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31D9D" w14:textId="77777777" w:rsidR="00B51DD2" w:rsidRPr="009019C8" w:rsidRDefault="00B51DD2" w:rsidP="005A02D7">
      <w:pPr>
        <w:spacing w:after="0" w:line="240" w:lineRule="auto"/>
        <w:ind w:left="3540"/>
        <w:contextualSpacing/>
        <w:jc w:val="both"/>
        <w:rPr>
          <w:rFonts w:ascii="Times New Roman" w:hAnsi="Times New Roman" w:cs="Times New Roman"/>
          <w:b/>
          <w:bCs/>
          <w:sz w:val="24"/>
          <w:szCs w:val="24"/>
        </w:rPr>
      </w:pPr>
      <w:bookmarkStart w:id="0" w:name="_GoBack"/>
      <w:bookmarkEnd w:id="0"/>
      <w:r w:rsidRPr="009019C8">
        <w:rPr>
          <w:rFonts w:ascii="Times New Roman" w:hAnsi="Times New Roman" w:cs="Times New Roman"/>
          <w:b/>
          <w:bCs/>
          <w:sz w:val="24"/>
          <w:szCs w:val="24"/>
        </w:rPr>
        <w:t>SESIÓN DELIBERANTE DE LA</w:t>
      </w:r>
      <w:r w:rsidR="003F3D2E" w:rsidRPr="009019C8">
        <w:rPr>
          <w:rFonts w:ascii="Times New Roman" w:hAnsi="Times New Roman" w:cs="Times New Roman"/>
          <w:b/>
          <w:bCs/>
          <w:sz w:val="24"/>
          <w:szCs w:val="24"/>
        </w:rPr>
        <w:t xml:space="preserve"> H.</w:t>
      </w:r>
      <w:r w:rsidRPr="009019C8">
        <w:rPr>
          <w:rFonts w:ascii="Times New Roman" w:hAnsi="Times New Roman" w:cs="Times New Roman"/>
          <w:b/>
          <w:bCs/>
          <w:sz w:val="24"/>
          <w:szCs w:val="24"/>
        </w:rPr>
        <w:t xml:space="preserve"> </w:t>
      </w:r>
      <w:r w:rsidR="003F3D2E" w:rsidRPr="009019C8">
        <w:rPr>
          <w:rFonts w:ascii="Times New Roman" w:hAnsi="Times New Roman" w:cs="Times New Roman"/>
          <w:b/>
          <w:bCs/>
          <w:sz w:val="24"/>
          <w:szCs w:val="24"/>
        </w:rPr>
        <w:t>“</w:t>
      </w:r>
      <w:r w:rsidRPr="009019C8">
        <w:rPr>
          <w:rFonts w:ascii="Times New Roman" w:hAnsi="Times New Roman" w:cs="Times New Roman"/>
          <w:b/>
          <w:bCs/>
          <w:sz w:val="24"/>
          <w:szCs w:val="24"/>
        </w:rPr>
        <w:t>LX</w:t>
      </w:r>
      <w:r w:rsidR="003F3D2E" w:rsidRPr="009019C8">
        <w:rPr>
          <w:rFonts w:ascii="Times New Roman" w:hAnsi="Times New Roman" w:cs="Times New Roman"/>
          <w:b/>
          <w:bCs/>
          <w:sz w:val="24"/>
          <w:szCs w:val="24"/>
        </w:rPr>
        <w:t>”</w:t>
      </w:r>
      <w:r w:rsidRPr="009019C8">
        <w:rPr>
          <w:rFonts w:ascii="Times New Roman" w:hAnsi="Times New Roman" w:cs="Times New Roman"/>
          <w:b/>
          <w:bCs/>
          <w:sz w:val="24"/>
          <w:szCs w:val="24"/>
        </w:rPr>
        <w:t xml:space="preserve"> LEGISLATURA DEL ESTADO DE MÉXICO</w:t>
      </w:r>
      <w:r w:rsidR="003F3D2E" w:rsidRPr="009019C8">
        <w:rPr>
          <w:rFonts w:ascii="Times New Roman" w:hAnsi="Times New Roman" w:cs="Times New Roman"/>
          <w:b/>
          <w:bCs/>
          <w:sz w:val="24"/>
          <w:szCs w:val="24"/>
        </w:rPr>
        <w:t>.</w:t>
      </w:r>
    </w:p>
    <w:p w14:paraId="0B33DC17" w14:textId="77777777" w:rsidR="00B51DD2" w:rsidRPr="009019C8" w:rsidRDefault="00B51DD2" w:rsidP="005A02D7">
      <w:pPr>
        <w:spacing w:after="0" w:line="240" w:lineRule="auto"/>
        <w:ind w:left="3540"/>
        <w:contextualSpacing/>
        <w:jc w:val="both"/>
        <w:rPr>
          <w:rFonts w:ascii="Times New Roman" w:hAnsi="Times New Roman" w:cs="Times New Roman"/>
          <w:b/>
          <w:bCs/>
          <w:sz w:val="24"/>
          <w:szCs w:val="24"/>
        </w:rPr>
      </w:pPr>
    </w:p>
    <w:p w14:paraId="5F8F1FD7" w14:textId="77777777" w:rsidR="00B51DD2" w:rsidRPr="009019C8" w:rsidRDefault="00B51DD2" w:rsidP="005A02D7">
      <w:pPr>
        <w:spacing w:after="0" w:line="240" w:lineRule="auto"/>
        <w:ind w:left="3540"/>
        <w:contextualSpacing/>
        <w:jc w:val="both"/>
        <w:rPr>
          <w:rFonts w:ascii="Times New Roman" w:hAnsi="Times New Roman" w:cs="Times New Roman"/>
          <w:b/>
          <w:bCs/>
          <w:sz w:val="24"/>
          <w:szCs w:val="24"/>
        </w:rPr>
      </w:pPr>
      <w:r w:rsidRPr="009019C8">
        <w:rPr>
          <w:rFonts w:ascii="Times New Roman" w:hAnsi="Times New Roman" w:cs="Times New Roman"/>
          <w:b/>
          <w:bCs/>
          <w:sz w:val="24"/>
          <w:szCs w:val="24"/>
        </w:rPr>
        <w:t>CELEBRADA E</w:t>
      </w:r>
      <w:r w:rsidR="003F3D2E" w:rsidRPr="009019C8">
        <w:rPr>
          <w:rFonts w:ascii="Times New Roman" w:hAnsi="Times New Roman" w:cs="Times New Roman"/>
          <w:b/>
          <w:bCs/>
          <w:sz w:val="24"/>
          <w:szCs w:val="24"/>
        </w:rPr>
        <w:t>L</w:t>
      </w:r>
      <w:r w:rsidRPr="009019C8">
        <w:rPr>
          <w:rFonts w:ascii="Times New Roman" w:hAnsi="Times New Roman" w:cs="Times New Roman"/>
          <w:b/>
          <w:bCs/>
          <w:sz w:val="24"/>
          <w:szCs w:val="24"/>
        </w:rPr>
        <w:t xml:space="preserve"> </w:t>
      </w:r>
      <w:r w:rsidR="003F3D2E" w:rsidRPr="009019C8">
        <w:rPr>
          <w:rFonts w:ascii="Times New Roman" w:hAnsi="Times New Roman" w:cs="Times New Roman"/>
          <w:b/>
          <w:bCs/>
          <w:sz w:val="24"/>
          <w:szCs w:val="24"/>
        </w:rPr>
        <w:t>DÍA</w:t>
      </w:r>
      <w:r w:rsidRPr="009019C8">
        <w:rPr>
          <w:rFonts w:ascii="Times New Roman" w:hAnsi="Times New Roman" w:cs="Times New Roman"/>
          <w:b/>
          <w:bCs/>
          <w:sz w:val="24"/>
          <w:szCs w:val="24"/>
        </w:rPr>
        <w:t xml:space="preserve"> 09 DE MARZO DE 2021.</w:t>
      </w:r>
    </w:p>
    <w:p w14:paraId="10C571DF" w14:textId="77777777" w:rsidR="00B51DD2" w:rsidRDefault="00B51DD2" w:rsidP="005A02D7">
      <w:pPr>
        <w:spacing w:after="0" w:line="240" w:lineRule="auto"/>
        <w:jc w:val="both"/>
        <w:rPr>
          <w:rFonts w:ascii="Times New Roman" w:hAnsi="Times New Roman" w:cs="Times New Roman"/>
          <w:b/>
          <w:bCs/>
          <w:sz w:val="24"/>
          <w:szCs w:val="24"/>
        </w:rPr>
      </w:pPr>
    </w:p>
    <w:p w14:paraId="42249518" w14:textId="77777777" w:rsidR="00162EEF" w:rsidRPr="009019C8" w:rsidRDefault="00162EEF" w:rsidP="005A02D7">
      <w:pPr>
        <w:spacing w:after="0" w:line="240" w:lineRule="auto"/>
        <w:jc w:val="both"/>
        <w:rPr>
          <w:rFonts w:ascii="Times New Roman" w:hAnsi="Times New Roman" w:cs="Times New Roman"/>
          <w:b/>
          <w:bCs/>
          <w:sz w:val="24"/>
          <w:szCs w:val="24"/>
        </w:rPr>
      </w:pPr>
    </w:p>
    <w:p w14:paraId="01AE27AC" w14:textId="77777777" w:rsidR="00B51DD2" w:rsidRPr="001D49A8" w:rsidRDefault="00B51DD2" w:rsidP="005A02D7">
      <w:pPr>
        <w:spacing w:after="0" w:line="240" w:lineRule="auto"/>
        <w:jc w:val="center"/>
        <w:rPr>
          <w:rFonts w:ascii="Times New Roman" w:hAnsi="Times New Roman" w:cs="Times New Roman"/>
          <w:sz w:val="24"/>
          <w:szCs w:val="24"/>
        </w:rPr>
      </w:pPr>
      <w:r w:rsidRPr="009019C8">
        <w:rPr>
          <w:rFonts w:ascii="Times New Roman" w:hAnsi="Times New Roman" w:cs="Times New Roman"/>
          <w:b/>
          <w:bCs/>
          <w:sz w:val="24"/>
          <w:szCs w:val="24"/>
        </w:rPr>
        <w:t>PRESIDENCIA DEL DIP. ADRIÁN MANUEL GALICIA SALCEDA</w:t>
      </w:r>
      <w:r w:rsidRPr="001D49A8">
        <w:rPr>
          <w:rFonts w:ascii="Times New Roman" w:hAnsi="Times New Roman" w:cs="Times New Roman"/>
          <w:sz w:val="24"/>
          <w:szCs w:val="24"/>
        </w:rPr>
        <w:t>.</w:t>
      </w:r>
    </w:p>
    <w:p w14:paraId="113492AE" w14:textId="77777777" w:rsidR="00B51DD2" w:rsidRPr="009019C8" w:rsidRDefault="00B51DD2" w:rsidP="005A02D7">
      <w:pPr>
        <w:spacing w:after="0" w:line="240" w:lineRule="auto"/>
        <w:jc w:val="both"/>
        <w:rPr>
          <w:rFonts w:ascii="Times New Roman" w:hAnsi="Times New Roman" w:cs="Times New Roman"/>
          <w:b/>
          <w:bCs/>
          <w:sz w:val="24"/>
          <w:szCs w:val="24"/>
        </w:rPr>
      </w:pPr>
    </w:p>
    <w:p w14:paraId="28EBE299" w14:textId="1BAE7982" w:rsidR="00B51DD2" w:rsidRDefault="00B51DD2"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Buenos días a todos los diputados, a las personas que nos acompañan.</w:t>
      </w:r>
    </w:p>
    <w:p w14:paraId="0F7822BB" w14:textId="77777777" w:rsidR="009019C8" w:rsidRPr="001D49A8" w:rsidRDefault="009019C8" w:rsidP="005A02D7">
      <w:pPr>
        <w:spacing w:after="0" w:line="240" w:lineRule="auto"/>
        <w:jc w:val="both"/>
        <w:rPr>
          <w:rFonts w:ascii="Times New Roman" w:hAnsi="Times New Roman" w:cs="Times New Roman"/>
          <w:sz w:val="24"/>
          <w:szCs w:val="24"/>
        </w:rPr>
      </w:pPr>
    </w:p>
    <w:p w14:paraId="7C60D9B3" w14:textId="0ED923BF" w:rsidR="00B51DD2" w:rsidRDefault="00B51DD2"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 xml:space="preserve">Con apego </w:t>
      </w:r>
      <w:r w:rsidR="003F3D2E" w:rsidRPr="001D49A8">
        <w:rPr>
          <w:rFonts w:ascii="Times New Roman" w:hAnsi="Times New Roman" w:cs="Times New Roman"/>
          <w:sz w:val="24"/>
          <w:szCs w:val="24"/>
        </w:rPr>
        <w:t>a las</w:t>
      </w:r>
      <w:r w:rsidRPr="001D49A8">
        <w:rPr>
          <w:rFonts w:ascii="Times New Roman" w:hAnsi="Times New Roman" w:cs="Times New Roman"/>
          <w:sz w:val="24"/>
          <w:szCs w:val="24"/>
        </w:rPr>
        <w:t xml:space="preserve"> disposiciones sanitarias</w:t>
      </w:r>
      <w:r w:rsidR="00DE766C" w:rsidRPr="001D49A8">
        <w:rPr>
          <w:rFonts w:ascii="Times New Roman" w:hAnsi="Times New Roman" w:cs="Times New Roman"/>
          <w:sz w:val="24"/>
          <w:szCs w:val="24"/>
        </w:rPr>
        <w:t xml:space="preserve"> y</w:t>
      </w:r>
      <w:r w:rsidRPr="001D49A8">
        <w:rPr>
          <w:rFonts w:ascii="Times New Roman" w:hAnsi="Times New Roman" w:cs="Times New Roman"/>
          <w:sz w:val="24"/>
          <w:szCs w:val="24"/>
        </w:rPr>
        <w:t xml:space="preserve"> a la</w:t>
      </w:r>
      <w:r w:rsidR="00DE766C" w:rsidRPr="001D49A8">
        <w:rPr>
          <w:rFonts w:ascii="Times New Roman" w:hAnsi="Times New Roman" w:cs="Times New Roman"/>
          <w:sz w:val="24"/>
          <w:szCs w:val="24"/>
        </w:rPr>
        <w:t>s</w:t>
      </w:r>
      <w:r w:rsidR="000C3B17" w:rsidRPr="001D49A8">
        <w:rPr>
          <w:rFonts w:ascii="Times New Roman" w:hAnsi="Times New Roman" w:cs="Times New Roman"/>
          <w:sz w:val="24"/>
          <w:szCs w:val="24"/>
        </w:rPr>
        <w:t xml:space="preserve"> </w:t>
      </w:r>
      <w:r w:rsidR="003F3D2E" w:rsidRPr="001D49A8">
        <w:rPr>
          <w:rFonts w:ascii="Times New Roman" w:hAnsi="Times New Roman" w:cs="Times New Roman"/>
          <w:sz w:val="24"/>
          <w:szCs w:val="24"/>
        </w:rPr>
        <w:t>determinaci</w:t>
      </w:r>
      <w:r w:rsidR="00733B76" w:rsidRPr="001D49A8">
        <w:rPr>
          <w:rFonts w:ascii="Times New Roman" w:hAnsi="Times New Roman" w:cs="Times New Roman"/>
          <w:sz w:val="24"/>
          <w:szCs w:val="24"/>
        </w:rPr>
        <w:t xml:space="preserve">ones </w:t>
      </w:r>
      <w:r w:rsidRPr="001D49A8">
        <w:rPr>
          <w:rFonts w:ascii="Times New Roman" w:hAnsi="Times New Roman" w:cs="Times New Roman"/>
          <w:sz w:val="24"/>
          <w:szCs w:val="24"/>
        </w:rPr>
        <w:t>de la Junta de Coordinación Política de la Legislatura, celebramos esta sesión en modalidad mixta, se sustenta esta sesión en el artículo 40 Bis de nuestra Ley Orgánica y cumple con las normas del qu</w:t>
      </w:r>
      <w:r w:rsidR="00733B76" w:rsidRPr="001D49A8">
        <w:rPr>
          <w:rFonts w:ascii="Times New Roman" w:hAnsi="Times New Roman" w:cs="Times New Roman"/>
          <w:sz w:val="24"/>
          <w:szCs w:val="24"/>
        </w:rPr>
        <w:t>ó</w:t>
      </w:r>
      <w:r w:rsidRPr="001D49A8">
        <w:rPr>
          <w:rFonts w:ascii="Times New Roman" w:hAnsi="Times New Roman" w:cs="Times New Roman"/>
          <w:sz w:val="24"/>
          <w:szCs w:val="24"/>
        </w:rPr>
        <w:t>rum, votaciones, formalidades y procedimientos correspondientes.</w:t>
      </w:r>
    </w:p>
    <w:p w14:paraId="3B3D18A0" w14:textId="77777777" w:rsidR="009019C8" w:rsidRPr="001D49A8" w:rsidRDefault="009019C8" w:rsidP="005A02D7">
      <w:pPr>
        <w:spacing w:after="0" w:line="240" w:lineRule="auto"/>
        <w:jc w:val="both"/>
        <w:rPr>
          <w:rFonts w:ascii="Times New Roman" w:hAnsi="Times New Roman" w:cs="Times New Roman"/>
          <w:sz w:val="24"/>
          <w:szCs w:val="24"/>
        </w:rPr>
      </w:pPr>
    </w:p>
    <w:p w14:paraId="2A8CAB3A" w14:textId="31E67B7B" w:rsidR="00B51DD2" w:rsidRDefault="00B51DD2"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Agradecemos a las personas que nos siguen en las redes sociales.</w:t>
      </w:r>
    </w:p>
    <w:p w14:paraId="721BF0DA" w14:textId="77777777" w:rsidR="009019C8" w:rsidRPr="001D49A8" w:rsidRDefault="009019C8" w:rsidP="005A02D7">
      <w:pPr>
        <w:spacing w:after="0" w:line="240" w:lineRule="auto"/>
        <w:jc w:val="both"/>
        <w:rPr>
          <w:rFonts w:ascii="Times New Roman" w:hAnsi="Times New Roman" w:cs="Times New Roman"/>
          <w:sz w:val="24"/>
          <w:szCs w:val="24"/>
        </w:rPr>
      </w:pPr>
    </w:p>
    <w:p w14:paraId="7191AC01" w14:textId="34F3CCDD" w:rsidR="00B51DD2" w:rsidRDefault="00B51DD2"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Pido de la manera más atenta a la Secretaría abra el registro de asistencia hasta por cinco minutos.</w:t>
      </w:r>
    </w:p>
    <w:p w14:paraId="080702E5" w14:textId="77777777" w:rsidR="009019C8" w:rsidRPr="009019C8" w:rsidRDefault="009019C8" w:rsidP="005A02D7">
      <w:pPr>
        <w:spacing w:after="0" w:line="240" w:lineRule="auto"/>
        <w:ind w:firstLine="708"/>
        <w:jc w:val="both"/>
        <w:rPr>
          <w:rFonts w:ascii="Times New Roman" w:hAnsi="Times New Roman" w:cs="Times New Roman"/>
          <w:b/>
          <w:bCs/>
          <w:sz w:val="24"/>
          <w:szCs w:val="24"/>
        </w:rPr>
      </w:pPr>
    </w:p>
    <w:p w14:paraId="7C809DB1" w14:textId="77777777" w:rsidR="00B51DD2" w:rsidRPr="001D49A8" w:rsidRDefault="00B51DD2"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xml:space="preserve">. </w:t>
      </w:r>
      <w:r w:rsidR="00733B76" w:rsidRPr="001D49A8">
        <w:rPr>
          <w:rFonts w:ascii="Times New Roman" w:hAnsi="Times New Roman" w:cs="Times New Roman"/>
          <w:sz w:val="24"/>
          <w:szCs w:val="24"/>
        </w:rPr>
        <w:t>Á</w:t>
      </w:r>
      <w:r w:rsidRPr="001D49A8">
        <w:rPr>
          <w:rFonts w:ascii="Times New Roman" w:hAnsi="Times New Roman" w:cs="Times New Roman"/>
          <w:sz w:val="24"/>
          <w:szCs w:val="24"/>
        </w:rPr>
        <w:t>brase el registro de asistencia hasta por cinco minutos.</w:t>
      </w:r>
    </w:p>
    <w:p w14:paraId="213FDD4C" w14:textId="77777777" w:rsidR="007F4C08" w:rsidRDefault="007F4C08" w:rsidP="005A02D7">
      <w:pPr>
        <w:spacing w:after="0" w:line="240" w:lineRule="auto"/>
        <w:jc w:val="center"/>
        <w:rPr>
          <w:rFonts w:ascii="Times New Roman" w:hAnsi="Times New Roman" w:cs="Times New Roman"/>
          <w:i/>
          <w:sz w:val="24"/>
          <w:szCs w:val="24"/>
        </w:rPr>
      </w:pPr>
    </w:p>
    <w:p w14:paraId="6D2E8EE7" w14:textId="1006BF0C" w:rsidR="00B51DD2" w:rsidRDefault="00B51DD2" w:rsidP="005A02D7">
      <w:pPr>
        <w:spacing w:after="0" w:line="240" w:lineRule="auto"/>
        <w:jc w:val="center"/>
        <w:rPr>
          <w:rFonts w:ascii="Times New Roman" w:hAnsi="Times New Roman" w:cs="Times New Roman"/>
          <w:i/>
          <w:sz w:val="24"/>
          <w:szCs w:val="24"/>
        </w:rPr>
      </w:pPr>
      <w:r w:rsidRPr="001D49A8">
        <w:rPr>
          <w:rFonts w:ascii="Times New Roman" w:hAnsi="Times New Roman" w:cs="Times New Roman"/>
          <w:i/>
          <w:sz w:val="24"/>
          <w:szCs w:val="24"/>
        </w:rPr>
        <w:t>(Registro de asistencia)</w:t>
      </w:r>
    </w:p>
    <w:p w14:paraId="6DDBD725" w14:textId="77777777" w:rsidR="009019C8" w:rsidRPr="009019C8" w:rsidRDefault="009019C8" w:rsidP="005A02D7">
      <w:pPr>
        <w:spacing w:after="0" w:line="240" w:lineRule="auto"/>
        <w:jc w:val="center"/>
        <w:rPr>
          <w:rFonts w:ascii="Times New Roman" w:hAnsi="Times New Roman" w:cs="Times New Roman"/>
          <w:b/>
          <w:bCs/>
          <w:i/>
          <w:sz w:val="24"/>
          <w:szCs w:val="24"/>
        </w:rPr>
      </w:pPr>
    </w:p>
    <w:p w14:paraId="2E2D1AA5" w14:textId="25D99197" w:rsidR="00DE5FA1" w:rsidRDefault="00DE5FA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xml:space="preserve">. </w:t>
      </w:r>
      <w:r w:rsidR="00733B76" w:rsidRPr="001D49A8">
        <w:rPr>
          <w:rFonts w:ascii="Times New Roman" w:hAnsi="Times New Roman" w:cs="Times New Roman"/>
          <w:sz w:val="24"/>
          <w:szCs w:val="24"/>
        </w:rPr>
        <w:t>¿</w:t>
      </w:r>
      <w:r w:rsidRPr="001D49A8">
        <w:rPr>
          <w:rFonts w:ascii="Times New Roman" w:hAnsi="Times New Roman" w:cs="Times New Roman"/>
          <w:sz w:val="24"/>
          <w:szCs w:val="24"/>
        </w:rPr>
        <w:t>Alguna diputada, diputado que falte de registrar su asistencia</w:t>
      </w:r>
      <w:r w:rsidR="00733B76" w:rsidRPr="001D49A8">
        <w:rPr>
          <w:rFonts w:ascii="Times New Roman" w:hAnsi="Times New Roman" w:cs="Times New Roman"/>
          <w:sz w:val="24"/>
          <w:szCs w:val="24"/>
        </w:rPr>
        <w:t>?</w:t>
      </w:r>
    </w:p>
    <w:p w14:paraId="26B31E1B" w14:textId="77777777" w:rsidR="009019C8" w:rsidRPr="001D49A8" w:rsidRDefault="009019C8" w:rsidP="005A02D7">
      <w:pPr>
        <w:pStyle w:val="Sinespaciado"/>
        <w:jc w:val="both"/>
        <w:rPr>
          <w:rFonts w:ascii="Times New Roman" w:hAnsi="Times New Roman" w:cs="Times New Roman"/>
          <w:sz w:val="24"/>
          <w:szCs w:val="24"/>
          <w:lang w:eastAsia="es-MX"/>
        </w:rPr>
      </w:pPr>
    </w:p>
    <w:p w14:paraId="136406FB" w14:textId="4096B9E4" w:rsidR="00DE5FA1"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Presidente, le informo que está conectado, el quórum procede abrir la sesión.</w:t>
      </w:r>
    </w:p>
    <w:p w14:paraId="71662FA0" w14:textId="77777777" w:rsidR="009019C8" w:rsidRPr="009019C8" w:rsidRDefault="009019C8" w:rsidP="005A02D7">
      <w:pPr>
        <w:pStyle w:val="Sinespaciado"/>
        <w:ind w:firstLine="708"/>
        <w:jc w:val="both"/>
        <w:rPr>
          <w:rFonts w:ascii="Times New Roman" w:hAnsi="Times New Roman" w:cs="Times New Roman"/>
          <w:b/>
          <w:bCs/>
          <w:sz w:val="24"/>
          <w:szCs w:val="24"/>
        </w:rPr>
      </w:pPr>
    </w:p>
    <w:p w14:paraId="7F6C9941" w14:textId="783DF81F" w:rsidR="00DE5FA1" w:rsidRDefault="00DE5FA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 xml:space="preserve">PRESIDENTE DIP. </w:t>
      </w:r>
      <w:r w:rsidRPr="009019C8">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xml:space="preserve"> </w:t>
      </w:r>
      <w:r w:rsidRPr="001D49A8">
        <w:rPr>
          <w:rFonts w:ascii="Times New Roman" w:hAnsi="Times New Roman" w:cs="Times New Roman"/>
          <w:sz w:val="24"/>
          <w:szCs w:val="24"/>
        </w:rPr>
        <w:t>Gracias secretario.</w:t>
      </w:r>
    </w:p>
    <w:p w14:paraId="7C64A5C9" w14:textId="77777777" w:rsidR="009019C8" w:rsidRPr="001D49A8" w:rsidRDefault="009019C8" w:rsidP="005A02D7">
      <w:pPr>
        <w:pStyle w:val="Sinespaciado"/>
        <w:jc w:val="both"/>
        <w:rPr>
          <w:rFonts w:ascii="Times New Roman" w:hAnsi="Times New Roman" w:cs="Times New Roman"/>
          <w:sz w:val="24"/>
          <w:szCs w:val="24"/>
        </w:rPr>
      </w:pPr>
    </w:p>
    <w:p w14:paraId="04405D29" w14:textId="3C38F8D8" w:rsidR="00DE5FA1" w:rsidRPr="009019C8" w:rsidRDefault="00DE5FA1" w:rsidP="005A02D7">
      <w:pPr>
        <w:pStyle w:val="Sinespaciado"/>
        <w:ind w:firstLine="708"/>
        <w:jc w:val="both"/>
        <w:rPr>
          <w:rFonts w:ascii="Times New Roman" w:hAnsi="Times New Roman" w:cs="Times New Roman"/>
          <w:b/>
          <w:bCs/>
          <w:sz w:val="24"/>
          <w:szCs w:val="24"/>
        </w:rPr>
      </w:pPr>
      <w:r w:rsidRPr="001D49A8">
        <w:rPr>
          <w:rFonts w:ascii="Times New Roman" w:hAnsi="Times New Roman" w:cs="Times New Roman"/>
          <w:sz w:val="24"/>
          <w:szCs w:val="24"/>
        </w:rPr>
        <w:t>Declaro la existencia del quórum y se abre la sesión, siendo las doce horas con treinta y cinco minutos del día nueve de marzo del año dos mil veintiuno, comunique la Secretaria, la propuesta del Orden del Día por favor.</w:t>
      </w:r>
    </w:p>
    <w:p w14:paraId="70AF54CD" w14:textId="77777777" w:rsidR="009019C8" w:rsidRPr="009019C8" w:rsidRDefault="009019C8" w:rsidP="005A02D7">
      <w:pPr>
        <w:pStyle w:val="Sinespaciado"/>
        <w:ind w:firstLine="708"/>
        <w:jc w:val="both"/>
        <w:rPr>
          <w:rFonts w:ascii="Times New Roman" w:hAnsi="Times New Roman" w:cs="Times New Roman"/>
          <w:b/>
          <w:bCs/>
          <w:sz w:val="24"/>
          <w:szCs w:val="24"/>
        </w:rPr>
      </w:pPr>
    </w:p>
    <w:p w14:paraId="34429BD4" w14:textId="1155309D" w:rsidR="00DE5FA1" w:rsidRDefault="00DE5FA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xml:space="preserve"> Con gusto diputado, la propuesta del Orden del Día es la siguiente.</w:t>
      </w:r>
    </w:p>
    <w:p w14:paraId="0C36BF7F" w14:textId="77777777" w:rsidR="009019C8" w:rsidRPr="001D49A8" w:rsidRDefault="009019C8" w:rsidP="005A02D7">
      <w:pPr>
        <w:pStyle w:val="Sinespaciado"/>
        <w:jc w:val="both"/>
        <w:rPr>
          <w:rFonts w:ascii="Times New Roman" w:hAnsi="Times New Roman" w:cs="Times New Roman"/>
          <w:sz w:val="24"/>
          <w:szCs w:val="24"/>
        </w:rPr>
      </w:pPr>
    </w:p>
    <w:p w14:paraId="7A60D4C0" w14:textId="77777777" w:rsidR="00DE5FA1" w:rsidRPr="001D49A8" w:rsidRDefault="00DE5FA1" w:rsidP="005A02D7">
      <w:pPr>
        <w:pStyle w:val="Sinespaciado"/>
        <w:jc w:val="center"/>
        <w:rPr>
          <w:rFonts w:ascii="Times New Roman" w:hAnsi="Times New Roman" w:cs="Times New Roman"/>
          <w:sz w:val="24"/>
          <w:szCs w:val="24"/>
        </w:rPr>
      </w:pPr>
      <w:r w:rsidRPr="001D49A8">
        <w:rPr>
          <w:rFonts w:ascii="Times New Roman" w:hAnsi="Times New Roman" w:cs="Times New Roman"/>
          <w:sz w:val="24"/>
          <w:szCs w:val="24"/>
        </w:rPr>
        <w:t>ORDEN DEL DÍA</w:t>
      </w:r>
    </w:p>
    <w:p w14:paraId="2C63F61E" w14:textId="77777777" w:rsidR="009019C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bCs/>
          <w:sz w:val="24"/>
          <w:szCs w:val="24"/>
        </w:rPr>
        <w:t xml:space="preserve">1.- </w:t>
      </w:r>
      <w:r w:rsidRPr="001D49A8">
        <w:rPr>
          <w:rFonts w:ascii="Times New Roman" w:hAnsi="Times New Roman" w:cs="Times New Roman"/>
          <w:sz w:val="24"/>
          <w:szCs w:val="24"/>
        </w:rPr>
        <w:t>Acta de la Sesión Anterior.</w:t>
      </w:r>
    </w:p>
    <w:p w14:paraId="6FCEC78D" w14:textId="1BDD9AD3" w:rsidR="00DE5FA1" w:rsidRPr="001D49A8" w:rsidRDefault="00DE5FA1" w:rsidP="005A02D7">
      <w:pPr>
        <w:pStyle w:val="Sinespaciado"/>
        <w:ind w:firstLine="708"/>
        <w:jc w:val="both"/>
        <w:rPr>
          <w:rFonts w:ascii="Times New Roman" w:hAnsi="Times New Roman" w:cs="Times New Roman"/>
          <w:sz w:val="24"/>
          <w:szCs w:val="24"/>
        </w:rPr>
      </w:pPr>
    </w:p>
    <w:p w14:paraId="6ACA6B86" w14:textId="77777777"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bCs/>
          <w:sz w:val="24"/>
          <w:szCs w:val="24"/>
        </w:rPr>
        <w:t xml:space="preserve">2.- </w:t>
      </w:r>
      <w:r w:rsidRPr="001D49A8">
        <w:rPr>
          <w:rFonts w:ascii="Times New Roman" w:hAnsi="Times New Roman" w:cs="Times New Roman"/>
          <w:sz w:val="24"/>
          <w:szCs w:val="24"/>
        </w:rPr>
        <w:t xml:space="preserve">Lectura y en su caso, discusión y resolución del </w:t>
      </w:r>
      <w:r w:rsidRPr="001D49A8">
        <w:rPr>
          <w:rFonts w:ascii="Times New Roman" w:hAnsi="Times New Roman" w:cs="Times New Roman"/>
          <w:bCs/>
          <w:sz w:val="24"/>
          <w:szCs w:val="24"/>
        </w:rPr>
        <w:t xml:space="preserve">Dictamen </w:t>
      </w:r>
      <w:r w:rsidRPr="001D49A8">
        <w:rPr>
          <w:rFonts w:ascii="Times New Roman" w:hAnsi="Times New Roman" w:cs="Times New Roman"/>
          <w:sz w:val="24"/>
          <w:szCs w:val="24"/>
        </w:rPr>
        <w:t xml:space="preserve">de la Iniciativa con Proyecto de Decreto por el que se reforman los artículos 184 y 186 de la </w:t>
      </w:r>
      <w:r w:rsidRPr="001D49A8">
        <w:rPr>
          <w:rFonts w:ascii="Times New Roman" w:hAnsi="Times New Roman" w:cs="Times New Roman"/>
          <w:bCs/>
          <w:sz w:val="24"/>
          <w:szCs w:val="24"/>
        </w:rPr>
        <w:t>Ley Orgánica del Poder Judicial</w:t>
      </w:r>
      <w:r w:rsidRPr="001D49A8">
        <w:rPr>
          <w:rFonts w:ascii="Times New Roman" w:hAnsi="Times New Roman" w:cs="Times New Roman"/>
          <w:sz w:val="24"/>
          <w:szCs w:val="24"/>
        </w:rPr>
        <w:t xml:space="preserve">, presentado por el Magistrado Dr. Ricardo Alfredo </w:t>
      </w:r>
      <w:proofErr w:type="spellStart"/>
      <w:r w:rsidRPr="001D49A8">
        <w:rPr>
          <w:rFonts w:ascii="Times New Roman" w:hAnsi="Times New Roman" w:cs="Times New Roman"/>
          <w:sz w:val="24"/>
          <w:szCs w:val="24"/>
        </w:rPr>
        <w:t>Sodi</w:t>
      </w:r>
      <w:proofErr w:type="spellEnd"/>
      <w:r w:rsidRPr="001D49A8">
        <w:rPr>
          <w:rFonts w:ascii="Times New Roman" w:hAnsi="Times New Roman" w:cs="Times New Roman"/>
          <w:sz w:val="24"/>
          <w:szCs w:val="24"/>
        </w:rPr>
        <w:t xml:space="preserve"> Cuellar, Presidente del Tribunal Superior de Justicia del Estado de México, formulado por la Comisión de Procuración y Administración de Justicia. </w:t>
      </w:r>
    </w:p>
    <w:p w14:paraId="315BC7F8" w14:textId="77777777" w:rsidR="009019C8" w:rsidRDefault="009019C8" w:rsidP="005A02D7">
      <w:pPr>
        <w:pStyle w:val="Sinespaciado"/>
        <w:ind w:firstLine="708"/>
        <w:jc w:val="both"/>
        <w:rPr>
          <w:rFonts w:ascii="Times New Roman" w:hAnsi="Times New Roman" w:cs="Times New Roman"/>
          <w:bCs/>
          <w:sz w:val="24"/>
          <w:szCs w:val="24"/>
        </w:rPr>
      </w:pPr>
    </w:p>
    <w:p w14:paraId="728BE4E5" w14:textId="11E5A0F0"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bCs/>
          <w:sz w:val="24"/>
          <w:szCs w:val="24"/>
        </w:rPr>
        <w:lastRenderedPageBreak/>
        <w:t xml:space="preserve">3.- </w:t>
      </w:r>
      <w:r w:rsidRPr="001D49A8">
        <w:rPr>
          <w:rFonts w:ascii="Times New Roman" w:hAnsi="Times New Roman" w:cs="Times New Roman"/>
          <w:sz w:val="24"/>
          <w:szCs w:val="24"/>
        </w:rPr>
        <w:t xml:space="preserve">Lectura y, en su caso, discusión y resolución del </w:t>
      </w:r>
      <w:r w:rsidRPr="001D49A8">
        <w:rPr>
          <w:rFonts w:ascii="Times New Roman" w:hAnsi="Times New Roman" w:cs="Times New Roman"/>
          <w:bCs/>
          <w:sz w:val="24"/>
          <w:szCs w:val="24"/>
        </w:rPr>
        <w:t xml:space="preserve">Dictamen </w:t>
      </w:r>
      <w:r w:rsidRPr="001D49A8">
        <w:rPr>
          <w:rFonts w:ascii="Times New Roman" w:hAnsi="Times New Roman" w:cs="Times New Roman"/>
          <w:sz w:val="24"/>
          <w:szCs w:val="24"/>
        </w:rPr>
        <w:t xml:space="preserve">de la Iniciativa con Proyecto de Decreto por, el que se adiciona un párrafo al artículo 1.119 </w:t>
      </w:r>
      <w:r w:rsidR="005D37E3" w:rsidRPr="001D49A8">
        <w:rPr>
          <w:rFonts w:ascii="Times New Roman" w:hAnsi="Times New Roman" w:cs="Times New Roman"/>
          <w:sz w:val="24"/>
          <w:szCs w:val="24"/>
        </w:rPr>
        <w:t xml:space="preserve">Bis </w:t>
      </w:r>
      <w:r w:rsidRPr="001D49A8">
        <w:rPr>
          <w:rFonts w:ascii="Times New Roman" w:hAnsi="Times New Roman" w:cs="Times New Roman"/>
          <w:sz w:val="24"/>
          <w:szCs w:val="24"/>
        </w:rPr>
        <w:t xml:space="preserve">del </w:t>
      </w:r>
      <w:r w:rsidRPr="001D49A8">
        <w:rPr>
          <w:rFonts w:ascii="Times New Roman" w:hAnsi="Times New Roman" w:cs="Times New Roman"/>
          <w:bCs/>
          <w:sz w:val="24"/>
          <w:szCs w:val="24"/>
        </w:rPr>
        <w:t>Código de Procedimientos Civiles del Estado de México</w:t>
      </w:r>
      <w:r w:rsidRPr="001D49A8">
        <w:rPr>
          <w:rFonts w:ascii="Times New Roman" w:hAnsi="Times New Roman" w:cs="Times New Roman"/>
          <w:sz w:val="24"/>
          <w:szCs w:val="24"/>
        </w:rPr>
        <w:t xml:space="preserve">, presentado por el Magistrado Dr. Ricardo Alfredo </w:t>
      </w:r>
      <w:proofErr w:type="spellStart"/>
      <w:r w:rsidRPr="001D49A8">
        <w:rPr>
          <w:rFonts w:ascii="Times New Roman" w:hAnsi="Times New Roman" w:cs="Times New Roman"/>
          <w:sz w:val="24"/>
          <w:szCs w:val="24"/>
        </w:rPr>
        <w:t>Sodi</w:t>
      </w:r>
      <w:proofErr w:type="spellEnd"/>
      <w:r w:rsidRPr="001D49A8">
        <w:rPr>
          <w:rFonts w:ascii="Times New Roman" w:hAnsi="Times New Roman" w:cs="Times New Roman"/>
          <w:sz w:val="24"/>
          <w:szCs w:val="24"/>
        </w:rPr>
        <w:t xml:space="preserve"> Cuellar, Presidente del Tribunal Superior de Justicia del Estado de México, formulado por la Comisión de Procuración y Administración de Justicia. </w:t>
      </w:r>
    </w:p>
    <w:p w14:paraId="60754A49" w14:textId="77777777" w:rsidR="009019C8" w:rsidRDefault="009019C8" w:rsidP="005A02D7">
      <w:pPr>
        <w:pStyle w:val="Sinespaciado"/>
        <w:ind w:firstLine="708"/>
        <w:jc w:val="both"/>
        <w:rPr>
          <w:rFonts w:ascii="Times New Roman" w:hAnsi="Times New Roman" w:cs="Times New Roman"/>
          <w:bCs/>
          <w:sz w:val="24"/>
          <w:szCs w:val="24"/>
        </w:rPr>
      </w:pPr>
    </w:p>
    <w:p w14:paraId="7BD910B6" w14:textId="29133216"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bCs/>
          <w:sz w:val="24"/>
          <w:szCs w:val="24"/>
        </w:rPr>
        <w:t xml:space="preserve">4.- </w:t>
      </w:r>
      <w:r w:rsidRPr="001D49A8">
        <w:rPr>
          <w:rFonts w:ascii="Times New Roman" w:hAnsi="Times New Roman" w:cs="Times New Roman"/>
          <w:sz w:val="24"/>
          <w:szCs w:val="24"/>
        </w:rPr>
        <w:t xml:space="preserve">Lectura y acuerdo conducente de </w:t>
      </w:r>
      <w:r w:rsidRPr="001D49A8">
        <w:rPr>
          <w:rFonts w:ascii="Times New Roman" w:hAnsi="Times New Roman" w:cs="Times New Roman"/>
          <w:bCs/>
          <w:sz w:val="24"/>
          <w:szCs w:val="24"/>
        </w:rPr>
        <w:t xml:space="preserve">Iniciativa </w:t>
      </w:r>
      <w:r w:rsidRPr="001D49A8">
        <w:rPr>
          <w:rFonts w:ascii="Times New Roman" w:hAnsi="Times New Roman" w:cs="Times New Roman"/>
          <w:sz w:val="24"/>
          <w:szCs w:val="24"/>
        </w:rPr>
        <w:t xml:space="preserve">con Proyecto de Decreto por el que se reforma la fracción XVII del artículo 306; se adiciona la fracción IV al artículo 288 y el párrafo segundo del artículo 355 del </w:t>
      </w:r>
      <w:r w:rsidRPr="001D49A8">
        <w:rPr>
          <w:rFonts w:ascii="Times New Roman" w:hAnsi="Times New Roman" w:cs="Times New Roman"/>
          <w:bCs/>
          <w:sz w:val="24"/>
          <w:szCs w:val="24"/>
        </w:rPr>
        <w:t>Código Penal del Estado de México</w:t>
      </w:r>
      <w:r w:rsidRPr="001D49A8">
        <w:rPr>
          <w:rFonts w:ascii="Times New Roman" w:hAnsi="Times New Roman" w:cs="Times New Roman"/>
          <w:sz w:val="24"/>
          <w:szCs w:val="24"/>
        </w:rPr>
        <w:t xml:space="preserve"> a fin de establecer mecanismos de protección de vacunas, medicamentos y equipo médico, presentada por el Diputado Bryan Andrés Tinoco Ruíz, en nombre del Grupo Parlamentario del Partido morena. </w:t>
      </w:r>
    </w:p>
    <w:p w14:paraId="0670E035" w14:textId="77777777" w:rsidR="009019C8" w:rsidRDefault="009019C8" w:rsidP="005A02D7">
      <w:pPr>
        <w:pStyle w:val="Sinespaciado"/>
        <w:ind w:firstLine="708"/>
        <w:jc w:val="both"/>
        <w:rPr>
          <w:rFonts w:ascii="Times New Roman" w:hAnsi="Times New Roman" w:cs="Times New Roman"/>
          <w:bCs/>
          <w:sz w:val="24"/>
          <w:szCs w:val="24"/>
        </w:rPr>
      </w:pPr>
    </w:p>
    <w:p w14:paraId="51630922" w14:textId="0EAFB9A0"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bCs/>
          <w:sz w:val="24"/>
          <w:szCs w:val="24"/>
        </w:rPr>
        <w:t xml:space="preserve">5.- </w:t>
      </w:r>
      <w:r w:rsidRPr="001D49A8">
        <w:rPr>
          <w:rFonts w:ascii="Times New Roman" w:hAnsi="Times New Roman" w:cs="Times New Roman"/>
          <w:sz w:val="24"/>
          <w:szCs w:val="24"/>
        </w:rPr>
        <w:t xml:space="preserve">Lectura y acuerdo conducente de </w:t>
      </w:r>
      <w:r w:rsidRPr="001D49A8">
        <w:rPr>
          <w:rFonts w:ascii="Times New Roman" w:hAnsi="Times New Roman" w:cs="Times New Roman"/>
          <w:bCs/>
          <w:sz w:val="24"/>
          <w:szCs w:val="24"/>
        </w:rPr>
        <w:t xml:space="preserve">Iniciativa </w:t>
      </w:r>
      <w:r w:rsidRPr="001D49A8">
        <w:rPr>
          <w:rFonts w:ascii="Times New Roman" w:hAnsi="Times New Roman" w:cs="Times New Roman"/>
          <w:sz w:val="24"/>
          <w:szCs w:val="24"/>
        </w:rPr>
        <w:t xml:space="preserve">con Proyecto por el que se reforman los artículos 27, 28 y </w:t>
      </w:r>
      <w:r w:rsidR="003A3677" w:rsidRPr="001D49A8">
        <w:rPr>
          <w:rFonts w:ascii="Times New Roman" w:hAnsi="Times New Roman" w:cs="Times New Roman"/>
          <w:sz w:val="24"/>
          <w:szCs w:val="24"/>
        </w:rPr>
        <w:t>1</w:t>
      </w:r>
      <w:r w:rsidRPr="001D49A8">
        <w:rPr>
          <w:rFonts w:ascii="Times New Roman" w:hAnsi="Times New Roman" w:cs="Times New Roman"/>
          <w:sz w:val="24"/>
          <w:szCs w:val="24"/>
        </w:rPr>
        <w:t>84 de la Ley de Educación en el Estado de México a fin de fortalecer la</w:t>
      </w:r>
      <w:r w:rsidR="004028D1" w:rsidRPr="001D49A8">
        <w:rPr>
          <w:rFonts w:ascii="Times New Roman" w:hAnsi="Times New Roman" w:cs="Times New Roman"/>
          <w:sz w:val="24"/>
          <w:szCs w:val="24"/>
        </w:rPr>
        <w:t>s acciones e</w:t>
      </w:r>
      <w:r w:rsidRPr="001D49A8">
        <w:rPr>
          <w:rFonts w:ascii="Times New Roman" w:hAnsi="Times New Roman" w:cs="Times New Roman"/>
          <w:sz w:val="24"/>
          <w:szCs w:val="24"/>
        </w:rPr>
        <w:t>n materia de seguridad de al</w:t>
      </w:r>
      <w:r w:rsidR="004028D1" w:rsidRPr="001D49A8">
        <w:rPr>
          <w:rFonts w:ascii="Times New Roman" w:hAnsi="Times New Roman" w:cs="Times New Roman"/>
          <w:sz w:val="24"/>
          <w:szCs w:val="24"/>
        </w:rPr>
        <w:t>umnos,</w:t>
      </w:r>
      <w:r w:rsidRPr="001D49A8">
        <w:rPr>
          <w:rFonts w:ascii="Times New Roman" w:hAnsi="Times New Roman" w:cs="Times New Roman"/>
          <w:sz w:val="24"/>
          <w:szCs w:val="24"/>
        </w:rPr>
        <w:t xml:space="preserve"> docentes</w:t>
      </w:r>
      <w:r w:rsidR="004028D1" w:rsidRPr="001D49A8">
        <w:rPr>
          <w:rFonts w:ascii="Times New Roman" w:hAnsi="Times New Roman" w:cs="Times New Roman"/>
          <w:sz w:val="24"/>
          <w:szCs w:val="24"/>
        </w:rPr>
        <w:t xml:space="preserve"> e</w:t>
      </w:r>
      <w:r w:rsidRPr="001D49A8">
        <w:rPr>
          <w:rFonts w:ascii="Times New Roman" w:hAnsi="Times New Roman" w:cs="Times New Roman"/>
          <w:sz w:val="24"/>
          <w:szCs w:val="24"/>
        </w:rPr>
        <w:t xml:space="preserve"> instituciones</w:t>
      </w:r>
      <w:r w:rsidR="00C96658" w:rsidRPr="001D49A8">
        <w:rPr>
          <w:rFonts w:ascii="Times New Roman" w:hAnsi="Times New Roman" w:cs="Times New Roman"/>
          <w:sz w:val="24"/>
          <w:szCs w:val="24"/>
        </w:rPr>
        <w:t xml:space="preserve"> de educación </w:t>
      </w:r>
      <w:r w:rsidR="003A3677" w:rsidRPr="001D49A8">
        <w:rPr>
          <w:rFonts w:ascii="Times New Roman" w:hAnsi="Times New Roman" w:cs="Times New Roman"/>
          <w:sz w:val="24"/>
          <w:szCs w:val="24"/>
        </w:rPr>
        <w:t>pública</w:t>
      </w:r>
      <w:r w:rsidR="00C96658" w:rsidRPr="001D49A8">
        <w:rPr>
          <w:rFonts w:ascii="Times New Roman" w:hAnsi="Times New Roman" w:cs="Times New Roman"/>
          <w:sz w:val="24"/>
          <w:szCs w:val="24"/>
        </w:rPr>
        <w:t>,</w:t>
      </w:r>
      <w:r w:rsidRPr="001D49A8">
        <w:rPr>
          <w:rFonts w:ascii="Times New Roman" w:hAnsi="Times New Roman" w:cs="Times New Roman"/>
          <w:sz w:val="24"/>
          <w:szCs w:val="24"/>
        </w:rPr>
        <w:t xml:space="preserve"> presentada por el diputado por el Diputado Israel Espinosa Ortiz, en nombre del Grupo Parlamentario del Partido Revolucionario Institucional.</w:t>
      </w:r>
    </w:p>
    <w:p w14:paraId="05DAED4A" w14:textId="77777777" w:rsidR="009019C8" w:rsidRDefault="009019C8" w:rsidP="005A02D7">
      <w:pPr>
        <w:pStyle w:val="Sinespaciado"/>
        <w:ind w:firstLine="708"/>
        <w:jc w:val="both"/>
        <w:rPr>
          <w:rFonts w:ascii="Times New Roman" w:hAnsi="Times New Roman" w:cs="Times New Roman"/>
          <w:sz w:val="24"/>
          <w:szCs w:val="24"/>
        </w:rPr>
      </w:pPr>
    </w:p>
    <w:p w14:paraId="5F62304C" w14:textId="335603C2"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6. Lectura y acuerdo conducente de </w:t>
      </w:r>
      <w:r w:rsidRPr="001D49A8">
        <w:rPr>
          <w:rFonts w:ascii="Times New Roman" w:hAnsi="Times New Roman" w:cs="Times New Roman"/>
          <w:bCs/>
          <w:sz w:val="24"/>
          <w:szCs w:val="24"/>
        </w:rPr>
        <w:t xml:space="preserve">Iniciativa </w:t>
      </w:r>
      <w:r w:rsidRPr="001D49A8">
        <w:rPr>
          <w:rFonts w:ascii="Times New Roman" w:hAnsi="Times New Roman" w:cs="Times New Roman"/>
          <w:sz w:val="24"/>
          <w:szCs w:val="24"/>
        </w:rPr>
        <w:t xml:space="preserve">con Proyecto de Decreto por el que se reforma el artículo 28 de la </w:t>
      </w:r>
      <w:r w:rsidRPr="001D49A8">
        <w:rPr>
          <w:rFonts w:ascii="Times New Roman" w:hAnsi="Times New Roman" w:cs="Times New Roman"/>
          <w:bCs/>
          <w:sz w:val="24"/>
          <w:szCs w:val="24"/>
        </w:rPr>
        <w:t>Ley Orgánica Municipal del Estado de México</w:t>
      </w:r>
      <w:r w:rsidRPr="001D49A8">
        <w:rPr>
          <w:rFonts w:ascii="Times New Roman" w:hAnsi="Times New Roman" w:cs="Times New Roman"/>
          <w:sz w:val="24"/>
          <w:szCs w:val="24"/>
        </w:rPr>
        <w:t xml:space="preserve">, presentada por el Diputado, José Antonio García </w:t>
      </w:r>
      <w:proofErr w:type="spellStart"/>
      <w:r w:rsidRPr="001D49A8">
        <w:rPr>
          <w:rFonts w:ascii="Times New Roman" w:hAnsi="Times New Roman" w:cs="Times New Roman"/>
          <w:sz w:val="24"/>
          <w:szCs w:val="24"/>
        </w:rPr>
        <w:t>García</w:t>
      </w:r>
      <w:proofErr w:type="spellEnd"/>
      <w:r w:rsidRPr="001D49A8">
        <w:rPr>
          <w:rFonts w:ascii="Times New Roman" w:hAnsi="Times New Roman" w:cs="Times New Roman"/>
          <w:sz w:val="24"/>
          <w:szCs w:val="24"/>
        </w:rPr>
        <w:t>, en nombre del Grupo Parlamentario del Partido Acción Nacional.</w:t>
      </w:r>
    </w:p>
    <w:p w14:paraId="09CE589F" w14:textId="77777777" w:rsidR="009019C8" w:rsidRDefault="009019C8" w:rsidP="005A02D7">
      <w:pPr>
        <w:pStyle w:val="Sinespaciado"/>
        <w:ind w:firstLine="708"/>
        <w:jc w:val="both"/>
        <w:rPr>
          <w:rFonts w:ascii="Times New Roman" w:hAnsi="Times New Roman" w:cs="Times New Roman"/>
          <w:sz w:val="24"/>
          <w:szCs w:val="24"/>
        </w:rPr>
      </w:pPr>
    </w:p>
    <w:p w14:paraId="54E3B05F" w14:textId="3ACDF21F"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7. Lectura y acuerdo conducente de </w:t>
      </w:r>
      <w:r w:rsidRPr="001D49A8">
        <w:rPr>
          <w:rFonts w:ascii="Times New Roman" w:hAnsi="Times New Roman" w:cs="Times New Roman"/>
          <w:bCs/>
          <w:sz w:val="24"/>
          <w:szCs w:val="24"/>
        </w:rPr>
        <w:t xml:space="preserve">Iniciativa </w:t>
      </w:r>
      <w:r w:rsidRPr="001D49A8">
        <w:rPr>
          <w:rFonts w:ascii="Times New Roman" w:hAnsi="Times New Roman" w:cs="Times New Roman"/>
          <w:sz w:val="24"/>
          <w:szCs w:val="24"/>
        </w:rPr>
        <w:t xml:space="preserve">con Proyecto de Decreto por el que se reforman, adicionan y derogan diversas disposiciones de la </w:t>
      </w:r>
      <w:r w:rsidRPr="001D49A8">
        <w:rPr>
          <w:rFonts w:ascii="Times New Roman" w:hAnsi="Times New Roman" w:cs="Times New Roman"/>
          <w:bCs/>
          <w:sz w:val="24"/>
          <w:szCs w:val="24"/>
        </w:rPr>
        <w:t>Ley del Trabajo de los Servidores Públicos del Estado y Municipios</w:t>
      </w:r>
      <w:r w:rsidRPr="001D49A8">
        <w:rPr>
          <w:rFonts w:ascii="Times New Roman" w:hAnsi="Times New Roman" w:cs="Times New Roman"/>
          <w:sz w:val="24"/>
          <w:szCs w:val="24"/>
        </w:rPr>
        <w:t>, para su debida actualización con las leyes federales en materia de Justicia Laboral, Libertad Sindical y Negociación Colectiva; y con la Reforma Constitucional Federal que Abroga la Ley General del Servicio Profesional Docente, publicadas en el Diario Oficial de la Federación, los días 01 y 15 de mayo de 2019, respectivamente, presentada por el Diputado Luis Antonio Guadarrama Sánchez, en nombre del Grupo Parlamentario del Partido del Trabajo.</w:t>
      </w:r>
    </w:p>
    <w:p w14:paraId="14604458" w14:textId="77777777" w:rsidR="009019C8" w:rsidRDefault="009019C8" w:rsidP="005A02D7">
      <w:pPr>
        <w:pStyle w:val="Sinespaciado"/>
        <w:ind w:firstLine="708"/>
        <w:jc w:val="both"/>
        <w:rPr>
          <w:rFonts w:ascii="Times New Roman" w:hAnsi="Times New Roman" w:cs="Times New Roman"/>
          <w:sz w:val="24"/>
          <w:szCs w:val="24"/>
        </w:rPr>
      </w:pPr>
    </w:p>
    <w:p w14:paraId="3DF20168" w14:textId="4C2A7892"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8. Lectura y acuerdo conducente de </w:t>
      </w:r>
      <w:r w:rsidRPr="001D49A8">
        <w:rPr>
          <w:rFonts w:ascii="Times New Roman" w:hAnsi="Times New Roman" w:cs="Times New Roman"/>
          <w:bCs/>
          <w:sz w:val="24"/>
          <w:szCs w:val="24"/>
        </w:rPr>
        <w:t xml:space="preserve">Iniciativa </w:t>
      </w:r>
      <w:r w:rsidRPr="001D49A8">
        <w:rPr>
          <w:rFonts w:ascii="Times New Roman" w:hAnsi="Times New Roman" w:cs="Times New Roman"/>
          <w:sz w:val="24"/>
          <w:szCs w:val="24"/>
        </w:rPr>
        <w:t xml:space="preserve">con Proyecto de Decreto por la que se adicionan diversos artículos de la </w:t>
      </w:r>
      <w:r w:rsidRPr="001D49A8">
        <w:rPr>
          <w:rFonts w:ascii="Times New Roman" w:hAnsi="Times New Roman" w:cs="Times New Roman"/>
          <w:bCs/>
          <w:sz w:val="24"/>
          <w:szCs w:val="24"/>
        </w:rPr>
        <w:t>Ley de Acceso de las Mujeres a una Vida Libre de Violencia del Estado de México</w:t>
      </w:r>
      <w:r w:rsidRPr="001D49A8">
        <w:rPr>
          <w:rFonts w:ascii="Times New Roman" w:hAnsi="Times New Roman" w:cs="Times New Roman"/>
          <w:sz w:val="24"/>
          <w:szCs w:val="24"/>
        </w:rPr>
        <w:t>, presentada por el Diputado Omar Ortega Álvarez, la Diputada Araceli Casasola Salazar y la Diputada Claudia González Cerón, en nombre del Grupo Parlamentario del Partido de la Revolución Democrática.</w:t>
      </w:r>
    </w:p>
    <w:p w14:paraId="1C287DBF" w14:textId="77777777" w:rsidR="009019C8" w:rsidRDefault="009019C8" w:rsidP="005A02D7">
      <w:pPr>
        <w:pStyle w:val="Sinespaciado"/>
        <w:ind w:firstLine="708"/>
        <w:jc w:val="both"/>
        <w:rPr>
          <w:rFonts w:ascii="Times New Roman" w:hAnsi="Times New Roman" w:cs="Times New Roman"/>
          <w:sz w:val="24"/>
          <w:szCs w:val="24"/>
        </w:rPr>
      </w:pPr>
    </w:p>
    <w:p w14:paraId="082CC4E8" w14:textId="4C2AAC80"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9. Lectura y acuerdo conducente del </w:t>
      </w:r>
      <w:r w:rsidRPr="001D49A8">
        <w:rPr>
          <w:rFonts w:ascii="Times New Roman" w:hAnsi="Times New Roman" w:cs="Times New Roman"/>
          <w:bCs/>
          <w:sz w:val="24"/>
          <w:szCs w:val="24"/>
        </w:rPr>
        <w:t xml:space="preserve">Punto de Acuerdo </w:t>
      </w:r>
      <w:r w:rsidRPr="001D49A8">
        <w:rPr>
          <w:rFonts w:ascii="Times New Roman" w:hAnsi="Times New Roman" w:cs="Times New Roman"/>
          <w:sz w:val="24"/>
          <w:szCs w:val="24"/>
        </w:rPr>
        <w:t xml:space="preserve">por el que se exhorta a la </w:t>
      </w:r>
      <w:r w:rsidRPr="001D49A8">
        <w:rPr>
          <w:rFonts w:ascii="Times New Roman" w:hAnsi="Times New Roman" w:cs="Times New Roman"/>
          <w:bCs/>
          <w:sz w:val="24"/>
          <w:szCs w:val="24"/>
        </w:rPr>
        <w:t>Secretaría de la Mujer, a la Secretaría de Educación y al Sistema para el Desarrollo Integral de la Familia, todas del Estado de México</w:t>
      </w:r>
      <w:r w:rsidRPr="001D49A8">
        <w:rPr>
          <w:rFonts w:ascii="Times New Roman" w:hAnsi="Times New Roman" w:cs="Times New Roman"/>
          <w:sz w:val="24"/>
          <w:szCs w:val="24"/>
        </w:rPr>
        <w:t>, con el objeto de que adopten las acciones necesarias enfocadas a erradicar, las concepciones estereotípicas de las mujeres en la vida pública y privada, así como, promuevan las nuevas concepciones del hombre en el ámbito familiar, presentado por el Diputado José Alberto Couttolenc Buentello y la Diputada María Luisa Mendoza Mondragón en nombre del Grupo Parlamentario del Partido Verde Ecologista de México.</w:t>
      </w:r>
    </w:p>
    <w:p w14:paraId="630D49CD" w14:textId="77777777" w:rsidR="009019C8" w:rsidRDefault="009019C8" w:rsidP="005A02D7">
      <w:pPr>
        <w:pStyle w:val="Sinespaciado"/>
        <w:ind w:firstLine="708"/>
        <w:jc w:val="both"/>
        <w:rPr>
          <w:rFonts w:ascii="Times New Roman" w:hAnsi="Times New Roman" w:cs="Times New Roman"/>
          <w:sz w:val="24"/>
          <w:szCs w:val="24"/>
        </w:rPr>
      </w:pPr>
    </w:p>
    <w:p w14:paraId="388AAEC1" w14:textId="72E7568D"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10. </w:t>
      </w:r>
      <w:r w:rsidRPr="001D49A8">
        <w:rPr>
          <w:rFonts w:ascii="Times New Roman" w:hAnsi="Times New Roman" w:cs="Times New Roman"/>
          <w:bCs/>
          <w:sz w:val="24"/>
          <w:szCs w:val="24"/>
        </w:rPr>
        <w:t xml:space="preserve">Posicionamiento </w:t>
      </w:r>
      <w:r w:rsidRPr="001D49A8">
        <w:rPr>
          <w:rFonts w:ascii="Times New Roman" w:hAnsi="Times New Roman" w:cs="Times New Roman"/>
          <w:sz w:val="24"/>
          <w:szCs w:val="24"/>
        </w:rPr>
        <w:t>con motivo de Día Internacional de la Mujer, presentado por la Diputada Guadalupe Mariana Uribe Bernal, en nombre del Grupo Pa</w:t>
      </w:r>
      <w:r w:rsidR="006E0F6D">
        <w:rPr>
          <w:rFonts w:ascii="Times New Roman" w:hAnsi="Times New Roman" w:cs="Times New Roman"/>
          <w:sz w:val="24"/>
          <w:szCs w:val="24"/>
        </w:rPr>
        <w:t>rlamentario del Partido morena.</w:t>
      </w:r>
    </w:p>
    <w:p w14:paraId="01BD5242" w14:textId="77777777" w:rsidR="009019C8" w:rsidRDefault="009019C8" w:rsidP="005A02D7">
      <w:pPr>
        <w:pStyle w:val="Sinespaciado"/>
        <w:ind w:firstLine="708"/>
        <w:jc w:val="both"/>
        <w:rPr>
          <w:rFonts w:ascii="Times New Roman" w:hAnsi="Times New Roman" w:cs="Times New Roman"/>
          <w:bCs/>
          <w:sz w:val="24"/>
          <w:szCs w:val="24"/>
        </w:rPr>
      </w:pPr>
    </w:p>
    <w:p w14:paraId="3B5EFDFA" w14:textId="0FD53776" w:rsidR="00DE5FA1" w:rsidRPr="001D49A8" w:rsidRDefault="00DE5FA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bCs/>
          <w:sz w:val="24"/>
          <w:szCs w:val="24"/>
        </w:rPr>
        <w:lastRenderedPageBreak/>
        <w:t xml:space="preserve">11.-Posicionamiento </w:t>
      </w:r>
      <w:r w:rsidRPr="001D49A8">
        <w:rPr>
          <w:rFonts w:ascii="Times New Roman" w:hAnsi="Times New Roman" w:cs="Times New Roman"/>
          <w:sz w:val="24"/>
          <w:szCs w:val="24"/>
        </w:rPr>
        <w:t>con motivo de Día Internacional de la Mujer, presentado por el Grupo Parlamentario del Partido Acción Nacional.</w:t>
      </w:r>
    </w:p>
    <w:p w14:paraId="46422DD2" w14:textId="3E4C0CE0"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12.  Licencias Temporales para separarse de su cargo de Diputado Local de la LX Legislatura del Estado de México</w:t>
      </w:r>
      <w:r w:rsidR="00523A53" w:rsidRPr="001D49A8">
        <w:rPr>
          <w:rFonts w:ascii="Times New Roman" w:hAnsi="Times New Roman" w:cs="Times New Roman"/>
          <w:sz w:val="24"/>
          <w:szCs w:val="24"/>
        </w:rPr>
        <w:t>.</w:t>
      </w:r>
    </w:p>
    <w:p w14:paraId="0696BA7B" w14:textId="77777777" w:rsidR="009019C8" w:rsidRPr="001D49A8" w:rsidRDefault="009019C8" w:rsidP="005A02D7">
      <w:pPr>
        <w:pStyle w:val="Sinespaciado"/>
        <w:jc w:val="both"/>
        <w:rPr>
          <w:rFonts w:ascii="Times New Roman" w:hAnsi="Times New Roman" w:cs="Times New Roman"/>
          <w:sz w:val="24"/>
          <w:szCs w:val="24"/>
        </w:rPr>
      </w:pPr>
    </w:p>
    <w:p w14:paraId="73E4AE7F" w14:textId="6A34925B" w:rsidR="00C22C31" w:rsidRDefault="00E80E77"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 xml:space="preserve">13. </w:t>
      </w:r>
      <w:r w:rsidR="00C22C31" w:rsidRPr="001D49A8">
        <w:rPr>
          <w:rFonts w:ascii="Times New Roman" w:hAnsi="Times New Roman" w:cs="Times New Roman"/>
          <w:sz w:val="24"/>
          <w:szCs w:val="24"/>
        </w:rPr>
        <w:t>Comunicado en relación con Comisiones Legislativas.</w:t>
      </w:r>
    </w:p>
    <w:p w14:paraId="7DDFA910" w14:textId="77777777" w:rsidR="009019C8" w:rsidRPr="001D49A8" w:rsidRDefault="009019C8" w:rsidP="005A02D7">
      <w:pPr>
        <w:pStyle w:val="Sinespaciado"/>
        <w:jc w:val="both"/>
        <w:rPr>
          <w:rFonts w:ascii="Times New Roman" w:hAnsi="Times New Roman" w:cs="Times New Roman"/>
          <w:sz w:val="24"/>
          <w:szCs w:val="24"/>
        </w:rPr>
      </w:pPr>
    </w:p>
    <w:p w14:paraId="27073CD8" w14:textId="0865BC42"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14. Clausura de la sesión.</w:t>
      </w:r>
    </w:p>
    <w:p w14:paraId="41F3E3C1" w14:textId="77777777" w:rsidR="009019C8" w:rsidRPr="009019C8" w:rsidRDefault="009019C8" w:rsidP="005A02D7">
      <w:pPr>
        <w:pStyle w:val="Sinespaciado"/>
        <w:jc w:val="both"/>
        <w:rPr>
          <w:rFonts w:ascii="Times New Roman" w:hAnsi="Times New Roman" w:cs="Times New Roman"/>
          <w:b/>
          <w:bCs/>
          <w:sz w:val="24"/>
          <w:szCs w:val="24"/>
        </w:rPr>
      </w:pPr>
    </w:p>
    <w:p w14:paraId="5BB5E3F0" w14:textId="44752A4C" w:rsidR="00C22C31" w:rsidRDefault="00C22C3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 xml:space="preserve">PRESIDENTE DIP. </w:t>
      </w:r>
      <w:r w:rsidRPr="009019C8">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xml:space="preserve">. Gracias </w:t>
      </w:r>
      <w:r w:rsidRPr="001D49A8">
        <w:rPr>
          <w:rFonts w:ascii="Times New Roman" w:hAnsi="Times New Roman" w:cs="Times New Roman"/>
          <w:sz w:val="24"/>
          <w:szCs w:val="24"/>
        </w:rPr>
        <w:t>Secretario, quienes estén de acuerdo en que la propuesta que ha comunicado la Secretaría sea aprobada con el carácter del orden del día, sírvanse levantar la mano.</w:t>
      </w:r>
    </w:p>
    <w:p w14:paraId="5DE46E83" w14:textId="77777777" w:rsidR="009019C8" w:rsidRPr="001D49A8" w:rsidRDefault="009019C8" w:rsidP="005A02D7">
      <w:pPr>
        <w:pStyle w:val="Sinespaciado"/>
        <w:jc w:val="both"/>
        <w:rPr>
          <w:rFonts w:ascii="Times New Roman" w:hAnsi="Times New Roman" w:cs="Times New Roman"/>
          <w:sz w:val="24"/>
          <w:szCs w:val="24"/>
        </w:rPr>
      </w:pPr>
    </w:p>
    <w:p w14:paraId="359FC306" w14:textId="77777777" w:rsidR="009019C8"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¿En contra, en abstención?</w:t>
      </w:r>
    </w:p>
    <w:p w14:paraId="0061559E" w14:textId="77777777" w:rsidR="009019C8" w:rsidRPr="009019C8" w:rsidRDefault="009019C8" w:rsidP="005A02D7">
      <w:pPr>
        <w:pStyle w:val="Sinespaciado"/>
        <w:jc w:val="both"/>
        <w:rPr>
          <w:rFonts w:ascii="Times New Roman" w:hAnsi="Times New Roman" w:cs="Times New Roman"/>
          <w:b/>
          <w:bCs/>
          <w:sz w:val="24"/>
          <w:szCs w:val="24"/>
        </w:rPr>
      </w:pPr>
    </w:p>
    <w:p w14:paraId="640A9122" w14:textId="311E4792" w:rsidR="00C22C31" w:rsidRDefault="00C22C3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 xml:space="preserve">SECRETARIA DIP. </w:t>
      </w:r>
      <w:r w:rsidR="00B074E2" w:rsidRPr="009019C8">
        <w:rPr>
          <w:rFonts w:ascii="Times New Roman" w:hAnsi="Times New Roman" w:cs="Times New Roman"/>
          <w:b/>
          <w:bCs/>
          <w:sz w:val="24"/>
          <w:szCs w:val="24"/>
        </w:rPr>
        <w:t>CLAUDIA GONZÁLEZ CERÓN</w:t>
      </w:r>
      <w:r w:rsidRPr="009019C8">
        <w:rPr>
          <w:rFonts w:ascii="Times New Roman" w:hAnsi="Times New Roman" w:cs="Times New Roman"/>
          <w:b/>
          <w:bCs/>
          <w:sz w:val="24"/>
          <w:szCs w:val="24"/>
          <w:lang w:eastAsia="es-MX"/>
        </w:rPr>
        <w:t>.</w:t>
      </w:r>
      <w:r w:rsidRPr="001D49A8">
        <w:rPr>
          <w:rFonts w:ascii="Times New Roman" w:hAnsi="Times New Roman" w:cs="Times New Roman"/>
          <w:sz w:val="24"/>
          <w:szCs w:val="24"/>
        </w:rPr>
        <w:t xml:space="preserve"> La propuesta ha sido aprobada por unanimidad de votos.</w:t>
      </w:r>
    </w:p>
    <w:p w14:paraId="71AC7638" w14:textId="77777777" w:rsidR="009019C8" w:rsidRPr="009019C8" w:rsidRDefault="009019C8" w:rsidP="005A02D7">
      <w:pPr>
        <w:pStyle w:val="Sinespaciado"/>
        <w:jc w:val="both"/>
        <w:rPr>
          <w:rFonts w:ascii="Times New Roman" w:hAnsi="Times New Roman" w:cs="Times New Roman"/>
          <w:b/>
          <w:bCs/>
          <w:sz w:val="24"/>
          <w:szCs w:val="24"/>
          <w:lang w:eastAsia="es-MX"/>
        </w:rPr>
      </w:pPr>
    </w:p>
    <w:p w14:paraId="046EB1A0" w14:textId="004023D4" w:rsidR="00162A6C" w:rsidRDefault="00C22C3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 xml:space="preserve">PRESIDENTE DIP. </w:t>
      </w:r>
      <w:r w:rsidRPr="009019C8">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xml:space="preserve">. Gracias </w:t>
      </w:r>
      <w:r w:rsidRPr="001D49A8">
        <w:rPr>
          <w:rFonts w:ascii="Times New Roman" w:hAnsi="Times New Roman" w:cs="Times New Roman"/>
          <w:sz w:val="24"/>
          <w:szCs w:val="24"/>
        </w:rPr>
        <w:t>Secretaria.</w:t>
      </w:r>
    </w:p>
    <w:p w14:paraId="37AB3BA1" w14:textId="77777777" w:rsidR="009019C8" w:rsidRPr="001D49A8" w:rsidRDefault="009019C8" w:rsidP="005A02D7">
      <w:pPr>
        <w:pStyle w:val="Sinespaciado"/>
        <w:jc w:val="both"/>
        <w:rPr>
          <w:rFonts w:ascii="Times New Roman" w:hAnsi="Times New Roman" w:cs="Times New Roman"/>
          <w:sz w:val="24"/>
          <w:szCs w:val="24"/>
        </w:rPr>
      </w:pPr>
    </w:p>
    <w:p w14:paraId="25A10CA9" w14:textId="3F1B717F" w:rsidR="00C22C31" w:rsidRDefault="00C22C31"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Tiene el comunicado el acta de la sesión anterior,</w:t>
      </w:r>
      <w:r w:rsidR="00523A53" w:rsidRPr="001D49A8">
        <w:rPr>
          <w:rFonts w:ascii="Times New Roman" w:hAnsi="Times New Roman" w:cs="Times New Roman"/>
          <w:sz w:val="24"/>
          <w:szCs w:val="24"/>
        </w:rPr>
        <w:t xml:space="preserve"> les pregunto</w:t>
      </w:r>
      <w:r w:rsidRPr="001D49A8">
        <w:rPr>
          <w:rFonts w:ascii="Times New Roman" w:hAnsi="Times New Roman" w:cs="Times New Roman"/>
          <w:sz w:val="24"/>
          <w:szCs w:val="24"/>
        </w:rPr>
        <w:t xml:space="preserve"> si tienen alguna observación o comentario.</w:t>
      </w:r>
    </w:p>
    <w:p w14:paraId="1ADDED7B" w14:textId="77777777" w:rsidR="009019C8" w:rsidRPr="005443AD" w:rsidRDefault="009019C8" w:rsidP="005443AD">
      <w:pPr>
        <w:pStyle w:val="Sinespaciado"/>
        <w:jc w:val="both"/>
        <w:rPr>
          <w:rFonts w:ascii="Times New Roman" w:hAnsi="Times New Roman" w:cs="Times New Roman"/>
          <w:sz w:val="24"/>
          <w:szCs w:val="24"/>
        </w:rPr>
      </w:pPr>
    </w:p>
    <w:p w14:paraId="71F42424" w14:textId="77777777" w:rsidR="00463DB1" w:rsidRPr="005443AD" w:rsidRDefault="00463DB1" w:rsidP="005443AD">
      <w:pPr>
        <w:pStyle w:val="Sinespaciado"/>
        <w:jc w:val="both"/>
        <w:rPr>
          <w:rFonts w:ascii="Times New Roman" w:hAnsi="Times New Roman" w:cs="Times New Roman"/>
          <w:sz w:val="24"/>
          <w:szCs w:val="24"/>
        </w:rPr>
      </w:pPr>
    </w:p>
    <w:p w14:paraId="0361CB70" w14:textId="77777777" w:rsidR="00223B07" w:rsidRPr="005443AD" w:rsidRDefault="00223B07" w:rsidP="005443AD">
      <w:pPr>
        <w:keepNext/>
        <w:widowControl w:val="0"/>
        <w:spacing w:after="0" w:line="240" w:lineRule="auto"/>
        <w:jc w:val="center"/>
        <w:outlineLvl w:val="0"/>
        <w:rPr>
          <w:rFonts w:ascii="Times New Roman" w:eastAsia="MS Mincho" w:hAnsi="Times New Roman" w:cs="Times New Roman"/>
          <w:b/>
          <w:sz w:val="24"/>
          <w:szCs w:val="24"/>
          <w:lang w:eastAsia="es-MX"/>
        </w:rPr>
      </w:pPr>
      <w:r w:rsidRPr="005443AD">
        <w:rPr>
          <w:rFonts w:ascii="Times New Roman" w:eastAsia="MS Mincho" w:hAnsi="Times New Roman" w:cs="Times New Roman"/>
          <w:b/>
          <w:sz w:val="24"/>
          <w:szCs w:val="24"/>
          <w:lang w:eastAsia="es-MX"/>
        </w:rPr>
        <w:t>ACTA DE LA SESIÓN DELIBERANTE SEMI-PRESENCIAL DE LA “LX”</w:t>
      </w:r>
    </w:p>
    <w:p w14:paraId="59C62C54" w14:textId="77777777" w:rsidR="00223B07" w:rsidRPr="005443AD" w:rsidRDefault="00223B07" w:rsidP="005443AD">
      <w:pPr>
        <w:keepNext/>
        <w:widowControl w:val="0"/>
        <w:spacing w:after="0" w:line="240" w:lineRule="auto"/>
        <w:jc w:val="center"/>
        <w:outlineLvl w:val="0"/>
        <w:rPr>
          <w:rFonts w:ascii="Times New Roman" w:eastAsia="Arial" w:hAnsi="Times New Roman" w:cs="Times New Roman"/>
          <w:b/>
          <w:sz w:val="24"/>
          <w:szCs w:val="24"/>
          <w:lang w:eastAsia="es-MX"/>
        </w:rPr>
      </w:pPr>
      <w:r w:rsidRPr="005443AD">
        <w:rPr>
          <w:rFonts w:ascii="Times New Roman" w:eastAsia="MS Mincho" w:hAnsi="Times New Roman" w:cs="Times New Roman"/>
          <w:b/>
          <w:sz w:val="24"/>
          <w:szCs w:val="24"/>
          <w:lang w:eastAsia="es-MX"/>
        </w:rPr>
        <w:t xml:space="preserve">LEGISLATURA </w:t>
      </w:r>
      <w:r w:rsidRPr="005443AD">
        <w:rPr>
          <w:rFonts w:ascii="Times New Roman" w:eastAsia="Arial" w:hAnsi="Times New Roman" w:cs="Times New Roman"/>
          <w:b/>
          <w:sz w:val="24"/>
          <w:szCs w:val="24"/>
          <w:lang w:eastAsia="es-MX"/>
        </w:rPr>
        <w:t>DEL ESTADO DE MÉXICO</w:t>
      </w:r>
    </w:p>
    <w:p w14:paraId="229F658A" w14:textId="77777777" w:rsidR="00223B07" w:rsidRPr="005443AD" w:rsidRDefault="00223B07" w:rsidP="005443AD">
      <w:pPr>
        <w:keepNext/>
        <w:widowControl w:val="0"/>
        <w:spacing w:after="0" w:line="240" w:lineRule="auto"/>
        <w:jc w:val="both"/>
        <w:outlineLvl w:val="0"/>
        <w:rPr>
          <w:rFonts w:ascii="Times New Roman" w:eastAsia="Arial" w:hAnsi="Times New Roman" w:cs="Times New Roman"/>
          <w:sz w:val="24"/>
          <w:szCs w:val="24"/>
          <w:lang w:eastAsia="es-MX"/>
        </w:rPr>
      </w:pPr>
    </w:p>
    <w:p w14:paraId="58071C7F" w14:textId="77777777" w:rsidR="00223B07" w:rsidRPr="005443AD" w:rsidRDefault="00223B07" w:rsidP="005443AD">
      <w:pPr>
        <w:keepNext/>
        <w:widowControl w:val="0"/>
        <w:spacing w:after="0" w:line="240" w:lineRule="auto"/>
        <w:jc w:val="center"/>
        <w:outlineLvl w:val="0"/>
        <w:rPr>
          <w:rFonts w:ascii="Times New Roman" w:eastAsia="MS Mincho" w:hAnsi="Times New Roman" w:cs="Times New Roman"/>
          <w:sz w:val="24"/>
          <w:szCs w:val="24"/>
          <w:lang w:eastAsia="es-MX"/>
        </w:rPr>
      </w:pPr>
      <w:r w:rsidRPr="005443AD">
        <w:rPr>
          <w:rFonts w:ascii="Times New Roman" w:eastAsia="Arial" w:hAnsi="Times New Roman" w:cs="Times New Roman"/>
          <w:sz w:val="24"/>
          <w:szCs w:val="24"/>
          <w:lang w:eastAsia="es-MX"/>
        </w:rPr>
        <w:t>Celebrada el día cuatro de marzo de dos mil veintiuno</w:t>
      </w:r>
    </w:p>
    <w:p w14:paraId="23DD2B46"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eastAsia="es-MX"/>
        </w:rPr>
      </w:pPr>
    </w:p>
    <w:p w14:paraId="76D1EEEC" w14:textId="77777777" w:rsidR="00223B07" w:rsidRPr="005443AD" w:rsidRDefault="00223B07" w:rsidP="005443AD">
      <w:pPr>
        <w:keepNext/>
        <w:widowControl w:val="0"/>
        <w:spacing w:after="0" w:line="240" w:lineRule="auto"/>
        <w:jc w:val="center"/>
        <w:outlineLvl w:val="0"/>
        <w:rPr>
          <w:rFonts w:ascii="Times New Roman" w:eastAsia="MS Mincho" w:hAnsi="Times New Roman" w:cs="Times New Roman"/>
          <w:b/>
          <w:bCs/>
          <w:sz w:val="24"/>
          <w:szCs w:val="24"/>
          <w:lang w:val="es-ES" w:eastAsia="es-MX"/>
        </w:rPr>
      </w:pPr>
      <w:r w:rsidRPr="005443AD">
        <w:rPr>
          <w:rFonts w:ascii="Times New Roman" w:eastAsia="MS Mincho" w:hAnsi="Times New Roman" w:cs="Times New Roman"/>
          <w:b/>
          <w:bCs/>
          <w:sz w:val="24"/>
          <w:szCs w:val="24"/>
          <w:lang w:val="es-ES" w:eastAsia="es-MX"/>
        </w:rPr>
        <w:t>Presidente Diputado Adrián Manuel Galicia Salceda</w:t>
      </w:r>
    </w:p>
    <w:p w14:paraId="6EC7D369"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030650C5" w14:textId="66F00660"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En el Salón de Sesiones del H. Poder Legislativo, en la ciudad de Toluca de Lerdo, capital del Estado de México, siendo las doce horas con cincuenta y un minutos del día cuatro de marzo de dos mil veintiuno, la Presidencia a</w:t>
      </w:r>
      <w:r w:rsidR="005443AD">
        <w:rPr>
          <w:rFonts w:ascii="Times New Roman" w:eastAsia="Arial" w:hAnsi="Times New Roman" w:cs="Times New Roman"/>
          <w:sz w:val="24"/>
          <w:szCs w:val="24"/>
          <w:lang w:val="es-ES" w:eastAsia="es-MX"/>
        </w:rPr>
        <w:t>b</w:t>
      </w:r>
      <w:r w:rsidRPr="005443AD">
        <w:rPr>
          <w:rFonts w:ascii="Times New Roman" w:eastAsia="Arial" w:hAnsi="Times New Roman" w:cs="Times New Roman"/>
          <w:sz w:val="24"/>
          <w:szCs w:val="24"/>
          <w:lang w:val="es-ES" w:eastAsia="es-MX"/>
        </w:rPr>
        <w:t xml:space="preserve">re la sesión una vez que la Secretaría verificó la existencia del quórum, mediante el sistema electrónico. </w:t>
      </w:r>
    </w:p>
    <w:p w14:paraId="24553F27"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75648DBD"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La Secretaría, por instrucciones de la Presidencia, da lectura a la propuesta de orden del día</w:t>
      </w:r>
      <w:r w:rsidRPr="005443AD">
        <w:rPr>
          <w:rFonts w:ascii="Times New Roman" w:eastAsia="Arial" w:hAnsi="Times New Roman" w:cs="Times New Roman"/>
          <w:sz w:val="24"/>
          <w:szCs w:val="24"/>
          <w:lang w:eastAsia="es-MX"/>
        </w:rPr>
        <w:t xml:space="preserve">. </w:t>
      </w:r>
      <w:r w:rsidRPr="005443AD">
        <w:rPr>
          <w:rFonts w:ascii="Times New Roman" w:eastAsia="Arial" w:hAnsi="Times New Roman" w:cs="Times New Roman"/>
          <w:sz w:val="24"/>
          <w:szCs w:val="24"/>
          <w:lang w:val="es-ES" w:eastAsia="es-MX"/>
        </w:rPr>
        <w:t>La propuesta de orden del día es aprobada por unanimidad de votos y se desarrolla conforme al tenor siguiente:</w:t>
      </w:r>
    </w:p>
    <w:p w14:paraId="2D9E82F3"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35125E59"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 xml:space="preserve">1.- La Presidencia informa que el acta de la sesión anterior ha sido publicada, por lo que pregunta si existen observaciones o comentarios a la misma. El acta es aprobada por unanimidad de votos. </w:t>
      </w:r>
    </w:p>
    <w:p w14:paraId="1CBA4D68"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323856CA" w14:textId="77777777" w:rsidR="00223B07" w:rsidRPr="005443AD" w:rsidRDefault="00223B07" w:rsidP="005443AD">
      <w:pPr>
        <w:widowControl w:val="0"/>
        <w:autoSpaceDE w:val="0"/>
        <w:autoSpaceDN w:val="0"/>
        <w:spacing w:after="0" w:line="240" w:lineRule="auto"/>
        <w:ind w:right="104"/>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 xml:space="preserve">2.- El diputado Juan Maccise Naime hace uso de la palabra, para dar lectura al dictamen de la iniciativa con Proyecto de Decreto por el que se declara el 23 de febrero de cada año, como el “Día Estatal del </w:t>
      </w:r>
      <w:proofErr w:type="spellStart"/>
      <w:r w:rsidRPr="005443AD">
        <w:rPr>
          <w:rFonts w:ascii="Times New Roman" w:eastAsia="Arial" w:hAnsi="Times New Roman" w:cs="Times New Roman"/>
          <w:sz w:val="24"/>
          <w:szCs w:val="24"/>
          <w:lang w:val="es-ES" w:eastAsia="es-ES" w:bidi="es-ES"/>
        </w:rPr>
        <w:t>Rotarismo</w:t>
      </w:r>
      <w:proofErr w:type="spellEnd"/>
      <w:r w:rsidRPr="005443AD">
        <w:rPr>
          <w:rFonts w:ascii="Times New Roman" w:eastAsia="Arial" w:hAnsi="Times New Roman" w:cs="Times New Roman"/>
          <w:sz w:val="24"/>
          <w:szCs w:val="24"/>
          <w:lang w:val="es-ES" w:eastAsia="es-ES" w:bidi="es-ES"/>
        </w:rPr>
        <w:t xml:space="preserve"> Mexiquense”, formulado por la Comisión de Gobernación y Puntos Constitucionales.</w:t>
      </w:r>
    </w:p>
    <w:p w14:paraId="36664C37"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0D86A2BD"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 xml:space="preserve">Sin que motive debate el dictamen y proyecto de decreto, la Presidencia señala que para emitir la </w:t>
      </w:r>
      <w:r w:rsidRPr="005443AD">
        <w:rPr>
          <w:rFonts w:ascii="Times New Roman" w:eastAsia="Arial" w:hAnsi="Times New Roman" w:cs="Times New Roman"/>
          <w:sz w:val="24"/>
          <w:szCs w:val="24"/>
          <w:lang w:val="es-ES" w:eastAsia="es-MX"/>
        </w:rPr>
        <w:lastRenderedPageBreak/>
        <w:t>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011DEE74"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745177AF" w14:textId="77777777" w:rsidR="00223B07" w:rsidRPr="005443AD" w:rsidRDefault="00223B07" w:rsidP="005443AD">
      <w:pPr>
        <w:widowControl w:val="0"/>
        <w:autoSpaceDE w:val="0"/>
        <w:autoSpaceDN w:val="0"/>
        <w:spacing w:after="0" w:line="240" w:lineRule="auto"/>
        <w:ind w:right="101"/>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3.- El diputado Gerardo Ulloa Pérez hace uso de la palabra, para dar lectura al dictamen de la iniciativa con Proyecto de Decreto por el que se reforma el artículo 73 y se adiciona un último párrafo al artículo 75 del Reglamento del Poder Legislativo del Estado Libre y Soberano de México, formulado por la Comisión de Gobernación y Puntos Constitucionales.</w:t>
      </w:r>
    </w:p>
    <w:p w14:paraId="74696078"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09A6D68E"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6081BBE8"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6C12A791" w14:textId="77777777" w:rsidR="00223B07" w:rsidRPr="005443AD" w:rsidRDefault="00223B07" w:rsidP="005443AD">
      <w:pPr>
        <w:widowControl w:val="0"/>
        <w:spacing w:after="0" w:line="240" w:lineRule="auto"/>
        <w:ind w:right="100"/>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 xml:space="preserve">4.- El diputado </w:t>
      </w:r>
      <w:proofErr w:type="spellStart"/>
      <w:r w:rsidRPr="005443AD">
        <w:rPr>
          <w:rFonts w:ascii="Times New Roman" w:eastAsia="Arial" w:hAnsi="Times New Roman" w:cs="Times New Roman"/>
          <w:sz w:val="24"/>
          <w:szCs w:val="24"/>
          <w:lang w:val="es-ES" w:eastAsia="es-MX"/>
        </w:rPr>
        <w:t>Tanech</w:t>
      </w:r>
      <w:proofErr w:type="spellEnd"/>
      <w:r w:rsidRPr="005443AD">
        <w:rPr>
          <w:rFonts w:ascii="Times New Roman" w:eastAsia="Arial" w:hAnsi="Times New Roman" w:cs="Times New Roman"/>
          <w:sz w:val="24"/>
          <w:szCs w:val="24"/>
          <w:lang w:val="es-ES" w:eastAsia="es-MX"/>
        </w:rPr>
        <w:t xml:space="preserve"> Sánchez Ángeles hace uso de la palabra, para dar lectura a la Iniciativa con Proyecto de Decreto por el que se crea la Ley de Fomento para la Lectura y el Libro del Estado de México, presentada por el propio diputado, en nombre del Grupo Parlamentario del Partido morena.</w:t>
      </w:r>
    </w:p>
    <w:p w14:paraId="22B36249"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56CE40B1" w14:textId="77777777" w:rsidR="00223B07" w:rsidRPr="005443AD" w:rsidRDefault="00223B07" w:rsidP="005443A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La Presidencia la registra y la remite a la Comisión de Legislativa de Educación, Cultura, Ciencia y Tecnología, para su estudio y dictamen.</w:t>
      </w:r>
    </w:p>
    <w:p w14:paraId="4194ACA7"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7FB06126" w14:textId="77777777" w:rsidR="00223B07" w:rsidRPr="005443AD" w:rsidRDefault="00223B07" w:rsidP="005443AD">
      <w:pPr>
        <w:widowControl w:val="0"/>
        <w:autoSpaceDE w:val="0"/>
        <w:autoSpaceDN w:val="0"/>
        <w:spacing w:after="0" w:line="240" w:lineRule="auto"/>
        <w:ind w:right="101"/>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5.- El diputado Margarito Morales González hace uso de la palabra, para dar lectura a la iniciativa con Proyecto de Decreto por la que se reforman diversas disposiciones del Código Penal del Estado de México, a fin de dar cumplimiento al Decreto por el que se declara reformadas y adicionadas diversas disposiciones de la Constitución Política de los Estados Unidos Mexicanos, en materia de desindexación del salario mínimo, publicado en el DOF con fecha 27 de enero de 2016, presentada por el propio diputado, en nombre del Grupo Parlamentario del Partido morena.</w:t>
      </w:r>
    </w:p>
    <w:p w14:paraId="2C8BF0E2"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0FA4CE2B" w14:textId="77777777" w:rsidR="00223B07" w:rsidRPr="005443AD" w:rsidRDefault="00223B07" w:rsidP="005443A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408606B6"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70BC4BB5" w14:textId="77777777" w:rsidR="00223B07" w:rsidRPr="005443AD" w:rsidRDefault="00223B07" w:rsidP="005443AD">
      <w:pPr>
        <w:widowControl w:val="0"/>
        <w:spacing w:after="0" w:line="240" w:lineRule="auto"/>
        <w:ind w:right="105"/>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 xml:space="preserve">6.- La diputada Brenda Escamilla Sámano hace uso de la palabra, para dar lectura a la Iniciativa con Proyecto de Decreto que reforma el artículo 29 de la Ley de la Fiscalía General de Justicia del Estado de México, en materia ambiental, presentada por la propia diputada y la diputada Karla </w:t>
      </w:r>
      <w:proofErr w:type="spellStart"/>
      <w:r w:rsidRPr="005443AD">
        <w:rPr>
          <w:rFonts w:ascii="Times New Roman" w:eastAsia="Arial" w:hAnsi="Times New Roman" w:cs="Times New Roman"/>
          <w:sz w:val="24"/>
          <w:szCs w:val="24"/>
          <w:lang w:val="es-ES" w:eastAsia="es-MX"/>
        </w:rPr>
        <w:t>Fiesco</w:t>
      </w:r>
      <w:proofErr w:type="spellEnd"/>
      <w:r w:rsidRPr="005443AD">
        <w:rPr>
          <w:rFonts w:ascii="Times New Roman" w:eastAsia="Arial" w:hAnsi="Times New Roman" w:cs="Times New Roman"/>
          <w:sz w:val="24"/>
          <w:szCs w:val="24"/>
          <w:lang w:val="es-ES" w:eastAsia="es-MX"/>
        </w:rPr>
        <w:t xml:space="preserve"> García, en nombre del Grupo Parlamentario del Partido Acción Nacional.</w:t>
      </w:r>
    </w:p>
    <w:p w14:paraId="02B1458F"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65C63A84" w14:textId="77777777" w:rsidR="00223B07" w:rsidRPr="005443AD" w:rsidRDefault="00223B07" w:rsidP="005443A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00BFC34F"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57B460A6" w14:textId="77777777" w:rsidR="00223B07" w:rsidRPr="005443AD" w:rsidRDefault="00223B07" w:rsidP="005443AD">
      <w:pPr>
        <w:widowControl w:val="0"/>
        <w:autoSpaceDE w:val="0"/>
        <w:autoSpaceDN w:val="0"/>
        <w:spacing w:after="0" w:line="240" w:lineRule="auto"/>
        <w:ind w:right="99"/>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 xml:space="preserve">7.- La diputada Ingrid Krasopani Schemelensky Castro hace uso de la palabra, para dar lectura a </w:t>
      </w:r>
      <w:r w:rsidRPr="005443AD">
        <w:rPr>
          <w:rFonts w:ascii="Times New Roman" w:eastAsia="Arial" w:hAnsi="Times New Roman" w:cs="Times New Roman"/>
          <w:sz w:val="24"/>
          <w:szCs w:val="24"/>
          <w:lang w:val="es-ES" w:eastAsia="es-ES" w:bidi="es-ES"/>
        </w:rPr>
        <w:lastRenderedPageBreak/>
        <w:t>la Iniciativa con Proyecto de Decreto por el que se reforma la fracción I y II del artículo 270 y se adiciona el artículo 270 bis del Código Penal del Estado de México, en materia de abuso sexual infantil, presentada por la propia diputada, en nombre del Grupo Parlamentario del Partido Acción Nacional.</w:t>
      </w:r>
    </w:p>
    <w:p w14:paraId="3DECADED"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3BD93870" w14:textId="77777777" w:rsidR="00223B07" w:rsidRPr="005443AD" w:rsidRDefault="00223B07" w:rsidP="005443A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1756E447"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7B80251F" w14:textId="77777777" w:rsidR="00223B07" w:rsidRPr="005443AD" w:rsidRDefault="00223B07" w:rsidP="005443AD">
      <w:pPr>
        <w:widowControl w:val="0"/>
        <w:autoSpaceDE w:val="0"/>
        <w:autoSpaceDN w:val="0"/>
        <w:spacing w:after="0" w:line="240" w:lineRule="auto"/>
        <w:ind w:right="105"/>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8.- La diputada Claudia González Cerón hace uso de la palabra, para dar lectura a la Iniciativa con Proyecto de Decreto por la que se adicionan diversos artículos de la Ley de Acceso de las Mujeres a una Vida Libre de Violencia del Estado de México, presentada por el Grupo Parlamentario del Partido de la Revolución Democrática.</w:t>
      </w:r>
    </w:p>
    <w:p w14:paraId="7E1D1257"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3C558C04" w14:textId="77777777" w:rsidR="00223B07" w:rsidRPr="005443AD" w:rsidRDefault="00223B07" w:rsidP="005443A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38E94B66"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68FE48A4" w14:textId="77777777" w:rsidR="00223B07" w:rsidRPr="005443AD" w:rsidRDefault="00223B07" w:rsidP="005443AD">
      <w:pPr>
        <w:widowControl w:val="0"/>
        <w:spacing w:after="0" w:line="240" w:lineRule="auto"/>
        <w:ind w:right="243"/>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9.- El diputado José Couttolenc Buentello hace uso de la palabra, para dar lectura a la Iniciativa con Proyecto de Decreto por el que se reforma la Ley de Acceso de las Mujeres a una Vida Libre de Violencia del Estado de México y el Código Penal del Estado de México, presentada por el Grupo Parlamentario del Partido Verde Ecologista de México.</w:t>
      </w:r>
    </w:p>
    <w:p w14:paraId="7E35AB71"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6BFF1585" w14:textId="77777777" w:rsidR="00223B07" w:rsidRPr="005443AD" w:rsidRDefault="00223B07" w:rsidP="005443AD">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33E978BE" w14:textId="77777777" w:rsidR="00223B07" w:rsidRPr="005443AD" w:rsidRDefault="00223B07" w:rsidP="005443AD">
      <w:pPr>
        <w:widowControl w:val="0"/>
        <w:autoSpaceDE w:val="0"/>
        <w:autoSpaceDN w:val="0"/>
        <w:spacing w:after="0" w:line="240" w:lineRule="auto"/>
        <w:rPr>
          <w:rFonts w:ascii="Times New Roman" w:eastAsia="Arial" w:hAnsi="Times New Roman" w:cs="Times New Roman"/>
          <w:sz w:val="24"/>
          <w:szCs w:val="24"/>
          <w:lang w:val="es-ES" w:eastAsia="es-ES" w:bidi="es-ES"/>
        </w:rPr>
      </w:pPr>
    </w:p>
    <w:p w14:paraId="1EC9DA61"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r w:rsidRPr="005443AD">
        <w:rPr>
          <w:rFonts w:ascii="Times New Roman" w:eastAsia="Arial" w:hAnsi="Times New Roman" w:cs="Times New Roman"/>
          <w:sz w:val="24"/>
          <w:szCs w:val="24"/>
          <w:lang w:val="es-ES" w:eastAsia="es-MX"/>
        </w:rPr>
        <w:t>10.- La diputada Xóchitl Flores Jiménez hace uso de la palabra, para dar lectura al Punto de Acuerdo, mediante el cual se exhorta respetuosamente al Presidente Municipal de Chimalhuacán para que implemente estrategias y acciones que contrarresten la delincuencia y violencia que se vive en el Municipio, así mismo la destitución del Director General de Seguridad Ciudadana y Tránsito Municipal por su poca efectividad en el cargo, presentado por la propia diputada, en nombre del Grupo Parlamentario del Partido morena.</w:t>
      </w:r>
      <w:r w:rsidRPr="005443AD">
        <w:rPr>
          <w:rFonts w:ascii="Times New Roman" w:eastAsia="Arial" w:hAnsi="Times New Roman" w:cs="Times New Roman"/>
          <w:sz w:val="24"/>
          <w:szCs w:val="24"/>
          <w:lang w:val="es-ES" w:eastAsia="es-ES"/>
        </w:rPr>
        <w:t xml:space="preserve"> Solicita la dispensa del trámite de dictamen.</w:t>
      </w:r>
    </w:p>
    <w:p w14:paraId="40CB8E69"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p>
    <w:p w14:paraId="5C231D72"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r w:rsidRPr="005443AD">
        <w:rPr>
          <w:rFonts w:ascii="Times New Roman" w:eastAsia="Arial" w:hAnsi="Times New Roman" w:cs="Times New Roman"/>
          <w:sz w:val="24"/>
          <w:szCs w:val="24"/>
          <w:lang w:val="es-ES" w:eastAsia="es-ES"/>
        </w:rPr>
        <w:t>La dispensa del trámite de dictamen es aprobada por unanimidad de votos.</w:t>
      </w:r>
    </w:p>
    <w:p w14:paraId="4A2D8D4F"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p>
    <w:p w14:paraId="5092E2F2"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2E193030" w14:textId="77777777" w:rsidR="00223B07" w:rsidRPr="005443AD" w:rsidRDefault="00223B07" w:rsidP="005443AD">
      <w:pPr>
        <w:widowControl w:val="0"/>
        <w:autoSpaceDE w:val="0"/>
        <w:autoSpaceDN w:val="0"/>
        <w:spacing w:after="0" w:line="240" w:lineRule="auto"/>
        <w:ind w:right="99"/>
        <w:jc w:val="both"/>
        <w:rPr>
          <w:rFonts w:ascii="Times New Roman" w:eastAsia="Arial" w:hAnsi="Times New Roman" w:cs="Times New Roman"/>
          <w:sz w:val="24"/>
          <w:szCs w:val="24"/>
          <w:lang w:val="es-ES" w:eastAsia="es-ES" w:bidi="es-ES"/>
        </w:rPr>
      </w:pPr>
    </w:p>
    <w:p w14:paraId="175A65DA" w14:textId="77777777" w:rsidR="00223B07" w:rsidRPr="005443AD" w:rsidRDefault="00223B07" w:rsidP="005443AD">
      <w:pPr>
        <w:widowControl w:val="0"/>
        <w:autoSpaceDE w:val="0"/>
        <w:autoSpaceDN w:val="0"/>
        <w:spacing w:after="0" w:line="240" w:lineRule="auto"/>
        <w:ind w:right="102"/>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 xml:space="preserve">11.- La diputada Iveth Bernal Casique hace uso de la palabra, para dar lectura al Punto de Acuerdo, por el que se exhorta respetuosamente a la Titular de la Secretaría del Campo del Gobierno del Estado de México, para que se promueva en los municipios de Villa Guerrero, Tenancingo, Coatepec Harinas y Tonatico, la disminución del uso de agroquímicos y se fomenten prácticas agrícolas amigables con el ambiente, que permitan preservar y recuperar el hábitat de polinizadores nativos de la zona, presentado por la propia diputada, en nombre del Grupo Parlamentario del Partido Revolucionario Institucional. Solicita la dispensa del trámite de </w:t>
      </w:r>
      <w:r w:rsidRPr="005443AD">
        <w:rPr>
          <w:rFonts w:ascii="Times New Roman" w:eastAsia="Arial" w:hAnsi="Times New Roman" w:cs="Times New Roman"/>
          <w:sz w:val="24"/>
          <w:szCs w:val="24"/>
          <w:lang w:val="es-ES" w:eastAsia="es-ES" w:bidi="es-ES"/>
        </w:rPr>
        <w:lastRenderedPageBreak/>
        <w:t>dictamen.</w:t>
      </w:r>
    </w:p>
    <w:p w14:paraId="02020975"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p>
    <w:p w14:paraId="233175E4"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r w:rsidRPr="005443AD">
        <w:rPr>
          <w:rFonts w:ascii="Times New Roman" w:eastAsia="Arial" w:hAnsi="Times New Roman" w:cs="Times New Roman"/>
          <w:sz w:val="24"/>
          <w:szCs w:val="24"/>
          <w:lang w:val="es-ES" w:eastAsia="es-ES"/>
        </w:rPr>
        <w:t>La dispensa del trámite de dictamen es aprobada por unanimidad de votos.</w:t>
      </w:r>
    </w:p>
    <w:p w14:paraId="3B848200"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p>
    <w:p w14:paraId="657C0022"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611DF2CA"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54F81270"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r w:rsidRPr="005443AD">
        <w:rPr>
          <w:rFonts w:ascii="Times New Roman" w:eastAsia="Arial" w:hAnsi="Times New Roman" w:cs="Times New Roman"/>
          <w:sz w:val="24"/>
          <w:szCs w:val="24"/>
          <w:lang w:val="es-ES" w:eastAsia="es-MX"/>
        </w:rPr>
        <w:t xml:space="preserve">12.- La Vicepresidencia, por instrucciones de la Presidencia, da lectura al Acuerdo sobre la Integración de una Comisión Especial, de conformidad con la Ley de Amnistía del Estado de México, formulado por la Junta de Coordinación Política. </w:t>
      </w:r>
      <w:r w:rsidRPr="005443AD">
        <w:rPr>
          <w:rFonts w:ascii="Times New Roman" w:eastAsia="Arial" w:hAnsi="Times New Roman" w:cs="Times New Roman"/>
          <w:sz w:val="24"/>
          <w:szCs w:val="24"/>
          <w:lang w:val="es-ES" w:eastAsia="es-ES"/>
        </w:rPr>
        <w:t>Solicita la dispensa del trámite de dictamen.</w:t>
      </w:r>
    </w:p>
    <w:p w14:paraId="4BE83179"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p>
    <w:p w14:paraId="25BEC02E"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r w:rsidRPr="005443AD">
        <w:rPr>
          <w:rFonts w:ascii="Times New Roman" w:eastAsia="Arial" w:hAnsi="Times New Roman" w:cs="Times New Roman"/>
          <w:sz w:val="24"/>
          <w:szCs w:val="24"/>
          <w:lang w:val="es-ES" w:eastAsia="es-ES"/>
        </w:rPr>
        <w:t>La dispensa del trámite de dictamen es aprobada por unanimidad de votos.</w:t>
      </w:r>
    </w:p>
    <w:p w14:paraId="21DF7AA8"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p>
    <w:p w14:paraId="15713F9F"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r w:rsidRPr="005443AD">
        <w:rPr>
          <w:rFonts w:ascii="Times New Roman" w:eastAsia="Arial" w:hAnsi="Times New Roman" w:cs="Times New Roman"/>
          <w:sz w:val="24"/>
          <w:szCs w:val="24"/>
          <w:lang w:val="es-ES" w:eastAsia="es-ES"/>
        </w:rPr>
        <w:t>Para hablar sobre este asunto, hace uso de la palabra el diputado Max Agustín Correa Hernández.</w:t>
      </w:r>
    </w:p>
    <w:p w14:paraId="34A28044"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ES"/>
        </w:rPr>
      </w:pPr>
    </w:p>
    <w:p w14:paraId="591F91CF"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2B299BA0" w14:textId="77777777" w:rsidR="00223B07" w:rsidRPr="005443AD" w:rsidRDefault="00223B07" w:rsidP="005443AD">
      <w:pPr>
        <w:widowControl w:val="0"/>
        <w:autoSpaceDE w:val="0"/>
        <w:autoSpaceDN w:val="0"/>
        <w:spacing w:after="0" w:line="240" w:lineRule="auto"/>
        <w:ind w:right="106"/>
        <w:jc w:val="both"/>
        <w:rPr>
          <w:rFonts w:ascii="Times New Roman" w:eastAsia="Arial" w:hAnsi="Times New Roman" w:cs="Times New Roman"/>
          <w:sz w:val="24"/>
          <w:szCs w:val="24"/>
          <w:lang w:val="es-ES" w:eastAsia="es-ES" w:bidi="es-ES"/>
        </w:rPr>
      </w:pPr>
    </w:p>
    <w:p w14:paraId="76441267" w14:textId="77777777" w:rsidR="00223B07" w:rsidRPr="005443AD" w:rsidRDefault="00223B07" w:rsidP="005443AD">
      <w:pPr>
        <w:widowControl w:val="0"/>
        <w:autoSpaceDE w:val="0"/>
        <w:autoSpaceDN w:val="0"/>
        <w:spacing w:after="0" w:line="240" w:lineRule="auto"/>
        <w:ind w:right="104"/>
        <w:jc w:val="both"/>
        <w:rPr>
          <w:rFonts w:ascii="Times New Roman" w:eastAsia="Arial" w:hAnsi="Times New Roman" w:cs="Times New Roman"/>
          <w:sz w:val="24"/>
          <w:szCs w:val="24"/>
          <w:lang w:val="es-ES" w:eastAsia="es-ES" w:bidi="es-ES"/>
        </w:rPr>
      </w:pPr>
      <w:r w:rsidRPr="005443AD">
        <w:rPr>
          <w:rFonts w:ascii="Times New Roman" w:eastAsia="Arial" w:hAnsi="Times New Roman" w:cs="Times New Roman"/>
          <w:sz w:val="24"/>
          <w:szCs w:val="24"/>
          <w:lang w:val="es-ES" w:eastAsia="es-ES" w:bidi="es-ES"/>
        </w:rPr>
        <w:t xml:space="preserve">13.- La Vicepresidencia, por instrucciones de la Presidencia, da lectura al Comunicado sobre el cumplimiento del Acuerdo sobre el otorgamiento de la Medalla de Honor “José María Luis Mora”, a deportistas ganadores en los Juegos Panamericanos y </w:t>
      </w:r>
      <w:proofErr w:type="spellStart"/>
      <w:r w:rsidRPr="005443AD">
        <w:rPr>
          <w:rFonts w:ascii="Times New Roman" w:eastAsia="Arial" w:hAnsi="Times New Roman" w:cs="Times New Roman"/>
          <w:sz w:val="24"/>
          <w:szCs w:val="24"/>
          <w:lang w:val="es-ES" w:eastAsia="es-ES" w:bidi="es-ES"/>
        </w:rPr>
        <w:t>Parapanamericanos</w:t>
      </w:r>
      <w:proofErr w:type="spellEnd"/>
      <w:r w:rsidRPr="005443AD">
        <w:rPr>
          <w:rFonts w:ascii="Times New Roman" w:eastAsia="Arial" w:hAnsi="Times New Roman" w:cs="Times New Roman"/>
          <w:sz w:val="24"/>
          <w:szCs w:val="24"/>
          <w:lang w:val="es-ES" w:eastAsia="es-ES" w:bidi="es-ES"/>
        </w:rPr>
        <w:t xml:space="preserve"> de Lima 2019.</w:t>
      </w:r>
    </w:p>
    <w:p w14:paraId="2C82EBFC"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35A3F20C"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eastAsia="es-MX"/>
        </w:rPr>
      </w:pPr>
      <w:r w:rsidRPr="005443AD">
        <w:rPr>
          <w:rFonts w:ascii="Times New Roman" w:eastAsia="Arial" w:hAnsi="Times New Roman" w:cs="Times New Roman"/>
          <w:sz w:val="24"/>
          <w:szCs w:val="24"/>
          <w:lang w:eastAsia="es-MX"/>
        </w:rPr>
        <w:t>La Presidencia señala que se tiene por cumplido en el acuerdo expedido el día 15 de agosto de 2019.</w:t>
      </w:r>
    </w:p>
    <w:p w14:paraId="6D89857B"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eastAsia="es-MX"/>
        </w:rPr>
      </w:pPr>
    </w:p>
    <w:p w14:paraId="4FD2B8B1" w14:textId="77777777" w:rsidR="00223B07" w:rsidRDefault="00223B07" w:rsidP="005443AD">
      <w:pPr>
        <w:widowControl w:val="0"/>
        <w:spacing w:after="0" w:line="240" w:lineRule="auto"/>
        <w:jc w:val="both"/>
        <w:rPr>
          <w:rFonts w:ascii="Times New Roman" w:eastAsia="Arial" w:hAnsi="Times New Roman" w:cs="Times New Roman"/>
          <w:sz w:val="24"/>
          <w:szCs w:val="24"/>
          <w:lang w:eastAsia="es-MX"/>
        </w:rPr>
      </w:pPr>
      <w:r w:rsidRPr="005443AD">
        <w:rPr>
          <w:rFonts w:ascii="Times New Roman" w:eastAsia="Arial" w:hAnsi="Times New Roman" w:cs="Times New Roman"/>
          <w:sz w:val="24"/>
          <w:szCs w:val="24"/>
          <w:lang w:eastAsia="es-MX"/>
        </w:rPr>
        <w:t>La Vicepresidencia, por instrucciones de la Presidencia, da lectura a los comunicados siguientes:</w:t>
      </w:r>
    </w:p>
    <w:p w14:paraId="21317F9F" w14:textId="77777777" w:rsidR="005443AD" w:rsidRPr="005443AD" w:rsidRDefault="005443AD" w:rsidP="005443AD">
      <w:pPr>
        <w:widowControl w:val="0"/>
        <w:spacing w:after="0" w:line="240" w:lineRule="auto"/>
        <w:jc w:val="both"/>
        <w:rPr>
          <w:rFonts w:ascii="Times New Roman" w:eastAsia="Arial" w:hAnsi="Times New Roman" w:cs="Times New Roman"/>
          <w:sz w:val="24"/>
          <w:szCs w:val="24"/>
          <w:lang w:eastAsia="es-MX"/>
        </w:rPr>
      </w:pPr>
    </w:p>
    <w:p w14:paraId="620445A0" w14:textId="77777777" w:rsidR="00223B07" w:rsidRPr="005443AD" w:rsidRDefault="00223B07" w:rsidP="005443AD">
      <w:pPr>
        <w:spacing w:after="0" w:line="240" w:lineRule="auto"/>
        <w:jc w:val="both"/>
        <w:rPr>
          <w:rFonts w:ascii="Times New Roman" w:hAnsi="Times New Roman" w:cs="Times New Roman"/>
          <w:sz w:val="24"/>
          <w:szCs w:val="24"/>
        </w:rPr>
      </w:pPr>
      <w:r w:rsidRPr="005443AD">
        <w:rPr>
          <w:rFonts w:ascii="Times New Roman" w:hAnsi="Times New Roman" w:cs="Times New Roman"/>
          <w:sz w:val="24"/>
          <w:szCs w:val="24"/>
          <w:lang w:eastAsia="es-MX"/>
        </w:rPr>
        <w:t xml:space="preserve">-Se convoca para el día martes 9 de marzo del 2021 al terminar la sesión, en el salón Benito Juárez y en modalidad mixta, para atender la Iniciativa de la diputada Karina Labastida Sotelo, iniciativa referente que se reforman y </w:t>
      </w:r>
      <w:r w:rsidRPr="005443AD">
        <w:rPr>
          <w:rFonts w:ascii="Times New Roman" w:hAnsi="Times New Roman" w:cs="Times New Roman"/>
          <w:sz w:val="24"/>
          <w:szCs w:val="24"/>
        </w:rPr>
        <w:t>adicionan diversas disposiciones de la Ley del Derecho de las Niñas, Niños y Adolescentes del Estado de México y de la Ley de Educación del Estado de México y del Código Civil del Estado de México, a fin de establecer la prohibición expresa de castigo corporal o físico y puntualizar el castigo humillante contra niñas, niños y adolescentes, ésta será una reunión de trabajo y en su caso, dictaminación; Comisiones Legislativas De Atención De Grupos Vulnerables Y La Comisión Para Las Alertas De Violencia De Género Contra Las Mujeres Por Feminicidio Y Desaparición.</w:t>
      </w:r>
    </w:p>
    <w:p w14:paraId="58EFF778" w14:textId="77777777" w:rsidR="00223B07" w:rsidRPr="005443AD" w:rsidRDefault="00223B07" w:rsidP="005443AD">
      <w:pPr>
        <w:spacing w:after="0" w:line="240" w:lineRule="auto"/>
        <w:jc w:val="both"/>
        <w:rPr>
          <w:rFonts w:ascii="Times New Roman" w:hAnsi="Times New Roman" w:cs="Times New Roman"/>
          <w:sz w:val="24"/>
          <w:szCs w:val="24"/>
        </w:rPr>
      </w:pPr>
    </w:p>
    <w:p w14:paraId="08F5A976" w14:textId="77777777" w:rsidR="00223B07" w:rsidRPr="005443AD" w:rsidRDefault="00223B07" w:rsidP="005443AD">
      <w:pPr>
        <w:spacing w:after="0" w:line="240" w:lineRule="auto"/>
        <w:jc w:val="both"/>
        <w:rPr>
          <w:rFonts w:ascii="Times New Roman" w:hAnsi="Times New Roman" w:cs="Times New Roman"/>
          <w:sz w:val="24"/>
          <w:szCs w:val="24"/>
        </w:rPr>
      </w:pPr>
      <w:r w:rsidRPr="005443AD">
        <w:rPr>
          <w:rFonts w:ascii="Times New Roman" w:hAnsi="Times New Roman" w:cs="Times New Roman"/>
          <w:sz w:val="24"/>
          <w:szCs w:val="24"/>
        </w:rPr>
        <w:t>-Se convoca a La Comisión Legislativa de Límites Territoriales del Estado de México y sus Municipios, celebra la reunión de comisión al término de esta sesión en modalidad mixta en el salón Narciso Bassols, para tratar asuntos en relación con los acuerdos para la solución del diferendo limítrofe intermunicipal, entre los municipios de Teoloyucan y Tepotzotlán.</w:t>
      </w:r>
    </w:p>
    <w:p w14:paraId="5372D8CD"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eastAsia="es-MX"/>
        </w:rPr>
      </w:pPr>
    </w:p>
    <w:p w14:paraId="77F40E81"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r w:rsidRPr="005443AD">
        <w:rPr>
          <w:rFonts w:ascii="Times New Roman" w:eastAsia="Arial" w:hAnsi="Times New Roman" w:cs="Times New Roman"/>
          <w:sz w:val="24"/>
          <w:szCs w:val="24"/>
          <w:lang w:val="es-ES" w:eastAsia="es-MX"/>
        </w:rPr>
        <w:t>La Legislatura queda enterada de las reuniones de trabajo de las comisiones y por lo tanto de la posible presentación de dictámenes para su discusión y resolución en próxima sesión plenaria.</w:t>
      </w:r>
    </w:p>
    <w:p w14:paraId="68DD697D"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val="es-ES" w:eastAsia="es-MX"/>
        </w:rPr>
      </w:pPr>
    </w:p>
    <w:p w14:paraId="1124DFB7"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eastAsia="es-MX"/>
        </w:rPr>
      </w:pPr>
      <w:r w:rsidRPr="005443AD">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14:paraId="4EA73A42"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eastAsia="es-MX"/>
        </w:rPr>
      </w:pPr>
    </w:p>
    <w:p w14:paraId="0072DA76"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eastAsia="es-MX"/>
        </w:rPr>
      </w:pPr>
      <w:r w:rsidRPr="005443AD">
        <w:rPr>
          <w:rFonts w:ascii="Times New Roman" w:eastAsia="Arial" w:hAnsi="Times New Roman" w:cs="Times New Roman"/>
          <w:sz w:val="24"/>
          <w:szCs w:val="24"/>
          <w:lang w:eastAsia="es-MX"/>
        </w:rPr>
        <w:t>14.- Agotados los asuntos en cartera, la Presidencia levanta la sesión siendo las catorce horas con cuarenta y dos minutos del día de la fecha y cita a los diputados para el día martes nueve del mes y año en curso a las doce horas.</w:t>
      </w:r>
    </w:p>
    <w:p w14:paraId="4064C172" w14:textId="77777777" w:rsidR="00223B07" w:rsidRPr="005443AD" w:rsidRDefault="00223B07" w:rsidP="005443AD">
      <w:pPr>
        <w:widowControl w:val="0"/>
        <w:spacing w:after="0" w:line="240" w:lineRule="auto"/>
        <w:jc w:val="both"/>
        <w:rPr>
          <w:rFonts w:ascii="Times New Roman" w:eastAsia="Arial" w:hAnsi="Times New Roman" w:cs="Times New Roman"/>
          <w:sz w:val="24"/>
          <w:szCs w:val="24"/>
          <w:lang w:eastAsia="es-MX"/>
        </w:rPr>
      </w:pPr>
    </w:p>
    <w:p w14:paraId="745E1AF0" w14:textId="77777777" w:rsidR="00223B07" w:rsidRPr="005443AD" w:rsidRDefault="00223B07" w:rsidP="005443AD">
      <w:pPr>
        <w:widowControl w:val="0"/>
        <w:spacing w:after="0" w:line="240" w:lineRule="auto"/>
        <w:jc w:val="center"/>
        <w:rPr>
          <w:rFonts w:ascii="Times New Roman" w:eastAsia="Arial" w:hAnsi="Times New Roman" w:cs="Times New Roman"/>
          <w:b/>
          <w:sz w:val="24"/>
          <w:szCs w:val="24"/>
          <w:lang w:eastAsia="es-MX"/>
        </w:rPr>
      </w:pPr>
      <w:r w:rsidRPr="005443AD">
        <w:rPr>
          <w:rFonts w:ascii="Times New Roman" w:eastAsia="Arial" w:hAnsi="Times New Roman" w:cs="Times New Roman"/>
          <w:b/>
          <w:sz w:val="24"/>
          <w:szCs w:val="24"/>
          <w:lang w:eastAsia="es-MX"/>
        </w:rPr>
        <w:t>Secretarios Diputados</w:t>
      </w:r>
    </w:p>
    <w:p w14:paraId="419C685A" w14:textId="77777777" w:rsidR="00223B07" w:rsidRPr="005443AD" w:rsidRDefault="00223B07" w:rsidP="005443AD">
      <w:pPr>
        <w:widowControl w:val="0"/>
        <w:spacing w:after="0" w:line="240" w:lineRule="auto"/>
        <w:jc w:val="center"/>
        <w:rPr>
          <w:rFonts w:ascii="Times New Roman" w:eastAsia="Arial" w:hAnsi="Times New Roman" w:cs="Times New Roman"/>
          <w:b/>
          <w:sz w:val="24"/>
          <w:szCs w:val="24"/>
          <w:lang w:eastAsia="es-MX"/>
        </w:rPr>
      </w:pPr>
      <w:r w:rsidRPr="005443AD">
        <w:rPr>
          <w:rFonts w:ascii="Times New Roman" w:eastAsia="Arial" w:hAnsi="Times New Roman" w:cs="Times New Roman"/>
          <w:b/>
          <w:sz w:val="24"/>
          <w:szCs w:val="24"/>
          <w:lang w:eastAsia="es-MX"/>
        </w:rPr>
        <w:t>Imelda López Montiel</w:t>
      </w:r>
      <w:r w:rsidRPr="005443AD">
        <w:rPr>
          <w:rFonts w:ascii="Times New Roman" w:eastAsia="Arial" w:hAnsi="Times New Roman" w:cs="Times New Roman"/>
          <w:b/>
          <w:sz w:val="24"/>
          <w:szCs w:val="24"/>
          <w:lang w:eastAsia="es-MX"/>
        </w:rPr>
        <w:tab/>
      </w:r>
      <w:r w:rsidRPr="005443AD">
        <w:rPr>
          <w:rFonts w:ascii="Times New Roman" w:eastAsia="Arial" w:hAnsi="Times New Roman" w:cs="Times New Roman"/>
          <w:b/>
          <w:sz w:val="24"/>
          <w:szCs w:val="24"/>
          <w:lang w:eastAsia="es-MX"/>
        </w:rPr>
        <w:tab/>
      </w:r>
      <w:r w:rsidRPr="005443AD">
        <w:rPr>
          <w:rFonts w:ascii="Times New Roman" w:eastAsia="Arial" w:hAnsi="Times New Roman" w:cs="Times New Roman"/>
          <w:b/>
          <w:sz w:val="24"/>
          <w:szCs w:val="24"/>
          <w:lang w:eastAsia="es-MX"/>
        </w:rPr>
        <w:tab/>
        <w:t>Claudia González Cerón</w:t>
      </w:r>
    </w:p>
    <w:p w14:paraId="7384A2FD" w14:textId="77777777" w:rsidR="00223B07" w:rsidRPr="005443AD" w:rsidRDefault="00223B07" w:rsidP="005443AD">
      <w:pPr>
        <w:widowControl w:val="0"/>
        <w:spacing w:after="0" w:line="240" w:lineRule="auto"/>
        <w:jc w:val="center"/>
        <w:rPr>
          <w:rFonts w:ascii="Times New Roman" w:eastAsia="Arial" w:hAnsi="Times New Roman" w:cs="Times New Roman"/>
          <w:b/>
          <w:sz w:val="24"/>
          <w:szCs w:val="24"/>
          <w:lang w:eastAsia="es-MX"/>
        </w:rPr>
      </w:pPr>
      <w:r w:rsidRPr="005443AD">
        <w:rPr>
          <w:rFonts w:ascii="Times New Roman" w:eastAsia="Arial" w:hAnsi="Times New Roman" w:cs="Times New Roman"/>
          <w:b/>
          <w:sz w:val="24"/>
          <w:szCs w:val="24"/>
          <w:lang w:eastAsia="es-MX"/>
        </w:rPr>
        <w:t>Juan Pablo Villagómez Sánchez</w:t>
      </w:r>
    </w:p>
    <w:p w14:paraId="1955F68D" w14:textId="77777777" w:rsidR="00463DB1" w:rsidRPr="001D49A8" w:rsidRDefault="00463DB1" w:rsidP="00463DB1">
      <w:pPr>
        <w:pStyle w:val="Sinespaciado"/>
        <w:jc w:val="both"/>
        <w:rPr>
          <w:rFonts w:ascii="Times New Roman" w:hAnsi="Times New Roman" w:cs="Times New Roman"/>
          <w:sz w:val="24"/>
          <w:szCs w:val="24"/>
        </w:rPr>
      </w:pPr>
    </w:p>
    <w:p w14:paraId="2E6F7873" w14:textId="1DD522E8" w:rsidR="00C22C31" w:rsidRDefault="00463DB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 xml:space="preserve">PRESIDENTE DIP. </w:t>
      </w:r>
      <w:r w:rsidRPr="009019C8">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w:t>
      </w:r>
      <w:r>
        <w:rPr>
          <w:rFonts w:ascii="Times New Roman" w:hAnsi="Times New Roman" w:cs="Times New Roman"/>
          <w:sz w:val="24"/>
          <w:szCs w:val="24"/>
          <w:lang w:eastAsia="es-MX"/>
        </w:rPr>
        <w:t xml:space="preserve"> </w:t>
      </w:r>
      <w:r w:rsidR="00C22C31" w:rsidRPr="001D49A8">
        <w:rPr>
          <w:rFonts w:ascii="Times New Roman" w:hAnsi="Times New Roman" w:cs="Times New Roman"/>
          <w:sz w:val="24"/>
          <w:szCs w:val="24"/>
        </w:rPr>
        <w:t>Pido a quienes estén por la aprobatoria del acta de la sesión anterior, se sirvan levantar la mano.</w:t>
      </w:r>
    </w:p>
    <w:p w14:paraId="58897B59" w14:textId="77777777" w:rsidR="009019C8" w:rsidRPr="001D49A8" w:rsidRDefault="009019C8" w:rsidP="005A02D7">
      <w:pPr>
        <w:pStyle w:val="Sinespaciado"/>
        <w:jc w:val="both"/>
        <w:rPr>
          <w:rFonts w:ascii="Times New Roman" w:hAnsi="Times New Roman" w:cs="Times New Roman"/>
          <w:sz w:val="24"/>
          <w:szCs w:val="24"/>
        </w:rPr>
      </w:pPr>
    </w:p>
    <w:p w14:paraId="056CB171" w14:textId="2D4DF26E"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¿En contra, en abstención?</w:t>
      </w:r>
    </w:p>
    <w:p w14:paraId="225A2B6C" w14:textId="77777777" w:rsidR="009019C8" w:rsidRPr="009019C8" w:rsidRDefault="009019C8" w:rsidP="005A02D7">
      <w:pPr>
        <w:pStyle w:val="Sinespaciado"/>
        <w:jc w:val="both"/>
        <w:rPr>
          <w:rFonts w:ascii="Times New Roman" w:hAnsi="Times New Roman" w:cs="Times New Roman"/>
          <w:b/>
          <w:bCs/>
          <w:sz w:val="24"/>
          <w:szCs w:val="24"/>
        </w:rPr>
      </w:pPr>
    </w:p>
    <w:p w14:paraId="35DFF17A" w14:textId="78409051" w:rsidR="00C22C31" w:rsidRDefault="00C22C3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SECRETARIA DIP. INGRID KRASOPANI SCHEMELENSKY CASTRO.</w:t>
      </w:r>
      <w:r w:rsidRPr="001D49A8">
        <w:rPr>
          <w:rFonts w:ascii="Times New Roman" w:hAnsi="Times New Roman" w:cs="Times New Roman"/>
          <w:sz w:val="24"/>
          <w:szCs w:val="24"/>
        </w:rPr>
        <w:t xml:space="preserve"> El acta de la sesión anterior ha sido aprobada por unanimidad de votos.</w:t>
      </w:r>
    </w:p>
    <w:p w14:paraId="5FED7B92" w14:textId="77777777" w:rsidR="009019C8" w:rsidRPr="009019C8" w:rsidRDefault="009019C8" w:rsidP="005A02D7">
      <w:pPr>
        <w:pStyle w:val="Sinespaciado"/>
        <w:jc w:val="both"/>
        <w:rPr>
          <w:rFonts w:ascii="Times New Roman" w:hAnsi="Times New Roman" w:cs="Times New Roman"/>
          <w:b/>
          <w:bCs/>
          <w:sz w:val="24"/>
          <w:szCs w:val="24"/>
        </w:rPr>
      </w:pPr>
    </w:p>
    <w:p w14:paraId="6B3F9C5A" w14:textId="34AA6B87" w:rsidR="00C22C31" w:rsidRDefault="00C22C3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 xml:space="preserve">PRESIDENTE DIP. </w:t>
      </w:r>
      <w:r w:rsidRPr="009019C8">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xml:space="preserve">. Gracias </w:t>
      </w:r>
      <w:r w:rsidRPr="001D49A8">
        <w:rPr>
          <w:rFonts w:ascii="Times New Roman" w:hAnsi="Times New Roman" w:cs="Times New Roman"/>
          <w:sz w:val="24"/>
          <w:szCs w:val="24"/>
        </w:rPr>
        <w:t>Secretaria.</w:t>
      </w:r>
    </w:p>
    <w:p w14:paraId="08EBEB92" w14:textId="77777777" w:rsidR="009019C8" w:rsidRPr="001D49A8" w:rsidRDefault="009019C8" w:rsidP="005A02D7">
      <w:pPr>
        <w:pStyle w:val="Sinespaciado"/>
        <w:jc w:val="both"/>
        <w:rPr>
          <w:rFonts w:ascii="Times New Roman" w:hAnsi="Times New Roman" w:cs="Times New Roman"/>
          <w:sz w:val="24"/>
          <w:szCs w:val="24"/>
        </w:rPr>
      </w:pPr>
    </w:p>
    <w:p w14:paraId="025E0A08" w14:textId="77777777" w:rsidR="00C22C31" w:rsidRPr="001D49A8"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En relación con el punto número 2 el diputado Gerardo Ulloa, leerá el dictamen formulado por la Comisión de Procuración y Administración de Justicia, por favor diputado si me hace favor.</w:t>
      </w:r>
    </w:p>
    <w:p w14:paraId="2F70282C" w14:textId="7CC1F27A" w:rsidR="009019C8"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Diputado Gerardo Ulloa.</w:t>
      </w:r>
    </w:p>
    <w:p w14:paraId="193AF975" w14:textId="77777777" w:rsidR="009019C8" w:rsidRPr="009019C8" w:rsidRDefault="009019C8" w:rsidP="005A02D7">
      <w:pPr>
        <w:pStyle w:val="Sinespaciado"/>
        <w:jc w:val="both"/>
        <w:rPr>
          <w:rFonts w:ascii="Times New Roman" w:hAnsi="Times New Roman" w:cs="Times New Roman"/>
          <w:b/>
          <w:bCs/>
          <w:sz w:val="24"/>
          <w:szCs w:val="24"/>
        </w:rPr>
      </w:pPr>
    </w:p>
    <w:p w14:paraId="3E3EEC61" w14:textId="37803200" w:rsidR="00C22C31" w:rsidRDefault="00C22C31" w:rsidP="005A02D7">
      <w:pPr>
        <w:pStyle w:val="Sinespaciado"/>
        <w:jc w:val="both"/>
        <w:rPr>
          <w:rFonts w:ascii="Times New Roman" w:hAnsi="Times New Roman" w:cs="Times New Roman"/>
          <w:sz w:val="24"/>
          <w:szCs w:val="24"/>
        </w:rPr>
      </w:pPr>
      <w:r w:rsidRPr="009019C8">
        <w:rPr>
          <w:rFonts w:ascii="Times New Roman" w:hAnsi="Times New Roman" w:cs="Times New Roman"/>
          <w:b/>
          <w:bCs/>
          <w:sz w:val="24"/>
          <w:szCs w:val="24"/>
        </w:rPr>
        <w:t>DIP. GERARDO ULLOA PÉREZ</w:t>
      </w:r>
      <w:r w:rsidRPr="001D49A8">
        <w:rPr>
          <w:rFonts w:ascii="Times New Roman" w:hAnsi="Times New Roman" w:cs="Times New Roman"/>
          <w:sz w:val="24"/>
          <w:szCs w:val="24"/>
        </w:rPr>
        <w:t>. Diputadas y diputados</w:t>
      </w:r>
      <w:r w:rsidR="006D5A6B" w:rsidRPr="001D49A8">
        <w:rPr>
          <w:rFonts w:ascii="Times New Roman" w:hAnsi="Times New Roman" w:cs="Times New Roman"/>
          <w:sz w:val="24"/>
          <w:szCs w:val="24"/>
        </w:rPr>
        <w:t>.</w:t>
      </w:r>
    </w:p>
    <w:p w14:paraId="4C0AF142" w14:textId="77777777" w:rsidR="009019C8" w:rsidRPr="001D49A8" w:rsidRDefault="009019C8" w:rsidP="005A02D7">
      <w:pPr>
        <w:pStyle w:val="Sinespaciado"/>
        <w:jc w:val="both"/>
        <w:rPr>
          <w:rFonts w:ascii="Times New Roman" w:hAnsi="Times New Roman" w:cs="Times New Roman"/>
          <w:sz w:val="24"/>
          <w:szCs w:val="24"/>
        </w:rPr>
      </w:pPr>
    </w:p>
    <w:p w14:paraId="0EFF2586" w14:textId="5AD640D9"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r>
      <w:r w:rsidR="006D5A6B" w:rsidRPr="001D49A8">
        <w:rPr>
          <w:rFonts w:ascii="Times New Roman" w:hAnsi="Times New Roman" w:cs="Times New Roman"/>
          <w:sz w:val="24"/>
          <w:szCs w:val="24"/>
        </w:rPr>
        <w:t xml:space="preserve">Un saludo </w:t>
      </w:r>
      <w:r w:rsidRPr="001D49A8">
        <w:rPr>
          <w:rFonts w:ascii="Times New Roman" w:hAnsi="Times New Roman" w:cs="Times New Roman"/>
          <w:sz w:val="24"/>
          <w:szCs w:val="24"/>
        </w:rPr>
        <w:t>desde esta Tribuna para el Tribunal Superior de Justicia del Estado de México, con su permiso, diputado presidente.</w:t>
      </w:r>
    </w:p>
    <w:p w14:paraId="6882B6CC" w14:textId="77777777" w:rsidR="009019C8" w:rsidRPr="001D49A8" w:rsidRDefault="009019C8" w:rsidP="005A02D7">
      <w:pPr>
        <w:pStyle w:val="Sinespaciado"/>
        <w:jc w:val="both"/>
        <w:rPr>
          <w:rFonts w:ascii="Times New Roman" w:hAnsi="Times New Roman" w:cs="Times New Roman"/>
          <w:sz w:val="24"/>
          <w:szCs w:val="24"/>
        </w:rPr>
      </w:pPr>
    </w:p>
    <w:p w14:paraId="6D4F48D0" w14:textId="77777777" w:rsidR="00C22C31" w:rsidRPr="001D49A8"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 xml:space="preserve">Honorable Asamblea, por acuerdo de la Presidencia de la LX Legislatura fue remitida a la Comisión Legislativa de Procuración y Administración de Justicia </w:t>
      </w:r>
      <w:r w:rsidR="00443DFC" w:rsidRPr="001D49A8">
        <w:rPr>
          <w:rFonts w:ascii="Times New Roman" w:hAnsi="Times New Roman" w:cs="Times New Roman"/>
          <w:sz w:val="24"/>
          <w:szCs w:val="24"/>
        </w:rPr>
        <w:t xml:space="preserve">para su </w:t>
      </w:r>
      <w:r w:rsidRPr="001D49A8">
        <w:rPr>
          <w:rFonts w:ascii="Times New Roman" w:hAnsi="Times New Roman" w:cs="Times New Roman"/>
          <w:sz w:val="24"/>
          <w:szCs w:val="24"/>
        </w:rPr>
        <w:t xml:space="preserve">estudio y dictamen la iniciativa con proyecto de decreto que reforman los artículos 184 y 186 de la Ley Orgánica del Poder Judicial, presentado por el Magistrado, Doctor Ricardo </w:t>
      </w:r>
      <w:proofErr w:type="spellStart"/>
      <w:r w:rsidRPr="001D49A8">
        <w:rPr>
          <w:rFonts w:ascii="Times New Roman" w:hAnsi="Times New Roman" w:cs="Times New Roman"/>
          <w:sz w:val="24"/>
          <w:szCs w:val="24"/>
        </w:rPr>
        <w:t>Sodi</w:t>
      </w:r>
      <w:proofErr w:type="spellEnd"/>
      <w:r w:rsidRPr="001D49A8">
        <w:rPr>
          <w:rFonts w:ascii="Times New Roman" w:hAnsi="Times New Roman" w:cs="Times New Roman"/>
          <w:sz w:val="24"/>
          <w:szCs w:val="24"/>
        </w:rPr>
        <w:t xml:space="preserve"> Cuellar, presidente del Tribunal Superior de Justicia del Estado de México, </w:t>
      </w:r>
      <w:r w:rsidR="009829A3" w:rsidRPr="001D49A8">
        <w:rPr>
          <w:rFonts w:ascii="Times New Roman" w:hAnsi="Times New Roman" w:cs="Times New Roman"/>
          <w:sz w:val="24"/>
          <w:szCs w:val="24"/>
        </w:rPr>
        <w:t xml:space="preserve">sustanciado el estudio </w:t>
      </w:r>
      <w:r w:rsidRPr="001D49A8">
        <w:rPr>
          <w:rFonts w:ascii="Times New Roman" w:hAnsi="Times New Roman" w:cs="Times New Roman"/>
          <w:sz w:val="24"/>
          <w:szCs w:val="24"/>
        </w:rPr>
        <w:t>minucioso de la iniciativa de decreto suficientemente discutido, la comisión legislativa nos permitimos con fundamento en lo dispuesto en los artículos 68, 70 y 72 de la Ley Orgánica del Poder Legislativo del Estado Libre y Soberano de México, en relación con lo establecido en los artículos 13 A, 60, 63, 68, 69 y 80 del Reglamento del Poder Legislativo del Estado Libre y Soberano de México, emitir el siguiente:</w:t>
      </w:r>
    </w:p>
    <w:p w14:paraId="15A94A2D" w14:textId="79AB9483" w:rsidR="00C22C31" w:rsidRDefault="00C22C31" w:rsidP="005A02D7">
      <w:pPr>
        <w:pStyle w:val="Sinespaciado"/>
        <w:jc w:val="center"/>
        <w:rPr>
          <w:rFonts w:ascii="Times New Roman" w:hAnsi="Times New Roman" w:cs="Times New Roman"/>
          <w:sz w:val="24"/>
          <w:szCs w:val="24"/>
        </w:rPr>
      </w:pPr>
      <w:r w:rsidRPr="001D49A8">
        <w:rPr>
          <w:rFonts w:ascii="Times New Roman" w:hAnsi="Times New Roman" w:cs="Times New Roman"/>
          <w:sz w:val="24"/>
          <w:szCs w:val="24"/>
        </w:rPr>
        <w:t>DICTAMEN</w:t>
      </w:r>
    </w:p>
    <w:p w14:paraId="466D4EB7" w14:textId="77777777" w:rsidR="009019C8" w:rsidRPr="001D49A8" w:rsidRDefault="009019C8" w:rsidP="005A02D7">
      <w:pPr>
        <w:pStyle w:val="Sinespaciado"/>
        <w:jc w:val="center"/>
        <w:rPr>
          <w:rFonts w:ascii="Times New Roman" w:hAnsi="Times New Roman" w:cs="Times New Roman"/>
          <w:sz w:val="24"/>
          <w:szCs w:val="24"/>
        </w:rPr>
      </w:pPr>
    </w:p>
    <w:p w14:paraId="1A8F6882" w14:textId="6A719653"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ANTECEDENTES</w:t>
      </w:r>
    </w:p>
    <w:p w14:paraId="22A0D1CF" w14:textId="77777777" w:rsidR="009019C8" w:rsidRPr="001D49A8" w:rsidRDefault="009019C8" w:rsidP="005A02D7">
      <w:pPr>
        <w:pStyle w:val="Sinespaciado"/>
        <w:jc w:val="both"/>
        <w:rPr>
          <w:rFonts w:ascii="Times New Roman" w:hAnsi="Times New Roman" w:cs="Times New Roman"/>
          <w:sz w:val="24"/>
          <w:szCs w:val="24"/>
        </w:rPr>
      </w:pPr>
    </w:p>
    <w:p w14:paraId="0AA8F3A2" w14:textId="0E9DBC02"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 xml:space="preserve">La iniciativa de decreto fue sometida a la aprobación de la Legislatura por el Magistrado, Doctor Ricardo </w:t>
      </w:r>
      <w:proofErr w:type="spellStart"/>
      <w:r w:rsidRPr="001D49A8">
        <w:rPr>
          <w:rFonts w:ascii="Times New Roman" w:hAnsi="Times New Roman" w:cs="Times New Roman"/>
          <w:sz w:val="24"/>
          <w:szCs w:val="24"/>
        </w:rPr>
        <w:t>Sodi</w:t>
      </w:r>
      <w:proofErr w:type="spellEnd"/>
      <w:r w:rsidRPr="001D49A8">
        <w:rPr>
          <w:rFonts w:ascii="Times New Roman" w:hAnsi="Times New Roman" w:cs="Times New Roman"/>
          <w:sz w:val="24"/>
          <w:szCs w:val="24"/>
        </w:rPr>
        <w:t xml:space="preserve"> Cuellar, presidente del Tribunal Superior de Justicia del Estado de México, de conformidad con lo previsto en el artículo 51, fracción III, 95 fracción I de la Constitución Política del Estado Libre y Soberano de México, artículo 33 fracción I de la Ley Orgánica del Poder Judicial del Estado de México.</w:t>
      </w:r>
    </w:p>
    <w:p w14:paraId="544248FB" w14:textId="77777777" w:rsidR="009019C8" w:rsidRPr="001D49A8" w:rsidRDefault="009019C8" w:rsidP="005A02D7">
      <w:pPr>
        <w:pStyle w:val="Sinespaciado"/>
        <w:jc w:val="both"/>
        <w:rPr>
          <w:rFonts w:ascii="Times New Roman" w:hAnsi="Times New Roman" w:cs="Times New Roman"/>
          <w:sz w:val="24"/>
          <w:szCs w:val="24"/>
        </w:rPr>
      </w:pPr>
    </w:p>
    <w:p w14:paraId="0E974E5E" w14:textId="77777777" w:rsidR="00C22C31" w:rsidRPr="001D49A8"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En atención al estudio realizado por quienes integramos la comisión legislativa, nos permitimos destacar que la iniciativa de decreto tiene como propósito fundamentar, modificar</w:t>
      </w:r>
      <w:r w:rsidR="005371B2" w:rsidRPr="001D49A8">
        <w:rPr>
          <w:rFonts w:ascii="Times New Roman" w:hAnsi="Times New Roman" w:cs="Times New Roman"/>
          <w:sz w:val="24"/>
          <w:szCs w:val="24"/>
        </w:rPr>
        <w:t xml:space="preserve"> la edad mínima que la norma </w:t>
      </w:r>
      <w:r w:rsidRPr="001D49A8">
        <w:rPr>
          <w:rFonts w:ascii="Times New Roman" w:hAnsi="Times New Roman" w:cs="Times New Roman"/>
          <w:sz w:val="24"/>
          <w:szCs w:val="24"/>
        </w:rPr>
        <w:t>jurídica</w:t>
      </w:r>
      <w:r w:rsidR="005371B2" w:rsidRPr="001D49A8">
        <w:rPr>
          <w:rFonts w:ascii="Times New Roman" w:hAnsi="Times New Roman" w:cs="Times New Roman"/>
          <w:sz w:val="24"/>
          <w:szCs w:val="24"/>
        </w:rPr>
        <w:t xml:space="preserve"> exige para </w:t>
      </w:r>
      <w:r w:rsidRPr="001D49A8">
        <w:rPr>
          <w:rFonts w:ascii="Times New Roman" w:hAnsi="Times New Roman" w:cs="Times New Roman"/>
          <w:sz w:val="24"/>
          <w:szCs w:val="24"/>
        </w:rPr>
        <w:t xml:space="preserve">ser mediador, conciliador o </w:t>
      </w:r>
      <w:r w:rsidR="005371B2" w:rsidRPr="001D49A8">
        <w:rPr>
          <w:rFonts w:ascii="Times New Roman" w:hAnsi="Times New Roman" w:cs="Times New Roman"/>
          <w:sz w:val="24"/>
          <w:szCs w:val="24"/>
        </w:rPr>
        <w:t xml:space="preserve">facilitador de igual </w:t>
      </w:r>
      <w:r w:rsidR="00CB0344" w:rsidRPr="001D49A8">
        <w:rPr>
          <w:rFonts w:ascii="Times New Roman" w:hAnsi="Times New Roman" w:cs="Times New Roman"/>
          <w:sz w:val="24"/>
          <w:szCs w:val="24"/>
        </w:rPr>
        <w:t>f</w:t>
      </w:r>
      <w:r w:rsidR="005371B2" w:rsidRPr="001D49A8">
        <w:rPr>
          <w:rFonts w:ascii="Times New Roman" w:hAnsi="Times New Roman" w:cs="Times New Roman"/>
          <w:sz w:val="24"/>
          <w:szCs w:val="24"/>
        </w:rPr>
        <w:t>orma</w:t>
      </w:r>
      <w:r w:rsidR="00CB0344" w:rsidRPr="001D49A8">
        <w:rPr>
          <w:rFonts w:ascii="Times New Roman" w:hAnsi="Times New Roman" w:cs="Times New Roman"/>
          <w:sz w:val="24"/>
          <w:szCs w:val="24"/>
        </w:rPr>
        <w:t xml:space="preserve"> </w:t>
      </w:r>
      <w:r w:rsidR="00C03479" w:rsidRPr="001D49A8">
        <w:rPr>
          <w:rFonts w:ascii="Times New Roman" w:hAnsi="Times New Roman" w:cs="Times New Roman"/>
          <w:sz w:val="24"/>
          <w:szCs w:val="24"/>
        </w:rPr>
        <w:t xml:space="preserve">que la sujeción </w:t>
      </w:r>
      <w:r w:rsidRPr="001D49A8">
        <w:rPr>
          <w:rFonts w:ascii="Times New Roman" w:hAnsi="Times New Roman" w:cs="Times New Roman"/>
          <w:sz w:val="24"/>
          <w:szCs w:val="24"/>
        </w:rPr>
        <w:t xml:space="preserve">a la mediación, conciliación y justicia </w:t>
      </w:r>
      <w:r w:rsidR="003566B4" w:rsidRPr="001D49A8">
        <w:rPr>
          <w:rFonts w:ascii="Times New Roman" w:hAnsi="Times New Roman" w:cs="Times New Roman"/>
          <w:sz w:val="24"/>
          <w:szCs w:val="24"/>
        </w:rPr>
        <w:t xml:space="preserve">restaurativas sean </w:t>
      </w:r>
      <w:r w:rsidRPr="001D49A8">
        <w:rPr>
          <w:rFonts w:ascii="Times New Roman" w:hAnsi="Times New Roman" w:cs="Times New Roman"/>
          <w:sz w:val="24"/>
          <w:szCs w:val="24"/>
        </w:rPr>
        <w:t xml:space="preserve">obligatorias en la etapa </w:t>
      </w:r>
      <w:proofErr w:type="spellStart"/>
      <w:r w:rsidR="003566B4" w:rsidRPr="001D49A8">
        <w:rPr>
          <w:rFonts w:ascii="Times New Roman" w:hAnsi="Times New Roman" w:cs="Times New Roman"/>
          <w:sz w:val="24"/>
          <w:szCs w:val="24"/>
        </w:rPr>
        <w:t>intraprocesal</w:t>
      </w:r>
      <w:proofErr w:type="spellEnd"/>
      <w:r w:rsidRPr="001D49A8">
        <w:rPr>
          <w:rFonts w:ascii="Times New Roman" w:hAnsi="Times New Roman" w:cs="Times New Roman"/>
          <w:sz w:val="24"/>
          <w:szCs w:val="24"/>
        </w:rPr>
        <w:t>.</w:t>
      </w:r>
    </w:p>
    <w:p w14:paraId="5DA62EAF" w14:textId="0DF69E20" w:rsidR="00C22C31" w:rsidRDefault="00073B6B" w:rsidP="005A02D7">
      <w:pPr>
        <w:pStyle w:val="Sinespaciado"/>
        <w:jc w:val="center"/>
        <w:rPr>
          <w:rFonts w:ascii="Times New Roman" w:hAnsi="Times New Roman" w:cs="Times New Roman"/>
          <w:sz w:val="24"/>
          <w:szCs w:val="24"/>
        </w:rPr>
      </w:pPr>
      <w:r w:rsidRPr="001D49A8">
        <w:rPr>
          <w:rFonts w:ascii="Times New Roman" w:hAnsi="Times New Roman" w:cs="Times New Roman"/>
          <w:sz w:val="24"/>
          <w:szCs w:val="24"/>
        </w:rPr>
        <w:t>RESOLUTIVOS</w:t>
      </w:r>
    </w:p>
    <w:p w14:paraId="491CFC67" w14:textId="77777777" w:rsidR="009019C8" w:rsidRPr="001D49A8" w:rsidRDefault="009019C8" w:rsidP="005A02D7">
      <w:pPr>
        <w:pStyle w:val="Sinespaciado"/>
        <w:jc w:val="center"/>
        <w:rPr>
          <w:rFonts w:ascii="Times New Roman" w:hAnsi="Times New Roman" w:cs="Times New Roman"/>
          <w:sz w:val="24"/>
          <w:szCs w:val="24"/>
        </w:rPr>
      </w:pPr>
    </w:p>
    <w:p w14:paraId="4B59D4CD" w14:textId="780BDFE5"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 xml:space="preserve">PRIMERO. Es de aprobarse en los términos el proyecto de decreto </w:t>
      </w:r>
      <w:r w:rsidR="00073B6B" w:rsidRPr="001D49A8">
        <w:rPr>
          <w:rFonts w:ascii="Times New Roman" w:hAnsi="Times New Roman" w:cs="Times New Roman"/>
          <w:sz w:val="24"/>
          <w:szCs w:val="24"/>
        </w:rPr>
        <w:t>integrado de</w:t>
      </w:r>
      <w:r w:rsidR="002E0FEC" w:rsidRPr="001D49A8">
        <w:rPr>
          <w:rFonts w:ascii="Times New Roman" w:hAnsi="Times New Roman" w:cs="Times New Roman"/>
          <w:sz w:val="24"/>
          <w:szCs w:val="24"/>
        </w:rPr>
        <w:t>l</w:t>
      </w:r>
      <w:r w:rsidRPr="001D49A8">
        <w:rPr>
          <w:rFonts w:ascii="Times New Roman" w:hAnsi="Times New Roman" w:cs="Times New Roman"/>
          <w:sz w:val="24"/>
          <w:szCs w:val="24"/>
        </w:rPr>
        <w:t xml:space="preserve"> resultado de los trabajos de estudio, la iniciativa con proyecto de decreto que reforma los artículos 184 y 186 de la Ley Orgánica del Poder Judicial.</w:t>
      </w:r>
    </w:p>
    <w:p w14:paraId="7A994448" w14:textId="77777777" w:rsidR="009019C8" w:rsidRPr="001D49A8" w:rsidRDefault="009019C8" w:rsidP="005A02D7">
      <w:pPr>
        <w:pStyle w:val="Sinespaciado"/>
        <w:jc w:val="both"/>
        <w:rPr>
          <w:rFonts w:ascii="Times New Roman" w:hAnsi="Times New Roman" w:cs="Times New Roman"/>
          <w:sz w:val="24"/>
          <w:szCs w:val="24"/>
        </w:rPr>
      </w:pPr>
    </w:p>
    <w:p w14:paraId="5045A585" w14:textId="0B454DDA"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SEGUNDO. Se adjudica el proyecto de decreto para los efectos procedentes.</w:t>
      </w:r>
    </w:p>
    <w:p w14:paraId="7CC861B5" w14:textId="77777777" w:rsidR="009019C8" w:rsidRPr="001D49A8" w:rsidRDefault="009019C8" w:rsidP="005A02D7">
      <w:pPr>
        <w:pStyle w:val="Sinespaciado"/>
        <w:jc w:val="both"/>
        <w:rPr>
          <w:rFonts w:ascii="Times New Roman" w:hAnsi="Times New Roman" w:cs="Times New Roman"/>
          <w:sz w:val="24"/>
          <w:szCs w:val="24"/>
        </w:rPr>
      </w:pPr>
    </w:p>
    <w:p w14:paraId="1AEBD27C" w14:textId="64DD742B"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Dado en el Palacio del Poder Legislativo en la Ciudad de Toluca de Lerdo, Capital del Estado de México, a los tres días del mes de marzo del año dos mil veintiuno.</w:t>
      </w:r>
    </w:p>
    <w:p w14:paraId="1EBE72C2" w14:textId="77777777" w:rsidR="009019C8" w:rsidRPr="001D49A8" w:rsidRDefault="009019C8" w:rsidP="005A02D7">
      <w:pPr>
        <w:pStyle w:val="Sinespaciado"/>
        <w:jc w:val="both"/>
        <w:rPr>
          <w:rFonts w:ascii="Times New Roman" w:hAnsi="Times New Roman" w:cs="Times New Roman"/>
          <w:sz w:val="24"/>
          <w:szCs w:val="24"/>
        </w:rPr>
      </w:pPr>
    </w:p>
    <w:p w14:paraId="63F6997D" w14:textId="2E5961D4" w:rsidR="00C22C31" w:rsidRDefault="00C22C31"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r>
      <w:r w:rsidR="00F875A8" w:rsidRPr="001D49A8">
        <w:rPr>
          <w:rFonts w:ascii="Times New Roman" w:hAnsi="Times New Roman" w:cs="Times New Roman"/>
          <w:sz w:val="24"/>
          <w:szCs w:val="24"/>
        </w:rPr>
        <w:t xml:space="preserve">Rubrica de las diputadas y </w:t>
      </w:r>
      <w:r w:rsidRPr="001D49A8">
        <w:rPr>
          <w:rFonts w:ascii="Times New Roman" w:hAnsi="Times New Roman" w:cs="Times New Roman"/>
          <w:sz w:val="24"/>
          <w:szCs w:val="24"/>
        </w:rPr>
        <w:t xml:space="preserve">los diputados integrantes de la </w:t>
      </w:r>
      <w:r w:rsidR="00F875A8" w:rsidRPr="001D49A8">
        <w:rPr>
          <w:rFonts w:ascii="Times New Roman" w:hAnsi="Times New Roman" w:cs="Times New Roman"/>
          <w:sz w:val="24"/>
          <w:szCs w:val="24"/>
        </w:rPr>
        <w:t xml:space="preserve">Comisión Legislativa </w:t>
      </w:r>
      <w:r w:rsidRPr="001D49A8">
        <w:rPr>
          <w:rFonts w:ascii="Times New Roman" w:hAnsi="Times New Roman" w:cs="Times New Roman"/>
          <w:sz w:val="24"/>
          <w:szCs w:val="24"/>
        </w:rPr>
        <w:t>de Procuración y Administración d</w:t>
      </w:r>
      <w:r w:rsidR="00F875A8" w:rsidRPr="001D49A8">
        <w:rPr>
          <w:rFonts w:ascii="Times New Roman" w:hAnsi="Times New Roman" w:cs="Times New Roman"/>
          <w:sz w:val="24"/>
          <w:szCs w:val="24"/>
        </w:rPr>
        <w:t>e</w:t>
      </w:r>
      <w:r w:rsidRPr="001D49A8">
        <w:rPr>
          <w:rFonts w:ascii="Times New Roman" w:hAnsi="Times New Roman" w:cs="Times New Roman"/>
          <w:sz w:val="24"/>
          <w:szCs w:val="24"/>
        </w:rPr>
        <w:t xml:space="preserve"> Justicia</w:t>
      </w:r>
      <w:r w:rsidR="00795ED5" w:rsidRPr="001D49A8">
        <w:rPr>
          <w:rFonts w:ascii="Times New Roman" w:hAnsi="Times New Roman" w:cs="Times New Roman"/>
          <w:sz w:val="24"/>
          <w:szCs w:val="24"/>
        </w:rPr>
        <w:t>. Es cuanto diputado presidente.</w:t>
      </w:r>
    </w:p>
    <w:p w14:paraId="360ACC45" w14:textId="77777777" w:rsidR="009019C8" w:rsidRPr="006D5367" w:rsidRDefault="009019C8" w:rsidP="006D5367">
      <w:pPr>
        <w:pStyle w:val="Sinespaciado"/>
        <w:jc w:val="both"/>
        <w:rPr>
          <w:rFonts w:ascii="Times New Roman" w:hAnsi="Times New Roman" w:cs="Times New Roman"/>
          <w:sz w:val="24"/>
          <w:szCs w:val="24"/>
        </w:rPr>
      </w:pPr>
    </w:p>
    <w:p w14:paraId="5BAD94A1" w14:textId="77777777" w:rsidR="006D5367" w:rsidRPr="006D5367" w:rsidRDefault="006D5367" w:rsidP="006D5367">
      <w:pPr>
        <w:pStyle w:val="Sinespaciado"/>
        <w:jc w:val="both"/>
        <w:rPr>
          <w:rFonts w:ascii="Times New Roman" w:hAnsi="Times New Roman" w:cs="Times New Roman"/>
          <w:sz w:val="24"/>
          <w:szCs w:val="24"/>
        </w:rPr>
        <w:sectPr w:rsidR="006D5367" w:rsidRPr="006D5367" w:rsidSect="00295CAA">
          <w:footerReference w:type="default" r:id="rId7"/>
          <w:pgSz w:w="12240" w:h="15840" w:code="1"/>
          <w:pgMar w:top="1134" w:right="1134" w:bottom="1134" w:left="1701" w:header="709" w:footer="709" w:gutter="0"/>
          <w:cols w:space="708"/>
          <w:docGrid w:linePitch="360"/>
        </w:sectPr>
      </w:pPr>
    </w:p>
    <w:p w14:paraId="2FEBA366" w14:textId="77777777" w:rsidR="006D5367" w:rsidRPr="006D5367" w:rsidRDefault="006D5367" w:rsidP="006D5367">
      <w:pPr>
        <w:pStyle w:val="Sinespaciado"/>
        <w:jc w:val="center"/>
        <w:rPr>
          <w:rFonts w:ascii="Times New Roman" w:hAnsi="Times New Roman" w:cs="Times New Roman"/>
          <w:sz w:val="24"/>
          <w:szCs w:val="24"/>
        </w:rPr>
      </w:pPr>
      <w:r w:rsidRPr="006D5367">
        <w:rPr>
          <w:rFonts w:ascii="Times New Roman" w:hAnsi="Times New Roman" w:cs="Times New Roman"/>
          <w:sz w:val="24"/>
          <w:szCs w:val="24"/>
        </w:rPr>
        <w:lastRenderedPageBreak/>
        <w:t>(Se inserta documento)</w:t>
      </w:r>
    </w:p>
    <w:p w14:paraId="7DE857B8" w14:textId="77777777" w:rsidR="006D5367" w:rsidRPr="006D5367" w:rsidRDefault="006D5367" w:rsidP="006D5367">
      <w:pPr>
        <w:pStyle w:val="Sinespaciado"/>
        <w:jc w:val="both"/>
        <w:rPr>
          <w:rFonts w:ascii="Times New Roman" w:hAnsi="Times New Roman" w:cs="Times New Roman"/>
          <w:sz w:val="24"/>
          <w:szCs w:val="24"/>
          <w:lang w:eastAsia="es-MX"/>
        </w:rPr>
      </w:pPr>
    </w:p>
    <w:p w14:paraId="112DDAE3"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D5367">
        <w:rPr>
          <w:rFonts w:ascii="Times New Roman" w:eastAsia="Calibri" w:hAnsi="Times New Roman" w:cs="Times New Roman"/>
          <w:b/>
          <w:bCs/>
          <w:sz w:val="24"/>
          <w:szCs w:val="24"/>
        </w:rPr>
        <w:t>HONORABLE ASAMBLEA</w:t>
      </w:r>
    </w:p>
    <w:p w14:paraId="2732E333"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2E92EDF0" w14:textId="77777777" w:rsidR="006D5367" w:rsidRPr="006D5367" w:rsidRDefault="006D5367" w:rsidP="006D5367">
      <w:pPr>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 xml:space="preserve">Por acuerdo de la Presidencia de la "LX” Legislatura, fue remitida a la Comisión Legislativa de Procuración y Administración de Justicia, para su estudio y dictamen, la Iniciativa con Proyecto de Decreto que reforma los artículos 184 y 186 de la Ley Orgánica del Poder Judicial, presentada por el Magistrado Dr. Ricardo Alfredo </w:t>
      </w:r>
      <w:proofErr w:type="spellStart"/>
      <w:r w:rsidRPr="006D5367">
        <w:rPr>
          <w:rFonts w:ascii="Times New Roman" w:eastAsia="Calibri" w:hAnsi="Times New Roman" w:cs="Times New Roman"/>
          <w:sz w:val="24"/>
          <w:szCs w:val="24"/>
        </w:rPr>
        <w:t>Sodi</w:t>
      </w:r>
      <w:proofErr w:type="spellEnd"/>
      <w:r w:rsidRPr="006D5367">
        <w:rPr>
          <w:rFonts w:ascii="Times New Roman" w:eastAsia="Calibri" w:hAnsi="Times New Roman" w:cs="Times New Roman"/>
          <w:sz w:val="24"/>
          <w:szCs w:val="24"/>
        </w:rPr>
        <w:t xml:space="preserve"> Cuellar, Presidente del Tribunal Superior de Justicia del Estado de México.</w:t>
      </w:r>
    </w:p>
    <w:p w14:paraId="55BEE30F" w14:textId="77777777" w:rsidR="006D5367" w:rsidRPr="006D5367" w:rsidRDefault="006D5367" w:rsidP="006D5367">
      <w:pPr>
        <w:spacing w:after="0" w:line="240" w:lineRule="auto"/>
        <w:contextualSpacing/>
        <w:jc w:val="both"/>
        <w:rPr>
          <w:rFonts w:ascii="Times New Roman" w:eastAsia="Calibri" w:hAnsi="Times New Roman" w:cs="Times New Roman"/>
          <w:sz w:val="24"/>
          <w:szCs w:val="24"/>
        </w:rPr>
      </w:pPr>
    </w:p>
    <w:p w14:paraId="17198C3F"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Sustanciado el estudio minucioso de la iniciativa de decreto y suficientemente discutido en la comisión legislativa, nos permitimos, con fundamento en lo dispuesto en los artículos 68, 70 y 82 de la Ley Orgánica del Poder Legislativo del Estado Libre y Soberano de México, en relación con lo establecido en los artículos 13 A, 70, 73, 78, 79 y 80 del Reglamento del Poder Legislativo del Estado Libre y Soberano de México, emitir el siguiente:</w:t>
      </w:r>
    </w:p>
    <w:p w14:paraId="2EC922E2" w14:textId="77777777" w:rsidR="006D5367" w:rsidRPr="006D5367" w:rsidRDefault="006D5367" w:rsidP="006D5367">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754BF218" w14:textId="77777777" w:rsidR="006D5367" w:rsidRPr="006D5367" w:rsidRDefault="006D5367" w:rsidP="006D5367">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6D5367">
        <w:rPr>
          <w:rFonts w:ascii="Times New Roman" w:eastAsia="Calibri" w:hAnsi="Times New Roman" w:cs="Times New Roman"/>
          <w:b/>
          <w:bCs/>
          <w:sz w:val="24"/>
          <w:szCs w:val="24"/>
        </w:rPr>
        <w:t>DICTAMEN</w:t>
      </w:r>
    </w:p>
    <w:p w14:paraId="1CB6C4A4" w14:textId="77777777" w:rsidR="006D5367" w:rsidRPr="006D5367" w:rsidRDefault="006D5367" w:rsidP="006D5367">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2AA29714"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D5367">
        <w:rPr>
          <w:rFonts w:ascii="Times New Roman" w:eastAsia="Calibri" w:hAnsi="Times New Roman" w:cs="Times New Roman"/>
          <w:b/>
          <w:bCs/>
          <w:sz w:val="24"/>
          <w:szCs w:val="24"/>
        </w:rPr>
        <w:t>ANTECEDENTES</w:t>
      </w:r>
    </w:p>
    <w:p w14:paraId="3A8AA964"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749133F9"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lastRenderedPageBreak/>
        <w:t xml:space="preserve">La iniciativa de decreto fue sometida a la aprobación de la Legislatura por el Magistrado Dr. Ricardo Alfredo </w:t>
      </w:r>
      <w:proofErr w:type="spellStart"/>
      <w:r w:rsidRPr="006D5367">
        <w:rPr>
          <w:rFonts w:ascii="Times New Roman" w:eastAsia="Calibri" w:hAnsi="Times New Roman" w:cs="Times New Roman"/>
          <w:sz w:val="24"/>
          <w:szCs w:val="24"/>
        </w:rPr>
        <w:t>Sodi</w:t>
      </w:r>
      <w:proofErr w:type="spellEnd"/>
      <w:r w:rsidRPr="006D5367">
        <w:rPr>
          <w:rFonts w:ascii="Times New Roman" w:eastAsia="Calibri" w:hAnsi="Times New Roman" w:cs="Times New Roman"/>
          <w:sz w:val="24"/>
          <w:szCs w:val="24"/>
        </w:rPr>
        <w:t xml:space="preserve"> Cuellar, Presidente del Tribunal Superior de Justicia del Estado de México, de conformidad con lo previsto en los artículos 51 fracción III y 95 fracción I de la Constitución Política del Estado Libre y Soberano de México; artículo 33 fracción I de la Ley Orgánica del Poder Judicial del Estado de México.</w:t>
      </w:r>
    </w:p>
    <w:p w14:paraId="0183BEB6"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6380B48"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 xml:space="preserve">En atención al estudio realizado, por quienes integramos la comisión legislativa, nos permitimos destacar que, la iniciativa de decreto tiene como propósito, fundamental, modificar la edad mínima que la norma jurídica exige para ser mediador, conciliador o facilitador.  De igual forma, que, la sujeción a la mediación, conciliación y justicia restaurativa sean obligatorias en etapa </w:t>
      </w:r>
      <w:proofErr w:type="spellStart"/>
      <w:r w:rsidRPr="006D5367">
        <w:rPr>
          <w:rFonts w:ascii="Times New Roman" w:eastAsia="Calibri" w:hAnsi="Times New Roman" w:cs="Times New Roman"/>
          <w:sz w:val="24"/>
          <w:szCs w:val="24"/>
        </w:rPr>
        <w:t>intraprocesal</w:t>
      </w:r>
      <w:proofErr w:type="spellEnd"/>
      <w:r w:rsidRPr="006D5367">
        <w:rPr>
          <w:rFonts w:ascii="Times New Roman" w:eastAsia="Calibri" w:hAnsi="Times New Roman" w:cs="Times New Roman"/>
          <w:sz w:val="24"/>
          <w:szCs w:val="24"/>
        </w:rPr>
        <w:t>.</w:t>
      </w:r>
    </w:p>
    <w:p w14:paraId="1F15A7B8"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374A569"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D5367">
        <w:rPr>
          <w:rFonts w:ascii="Times New Roman" w:eastAsia="Calibri" w:hAnsi="Times New Roman" w:cs="Times New Roman"/>
          <w:b/>
          <w:bCs/>
          <w:sz w:val="24"/>
          <w:szCs w:val="24"/>
        </w:rPr>
        <w:t>CONSIDERACIONES</w:t>
      </w:r>
    </w:p>
    <w:p w14:paraId="5CFAA8A0"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57B44DA4"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Compete a la “LX” Legislatura conocer y resolver la iniciativa de decreto, de conformidad con lo señalado en el artículo 61 fracción I de la Constitución Política del Estado Libre y Soberano de México, que la faculta para expedir leyes, decretos o acuerdos para el régimen interior del Estado, en todos los ramos de la administración del gobierno.</w:t>
      </w:r>
    </w:p>
    <w:p w14:paraId="3B136991"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2C5A31C"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Desprendemos de los datos contenidos en la parte expositiva de la iniciativa de decreto, de la creciente población juvenil que existe en nuestro país y en el Estado de México, y, en consecuencia, de la importancia que este sector representa, así como de sus necesidades, entre ellas, la de favorecer el desarrollo de sus capacidades y potencialidades y generar condiciones que les permitan desarrollarse y contribuir con ello a su bienestar y al de la nación mexicana y del Estado de México.</w:t>
      </w:r>
    </w:p>
    <w:p w14:paraId="230F554C"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1E47FC49"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Resaltamos también que ha sido detonante de diversas reformas legales encaminadas a disminuir la edad como requisito para ocupar cargos públicos, como una respuesta a sus necesidades y a su participación en apoyo de la sociedad.</w:t>
      </w:r>
    </w:p>
    <w:p w14:paraId="4AA62E6C"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44FBE06"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En este contexto, coincidimos con la iniciativa de decreto en que deben ser tomados en cuenta en las políticas públicas para favorecer espacios que les permitan participar y desenvolverse cuantitativa y cualitativamente en las distintas instancias del sector público y contribuir de esa forma a fortalecer la economía, la política y la prosperidad de la nación y del Estado de México.</w:t>
      </w:r>
    </w:p>
    <w:p w14:paraId="6239CF62"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ED5CF52"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Advertimos, que en esos propósitos se inscribe la iniciativa de decreto que se dictamina, buscando la ampliación de la participación de las y los jóvenes en una materia medular y trascendente como lo es la mediación y la conciliación, mecanismo alterno de solución de conflicto, que evita recurrir a procesos estrictamente judiciales, implicando a la justicia restaurativa, como instrumentos agiles para la solución extrajudicial, con respeto a los interesados.</w:t>
      </w:r>
    </w:p>
    <w:p w14:paraId="4B7F6C22"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2642B0A"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 xml:space="preserve">Apreciamos que en esta importante tarea el </w:t>
      </w:r>
      <w:bookmarkStart w:id="1" w:name="_Hlk65580776"/>
      <w:r w:rsidRPr="006D5367">
        <w:rPr>
          <w:rFonts w:ascii="Times New Roman" w:eastAsia="Calibri" w:hAnsi="Times New Roman" w:cs="Times New Roman"/>
          <w:sz w:val="24"/>
          <w:szCs w:val="24"/>
        </w:rPr>
        <w:t>Centro de Mediación, Conciliación y de Justicia Restaurativa del Poder Judicial del Estado de México</w:t>
      </w:r>
      <w:bookmarkEnd w:id="1"/>
      <w:r w:rsidRPr="006D5367">
        <w:rPr>
          <w:rFonts w:ascii="Times New Roman" w:eastAsia="Calibri" w:hAnsi="Times New Roman" w:cs="Times New Roman"/>
          <w:sz w:val="24"/>
          <w:szCs w:val="24"/>
        </w:rPr>
        <w:t xml:space="preserve"> ha desempeñado una función relevante, a través de los mediadores-conciliadores que facilitan a los interesados, la comunicación para llegar a acuerdos que solucionen el conflicto o en su caso, proponiendo alternativas de resolución legal y equitativa, actuando con un carácter neutral e imparcial y aportando sus conocimientos y destrezas, lo que, de ninguna manera depende necesariamente de la edad, como se refiere en la iniciativa de decreto.</w:t>
      </w:r>
    </w:p>
    <w:p w14:paraId="07D424E8"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0989EF0"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 xml:space="preserve">En consecuencia, las y los dictaminadores reconocemos que la iniciativa de decreto busca apoyar a este importante sector de la población y también favorecer el servicio de carrera dentro del Centro </w:t>
      </w:r>
      <w:r w:rsidRPr="006D5367">
        <w:rPr>
          <w:rFonts w:ascii="Times New Roman" w:eastAsia="Calibri" w:hAnsi="Times New Roman" w:cs="Times New Roman"/>
          <w:sz w:val="24"/>
          <w:szCs w:val="24"/>
        </w:rPr>
        <w:lastRenderedPageBreak/>
        <w:t>de Mediación, Conciliación y de Justicia Restaurativa del Poder Judicial del Estado de México, al proponer la disminución de la edad mínima para hacer mediador, conciliador o facilitador.</w:t>
      </w:r>
    </w:p>
    <w:p w14:paraId="2A16420B"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2F0665B"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Creemos que se apoya la integración de la población infantil al servicio público y permitiéndose que se integren plenamente a esta actividad tan importante para la sociedad y que tanto coadyuva a la solución de conflictos en el Estado de México.</w:t>
      </w:r>
    </w:p>
    <w:p w14:paraId="4B937A0A"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3BDA852"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 xml:space="preserve">Por lo tanto, estamos de acuerdo en que se reformen los artículos 184 y 186 de la Ley Orgánica del Poder Judicial y que se establezca que, para ser mediador, conciliador o facilitador se debe reunir los mismos requisitos para el Director del Centro de Mediación y Conciliación, con excepción de la edad que será cuando menos de 25 años y la profesión, pudiendo ser licenciado en derecho, en psicología, en sociología, en antropología, en trabajo social, en comunicación, en medios alternos u otra afín.  Asimismo, que la sujeción a la mediación, conciliación y justicia restaurativa son obligatorias en etapa </w:t>
      </w:r>
      <w:proofErr w:type="spellStart"/>
      <w:r w:rsidRPr="006D5367">
        <w:rPr>
          <w:rFonts w:ascii="Times New Roman" w:eastAsia="Calibri" w:hAnsi="Times New Roman" w:cs="Times New Roman"/>
          <w:sz w:val="24"/>
          <w:szCs w:val="24"/>
        </w:rPr>
        <w:t>intraprocesal</w:t>
      </w:r>
      <w:proofErr w:type="spellEnd"/>
      <w:r w:rsidRPr="006D5367">
        <w:rPr>
          <w:rFonts w:ascii="Times New Roman" w:eastAsia="Calibri" w:hAnsi="Times New Roman" w:cs="Times New Roman"/>
          <w:sz w:val="24"/>
          <w:szCs w:val="24"/>
        </w:rPr>
        <w:t>.</w:t>
      </w:r>
    </w:p>
    <w:p w14:paraId="4DEF580F"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2122478"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De acuerdo con lo expuesto, siendo evidente el beneficio de la iniciativa de decreto, sobre todo, para la población juvenil y para la resolución de conflictos en la Entidad, y cumplimentados los requisitos de fondo y forma, nos permitimos concluir con los siguientes:</w:t>
      </w:r>
    </w:p>
    <w:p w14:paraId="325D55B2" w14:textId="77777777" w:rsidR="006D5367" w:rsidRPr="006D5367" w:rsidRDefault="006D5367" w:rsidP="006D5367">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41AD645B" w14:textId="77777777" w:rsidR="006D5367" w:rsidRPr="006D5367" w:rsidRDefault="006D5367" w:rsidP="006D5367">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6D5367">
        <w:rPr>
          <w:rFonts w:ascii="Times New Roman" w:eastAsia="Calibri" w:hAnsi="Times New Roman" w:cs="Times New Roman"/>
          <w:b/>
          <w:bCs/>
          <w:sz w:val="24"/>
          <w:szCs w:val="24"/>
        </w:rPr>
        <w:t>RESOLUTIVOS</w:t>
      </w:r>
    </w:p>
    <w:p w14:paraId="33EFD6F8" w14:textId="77777777" w:rsidR="006D5367" w:rsidRPr="006D5367" w:rsidRDefault="006D5367" w:rsidP="006D5367">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1316AEC1"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b/>
          <w:bCs/>
          <w:sz w:val="24"/>
          <w:szCs w:val="24"/>
        </w:rPr>
        <w:t xml:space="preserve">PRIMERO.- </w:t>
      </w:r>
      <w:r w:rsidRPr="006D5367">
        <w:rPr>
          <w:rFonts w:ascii="Times New Roman" w:eastAsia="Calibri" w:hAnsi="Times New Roman" w:cs="Times New Roman"/>
          <w:sz w:val="24"/>
          <w:szCs w:val="24"/>
        </w:rPr>
        <w:t>Es de aprobarse en los términos del Proyecto de Decreto integrado como resultado de los trabajos de estudio, la Iniciativa con Proyecto de Decreto que reforma los artículos 184 y 186 de la Ley Orgánica del Poder Judicial.</w:t>
      </w:r>
    </w:p>
    <w:p w14:paraId="683AE09A"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5C76084"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b/>
          <w:bCs/>
          <w:sz w:val="24"/>
          <w:szCs w:val="24"/>
        </w:rPr>
        <w:t xml:space="preserve">SEGUNDO.- </w:t>
      </w:r>
      <w:r w:rsidRPr="006D5367">
        <w:rPr>
          <w:rFonts w:ascii="Times New Roman" w:eastAsia="Calibri" w:hAnsi="Times New Roman" w:cs="Times New Roman"/>
          <w:sz w:val="24"/>
          <w:szCs w:val="24"/>
        </w:rPr>
        <w:t>Se adjunta el Proyecto de Decreto para los efectos procedentes.</w:t>
      </w:r>
    </w:p>
    <w:p w14:paraId="3CCE895C"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9081B37" w14:textId="77777777" w:rsidR="006D5367" w:rsidRPr="006D5367" w:rsidRDefault="006D5367" w:rsidP="006D5367">
      <w:pPr>
        <w:autoSpaceDE w:val="0"/>
        <w:autoSpaceDN w:val="0"/>
        <w:adjustRightInd w:val="0"/>
        <w:spacing w:after="0" w:line="240" w:lineRule="auto"/>
        <w:contextualSpacing/>
        <w:jc w:val="both"/>
        <w:rPr>
          <w:rFonts w:ascii="Times New Roman" w:eastAsia="Calibri" w:hAnsi="Times New Roman" w:cs="Times New Roman"/>
          <w:sz w:val="24"/>
          <w:szCs w:val="24"/>
        </w:rPr>
      </w:pPr>
      <w:r w:rsidRPr="006D5367">
        <w:rPr>
          <w:rFonts w:ascii="Times New Roman" w:eastAsia="Calibri" w:hAnsi="Times New Roman" w:cs="Times New Roman"/>
          <w:sz w:val="24"/>
          <w:szCs w:val="24"/>
        </w:rPr>
        <w:t>Dado en el Palacio del Poder Legislativo, en la ciudad de Toluca de Lerdo, capital del Estado de México, a los tres días del mes de marzo del año dos mil veintiuno.</w:t>
      </w:r>
    </w:p>
    <w:p w14:paraId="2709010C" w14:textId="77777777" w:rsidR="006D5367" w:rsidRPr="006D5367" w:rsidRDefault="006D5367" w:rsidP="006D5367">
      <w:pPr>
        <w:autoSpaceDE w:val="0"/>
        <w:autoSpaceDN w:val="0"/>
        <w:adjustRightInd w:val="0"/>
        <w:spacing w:after="0" w:line="240" w:lineRule="auto"/>
        <w:contextualSpacing/>
        <w:jc w:val="center"/>
        <w:rPr>
          <w:rFonts w:ascii="Times New Roman" w:eastAsia="Calibri" w:hAnsi="Times New Roman" w:cs="Times New Roman"/>
          <w:b/>
          <w:bCs/>
          <w:iCs/>
          <w:sz w:val="24"/>
          <w:szCs w:val="24"/>
        </w:rPr>
      </w:pPr>
    </w:p>
    <w:p w14:paraId="271974AC" w14:textId="2F9135F6"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COMISIÓN LEGISLATIVA DE PROCURACIÓN Y</w:t>
      </w:r>
    </w:p>
    <w:p w14:paraId="169DB14B"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ADMINISTRACIÓN DE JUSTICIA</w:t>
      </w:r>
    </w:p>
    <w:p w14:paraId="40B4E8D0"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PRESIDENTE</w:t>
      </w:r>
    </w:p>
    <w:p w14:paraId="79694BBB"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DIP. SERGIO GARCÍA SOSA</w:t>
      </w:r>
    </w:p>
    <w:p w14:paraId="578B47AF"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p>
    <w:tbl>
      <w:tblPr>
        <w:tblW w:w="10173" w:type="dxa"/>
        <w:jc w:val="center"/>
        <w:tblLook w:val="01E0" w:firstRow="1" w:lastRow="1" w:firstColumn="1" w:lastColumn="1" w:noHBand="0" w:noVBand="0"/>
      </w:tblPr>
      <w:tblGrid>
        <w:gridCol w:w="5070"/>
        <w:gridCol w:w="5103"/>
      </w:tblGrid>
      <w:tr w:rsidR="006D5367" w:rsidRPr="006D5367" w14:paraId="4961E034" w14:textId="77777777" w:rsidTr="006D5367">
        <w:trPr>
          <w:jc w:val="center"/>
        </w:trPr>
        <w:tc>
          <w:tcPr>
            <w:tcW w:w="5070" w:type="dxa"/>
          </w:tcPr>
          <w:p w14:paraId="1549DD11"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SECRETARIO</w:t>
            </w:r>
          </w:p>
          <w:p w14:paraId="35106499"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DIP. GERARDO ULLOA PÉREZ</w:t>
            </w:r>
          </w:p>
        </w:tc>
        <w:tc>
          <w:tcPr>
            <w:tcW w:w="5103" w:type="dxa"/>
          </w:tcPr>
          <w:p w14:paraId="50F000D2"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PROSECRETARIO</w:t>
            </w:r>
          </w:p>
          <w:p w14:paraId="70CFF2BC" w14:textId="77777777" w:rsid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DIP. JUAN MACCISE NAIME</w:t>
            </w:r>
          </w:p>
          <w:p w14:paraId="61D87DE0"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p>
        </w:tc>
      </w:tr>
      <w:tr w:rsidR="006D5367" w:rsidRPr="006D5367" w14:paraId="7F011F0D" w14:textId="77777777" w:rsidTr="006D5367">
        <w:trPr>
          <w:jc w:val="center"/>
        </w:trPr>
        <w:tc>
          <w:tcPr>
            <w:tcW w:w="5070" w:type="dxa"/>
          </w:tcPr>
          <w:p w14:paraId="39D45D8B" w14:textId="77777777" w:rsid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DIP. KARINA LABASTIDA SOTELO</w:t>
            </w:r>
          </w:p>
          <w:p w14:paraId="547B4BA4"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p>
        </w:tc>
        <w:tc>
          <w:tcPr>
            <w:tcW w:w="5103" w:type="dxa"/>
          </w:tcPr>
          <w:p w14:paraId="74A0045D" w14:textId="77777777" w:rsidR="006D5367" w:rsidRDefault="006D5367" w:rsidP="006D5367">
            <w:pPr>
              <w:spacing w:after="0" w:line="240" w:lineRule="auto"/>
              <w:contextualSpacing/>
              <w:jc w:val="center"/>
              <w:rPr>
                <w:rFonts w:ascii="Times New Roman" w:eastAsia="Calibri" w:hAnsi="Times New Roman" w:cs="Times New Roman"/>
                <w:b/>
                <w:bCs/>
                <w:iCs/>
                <w:sz w:val="24"/>
                <w:szCs w:val="24"/>
                <w:lang w:val="en-US"/>
              </w:rPr>
            </w:pPr>
            <w:r w:rsidRPr="006D5367">
              <w:rPr>
                <w:rFonts w:ascii="Times New Roman" w:eastAsia="Calibri" w:hAnsi="Times New Roman" w:cs="Times New Roman"/>
                <w:b/>
                <w:bCs/>
                <w:iCs/>
                <w:sz w:val="24"/>
                <w:szCs w:val="24"/>
                <w:lang w:val="en-US"/>
              </w:rPr>
              <w:t>DIP. INGRID KRASOPANI SCHEMELENSKY CASTRO</w:t>
            </w:r>
          </w:p>
          <w:p w14:paraId="426A31B1"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lang w:val="en-US"/>
              </w:rPr>
            </w:pPr>
          </w:p>
        </w:tc>
      </w:tr>
      <w:tr w:rsidR="006D5367" w:rsidRPr="006D5367" w14:paraId="6306599D" w14:textId="77777777" w:rsidTr="006D5367">
        <w:trPr>
          <w:jc w:val="center"/>
        </w:trPr>
        <w:tc>
          <w:tcPr>
            <w:tcW w:w="5070" w:type="dxa"/>
          </w:tcPr>
          <w:p w14:paraId="23157DC8" w14:textId="77777777" w:rsid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DIP. VIOLETA NOVA GÓMEZ</w:t>
            </w:r>
          </w:p>
          <w:p w14:paraId="5E624F7F"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p>
        </w:tc>
        <w:tc>
          <w:tcPr>
            <w:tcW w:w="5103" w:type="dxa"/>
          </w:tcPr>
          <w:p w14:paraId="0A8724CC" w14:textId="77777777" w:rsidR="006D5367" w:rsidRDefault="006D5367" w:rsidP="006D5367">
            <w:pPr>
              <w:spacing w:after="0" w:line="240" w:lineRule="auto"/>
              <w:contextualSpacing/>
              <w:jc w:val="center"/>
              <w:rPr>
                <w:rFonts w:ascii="Times New Roman" w:eastAsia="Times New Roman" w:hAnsi="Times New Roman" w:cs="Times New Roman"/>
                <w:b/>
                <w:bCs/>
                <w:iCs/>
                <w:sz w:val="24"/>
                <w:szCs w:val="24"/>
                <w:lang w:eastAsia="es-MX"/>
              </w:rPr>
            </w:pPr>
            <w:r w:rsidRPr="006D5367">
              <w:rPr>
                <w:rFonts w:ascii="Times New Roman" w:eastAsia="Times New Roman" w:hAnsi="Times New Roman" w:cs="Times New Roman"/>
                <w:b/>
                <w:bCs/>
                <w:iCs/>
                <w:sz w:val="24"/>
                <w:szCs w:val="24"/>
                <w:lang w:eastAsia="es-MX"/>
              </w:rPr>
              <w:t>DIP. LUIS ANTONIO GUADARRAMA SÁNCHEZ</w:t>
            </w:r>
          </w:p>
          <w:p w14:paraId="6B562640" w14:textId="77777777" w:rsidR="006D5367" w:rsidRPr="006D5367" w:rsidRDefault="006D5367" w:rsidP="006D5367">
            <w:pPr>
              <w:spacing w:after="0" w:line="240" w:lineRule="auto"/>
              <w:contextualSpacing/>
              <w:jc w:val="center"/>
              <w:rPr>
                <w:rFonts w:ascii="Times New Roman" w:eastAsia="Times New Roman" w:hAnsi="Times New Roman" w:cs="Times New Roman"/>
                <w:b/>
                <w:bCs/>
                <w:iCs/>
                <w:sz w:val="24"/>
                <w:szCs w:val="24"/>
                <w:lang w:eastAsia="es-MX"/>
              </w:rPr>
            </w:pPr>
          </w:p>
        </w:tc>
      </w:tr>
      <w:tr w:rsidR="006D5367" w:rsidRPr="006D5367" w14:paraId="122B7C77" w14:textId="77777777" w:rsidTr="006D5367">
        <w:trPr>
          <w:jc w:val="center"/>
        </w:trPr>
        <w:tc>
          <w:tcPr>
            <w:tcW w:w="5070" w:type="dxa"/>
          </w:tcPr>
          <w:p w14:paraId="3FE6324D" w14:textId="77777777" w:rsidR="006D5367" w:rsidRPr="006D5367" w:rsidRDefault="006D5367" w:rsidP="006D5367">
            <w:pPr>
              <w:spacing w:after="0" w:line="240" w:lineRule="auto"/>
              <w:contextualSpacing/>
              <w:jc w:val="center"/>
              <w:rPr>
                <w:rFonts w:ascii="Times New Roman" w:eastAsia="Times New Roman" w:hAnsi="Times New Roman" w:cs="Times New Roman"/>
                <w:b/>
                <w:bCs/>
                <w:iCs/>
                <w:sz w:val="24"/>
                <w:szCs w:val="24"/>
                <w:lang w:eastAsia="es-MX"/>
              </w:rPr>
            </w:pPr>
            <w:r w:rsidRPr="006D5367">
              <w:rPr>
                <w:rFonts w:ascii="Times New Roman" w:eastAsia="Times New Roman" w:hAnsi="Times New Roman" w:cs="Times New Roman"/>
                <w:b/>
                <w:bCs/>
                <w:iCs/>
                <w:sz w:val="24"/>
                <w:szCs w:val="24"/>
                <w:lang w:eastAsia="es-MX"/>
              </w:rPr>
              <w:t>DIP. MARGARITO GONZÁLEZ MORALES</w:t>
            </w:r>
          </w:p>
        </w:tc>
        <w:tc>
          <w:tcPr>
            <w:tcW w:w="5103" w:type="dxa"/>
          </w:tcPr>
          <w:p w14:paraId="7D9B4FFE" w14:textId="77777777" w:rsid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DIP. JULIO ALFONSO HERNÁNDEZ RAMÍREZ</w:t>
            </w:r>
          </w:p>
          <w:p w14:paraId="2DB84B3F"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p>
        </w:tc>
      </w:tr>
      <w:tr w:rsidR="006D5367" w:rsidRPr="006D5367" w14:paraId="347035EE" w14:textId="77777777" w:rsidTr="006D5367">
        <w:trPr>
          <w:jc w:val="center"/>
        </w:trPr>
        <w:tc>
          <w:tcPr>
            <w:tcW w:w="5070" w:type="dxa"/>
          </w:tcPr>
          <w:p w14:paraId="6954AD3C" w14:textId="47A6AFCB"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DIP. OMAR ORTEGA ÁLVAREZ</w:t>
            </w:r>
          </w:p>
          <w:p w14:paraId="7086CBC2"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p>
        </w:tc>
        <w:tc>
          <w:tcPr>
            <w:tcW w:w="5103" w:type="dxa"/>
          </w:tcPr>
          <w:p w14:paraId="60B2D151" w14:textId="77777777" w:rsid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t>DIP. JUAN PABLO VILLAGÓMEZ SÁNCHEZ</w:t>
            </w:r>
          </w:p>
          <w:p w14:paraId="3CAF8438"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lang w:val="es-ES"/>
              </w:rPr>
            </w:pPr>
          </w:p>
        </w:tc>
      </w:tr>
      <w:tr w:rsidR="006D5367" w:rsidRPr="006D5367" w14:paraId="6E862FB2" w14:textId="77777777" w:rsidTr="006D5367">
        <w:trPr>
          <w:jc w:val="center"/>
        </w:trPr>
        <w:tc>
          <w:tcPr>
            <w:tcW w:w="5070" w:type="dxa"/>
          </w:tcPr>
          <w:p w14:paraId="24E84085"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r w:rsidRPr="006D5367">
              <w:rPr>
                <w:rFonts w:ascii="Times New Roman" w:eastAsia="Calibri" w:hAnsi="Times New Roman" w:cs="Times New Roman"/>
                <w:b/>
                <w:bCs/>
                <w:iCs/>
                <w:sz w:val="24"/>
                <w:szCs w:val="24"/>
              </w:rPr>
              <w:lastRenderedPageBreak/>
              <w:t>DIP. CARLOS LOMAN DELGADO</w:t>
            </w:r>
          </w:p>
          <w:p w14:paraId="7CFFFFD6"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rPr>
            </w:pPr>
          </w:p>
        </w:tc>
        <w:tc>
          <w:tcPr>
            <w:tcW w:w="5103" w:type="dxa"/>
          </w:tcPr>
          <w:p w14:paraId="182C174A" w14:textId="77777777" w:rsidR="006D5367" w:rsidRPr="006D5367" w:rsidRDefault="006D5367" w:rsidP="006D5367">
            <w:pPr>
              <w:spacing w:after="0" w:line="240" w:lineRule="auto"/>
              <w:contextualSpacing/>
              <w:jc w:val="center"/>
              <w:rPr>
                <w:rFonts w:ascii="Times New Roman" w:eastAsia="Calibri" w:hAnsi="Times New Roman" w:cs="Times New Roman"/>
                <w:b/>
                <w:bCs/>
                <w:iCs/>
                <w:sz w:val="24"/>
                <w:szCs w:val="24"/>
                <w:lang w:val="es-ES"/>
              </w:rPr>
            </w:pPr>
            <w:r w:rsidRPr="006D5367">
              <w:rPr>
                <w:rFonts w:ascii="Times New Roman" w:eastAsia="Calibri" w:hAnsi="Times New Roman" w:cs="Times New Roman"/>
                <w:b/>
                <w:bCs/>
                <w:iCs/>
                <w:sz w:val="24"/>
                <w:szCs w:val="24"/>
              </w:rPr>
              <w:t xml:space="preserve">DIP. JOSÉ ANTONIO GARCÍA </w:t>
            </w:r>
            <w:proofErr w:type="spellStart"/>
            <w:r w:rsidRPr="006D5367">
              <w:rPr>
                <w:rFonts w:ascii="Times New Roman" w:eastAsia="Calibri" w:hAnsi="Times New Roman" w:cs="Times New Roman"/>
                <w:b/>
                <w:bCs/>
                <w:iCs/>
                <w:sz w:val="24"/>
                <w:szCs w:val="24"/>
              </w:rPr>
              <w:t>GARCÍA</w:t>
            </w:r>
            <w:proofErr w:type="spellEnd"/>
          </w:p>
        </w:tc>
      </w:tr>
    </w:tbl>
    <w:p w14:paraId="2DF31261" w14:textId="77777777" w:rsidR="006D5367" w:rsidRPr="006D5367" w:rsidRDefault="006D5367" w:rsidP="006D5367">
      <w:pPr>
        <w:spacing w:after="0" w:line="240" w:lineRule="auto"/>
        <w:contextualSpacing/>
        <w:jc w:val="center"/>
        <w:rPr>
          <w:rFonts w:ascii="Times New Roman" w:eastAsia="Calibri" w:hAnsi="Times New Roman" w:cs="Times New Roman"/>
          <w:sz w:val="24"/>
          <w:szCs w:val="24"/>
        </w:rPr>
      </w:pPr>
      <w:r w:rsidRPr="006D5367">
        <w:rPr>
          <w:rFonts w:ascii="Times New Roman" w:eastAsia="Calibri" w:hAnsi="Times New Roman" w:cs="Times New Roman"/>
          <w:b/>
          <w:bCs/>
          <w:iCs/>
          <w:sz w:val="24"/>
          <w:szCs w:val="24"/>
        </w:rPr>
        <w:t>DIP. MARÍA LORENA MARÍN MORENO</w:t>
      </w:r>
    </w:p>
    <w:p w14:paraId="4714F0B5" w14:textId="77777777" w:rsidR="006D5367" w:rsidRDefault="006D5367" w:rsidP="006D5367">
      <w:pPr>
        <w:autoSpaceDE w:val="0"/>
        <w:autoSpaceDN w:val="0"/>
        <w:adjustRightInd w:val="0"/>
        <w:spacing w:after="0" w:line="240" w:lineRule="auto"/>
        <w:jc w:val="both"/>
        <w:rPr>
          <w:rFonts w:ascii="Times New Roman" w:eastAsia="Calibri" w:hAnsi="Times New Roman" w:cs="Times New Roman"/>
          <w:b/>
          <w:sz w:val="24"/>
          <w:szCs w:val="24"/>
          <w:lang w:eastAsia="es-MX"/>
        </w:rPr>
      </w:pPr>
    </w:p>
    <w:p w14:paraId="09633942" w14:textId="77777777" w:rsidR="006D5367" w:rsidRDefault="006D5367" w:rsidP="006D5367">
      <w:pPr>
        <w:autoSpaceDE w:val="0"/>
        <w:autoSpaceDN w:val="0"/>
        <w:adjustRightInd w:val="0"/>
        <w:spacing w:after="0" w:line="240" w:lineRule="auto"/>
        <w:jc w:val="both"/>
        <w:rPr>
          <w:rFonts w:ascii="Times New Roman" w:eastAsia="Calibri" w:hAnsi="Times New Roman" w:cs="Times New Roman"/>
          <w:b/>
          <w:sz w:val="24"/>
          <w:szCs w:val="24"/>
          <w:lang w:eastAsia="es-MX"/>
        </w:rPr>
      </w:pPr>
    </w:p>
    <w:p w14:paraId="6114EBBA"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6D5367">
        <w:rPr>
          <w:rFonts w:ascii="Times New Roman" w:eastAsia="Calibri" w:hAnsi="Times New Roman" w:cs="Times New Roman"/>
          <w:b/>
          <w:sz w:val="24"/>
          <w:szCs w:val="24"/>
          <w:lang w:eastAsia="es-MX"/>
        </w:rPr>
        <w:t>DECRETO NÚMERO</w:t>
      </w:r>
    </w:p>
    <w:p w14:paraId="7AA42C43"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6D5367">
        <w:rPr>
          <w:rFonts w:ascii="Times New Roman" w:eastAsia="Calibri" w:hAnsi="Times New Roman" w:cs="Times New Roman"/>
          <w:b/>
          <w:sz w:val="24"/>
          <w:szCs w:val="24"/>
          <w:lang w:eastAsia="es-MX"/>
        </w:rPr>
        <w:t>LA H. "LX" LEGISLATURA</w:t>
      </w:r>
    </w:p>
    <w:p w14:paraId="0743038C"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6D5367">
        <w:rPr>
          <w:rFonts w:ascii="Times New Roman" w:eastAsia="Calibri" w:hAnsi="Times New Roman" w:cs="Times New Roman"/>
          <w:b/>
          <w:sz w:val="24"/>
          <w:szCs w:val="24"/>
          <w:lang w:eastAsia="es-MX"/>
        </w:rPr>
        <w:t>DEL ESTADO DE MÉXICO</w:t>
      </w:r>
    </w:p>
    <w:p w14:paraId="30EBD96B"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6D5367">
        <w:rPr>
          <w:rFonts w:ascii="Times New Roman" w:eastAsia="Calibri" w:hAnsi="Times New Roman" w:cs="Times New Roman"/>
          <w:b/>
          <w:sz w:val="24"/>
          <w:szCs w:val="24"/>
          <w:lang w:eastAsia="es-MX"/>
        </w:rPr>
        <w:t>DECRETA</w:t>
      </w:r>
    </w:p>
    <w:p w14:paraId="6300A341"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b/>
          <w:sz w:val="24"/>
          <w:szCs w:val="24"/>
          <w:lang w:eastAsia="es-MX"/>
        </w:rPr>
      </w:pPr>
    </w:p>
    <w:p w14:paraId="2A83D619"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r w:rsidRPr="006D5367">
        <w:rPr>
          <w:rFonts w:ascii="Times New Roman" w:eastAsia="Calibri" w:hAnsi="Times New Roman" w:cs="Times New Roman"/>
          <w:b/>
          <w:sz w:val="24"/>
          <w:szCs w:val="24"/>
          <w:lang w:eastAsia="es-MX"/>
        </w:rPr>
        <w:t>ARTÍCULO ÚNICO.</w:t>
      </w:r>
      <w:r w:rsidRPr="006D5367">
        <w:rPr>
          <w:rFonts w:ascii="Times New Roman" w:eastAsia="Calibri" w:hAnsi="Times New Roman" w:cs="Times New Roman"/>
          <w:sz w:val="24"/>
          <w:szCs w:val="24"/>
          <w:lang w:eastAsia="es-MX"/>
        </w:rPr>
        <w:t xml:space="preserve"> Se reforman los artículos 184 y 186 de la Ley Orgánica del Poder Judicial del Estado de México, para quedar de la siguiente manera:</w:t>
      </w:r>
    </w:p>
    <w:p w14:paraId="1EB93CA0"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43577ACD" w14:textId="77777777" w:rsidR="006D5367" w:rsidRPr="006D5367" w:rsidRDefault="006D5367" w:rsidP="006D5367">
      <w:pPr>
        <w:autoSpaceDE w:val="0"/>
        <w:autoSpaceDN w:val="0"/>
        <w:adjustRightInd w:val="0"/>
        <w:spacing w:after="0" w:line="240" w:lineRule="auto"/>
        <w:jc w:val="center"/>
        <w:rPr>
          <w:rFonts w:ascii="Times New Roman" w:eastAsia="Calibri" w:hAnsi="Times New Roman" w:cs="Times New Roman"/>
          <w:b/>
          <w:sz w:val="24"/>
          <w:szCs w:val="24"/>
          <w:lang w:eastAsia="es-MX"/>
        </w:rPr>
      </w:pPr>
      <w:r w:rsidRPr="006D5367">
        <w:rPr>
          <w:rFonts w:ascii="Times New Roman" w:eastAsia="Calibri" w:hAnsi="Times New Roman" w:cs="Times New Roman"/>
          <w:b/>
          <w:sz w:val="24"/>
          <w:szCs w:val="24"/>
          <w:lang w:eastAsia="es-MX"/>
        </w:rPr>
        <w:t>TÍTULO DÉCIMO TERCERO</w:t>
      </w:r>
    </w:p>
    <w:p w14:paraId="0E0ED88D" w14:textId="77777777" w:rsidR="006D5367" w:rsidRPr="006D5367" w:rsidRDefault="006D5367" w:rsidP="006D5367">
      <w:pPr>
        <w:autoSpaceDE w:val="0"/>
        <w:autoSpaceDN w:val="0"/>
        <w:adjustRightInd w:val="0"/>
        <w:spacing w:after="0" w:line="240" w:lineRule="auto"/>
        <w:jc w:val="center"/>
        <w:rPr>
          <w:rFonts w:ascii="Times New Roman" w:eastAsia="Calibri" w:hAnsi="Times New Roman" w:cs="Times New Roman"/>
          <w:b/>
          <w:sz w:val="24"/>
          <w:szCs w:val="24"/>
          <w:lang w:eastAsia="es-MX"/>
        </w:rPr>
      </w:pPr>
      <w:r w:rsidRPr="006D5367">
        <w:rPr>
          <w:rFonts w:ascii="Times New Roman" w:eastAsia="Calibri" w:hAnsi="Times New Roman" w:cs="Times New Roman"/>
          <w:b/>
          <w:sz w:val="24"/>
          <w:szCs w:val="24"/>
          <w:lang w:eastAsia="es-MX"/>
        </w:rPr>
        <w:t>DEL CENTRO DE MEDIACIÓN Y CONCILIACIÓN</w:t>
      </w:r>
    </w:p>
    <w:p w14:paraId="6A965709" w14:textId="77777777" w:rsidR="006D5367" w:rsidRPr="006D5367" w:rsidRDefault="006D5367" w:rsidP="006D5367">
      <w:pPr>
        <w:autoSpaceDE w:val="0"/>
        <w:autoSpaceDN w:val="0"/>
        <w:adjustRightInd w:val="0"/>
        <w:spacing w:after="0" w:line="240" w:lineRule="auto"/>
        <w:jc w:val="center"/>
        <w:rPr>
          <w:rFonts w:ascii="Times New Roman" w:eastAsia="Calibri" w:hAnsi="Times New Roman" w:cs="Times New Roman"/>
          <w:b/>
          <w:sz w:val="24"/>
          <w:szCs w:val="24"/>
          <w:lang w:eastAsia="es-MX"/>
        </w:rPr>
      </w:pPr>
    </w:p>
    <w:p w14:paraId="2495EEDB" w14:textId="77777777" w:rsidR="006D5367" w:rsidRPr="006D5367" w:rsidRDefault="006D5367" w:rsidP="006D5367">
      <w:pPr>
        <w:autoSpaceDE w:val="0"/>
        <w:autoSpaceDN w:val="0"/>
        <w:adjustRightInd w:val="0"/>
        <w:spacing w:after="0" w:line="240" w:lineRule="auto"/>
        <w:jc w:val="center"/>
        <w:rPr>
          <w:rFonts w:ascii="Times New Roman" w:eastAsia="Calibri" w:hAnsi="Times New Roman" w:cs="Times New Roman"/>
          <w:b/>
          <w:sz w:val="24"/>
          <w:szCs w:val="24"/>
          <w:lang w:eastAsia="es-MX"/>
        </w:rPr>
      </w:pPr>
      <w:r w:rsidRPr="006D5367">
        <w:rPr>
          <w:rFonts w:ascii="Times New Roman" w:eastAsia="Calibri" w:hAnsi="Times New Roman" w:cs="Times New Roman"/>
          <w:b/>
          <w:sz w:val="24"/>
          <w:szCs w:val="24"/>
          <w:lang w:eastAsia="es-MX"/>
        </w:rPr>
        <w:t>CAPÍTULO ÚNICO</w:t>
      </w:r>
    </w:p>
    <w:p w14:paraId="26F90155"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39B4CF14"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r w:rsidRPr="006D5367">
        <w:rPr>
          <w:rFonts w:ascii="Times New Roman" w:eastAsia="Calibri" w:hAnsi="Times New Roman" w:cs="Times New Roman"/>
          <w:b/>
          <w:sz w:val="24"/>
          <w:szCs w:val="24"/>
          <w:lang w:eastAsia="es-MX"/>
        </w:rPr>
        <w:t>Artículo. 184.</w:t>
      </w:r>
      <w:r w:rsidRPr="006D5367">
        <w:rPr>
          <w:rFonts w:ascii="Times New Roman" w:eastAsia="Calibri" w:hAnsi="Times New Roman" w:cs="Times New Roman"/>
          <w:sz w:val="24"/>
          <w:szCs w:val="24"/>
          <w:lang w:eastAsia="es-MX"/>
        </w:rPr>
        <w:t xml:space="preserve"> Para ser mediador o mediadora, conciliador o conciliadora o facilitador o facilitadora se debe reunir los mismos requisitos para el Director del Centro de Mediación y Conciliación o la Directora del Centro de Mediación y Conciliación, con excepción de la edad que será cuando menos de 25 años y la profesión, pudiendo ser licenciado o licenciada en derecho, en psicología, en sociología, en antropología, en trabajo social, en comunicación, en medios alternos u otra afín.</w:t>
      </w:r>
    </w:p>
    <w:p w14:paraId="68790AC1"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069E7BD0"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r w:rsidRPr="006D5367">
        <w:rPr>
          <w:rFonts w:ascii="Times New Roman" w:eastAsia="Calibri" w:hAnsi="Times New Roman" w:cs="Times New Roman"/>
          <w:b/>
          <w:sz w:val="24"/>
          <w:szCs w:val="24"/>
          <w:lang w:eastAsia="es-MX"/>
        </w:rPr>
        <w:t>Artículo 186.</w:t>
      </w:r>
      <w:r w:rsidRPr="006D5367">
        <w:rPr>
          <w:rFonts w:ascii="Times New Roman" w:eastAsia="Calibri" w:hAnsi="Times New Roman" w:cs="Times New Roman"/>
          <w:sz w:val="24"/>
          <w:szCs w:val="24"/>
          <w:lang w:eastAsia="es-MX"/>
        </w:rPr>
        <w:t xml:space="preserve"> La sujeción a la mediación, conciliación y justicia restaurativa son obligatorias en etapa </w:t>
      </w:r>
      <w:proofErr w:type="spellStart"/>
      <w:r w:rsidRPr="006D5367">
        <w:rPr>
          <w:rFonts w:ascii="Times New Roman" w:eastAsia="Calibri" w:hAnsi="Times New Roman" w:cs="Times New Roman"/>
          <w:sz w:val="24"/>
          <w:szCs w:val="24"/>
          <w:lang w:eastAsia="es-MX"/>
        </w:rPr>
        <w:t>intraprocesal</w:t>
      </w:r>
      <w:proofErr w:type="spellEnd"/>
      <w:r w:rsidRPr="006D5367">
        <w:rPr>
          <w:rFonts w:ascii="Times New Roman" w:eastAsia="Calibri" w:hAnsi="Times New Roman" w:cs="Times New Roman"/>
          <w:sz w:val="24"/>
          <w:szCs w:val="24"/>
          <w:lang w:eastAsia="es-MX"/>
        </w:rPr>
        <w:t>.</w:t>
      </w:r>
    </w:p>
    <w:p w14:paraId="09008B0B"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74E2EC7A" w14:textId="77777777" w:rsidR="006D5367" w:rsidRPr="006D5367" w:rsidRDefault="006D5367" w:rsidP="006D5367">
      <w:pPr>
        <w:autoSpaceDE w:val="0"/>
        <w:autoSpaceDN w:val="0"/>
        <w:adjustRightInd w:val="0"/>
        <w:spacing w:after="0" w:line="240" w:lineRule="auto"/>
        <w:jc w:val="center"/>
        <w:rPr>
          <w:rFonts w:ascii="Times New Roman" w:eastAsia="Calibri" w:hAnsi="Times New Roman" w:cs="Times New Roman"/>
          <w:b/>
          <w:sz w:val="24"/>
          <w:szCs w:val="24"/>
          <w:lang w:eastAsia="es-MX"/>
        </w:rPr>
      </w:pPr>
      <w:r w:rsidRPr="006D5367">
        <w:rPr>
          <w:rFonts w:ascii="Times New Roman" w:eastAsia="Calibri" w:hAnsi="Times New Roman" w:cs="Times New Roman"/>
          <w:b/>
          <w:sz w:val="24"/>
          <w:szCs w:val="24"/>
          <w:lang w:eastAsia="es-MX"/>
        </w:rPr>
        <w:t>ARTÍCULOS TRANSITORIOS</w:t>
      </w:r>
    </w:p>
    <w:p w14:paraId="4096E919"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787949C2"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r w:rsidRPr="006D5367">
        <w:rPr>
          <w:rFonts w:ascii="Times New Roman" w:eastAsia="Calibri" w:hAnsi="Times New Roman" w:cs="Times New Roman"/>
          <w:b/>
          <w:sz w:val="24"/>
          <w:szCs w:val="24"/>
          <w:lang w:eastAsia="es-MX"/>
        </w:rPr>
        <w:t>Primero.</w:t>
      </w:r>
      <w:r w:rsidRPr="006D5367">
        <w:rPr>
          <w:rFonts w:ascii="Times New Roman" w:eastAsia="Calibri" w:hAnsi="Times New Roman" w:cs="Times New Roman"/>
          <w:sz w:val="24"/>
          <w:szCs w:val="24"/>
          <w:lang w:eastAsia="es-MX"/>
        </w:rPr>
        <w:t xml:space="preserve"> Publíquese el presente Decreto en el Periódico Oficial "Gaceta del Gobierno" del Estado de México.</w:t>
      </w:r>
    </w:p>
    <w:p w14:paraId="600F83F9"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4E46C1E5"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r w:rsidRPr="006D5367">
        <w:rPr>
          <w:rFonts w:ascii="Times New Roman" w:eastAsia="Calibri" w:hAnsi="Times New Roman" w:cs="Times New Roman"/>
          <w:b/>
          <w:sz w:val="24"/>
          <w:szCs w:val="24"/>
          <w:lang w:eastAsia="es-MX"/>
        </w:rPr>
        <w:t>Segundo.</w:t>
      </w:r>
      <w:r w:rsidRPr="006D5367">
        <w:rPr>
          <w:rFonts w:ascii="Times New Roman" w:eastAsia="Calibri" w:hAnsi="Times New Roman" w:cs="Times New Roman"/>
          <w:sz w:val="24"/>
          <w:szCs w:val="24"/>
          <w:lang w:eastAsia="es-MX"/>
        </w:rPr>
        <w:t xml:space="preserve"> El presente Decreto entrara en vigor el día siguiente a su publicación.</w:t>
      </w:r>
    </w:p>
    <w:p w14:paraId="0B895140"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2DFEBCAC"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r w:rsidRPr="006D5367">
        <w:rPr>
          <w:rFonts w:ascii="Times New Roman" w:eastAsia="Calibri" w:hAnsi="Times New Roman" w:cs="Times New Roman"/>
          <w:b/>
          <w:sz w:val="24"/>
          <w:szCs w:val="24"/>
          <w:lang w:eastAsia="es-MX"/>
        </w:rPr>
        <w:t>Tercero.</w:t>
      </w:r>
      <w:r w:rsidRPr="006D5367">
        <w:rPr>
          <w:rFonts w:ascii="Times New Roman" w:eastAsia="Calibri" w:hAnsi="Times New Roman" w:cs="Times New Roman"/>
          <w:sz w:val="24"/>
          <w:szCs w:val="24"/>
          <w:lang w:eastAsia="es-MX"/>
        </w:rPr>
        <w:t xml:space="preserve"> Se derogan las disposiciones de igual o menor jerarquía que se opongan a lo establecido en el presente Decreto.</w:t>
      </w:r>
    </w:p>
    <w:p w14:paraId="24646CB3"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3BAACF9E"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r w:rsidRPr="006D5367">
        <w:rPr>
          <w:rFonts w:ascii="Times New Roman" w:eastAsia="Calibri" w:hAnsi="Times New Roman" w:cs="Times New Roman"/>
          <w:sz w:val="24"/>
          <w:szCs w:val="24"/>
          <w:lang w:eastAsia="es-MX"/>
        </w:rPr>
        <w:t>Lo tendrá entendido el Gobernador del Estado, haciendo que se publique y se cumpla.</w:t>
      </w:r>
    </w:p>
    <w:p w14:paraId="45E1E406" w14:textId="77777777"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05F5A39C" w14:textId="29A4B143" w:rsidR="006D5367" w:rsidRPr="006D5367" w:rsidRDefault="006D5367" w:rsidP="006D5367">
      <w:pPr>
        <w:autoSpaceDE w:val="0"/>
        <w:autoSpaceDN w:val="0"/>
        <w:adjustRightInd w:val="0"/>
        <w:spacing w:after="0" w:line="240" w:lineRule="auto"/>
        <w:jc w:val="both"/>
        <w:rPr>
          <w:rFonts w:ascii="Times New Roman" w:eastAsia="Calibri" w:hAnsi="Times New Roman" w:cs="Times New Roman"/>
          <w:sz w:val="24"/>
          <w:szCs w:val="24"/>
          <w:lang w:eastAsia="es-MX"/>
        </w:rPr>
      </w:pPr>
      <w:r w:rsidRPr="006D5367">
        <w:rPr>
          <w:rFonts w:ascii="Times New Roman" w:eastAsia="Calibri" w:hAnsi="Times New Roman" w:cs="Times New Roman"/>
          <w:sz w:val="24"/>
          <w:szCs w:val="24"/>
          <w:lang w:eastAsia="es-MX"/>
        </w:rPr>
        <w:t xml:space="preserve">Dado en el Palacio del Poder Legislativo, en la ciudad de Toluca de Lerdo, capital del Estado de México, a los </w:t>
      </w:r>
      <w:r w:rsidR="00977248">
        <w:rPr>
          <w:rFonts w:ascii="Times New Roman" w:eastAsia="Calibri" w:hAnsi="Times New Roman" w:cs="Times New Roman"/>
          <w:sz w:val="24"/>
          <w:szCs w:val="24"/>
          <w:lang w:eastAsia="es-MX"/>
        </w:rPr>
        <w:tab/>
      </w:r>
      <w:r w:rsidR="00977248">
        <w:rPr>
          <w:rFonts w:ascii="Times New Roman" w:eastAsia="Calibri" w:hAnsi="Times New Roman" w:cs="Times New Roman"/>
          <w:sz w:val="24"/>
          <w:szCs w:val="24"/>
          <w:lang w:eastAsia="es-MX"/>
        </w:rPr>
        <w:tab/>
      </w:r>
      <w:r w:rsidR="00977248">
        <w:rPr>
          <w:rFonts w:ascii="Times New Roman" w:eastAsia="Calibri" w:hAnsi="Times New Roman" w:cs="Times New Roman"/>
          <w:sz w:val="24"/>
          <w:szCs w:val="24"/>
          <w:lang w:eastAsia="es-MX"/>
        </w:rPr>
        <w:tab/>
      </w:r>
      <w:r w:rsidRPr="006D5367">
        <w:rPr>
          <w:rFonts w:ascii="Times New Roman" w:eastAsia="Calibri" w:hAnsi="Times New Roman" w:cs="Times New Roman"/>
          <w:sz w:val="24"/>
          <w:szCs w:val="24"/>
          <w:lang w:eastAsia="es-MX"/>
        </w:rPr>
        <w:t xml:space="preserve"> días del mes de </w:t>
      </w:r>
      <w:r w:rsidR="00977248">
        <w:rPr>
          <w:rFonts w:ascii="Times New Roman" w:eastAsia="Calibri" w:hAnsi="Times New Roman" w:cs="Times New Roman"/>
          <w:sz w:val="24"/>
          <w:szCs w:val="24"/>
          <w:lang w:eastAsia="es-MX"/>
        </w:rPr>
        <w:tab/>
      </w:r>
      <w:r w:rsidR="00977248">
        <w:rPr>
          <w:rFonts w:ascii="Times New Roman" w:eastAsia="Calibri" w:hAnsi="Times New Roman" w:cs="Times New Roman"/>
          <w:sz w:val="24"/>
          <w:szCs w:val="24"/>
          <w:lang w:eastAsia="es-MX"/>
        </w:rPr>
        <w:tab/>
      </w:r>
      <w:r w:rsidRPr="006D5367">
        <w:rPr>
          <w:rFonts w:ascii="Times New Roman" w:eastAsia="Calibri" w:hAnsi="Times New Roman" w:cs="Times New Roman"/>
          <w:sz w:val="24"/>
          <w:szCs w:val="24"/>
          <w:lang w:eastAsia="es-MX"/>
        </w:rPr>
        <w:t xml:space="preserve"> del año dos mil veintiuno.</w:t>
      </w:r>
    </w:p>
    <w:p w14:paraId="488233EC" w14:textId="77777777" w:rsidR="006D5367" w:rsidRPr="006D5367" w:rsidRDefault="006D5367" w:rsidP="006D5367">
      <w:pPr>
        <w:pStyle w:val="Sinespaciado"/>
        <w:jc w:val="both"/>
        <w:rPr>
          <w:rFonts w:ascii="Times New Roman" w:hAnsi="Times New Roman" w:cs="Times New Roman"/>
          <w:sz w:val="24"/>
          <w:szCs w:val="24"/>
          <w:lang w:eastAsia="es-MX"/>
        </w:rPr>
      </w:pPr>
    </w:p>
    <w:p w14:paraId="460EAF10" w14:textId="77777777" w:rsidR="006D5367" w:rsidRPr="00533185" w:rsidRDefault="006D5367" w:rsidP="006D5367">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066B4454" w14:textId="574B4D21" w:rsidR="0060558C" w:rsidRDefault="00795ED5"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xml:space="preserve">. </w:t>
      </w:r>
      <w:r w:rsidR="0060558C" w:rsidRPr="001D49A8">
        <w:rPr>
          <w:rFonts w:ascii="Times New Roman" w:hAnsi="Times New Roman" w:cs="Times New Roman"/>
          <w:sz w:val="24"/>
          <w:szCs w:val="24"/>
        </w:rPr>
        <w:t>Gracias diputado Gerardo.</w:t>
      </w:r>
    </w:p>
    <w:p w14:paraId="7EDAD190" w14:textId="77777777" w:rsidR="009019C8" w:rsidRPr="001D49A8" w:rsidRDefault="009019C8" w:rsidP="005A02D7">
      <w:pPr>
        <w:spacing w:after="0" w:line="240" w:lineRule="auto"/>
        <w:jc w:val="both"/>
        <w:rPr>
          <w:rFonts w:ascii="Times New Roman" w:hAnsi="Times New Roman" w:cs="Times New Roman"/>
          <w:sz w:val="24"/>
          <w:szCs w:val="24"/>
        </w:rPr>
      </w:pPr>
    </w:p>
    <w:p w14:paraId="5C28FDEA" w14:textId="2BA674B4" w:rsidR="0060558C" w:rsidRPr="009019C8" w:rsidRDefault="0060558C" w:rsidP="005A02D7">
      <w:pPr>
        <w:spacing w:after="0" w:line="240" w:lineRule="auto"/>
        <w:ind w:firstLine="708"/>
        <w:jc w:val="both"/>
        <w:rPr>
          <w:rFonts w:ascii="Times New Roman" w:hAnsi="Times New Roman" w:cs="Times New Roman"/>
          <w:b/>
          <w:bCs/>
          <w:sz w:val="24"/>
          <w:szCs w:val="24"/>
        </w:rPr>
      </w:pPr>
      <w:r w:rsidRPr="001D49A8">
        <w:rPr>
          <w:rFonts w:ascii="Times New Roman" w:hAnsi="Times New Roman" w:cs="Times New Roman"/>
          <w:sz w:val="24"/>
          <w:szCs w:val="24"/>
        </w:rPr>
        <w:t>Leído el dictamen con los antecedentes, pido a quienes estén a favor se sirvan a levantar la mano.</w:t>
      </w:r>
    </w:p>
    <w:p w14:paraId="2BD7ECBE" w14:textId="77777777" w:rsidR="009019C8" w:rsidRPr="009019C8" w:rsidRDefault="009019C8" w:rsidP="00FB49B5">
      <w:pPr>
        <w:spacing w:after="0" w:line="240" w:lineRule="auto"/>
        <w:jc w:val="both"/>
        <w:rPr>
          <w:rFonts w:ascii="Times New Roman" w:hAnsi="Times New Roman" w:cs="Times New Roman"/>
          <w:b/>
          <w:bCs/>
          <w:sz w:val="24"/>
          <w:szCs w:val="24"/>
        </w:rPr>
      </w:pPr>
    </w:p>
    <w:p w14:paraId="2BA1EB13" w14:textId="15A1F637" w:rsidR="0060558C" w:rsidRDefault="0060558C"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SECRETARIA DIP. CLAUDIA GONZÁLEZ CERÓN</w:t>
      </w:r>
      <w:r w:rsidRPr="001D49A8">
        <w:rPr>
          <w:rFonts w:ascii="Times New Roman" w:hAnsi="Times New Roman" w:cs="Times New Roman"/>
          <w:sz w:val="24"/>
          <w:szCs w:val="24"/>
        </w:rPr>
        <w:t>. Presidente la propuesta ha sido aprobada por unanimidad de votos.</w:t>
      </w:r>
    </w:p>
    <w:p w14:paraId="016F5082" w14:textId="77777777" w:rsidR="009019C8" w:rsidRPr="009019C8" w:rsidRDefault="009019C8" w:rsidP="005A02D7">
      <w:pPr>
        <w:spacing w:after="0" w:line="240" w:lineRule="auto"/>
        <w:jc w:val="both"/>
        <w:rPr>
          <w:rFonts w:ascii="Times New Roman" w:hAnsi="Times New Roman" w:cs="Times New Roman"/>
          <w:b/>
          <w:bCs/>
          <w:sz w:val="24"/>
          <w:szCs w:val="24"/>
        </w:rPr>
      </w:pPr>
    </w:p>
    <w:p w14:paraId="7DC41569" w14:textId="26704B5E" w:rsidR="0060558C" w:rsidRDefault="0060558C"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Gracias Secretaria.</w:t>
      </w:r>
    </w:p>
    <w:p w14:paraId="3D081B35" w14:textId="77777777" w:rsidR="009019C8" w:rsidRPr="001D49A8" w:rsidRDefault="009019C8" w:rsidP="005A02D7">
      <w:pPr>
        <w:spacing w:after="0" w:line="240" w:lineRule="auto"/>
        <w:jc w:val="both"/>
        <w:rPr>
          <w:rFonts w:ascii="Times New Roman" w:hAnsi="Times New Roman" w:cs="Times New Roman"/>
          <w:sz w:val="24"/>
          <w:szCs w:val="24"/>
        </w:rPr>
      </w:pPr>
    </w:p>
    <w:p w14:paraId="6676515B" w14:textId="7B089F39" w:rsidR="0060558C"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Abro la discusión en lo general y consulto a las diputadas y a los diputados si desean hacer uso de la palabra.</w:t>
      </w:r>
    </w:p>
    <w:p w14:paraId="14D1437F" w14:textId="77777777" w:rsidR="009019C8" w:rsidRPr="001D49A8" w:rsidRDefault="009019C8" w:rsidP="00FB49B5">
      <w:pPr>
        <w:spacing w:after="0" w:line="240" w:lineRule="auto"/>
        <w:jc w:val="both"/>
        <w:rPr>
          <w:rFonts w:ascii="Times New Roman" w:hAnsi="Times New Roman" w:cs="Times New Roman"/>
          <w:sz w:val="24"/>
          <w:szCs w:val="24"/>
        </w:rPr>
      </w:pPr>
    </w:p>
    <w:p w14:paraId="1BBD3CF8" w14:textId="77777777" w:rsidR="009019C8"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Gracias, para recabar la votación en lo general solicito a la Secretaría abra el sistema de votación hasta por cinco minutos.</w:t>
      </w:r>
    </w:p>
    <w:p w14:paraId="262FF4B9" w14:textId="77777777" w:rsidR="009019C8" w:rsidRDefault="009019C8" w:rsidP="00FB49B5">
      <w:pPr>
        <w:spacing w:after="0" w:line="240" w:lineRule="auto"/>
        <w:jc w:val="both"/>
        <w:rPr>
          <w:rFonts w:ascii="Times New Roman" w:hAnsi="Times New Roman" w:cs="Times New Roman"/>
          <w:sz w:val="24"/>
          <w:szCs w:val="24"/>
        </w:rPr>
      </w:pPr>
    </w:p>
    <w:p w14:paraId="22163E1F" w14:textId="18CC16D4" w:rsidR="0060558C"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Si alguien desea separar algún artículo en lo particular, sírvanse a indicarlo.</w:t>
      </w:r>
    </w:p>
    <w:p w14:paraId="689490A4" w14:textId="77777777" w:rsidR="009019C8" w:rsidRPr="009019C8" w:rsidRDefault="009019C8" w:rsidP="00FB49B5">
      <w:pPr>
        <w:spacing w:after="0" w:line="240" w:lineRule="auto"/>
        <w:jc w:val="both"/>
        <w:rPr>
          <w:rFonts w:ascii="Times New Roman" w:hAnsi="Times New Roman" w:cs="Times New Roman"/>
          <w:b/>
          <w:bCs/>
          <w:sz w:val="24"/>
          <w:szCs w:val="24"/>
        </w:rPr>
      </w:pPr>
    </w:p>
    <w:p w14:paraId="4A59DFC9" w14:textId="77777777" w:rsidR="0060558C" w:rsidRPr="001D49A8" w:rsidRDefault="0060558C"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SECRETARIA DIP. CLAUDIA GONZÁLEZ CERÓN</w:t>
      </w:r>
      <w:r w:rsidRPr="001D49A8">
        <w:rPr>
          <w:rFonts w:ascii="Times New Roman" w:hAnsi="Times New Roman" w:cs="Times New Roman"/>
          <w:sz w:val="24"/>
          <w:szCs w:val="24"/>
        </w:rPr>
        <w:t>. Ábrase el sistema de votación hasta por dos minutos, cinco minutos, por favor.</w:t>
      </w:r>
    </w:p>
    <w:p w14:paraId="74EB0885" w14:textId="267DC450" w:rsidR="0060558C" w:rsidRDefault="0060558C" w:rsidP="005A02D7">
      <w:pPr>
        <w:spacing w:after="0" w:line="240" w:lineRule="auto"/>
        <w:jc w:val="center"/>
        <w:rPr>
          <w:rFonts w:ascii="Times New Roman" w:hAnsi="Times New Roman" w:cs="Times New Roman"/>
          <w:i/>
          <w:sz w:val="24"/>
          <w:szCs w:val="24"/>
        </w:rPr>
      </w:pPr>
      <w:r w:rsidRPr="001D49A8">
        <w:rPr>
          <w:rFonts w:ascii="Times New Roman" w:hAnsi="Times New Roman" w:cs="Times New Roman"/>
          <w:i/>
          <w:sz w:val="24"/>
          <w:szCs w:val="24"/>
        </w:rPr>
        <w:t>(Votación nominal)</w:t>
      </w:r>
    </w:p>
    <w:p w14:paraId="41E0F7A5" w14:textId="77777777" w:rsidR="009019C8" w:rsidRPr="001D49A8" w:rsidRDefault="009019C8" w:rsidP="005A02D7">
      <w:pPr>
        <w:spacing w:after="0" w:line="240" w:lineRule="auto"/>
        <w:jc w:val="center"/>
        <w:rPr>
          <w:rFonts w:ascii="Times New Roman" w:hAnsi="Times New Roman" w:cs="Times New Roman"/>
          <w:i/>
          <w:sz w:val="24"/>
          <w:szCs w:val="24"/>
        </w:rPr>
      </w:pPr>
    </w:p>
    <w:p w14:paraId="77B2C2BC" w14:textId="6E8952D3" w:rsidR="0060558C" w:rsidRDefault="0060558C"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SECRETARIA DIP. CLAUDIA GONZÁLEZ CERÓN</w:t>
      </w:r>
      <w:r w:rsidRPr="001D49A8">
        <w:rPr>
          <w:rFonts w:ascii="Times New Roman" w:hAnsi="Times New Roman" w:cs="Times New Roman"/>
          <w:sz w:val="24"/>
          <w:szCs w:val="24"/>
        </w:rPr>
        <w:t>. ¿</w:t>
      </w:r>
      <w:r w:rsidR="007A351C" w:rsidRPr="001D49A8">
        <w:rPr>
          <w:rFonts w:ascii="Times New Roman" w:hAnsi="Times New Roman" w:cs="Times New Roman"/>
          <w:sz w:val="24"/>
          <w:szCs w:val="24"/>
        </w:rPr>
        <w:t>Pregunto t</w:t>
      </w:r>
      <w:r w:rsidRPr="001D49A8">
        <w:rPr>
          <w:rFonts w:ascii="Times New Roman" w:hAnsi="Times New Roman" w:cs="Times New Roman"/>
          <w:sz w:val="24"/>
          <w:szCs w:val="24"/>
        </w:rPr>
        <w:t>anto</w:t>
      </w:r>
      <w:r w:rsidR="007A351C" w:rsidRPr="001D49A8">
        <w:rPr>
          <w:rFonts w:ascii="Times New Roman" w:hAnsi="Times New Roman" w:cs="Times New Roman"/>
          <w:sz w:val="24"/>
          <w:szCs w:val="24"/>
        </w:rPr>
        <w:t xml:space="preserve"> a</w:t>
      </w:r>
      <w:r w:rsidRPr="001D49A8">
        <w:rPr>
          <w:rFonts w:ascii="Times New Roman" w:hAnsi="Times New Roman" w:cs="Times New Roman"/>
          <w:sz w:val="24"/>
          <w:szCs w:val="24"/>
        </w:rPr>
        <w:t xml:space="preserve"> los que están en línea, si falta alguien por emitir su voto?</w:t>
      </w:r>
    </w:p>
    <w:p w14:paraId="253B5959" w14:textId="77777777" w:rsidR="009019C8" w:rsidRPr="001D49A8" w:rsidRDefault="009019C8" w:rsidP="005A02D7">
      <w:pPr>
        <w:spacing w:after="0" w:line="240" w:lineRule="auto"/>
        <w:jc w:val="both"/>
        <w:rPr>
          <w:rFonts w:ascii="Times New Roman" w:hAnsi="Times New Roman" w:cs="Times New Roman"/>
          <w:sz w:val="24"/>
          <w:szCs w:val="24"/>
        </w:rPr>
      </w:pPr>
    </w:p>
    <w:p w14:paraId="1FE5A035" w14:textId="70DF6600" w:rsidR="0060558C"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Se registra su voto diputado Alfredo, se registra su voto diputado Omar Ortega.</w:t>
      </w:r>
    </w:p>
    <w:p w14:paraId="4558F075" w14:textId="77777777" w:rsidR="009019C8" w:rsidRPr="001D49A8" w:rsidRDefault="009019C8" w:rsidP="005A02D7">
      <w:pPr>
        <w:spacing w:after="0" w:line="240" w:lineRule="auto"/>
        <w:ind w:firstLine="708"/>
        <w:jc w:val="both"/>
        <w:rPr>
          <w:rFonts w:ascii="Times New Roman" w:hAnsi="Times New Roman" w:cs="Times New Roman"/>
          <w:sz w:val="24"/>
          <w:szCs w:val="24"/>
        </w:rPr>
      </w:pPr>
    </w:p>
    <w:p w14:paraId="473FD91C" w14:textId="000D860F" w:rsidR="0060558C"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Gracias, sí ya están registrados sus votos.</w:t>
      </w:r>
    </w:p>
    <w:p w14:paraId="21DCA0DA" w14:textId="77777777" w:rsidR="009019C8" w:rsidRPr="001D49A8" w:rsidRDefault="009019C8" w:rsidP="005A02D7">
      <w:pPr>
        <w:spacing w:after="0" w:line="240" w:lineRule="auto"/>
        <w:ind w:firstLine="708"/>
        <w:jc w:val="both"/>
        <w:rPr>
          <w:rFonts w:ascii="Times New Roman" w:hAnsi="Times New Roman" w:cs="Times New Roman"/>
          <w:sz w:val="24"/>
          <w:szCs w:val="24"/>
        </w:rPr>
      </w:pPr>
    </w:p>
    <w:p w14:paraId="7778E86D" w14:textId="281395E7" w:rsidR="0060558C"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Pero ya están </w:t>
      </w:r>
      <w:r w:rsidR="00270B0B" w:rsidRPr="001D49A8">
        <w:rPr>
          <w:rFonts w:ascii="Times New Roman" w:hAnsi="Times New Roman" w:cs="Times New Roman"/>
          <w:sz w:val="24"/>
          <w:szCs w:val="24"/>
        </w:rPr>
        <w:t xml:space="preserve">registrados </w:t>
      </w:r>
      <w:r w:rsidRPr="001D49A8">
        <w:rPr>
          <w:rFonts w:ascii="Times New Roman" w:hAnsi="Times New Roman" w:cs="Times New Roman"/>
          <w:sz w:val="24"/>
          <w:szCs w:val="24"/>
        </w:rPr>
        <w:t>todos sus votos diputados.</w:t>
      </w:r>
    </w:p>
    <w:p w14:paraId="126A83B5" w14:textId="77777777" w:rsidR="009019C8" w:rsidRPr="001D49A8" w:rsidRDefault="009019C8" w:rsidP="005A02D7">
      <w:pPr>
        <w:spacing w:after="0" w:line="240" w:lineRule="auto"/>
        <w:ind w:firstLine="708"/>
        <w:jc w:val="both"/>
        <w:rPr>
          <w:rFonts w:ascii="Times New Roman" w:hAnsi="Times New Roman" w:cs="Times New Roman"/>
          <w:sz w:val="24"/>
          <w:szCs w:val="24"/>
        </w:rPr>
      </w:pPr>
    </w:p>
    <w:p w14:paraId="747994F5" w14:textId="1B4B607E" w:rsidR="0060558C"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Presidente, el dictamen y el proyecto de decreto han sido aprobados en lo general, por unanimidad de votos.</w:t>
      </w:r>
    </w:p>
    <w:p w14:paraId="35C17BEB" w14:textId="77777777" w:rsidR="009019C8" w:rsidRPr="009019C8" w:rsidRDefault="009019C8" w:rsidP="005A02D7">
      <w:pPr>
        <w:spacing w:after="0" w:line="240" w:lineRule="auto"/>
        <w:ind w:firstLine="708"/>
        <w:jc w:val="both"/>
        <w:rPr>
          <w:rFonts w:ascii="Times New Roman" w:hAnsi="Times New Roman" w:cs="Times New Roman"/>
          <w:b/>
          <w:bCs/>
          <w:sz w:val="24"/>
          <w:szCs w:val="24"/>
        </w:rPr>
      </w:pPr>
    </w:p>
    <w:p w14:paraId="7754627A" w14:textId="5ABBBE69" w:rsidR="0060558C" w:rsidRDefault="0060558C"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Gracias. Secretaria.</w:t>
      </w:r>
    </w:p>
    <w:p w14:paraId="6F84AC64" w14:textId="77777777" w:rsidR="009019C8" w:rsidRPr="009019C8" w:rsidRDefault="009019C8" w:rsidP="005A02D7">
      <w:pPr>
        <w:spacing w:after="0" w:line="240" w:lineRule="auto"/>
        <w:jc w:val="both"/>
        <w:rPr>
          <w:rFonts w:ascii="Times New Roman" w:hAnsi="Times New Roman" w:cs="Times New Roman"/>
          <w:b/>
          <w:bCs/>
          <w:sz w:val="24"/>
          <w:szCs w:val="24"/>
        </w:rPr>
      </w:pPr>
    </w:p>
    <w:p w14:paraId="7B52DCAD" w14:textId="4FD667E5" w:rsidR="0060558C" w:rsidRDefault="0060558C"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SECRETARIA DIP. CLAUDIA GONZÁLEZ CERÓN</w:t>
      </w:r>
      <w:r w:rsidRPr="001D49A8">
        <w:rPr>
          <w:rFonts w:ascii="Times New Roman" w:hAnsi="Times New Roman" w:cs="Times New Roman"/>
          <w:sz w:val="24"/>
          <w:szCs w:val="24"/>
        </w:rPr>
        <w:t>. El dictamen y el proyecto de decreto han sido aprobados en lo general por unanimidad de votos.</w:t>
      </w:r>
    </w:p>
    <w:p w14:paraId="6F5CA7DC" w14:textId="77777777" w:rsidR="009019C8" w:rsidRPr="009019C8" w:rsidRDefault="009019C8" w:rsidP="005A02D7">
      <w:pPr>
        <w:spacing w:after="0" w:line="240" w:lineRule="auto"/>
        <w:jc w:val="both"/>
        <w:rPr>
          <w:rFonts w:ascii="Times New Roman" w:hAnsi="Times New Roman" w:cs="Times New Roman"/>
          <w:b/>
          <w:bCs/>
          <w:sz w:val="24"/>
          <w:szCs w:val="24"/>
        </w:rPr>
      </w:pPr>
    </w:p>
    <w:p w14:paraId="34E8CA84" w14:textId="50A0A3CC" w:rsidR="0060558C" w:rsidRDefault="0060558C"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xml:space="preserve"> Se tiene por aprobado en lo general el dictamen y el proyecto de decreto, se declara también aprobado en lo particular.</w:t>
      </w:r>
    </w:p>
    <w:p w14:paraId="3DB8B322" w14:textId="77777777" w:rsidR="009019C8" w:rsidRPr="001D49A8" w:rsidRDefault="009019C8" w:rsidP="005A02D7">
      <w:pPr>
        <w:spacing w:after="0" w:line="240" w:lineRule="auto"/>
        <w:jc w:val="both"/>
        <w:rPr>
          <w:rFonts w:ascii="Times New Roman" w:hAnsi="Times New Roman" w:cs="Times New Roman"/>
          <w:sz w:val="24"/>
          <w:szCs w:val="24"/>
        </w:rPr>
      </w:pPr>
    </w:p>
    <w:p w14:paraId="61ADF28F" w14:textId="71BCFA03" w:rsidR="0060558C"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Considerando el punto número 3 del orden del día el diputado Gerardo Ulloa leerá el dictamen formulado por la Comisión de Procuración y Administración de Justicia.</w:t>
      </w:r>
    </w:p>
    <w:p w14:paraId="79D03D0C" w14:textId="77777777" w:rsidR="009019C8" w:rsidRPr="001D49A8" w:rsidRDefault="009019C8" w:rsidP="005A02D7">
      <w:pPr>
        <w:spacing w:after="0" w:line="240" w:lineRule="auto"/>
        <w:ind w:firstLine="708"/>
        <w:jc w:val="both"/>
        <w:rPr>
          <w:rFonts w:ascii="Times New Roman" w:hAnsi="Times New Roman" w:cs="Times New Roman"/>
          <w:sz w:val="24"/>
          <w:szCs w:val="24"/>
        </w:rPr>
      </w:pPr>
    </w:p>
    <w:p w14:paraId="693F3229" w14:textId="44C2EE38" w:rsidR="0060558C"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Nuevamente diputado Gerardo, por favor. </w:t>
      </w:r>
    </w:p>
    <w:p w14:paraId="0539B3BD" w14:textId="77777777" w:rsidR="009019C8" w:rsidRPr="009019C8" w:rsidRDefault="009019C8" w:rsidP="005A02D7">
      <w:pPr>
        <w:spacing w:after="0" w:line="240" w:lineRule="auto"/>
        <w:ind w:firstLine="708"/>
        <w:jc w:val="both"/>
        <w:rPr>
          <w:rFonts w:ascii="Times New Roman" w:hAnsi="Times New Roman" w:cs="Times New Roman"/>
          <w:b/>
          <w:bCs/>
          <w:sz w:val="24"/>
          <w:szCs w:val="24"/>
        </w:rPr>
      </w:pPr>
    </w:p>
    <w:p w14:paraId="38744369" w14:textId="11B10186" w:rsidR="0060558C" w:rsidRDefault="0060558C"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DIP. GERARDO ULLOA PÉREZ</w:t>
      </w:r>
      <w:r w:rsidRPr="001D49A8">
        <w:rPr>
          <w:rFonts w:ascii="Times New Roman" w:hAnsi="Times New Roman" w:cs="Times New Roman"/>
          <w:sz w:val="24"/>
          <w:szCs w:val="24"/>
        </w:rPr>
        <w:t>. Con gusto diputado Presidente.</w:t>
      </w:r>
    </w:p>
    <w:p w14:paraId="4E943D6E" w14:textId="77777777" w:rsidR="009019C8" w:rsidRPr="001D49A8" w:rsidRDefault="009019C8" w:rsidP="005A02D7">
      <w:pPr>
        <w:spacing w:after="0" w:line="240" w:lineRule="auto"/>
        <w:jc w:val="both"/>
        <w:rPr>
          <w:rFonts w:ascii="Times New Roman" w:hAnsi="Times New Roman" w:cs="Times New Roman"/>
          <w:sz w:val="24"/>
          <w:szCs w:val="24"/>
        </w:rPr>
      </w:pPr>
    </w:p>
    <w:p w14:paraId="5F4AD7ED" w14:textId="2805974E" w:rsidR="004C4233" w:rsidRDefault="0060558C"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Diputadas y diputados</w:t>
      </w:r>
      <w:r w:rsidR="004C4233" w:rsidRPr="001D49A8">
        <w:rPr>
          <w:rFonts w:ascii="Times New Roman" w:hAnsi="Times New Roman" w:cs="Times New Roman"/>
          <w:sz w:val="24"/>
          <w:szCs w:val="24"/>
        </w:rPr>
        <w:t>.</w:t>
      </w:r>
    </w:p>
    <w:p w14:paraId="798A45DA" w14:textId="77777777" w:rsidR="009019C8" w:rsidRPr="001D49A8" w:rsidRDefault="009019C8" w:rsidP="005A02D7">
      <w:pPr>
        <w:spacing w:after="0" w:line="240" w:lineRule="auto"/>
        <w:ind w:firstLine="708"/>
        <w:jc w:val="both"/>
        <w:rPr>
          <w:rFonts w:ascii="Times New Roman" w:hAnsi="Times New Roman" w:cs="Times New Roman"/>
          <w:sz w:val="24"/>
          <w:szCs w:val="24"/>
        </w:rPr>
      </w:pPr>
    </w:p>
    <w:p w14:paraId="554A958F" w14:textId="48A6B714" w:rsidR="00027126" w:rsidRDefault="0060558C" w:rsidP="005A02D7">
      <w:pPr>
        <w:spacing w:after="0" w:line="240" w:lineRule="aut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rPr>
        <w:t>Honorable Asamblea, la Presidencia de la LX Legislatura</w:t>
      </w:r>
      <w:r w:rsidR="00027126" w:rsidRPr="001D49A8">
        <w:rPr>
          <w:rFonts w:ascii="Times New Roman" w:hAnsi="Times New Roman" w:cs="Times New Roman"/>
          <w:sz w:val="24"/>
          <w:szCs w:val="24"/>
          <w:lang w:eastAsia="es-MX"/>
        </w:rPr>
        <w:t xml:space="preserve"> en uso de sus atribuciones constitucionales y legales </w:t>
      </w:r>
      <w:r w:rsidR="004C4233" w:rsidRPr="001D49A8">
        <w:rPr>
          <w:rFonts w:ascii="Times New Roman" w:hAnsi="Times New Roman" w:cs="Times New Roman"/>
          <w:sz w:val="24"/>
          <w:szCs w:val="24"/>
          <w:lang w:eastAsia="es-MX"/>
        </w:rPr>
        <w:t xml:space="preserve">remitió </w:t>
      </w:r>
      <w:r w:rsidR="00027126" w:rsidRPr="001D49A8">
        <w:rPr>
          <w:rFonts w:ascii="Times New Roman" w:hAnsi="Times New Roman" w:cs="Times New Roman"/>
          <w:sz w:val="24"/>
          <w:szCs w:val="24"/>
          <w:lang w:eastAsia="es-MX"/>
        </w:rPr>
        <w:t xml:space="preserve">a la Comisión Legislativa de Procuración y Administración de </w:t>
      </w:r>
      <w:r w:rsidR="00027126" w:rsidRPr="001D49A8">
        <w:rPr>
          <w:rFonts w:ascii="Times New Roman" w:hAnsi="Times New Roman" w:cs="Times New Roman"/>
          <w:sz w:val="24"/>
          <w:szCs w:val="24"/>
          <w:lang w:eastAsia="es-MX"/>
        </w:rPr>
        <w:lastRenderedPageBreak/>
        <w:t>Justicia para su estudio y elaboración del dictamen correspondiente</w:t>
      </w:r>
      <w:r w:rsidR="00362248" w:rsidRPr="001D49A8">
        <w:rPr>
          <w:rFonts w:ascii="Times New Roman" w:hAnsi="Times New Roman" w:cs="Times New Roman"/>
          <w:sz w:val="24"/>
          <w:szCs w:val="24"/>
          <w:lang w:eastAsia="es-MX"/>
        </w:rPr>
        <w:t xml:space="preserve"> </w:t>
      </w:r>
      <w:r w:rsidR="00027126" w:rsidRPr="001D49A8">
        <w:rPr>
          <w:rFonts w:ascii="Times New Roman" w:hAnsi="Times New Roman" w:cs="Times New Roman"/>
          <w:sz w:val="24"/>
          <w:szCs w:val="24"/>
          <w:lang w:eastAsia="es-MX"/>
        </w:rPr>
        <w:t xml:space="preserve">la iniciativa con proyecto de decreto que adiciona un párrafo al artículo 1.119 del Código de Procedimientos Civiles del Estado de México, presentado por el magistrado </w:t>
      </w:r>
      <w:r w:rsidR="00362248" w:rsidRPr="001D49A8">
        <w:rPr>
          <w:rFonts w:ascii="Times New Roman" w:hAnsi="Times New Roman" w:cs="Times New Roman"/>
          <w:sz w:val="24"/>
          <w:szCs w:val="24"/>
          <w:lang w:eastAsia="es-MX"/>
        </w:rPr>
        <w:t xml:space="preserve">doctor </w:t>
      </w:r>
      <w:r w:rsidR="00027126" w:rsidRPr="001D49A8">
        <w:rPr>
          <w:rFonts w:ascii="Times New Roman" w:hAnsi="Times New Roman" w:cs="Times New Roman"/>
          <w:sz w:val="24"/>
          <w:szCs w:val="24"/>
          <w:lang w:eastAsia="es-MX"/>
        </w:rPr>
        <w:t xml:space="preserve">Ricardo Alfredo </w:t>
      </w:r>
      <w:proofErr w:type="spellStart"/>
      <w:r w:rsidR="00027126" w:rsidRPr="001D49A8">
        <w:rPr>
          <w:rFonts w:ascii="Times New Roman" w:hAnsi="Times New Roman" w:cs="Times New Roman"/>
          <w:sz w:val="24"/>
          <w:szCs w:val="24"/>
          <w:lang w:eastAsia="es-MX"/>
        </w:rPr>
        <w:t>Sodi</w:t>
      </w:r>
      <w:proofErr w:type="spellEnd"/>
      <w:r w:rsidR="00027126" w:rsidRPr="001D49A8">
        <w:rPr>
          <w:rFonts w:ascii="Times New Roman" w:hAnsi="Times New Roman" w:cs="Times New Roman"/>
          <w:sz w:val="24"/>
          <w:szCs w:val="24"/>
          <w:lang w:eastAsia="es-MX"/>
        </w:rPr>
        <w:t xml:space="preserve"> Cuellar, Presidente del Tribunal Superior de Justicia del Estado de México.</w:t>
      </w:r>
    </w:p>
    <w:p w14:paraId="3ECA4FE9" w14:textId="77777777" w:rsidR="009019C8" w:rsidRPr="001D49A8" w:rsidRDefault="009019C8" w:rsidP="005A02D7">
      <w:pPr>
        <w:spacing w:after="0" w:line="240" w:lineRule="auto"/>
        <w:ind w:firstLine="708"/>
        <w:jc w:val="both"/>
        <w:rPr>
          <w:rFonts w:ascii="Times New Roman" w:hAnsi="Times New Roman" w:cs="Times New Roman"/>
          <w:sz w:val="24"/>
          <w:szCs w:val="24"/>
          <w:lang w:eastAsia="es-MX"/>
        </w:rPr>
      </w:pPr>
    </w:p>
    <w:p w14:paraId="29586F75" w14:textId="726868B8" w:rsidR="00027126" w:rsidRDefault="00027126"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Desarrollado el estudio correspondiente y discutido a satisfacción de los integrantes de la comisión legislativa, nos permitimos con fundamento en lo preceptuado en los artículos 68, 70, 72 y 82 de la Ley Orgánica del Poder Legislativo, en relación con lo establecido en los artículos 13 A, 70, 73, 78, 79 y 80 del Reglamento del Poder Legislativo del Estado Libre y Soberano de México, someter a la aprobación de la Legislatura en pleno el siguiente:</w:t>
      </w:r>
    </w:p>
    <w:p w14:paraId="2A865B33" w14:textId="77777777" w:rsidR="009019C8" w:rsidRPr="001D49A8" w:rsidRDefault="009019C8" w:rsidP="005A02D7">
      <w:pPr>
        <w:pStyle w:val="Sinespaciado"/>
        <w:jc w:val="both"/>
        <w:rPr>
          <w:rFonts w:ascii="Times New Roman" w:hAnsi="Times New Roman" w:cs="Times New Roman"/>
          <w:sz w:val="24"/>
          <w:szCs w:val="24"/>
          <w:lang w:eastAsia="es-MX"/>
        </w:rPr>
      </w:pPr>
    </w:p>
    <w:p w14:paraId="40B8B38C" w14:textId="19B43833" w:rsidR="00027126" w:rsidRDefault="00027126"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DICTAMEN</w:t>
      </w:r>
    </w:p>
    <w:p w14:paraId="710D98F2" w14:textId="77777777" w:rsidR="009019C8" w:rsidRPr="001D49A8" w:rsidRDefault="009019C8" w:rsidP="005A02D7">
      <w:pPr>
        <w:pStyle w:val="Sinespaciado"/>
        <w:jc w:val="center"/>
        <w:rPr>
          <w:rFonts w:ascii="Times New Roman" w:hAnsi="Times New Roman" w:cs="Times New Roman"/>
          <w:sz w:val="24"/>
          <w:szCs w:val="24"/>
          <w:lang w:eastAsia="es-MX"/>
        </w:rPr>
      </w:pPr>
    </w:p>
    <w:p w14:paraId="08CCC5C0" w14:textId="31B16D22" w:rsidR="00027126" w:rsidRDefault="00670E6D"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ANTECEDENTES</w:t>
      </w:r>
    </w:p>
    <w:p w14:paraId="7EB47682" w14:textId="77777777" w:rsidR="009019C8" w:rsidRPr="001D49A8" w:rsidRDefault="009019C8" w:rsidP="005A02D7">
      <w:pPr>
        <w:pStyle w:val="Sinespaciado"/>
        <w:jc w:val="both"/>
        <w:rPr>
          <w:rFonts w:ascii="Times New Roman" w:hAnsi="Times New Roman" w:cs="Times New Roman"/>
          <w:sz w:val="24"/>
          <w:szCs w:val="24"/>
          <w:lang w:eastAsia="es-MX"/>
        </w:rPr>
      </w:pPr>
    </w:p>
    <w:p w14:paraId="32CAF998" w14:textId="6C334C2A" w:rsidR="00027126" w:rsidRDefault="00027126"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La iniciativa de decreto fue sometida a la aprobación de la Legislatura, por el </w:t>
      </w:r>
      <w:r w:rsidR="00670E6D" w:rsidRPr="001D49A8">
        <w:rPr>
          <w:rFonts w:ascii="Times New Roman" w:hAnsi="Times New Roman" w:cs="Times New Roman"/>
          <w:sz w:val="24"/>
          <w:szCs w:val="24"/>
          <w:lang w:eastAsia="es-MX"/>
        </w:rPr>
        <w:t xml:space="preserve">magistrado doctor </w:t>
      </w:r>
      <w:r w:rsidRPr="001D49A8">
        <w:rPr>
          <w:rFonts w:ascii="Times New Roman" w:hAnsi="Times New Roman" w:cs="Times New Roman"/>
          <w:sz w:val="24"/>
          <w:szCs w:val="24"/>
          <w:lang w:eastAsia="es-MX"/>
        </w:rPr>
        <w:t xml:space="preserve">Ricardo Alfredo </w:t>
      </w:r>
      <w:proofErr w:type="spellStart"/>
      <w:r w:rsidRPr="001D49A8">
        <w:rPr>
          <w:rFonts w:ascii="Times New Roman" w:hAnsi="Times New Roman" w:cs="Times New Roman"/>
          <w:sz w:val="24"/>
          <w:szCs w:val="24"/>
          <w:lang w:eastAsia="es-MX"/>
        </w:rPr>
        <w:t>Sodi</w:t>
      </w:r>
      <w:proofErr w:type="spellEnd"/>
      <w:r w:rsidRPr="001D49A8">
        <w:rPr>
          <w:rFonts w:ascii="Times New Roman" w:hAnsi="Times New Roman" w:cs="Times New Roman"/>
          <w:sz w:val="24"/>
          <w:szCs w:val="24"/>
          <w:lang w:eastAsia="es-MX"/>
        </w:rPr>
        <w:t xml:space="preserve"> Cuellar, Presidente del Tribunal Superior de Justicia del Estado de México, de acuerdo en lo señalado en los artículos 51 fracción III y 95 fracción I de la Constitución Política del Estado Libre y Soberano de México; artículo 33 fracción I de la Ley Orgánica del Poder Judicial del Estado Libre y Soberano de México.</w:t>
      </w:r>
    </w:p>
    <w:p w14:paraId="06FDD9AD" w14:textId="77777777" w:rsidR="009019C8" w:rsidRPr="001D49A8" w:rsidRDefault="009019C8" w:rsidP="005A02D7">
      <w:pPr>
        <w:pStyle w:val="Sinespaciado"/>
        <w:jc w:val="both"/>
        <w:rPr>
          <w:rFonts w:ascii="Times New Roman" w:hAnsi="Times New Roman" w:cs="Times New Roman"/>
          <w:sz w:val="24"/>
          <w:szCs w:val="24"/>
          <w:lang w:eastAsia="es-MX"/>
        </w:rPr>
      </w:pPr>
    </w:p>
    <w:p w14:paraId="2FD60174" w14:textId="77777777" w:rsidR="0079080B" w:rsidRPr="001D49A8" w:rsidRDefault="0079080B" w:rsidP="005A02D7">
      <w:pPr>
        <w:autoSpaceDE w:val="0"/>
        <w:autoSpaceDN w:val="0"/>
        <w:adjustRightInd w:val="0"/>
        <w:spacing w:after="0" w:line="240" w:lineRule="auto"/>
        <w:ind w:firstLine="709"/>
        <w:jc w:val="both"/>
        <w:rPr>
          <w:rFonts w:ascii="Times New Roman" w:hAnsi="Times New Roman" w:cs="Times New Roman"/>
          <w:sz w:val="24"/>
          <w:szCs w:val="24"/>
        </w:rPr>
      </w:pPr>
      <w:r w:rsidRPr="001D49A8">
        <w:rPr>
          <w:rFonts w:ascii="Times New Roman" w:hAnsi="Times New Roman" w:cs="Times New Roman"/>
          <w:sz w:val="24"/>
          <w:szCs w:val="24"/>
        </w:rPr>
        <w:t>Las y los dictaminadores advertimos, del estudio realizado,</w:t>
      </w:r>
      <w:r w:rsidR="00674360" w:rsidRPr="001D49A8">
        <w:rPr>
          <w:rFonts w:ascii="Times New Roman" w:hAnsi="Times New Roman" w:cs="Times New Roman"/>
          <w:sz w:val="24"/>
          <w:szCs w:val="24"/>
        </w:rPr>
        <w:t xml:space="preserve"> </w:t>
      </w:r>
      <w:r w:rsidRPr="001D49A8">
        <w:rPr>
          <w:rFonts w:ascii="Times New Roman" w:hAnsi="Times New Roman" w:cs="Times New Roman"/>
          <w:sz w:val="24"/>
          <w:szCs w:val="24"/>
        </w:rPr>
        <w:t>que la iniciativa de decreto propone adicionar el Código de</w:t>
      </w:r>
      <w:r w:rsidR="00674360" w:rsidRPr="001D49A8">
        <w:rPr>
          <w:rFonts w:ascii="Times New Roman" w:hAnsi="Times New Roman" w:cs="Times New Roman"/>
          <w:sz w:val="24"/>
          <w:szCs w:val="24"/>
        </w:rPr>
        <w:t xml:space="preserve"> </w:t>
      </w:r>
      <w:r w:rsidRPr="001D49A8">
        <w:rPr>
          <w:rFonts w:ascii="Times New Roman" w:hAnsi="Times New Roman" w:cs="Times New Roman"/>
          <w:sz w:val="24"/>
          <w:szCs w:val="24"/>
        </w:rPr>
        <w:t>Procedimientos Civiles del Estado de México para establecer</w:t>
      </w:r>
      <w:r w:rsidR="00674360" w:rsidRPr="001D49A8">
        <w:rPr>
          <w:rFonts w:ascii="Times New Roman" w:hAnsi="Times New Roman" w:cs="Times New Roman"/>
          <w:sz w:val="24"/>
          <w:szCs w:val="24"/>
        </w:rPr>
        <w:t xml:space="preserve"> </w:t>
      </w:r>
      <w:r w:rsidRPr="001D49A8">
        <w:rPr>
          <w:rFonts w:ascii="Times New Roman" w:hAnsi="Times New Roman" w:cs="Times New Roman"/>
          <w:sz w:val="24"/>
          <w:szCs w:val="24"/>
        </w:rPr>
        <w:t>que el apercibimiento para el caso de que una parte requerida</w:t>
      </w:r>
      <w:r w:rsidR="00035911" w:rsidRPr="001D49A8">
        <w:rPr>
          <w:rFonts w:ascii="Times New Roman" w:hAnsi="Times New Roman" w:cs="Times New Roman"/>
          <w:sz w:val="24"/>
          <w:szCs w:val="24"/>
        </w:rPr>
        <w:t xml:space="preserve"> </w:t>
      </w:r>
      <w:r w:rsidRPr="001D49A8">
        <w:rPr>
          <w:rFonts w:ascii="Times New Roman" w:hAnsi="Times New Roman" w:cs="Times New Roman"/>
          <w:sz w:val="24"/>
          <w:szCs w:val="24"/>
        </w:rPr>
        <w:t>para la exhibición física de un documento relacionado con el</w:t>
      </w:r>
      <w:r w:rsidR="0048337C" w:rsidRPr="001D49A8">
        <w:rPr>
          <w:rFonts w:ascii="Times New Roman" w:hAnsi="Times New Roman" w:cs="Times New Roman"/>
          <w:sz w:val="24"/>
          <w:szCs w:val="24"/>
        </w:rPr>
        <w:t xml:space="preserve"> </w:t>
      </w:r>
      <w:r w:rsidRPr="001D49A8">
        <w:rPr>
          <w:rFonts w:ascii="Times New Roman" w:hAnsi="Times New Roman" w:cs="Times New Roman"/>
          <w:sz w:val="24"/>
          <w:szCs w:val="24"/>
        </w:rPr>
        <w:t>trámite de un juicio en modo electrónico sea omisa, consista</w:t>
      </w:r>
      <w:r w:rsidR="0048337C" w:rsidRPr="001D49A8">
        <w:rPr>
          <w:rFonts w:ascii="Times New Roman" w:hAnsi="Times New Roman" w:cs="Times New Roman"/>
          <w:sz w:val="24"/>
          <w:szCs w:val="24"/>
        </w:rPr>
        <w:t xml:space="preserve"> </w:t>
      </w:r>
      <w:r w:rsidRPr="001D49A8">
        <w:rPr>
          <w:rFonts w:ascii="Times New Roman" w:hAnsi="Times New Roman" w:cs="Times New Roman"/>
          <w:sz w:val="24"/>
          <w:szCs w:val="24"/>
        </w:rPr>
        <w:t>en dar por ciertos los hechos que se pretendan demostrar con</w:t>
      </w:r>
      <w:r w:rsidR="007019CD" w:rsidRPr="001D49A8">
        <w:rPr>
          <w:rFonts w:ascii="Times New Roman" w:hAnsi="Times New Roman" w:cs="Times New Roman"/>
          <w:sz w:val="24"/>
          <w:szCs w:val="24"/>
        </w:rPr>
        <w:t xml:space="preserve"> </w:t>
      </w:r>
      <w:r w:rsidRPr="001D49A8">
        <w:rPr>
          <w:rFonts w:ascii="Times New Roman" w:hAnsi="Times New Roman" w:cs="Times New Roman"/>
          <w:sz w:val="24"/>
          <w:szCs w:val="24"/>
        </w:rPr>
        <w:t>la prueba que, en su caso, haya motivado el requerimiento.</w:t>
      </w:r>
    </w:p>
    <w:p w14:paraId="400292B0" w14:textId="53948369" w:rsidR="00027126" w:rsidRDefault="00027126"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RESOLUTIVOS</w:t>
      </w:r>
    </w:p>
    <w:p w14:paraId="03822A84" w14:textId="77777777" w:rsidR="009019C8" w:rsidRPr="001D49A8" w:rsidRDefault="009019C8" w:rsidP="005A02D7">
      <w:pPr>
        <w:pStyle w:val="Sinespaciado"/>
        <w:jc w:val="center"/>
        <w:rPr>
          <w:rFonts w:ascii="Times New Roman" w:hAnsi="Times New Roman" w:cs="Times New Roman"/>
          <w:sz w:val="24"/>
          <w:szCs w:val="24"/>
          <w:lang w:eastAsia="es-MX"/>
        </w:rPr>
      </w:pPr>
    </w:p>
    <w:p w14:paraId="3DC231B8" w14:textId="33A5B57D" w:rsidR="00027126" w:rsidRDefault="00027126"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PRIMERO. Es de aprobarse la iniciativa con proyecto de decreto que adiciona un párrafo al artículo 1.119 Bis del Código de Procedimientos Civiles del Estado de México, conforme a este dictamen y al proyecto de decreto correspondiente.</w:t>
      </w:r>
    </w:p>
    <w:p w14:paraId="77304457" w14:textId="77777777" w:rsidR="009019C8" w:rsidRPr="001D49A8" w:rsidRDefault="009019C8" w:rsidP="005A02D7">
      <w:pPr>
        <w:pStyle w:val="Sinespaciado"/>
        <w:jc w:val="both"/>
        <w:rPr>
          <w:rFonts w:ascii="Times New Roman" w:hAnsi="Times New Roman" w:cs="Times New Roman"/>
          <w:sz w:val="24"/>
          <w:szCs w:val="24"/>
          <w:lang w:eastAsia="es-MX"/>
        </w:rPr>
      </w:pPr>
    </w:p>
    <w:p w14:paraId="5DFA3A21" w14:textId="11BAA5D5" w:rsidR="00027126" w:rsidRDefault="00027126"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SEGUNDO. Se adjunta el proyecto de decreto para l</w:t>
      </w:r>
      <w:r w:rsidR="007019CD" w:rsidRPr="001D49A8">
        <w:rPr>
          <w:rFonts w:ascii="Times New Roman" w:hAnsi="Times New Roman" w:cs="Times New Roman"/>
          <w:sz w:val="24"/>
          <w:szCs w:val="24"/>
          <w:lang w:eastAsia="es-MX"/>
        </w:rPr>
        <w:t>os efectos legales procedentes.</w:t>
      </w:r>
    </w:p>
    <w:p w14:paraId="4078A955" w14:textId="77777777" w:rsidR="009019C8" w:rsidRPr="001D49A8" w:rsidRDefault="009019C8" w:rsidP="005A02D7">
      <w:pPr>
        <w:pStyle w:val="Sinespaciado"/>
        <w:jc w:val="both"/>
        <w:rPr>
          <w:rFonts w:ascii="Times New Roman" w:hAnsi="Times New Roman" w:cs="Times New Roman"/>
          <w:sz w:val="24"/>
          <w:szCs w:val="24"/>
          <w:lang w:eastAsia="es-MX"/>
        </w:rPr>
      </w:pPr>
    </w:p>
    <w:p w14:paraId="6394FF78" w14:textId="7004EA42" w:rsidR="00027126" w:rsidRDefault="00027126"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Dado en el Palacio del Poder Legislativo, en la ciudad de Toluca de Lerdo, capital del Estado de México</w:t>
      </w:r>
      <w:r w:rsidR="00F017A5" w:rsidRPr="001D49A8">
        <w:rPr>
          <w:rFonts w:ascii="Times New Roman" w:hAnsi="Times New Roman" w:cs="Times New Roman"/>
          <w:sz w:val="24"/>
          <w:szCs w:val="24"/>
          <w:lang w:eastAsia="es-MX"/>
        </w:rPr>
        <w:t>,</w:t>
      </w:r>
      <w:r w:rsidRPr="001D49A8">
        <w:rPr>
          <w:rFonts w:ascii="Times New Roman" w:hAnsi="Times New Roman" w:cs="Times New Roman"/>
          <w:sz w:val="24"/>
          <w:szCs w:val="24"/>
          <w:lang w:eastAsia="es-MX"/>
        </w:rPr>
        <w:t xml:space="preserve"> a los tres días del mes de marzo del año dos mil veintiuno.</w:t>
      </w:r>
    </w:p>
    <w:p w14:paraId="079BD1A7" w14:textId="77777777" w:rsidR="009019C8" w:rsidRPr="001D49A8" w:rsidRDefault="009019C8" w:rsidP="005A02D7">
      <w:pPr>
        <w:pStyle w:val="Sinespaciado"/>
        <w:jc w:val="both"/>
        <w:rPr>
          <w:rFonts w:ascii="Times New Roman" w:hAnsi="Times New Roman" w:cs="Times New Roman"/>
          <w:sz w:val="24"/>
          <w:szCs w:val="24"/>
          <w:lang w:eastAsia="es-MX"/>
        </w:rPr>
      </w:pPr>
    </w:p>
    <w:p w14:paraId="6619859E" w14:textId="7FC6A7E4" w:rsidR="00027126" w:rsidRDefault="00027126"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Comisión Legislativa de Procuración y Administración de Justicia, los integrantes con su debida rúbrica.</w:t>
      </w:r>
    </w:p>
    <w:p w14:paraId="0323C6D3" w14:textId="77777777" w:rsidR="009019C8" w:rsidRPr="001D49A8" w:rsidRDefault="009019C8" w:rsidP="005A02D7">
      <w:pPr>
        <w:pStyle w:val="Sinespaciado"/>
        <w:jc w:val="both"/>
        <w:rPr>
          <w:rFonts w:ascii="Times New Roman" w:hAnsi="Times New Roman" w:cs="Times New Roman"/>
          <w:sz w:val="24"/>
          <w:szCs w:val="24"/>
          <w:lang w:eastAsia="es-MX"/>
        </w:rPr>
      </w:pPr>
    </w:p>
    <w:p w14:paraId="7C27F53B" w14:textId="0E8F3CD6" w:rsidR="00027126" w:rsidRDefault="00027126"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Es cuanto diputado Presidente.</w:t>
      </w:r>
    </w:p>
    <w:p w14:paraId="281D895B" w14:textId="77777777" w:rsidR="009019C8" w:rsidRPr="00B75B43" w:rsidRDefault="009019C8" w:rsidP="00B75B43">
      <w:pPr>
        <w:pStyle w:val="Sinespaciado"/>
        <w:jc w:val="both"/>
        <w:rPr>
          <w:rFonts w:ascii="Times New Roman" w:hAnsi="Times New Roman" w:cs="Times New Roman"/>
          <w:b/>
          <w:bCs/>
          <w:sz w:val="24"/>
          <w:szCs w:val="24"/>
          <w:lang w:eastAsia="es-MX"/>
        </w:rPr>
      </w:pPr>
    </w:p>
    <w:p w14:paraId="45502BB8" w14:textId="77777777" w:rsidR="00FB49B5" w:rsidRPr="00B75B43" w:rsidRDefault="00FB49B5" w:rsidP="00B75B43">
      <w:pPr>
        <w:pStyle w:val="Sinespaciado"/>
        <w:jc w:val="both"/>
        <w:rPr>
          <w:rFonts w:ascii="Times New Roman" w:hAnsi="Times New Roman" w:cs="Times New Roman"/>
          <w:b/>
          <w:bCs/>
          <w:sz w:val="24"/>
          <w:szCs w:val="24"/>
          <w:lang w:eastAsia="es-MX"/>
        </w:rPr>
        <w:sectPr w:rsidR="00FB49B5" w:rsidRPr="00B75B43" w:rsidSect="006D5367">
          <w:type w:val="continuous"/>
          <w:pgSz w:w="12240" w:h="15840" w:code="1"/>
          <w:pgMar w:top="1134" w:right="1134" w:bottom="1134" w:left="1701" w:header="709" w:footer="709" w:gutter="0"/>
          <w:cols w:space="708"/>
          <w:docGrid w:linePitch="360"/>
        </w:sectPr>
      </w:pPr>
    </w:p>
    <w:p w14:paraId="3E1DC7AD" w14:textId="77777777" w:rsidR="00FB49B5" w:rsidRPr="00B75B43" w:rsidRDefault="00FB49B5" w:rsidP="00B75B43">
      <w:pPr>
        <w:pStyle w:val="Sinespaciado"/>
        <w:jc w:val="center"/>
        <w:rPr>
          <w:rFonts w:ascii="Times New Roman" w:hAnsi="Times New Roman" w:cs="Times New Roman"/>
          <w:sz w:val="24"/>
          <w:szCs w:val="24"/>
        </w:rPr>
      </w:pPr>
      <w:r w:rsidRPr="00B75B43">
        <w:rPr>
          <w:rFonts w:ascii="Times New Roman" w:hAnsi="Times New Roman" w:cs="Times New Roman"/>
          <w:sz w:val="24"/>
          <w:szCs w:val="24"/>
        </w:rPr>
        <w:lastRenderedPageBreak/>
        <w:t>(Se inserta documento)</w:t>
      </w:r>
    </w:p>
    <w:p w14:paraId="178212E3" w14:textId="77777777" w:rsidR="00FB49B5" w:rsidRPr="00B75B43" w:rsidRDefault="00FB49B5" w:rsidP="00B75B43">
      <w:pPr>
        <w:pStyle w:val="Sinespaciado"/>
        <w:jc w:val="both"/>
        <w:rPr>
          <w:rFonts w:ascii="Times New Roman" w:hAnsi="Times New Roman" w:cs="Times New Roman"/>
          <w:sz w:val="24"/>
          <w:szCs w:val="24"/>
          <w:lang w:eastAsia="es-MX"/>
        </w:rPr>
      </w:pPr>
    </w:p>
    <w:p w14:paraId="3811B0DC" w14:textId="77777777" w:rsidR="00FB49B5" w:rsidRPr="00FB49B5" w:rsidRDefault="00FB49B5" w:rsidP="00B75B43">
      <w:pPr>
        <w:spacing w:after="0" w:line="240" w:lineRule="auto"/>
        <w:contextualSpacing/>
        <w:jc w:val="both"/>
        <w:rPr>
          <w:rFonts w:ascii="Times New Roman" w:eastAsia="Calibri" w:hAnsi="Times New Roman" w:cs="Times New Roman"/>
          <w:b/>
          <w:sz w:val="24"/>
          <w:szCs w:val="24"/>
        </w:rPr>
      </w:pPr>
      <w:r w:rsidRPr="00FB49B5">
        <w:rPr>
          <w:rFonts w:ascii="Times New Roman" w:eastAsia="Calibri" w:hAnsi="Times New Roman" w:cs="Times New Roman"/>
          <w:b/>
          <w:sz w:val="24"/>
          <w:szCs w:val="24"/>
        </w:rPr>
        <w:t>HONORABLE ASAMBLEA</w:t>
      </w:r>
    </w:p>
    <w:p w14:paraId="19BAC55C" w14:textId="77777777" w:rsidR="00FB49B5" w:rsidRPr="00FB49B5" w:rsidRDefault="00FB49B5" w:rsidP="00B75B43">
      <w:pPr>
        <w:spacing w:after="0" w:line="240" w:lineRule="auto"/>
        <w:contextualSpacing/>
        <w:jc w:val="both"/>
        <w:rPr>
          <w:rFonts w:ascii="Times New Roman" w:eastAsia="Calibri" w:hAnsi="Times New Roman" w:cs="Times New Roman"/>
          <w:sz w:val="24"/>
          <w:szCs w:val="24"/>
        </w:rPr>
      </w:pPr>
    </w:p>
    <w:p w14:paraId="2D32214E" w14:textId="77777777" w:rsidR="00FB49B5" w:rsidRPr="00FB49B5" w:rsidRDefault="00FB49B5" w:rsidP="00B75B43">
      <w:pPr>
        <w:spacing w:after="0" w:line="240" w:lineRule="auto"/>
        <w:contextualSpacing/>
        <w:jc w:val="both"/>
        <w:rPr>
          <w:rFonts w:ascii="Times New Roman" w:eastAsia="Calibri" w:hAnsi="Times New Roman" w:cs="Times New Roman"/>
          <w:sz w:val="24"/>
          <w:szCs w:val="24"/>
        </w:rPr>
      </w:pPr>
      <w:r w:rsidRPr="00FB49B5">
        <w:rPr>
          <w:rFonts w:ascii="Times New Roman" w:eastAsia="Calibri" w:hAnsi="Times New Roman" w:cs="Times New Roman"/>
          <w:sz w:val="24"/>
          <w:szCs w:val="24"/>
        </w:rPr>
        <w:t xml:space="preserve">La Presidencia de la “LX” Legislatura en uso de sus atribuciones constitucionales y legales remitió a la Comisión Legislativa de Procuración y Administración de Justicia, para su estudio y </w:t>
      </w:r>
      <w:r w:rsidRPr="00FB49B5">
        <w:rPr>
          <w:rFonts w:ascii="Times New Roman" w:eastAsia="Calibri" w:hAnsi="Times New Roman" w:cs="Times New Roman"/>
          <w:sz w:val="24"/>
          <w:szCs w:val="24"/>
        </w:rPr>
        <w:lastRenderedPageBreak/>
        <w:t xml:space="preserve">elaboración del dictamen correspondiente, la Iniciativa con Proyecto de Decreto que adiciona un párrafo al artículo 1.119 bis del Código de Procedimientos Civiles del Estado de México, presentada por el Magistrado Dr. Ricardo Alfredo </w:t>
      </w:r>
      <w:proofErr w:type="spellStart"/>
      <w:r w:rsidRPr="00FB49B5">
        <w:rPr>
          <w:rFonts w:ascii="Times New Roman" w:eastAsia="Calibri" w:hAnsi="Times New Roman" w:cs="Times New Roman"/>
          <w:sz w:val="24"/>
          <w:szCs w:val="24"/>
        </w:rPr>
        <w:t>Sodi</w:t>
      </w:r>
      <w:proofErr w:type="spellEnd"/>
      <w:r w:rsidRPr="00FB49B5">
        <w:rPr>
          <w:rFonts w:ascii="Times New Roman" w:eastAsia="Calibri" w:hAnsi="Times New Roman" w:cs="Times New Roman"/>
          <w:sz w:val="24"/>
          <w:szCs w:val="24"/>
        </w:rPr>
        <w:t xml:space="preserve"> Cuellar, Presidente del Tribunal Superior de Justicia del Estado de México. </w:t>
      </w:r>
    </w:p>
    <w:p w14:paraId="773480BA"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43B6624"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sz w:val="24"/>
          <w:szCs w:val="24"/>
        </w:rPr>
      </w:pPr>
      <w:r w:rsidRPr="00FB49B5">
        <w:rPr>
          <w:rFonts w:ascii="Times New Roman" w:eastAsia="Calibri" w:hAnsi="Times New Roman" w:cs="Times New Roman"/>
          <w:sz w:val="24"/>
          <w:szCs w:val="24"/>
        </w:rPr>
        <w:t>Desarrollado el estudio correspondiente y discutido a satisfacción de los integrantes de la comisión legislativa, nos permitimos con fundamento en lo preceptuado en los artículos 68, 70, 72 y 82 de la Ley Orgánica del Poder Legislativo, en relación con lo previsto en los artículos 13 A, 70, 73, 78, 79 y 80 del Reglamento del Poder Legislativo del Estado Libre y Soberano de México, someter a la aprobación de la Legislatura en Pleno, emitir el siguiente:</w:t>
      </w:r>
    </w:p>
    <w:p w14:paraId="65CA559B" w14:textId="77777777" w:rsidR="00FB49B5" w:rsidRPr="00FB49B5" w:rsidRDefault="00FB49B5" w:rsidP="00B75B43">
      <w:pPr>
        <w:autoSpaceDE w:val="0"/>
        <w:autoSpaceDN w:val="0"/>
        <w:adjustRightInd w:val="0"/>
        <w:spacing w:after="0" w:line="240" w:lineRule="auto"/>
        <w:contextualSpacing/>
        <w:jc w:val="center"/>
        <w:rPr>
          <w:rFonts w:ascii="Times New Roman" w:eastAsia="Calibri" w:hAnsi="Times New Roman" w:cs="Times New Roman"/>
          <w:b/>
          <w:sz w:val="24"/>
          <w:szCs w:val="24"/>
        </w:rPr>
      </w:pPr>
    </w:p>
    <w:p w14:paraId="1E43160B" w14:textId="77777777" w:rsidR="00FB49B5" w:rsidRPr="00FB49B5" w:rsidRDefault="00FB49B5" w:rsidP="00B75B43">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FB49B5">
        <w:rPr>
          <w:rFonts w:ascii="Times New Roman" w:eastAsia="Calibri" w:hAnsi="Times New Roman" w:cs="Times New Roman"/>
          <w:b/>
          <w:sz w:val="24"/>
          <w:szCs w:val="24"/>
        </w:rPr>
        <w:t>D I C T A M E N</w:t>
      </w:r>
    </w:p>
    <w:p w14:paraId="0EB16BB5"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b/>
          <w:sz w:val="24"/>
          <w:szCs w:val="24"/>
        </w:rPr>
      </w:pPr>
    </w:p>
    <w:p w14:paraId="477DABB6"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FB49B5">
        <w:rPr>
          <w:rFonts w:ascii="Times New Roman" w:eastAsia="Calibri" w:hAnsi="Times New Roman" w:cs="Times New Roman"/>
          <w:b/>
          <w:sz w:val="24"/>
          <w:szCs w:val="24"/>
        </w:rPr>
        <w:t>ANTECEDENTES</w:t>
      </w:r>
    </w:p>
    <w:p w14:paraId="3B313E5B"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B320FB5" w14:textId="77777777" w:rsidR="00FB49B5" w:rsidRPr="00FB49B5" w:rsidRDefault="00FB49B5" w:rsidP="00B75B43">
      <w:pPr>
        <w:spacing w:after="0" w:line="240" w:lineRule="auto"/>
        <w:contextualSpacing/>
        <w:jc w:val="both"/>
        <w:rPr>
          <w:rFonts w:ascii="Times New Roman" w:eastAsia="Calibri" w:hAnsi="Times New Roman" w:cs="Times New Roman"/>
          <w:sz w:val="24"/>
          <w:szCs w:val="24"/>
        </w:rPr>
      </w:pPr>
      <w:r w:rsidRPr="00FB49B5">
        <w:rPr>
          <w:rFonts w:ascii="Times New Roman" w:eastAsia="Calibri" w:hAnsi="Times New Roman" w:cs="Times New Roman"/>
          <w:sz w:val="24"/>
          <w:szCs w:val="24"/>
        </w:rPr>
        <w:t xml:space="preserve">La iniciativa de decreto fue presentada a la Soberanía Popular por el Magistrado Dr. Ricardo Alfredo </w:t>
      </w:r>
      <w:proofErr w:type="spellStart"/>
      <w:r w:rsidRPr="00FB49B5">
        <w:rPr>
          <w:rFonts w:ascii="Times New Roman" w:eastAsia="Calibri" w:hAnsi="Times New Roman" w:cs="Times New Roman"/>
          <w:sz w:val="24"/>
          <w:szCs w:val="24"/>
        </w:rPr>
        <w:t>Sodi</w:t>
      </w:r>
      <w:proofErr w:type="spellEnd"/>
      <w:r w:rsidRPr="00FB49B5">
        <w:rPr>
          <w:rFonts w:ascii="Times New Roman" w:eastAsia="Calibri" w:hAnsi="Times New Roman" w:cs="Times New Roman"/>
          <w:sz w:val="24"/>
          <w:szCs w:val="24"/>
        </w:rPr>
        <w:t xml:space="preserve"> Cuellar, Presidente del Tribunal Superior de Justicia del Estado de México, de acuerdo con lo señalado en los artículos 51 fracción III y 95 fracción I de la Constitución Política del Estado Libre y Soberano de México; artículo 33 fracción I de la Ley Orgánica del Poder Judicial del Estado de México.</w:t>
      </w:r>
    </w:p>
    <w:p w14:paraId="3CDF5CD7" w14:textId="77777777" w:rsidR="00FB49B5" w:rsidRPr="00FB49B5" w:rsidRDefault="00FB49B5" w:rsidP="00B75B43">
      <w:pPr>
        <w:spacing w:after="0" w:line="240" w:lineRule="auto"/>
        <w:contextualSpacing/>
        <w:jc w:val="both"/>
        <w:rPr>
          <w:rFonts w:ascii="Times New Roman" w:eastAsia="Calibri" w:hAnsi="Times New Roman" w:cs="Times New Roman"/>
          <w:sz w:val="24"/>
          <w:szCs w:val="24"/>
        </w:rPr>
      </w:pPr>
    </w:p>
    <w:p w14:paraId="5FF96CB6" w14:textId="77777777" w:rsidR="00FB49B5" w:rsidRPr="00FB49B5" w:rsidRDefault="00FB49B5" w:rsidP="00B75B43">
      <w:pPr>
        <w:spacing w:after="0" w:line="240" w:lineRule="auto"/>
        <w:contextualSpacing/>
        <w:jc w:val="both"/>
        <w:rPr>
          <w:rFonts w:ascii="Times New Roman" w:eastAsia="Calibri" w:hAnsi="Times New Roman" w:cs="Times New Roman"/>
          <w:sz w:val="24"/>
          <w:szCs w:val="24"/>
        </w:rPr>
      </w:pPr>
      <w:r w:rsidRPr="00FB49B5">
        <w:rPr>
          <w:rFonts w:ascii="Times New Roman" w:eastAsia="Calibri" w:hAnsi="Times New Roman" w:cs="Times New Roman"/>
          <w:sz w:val="24"/>
          <w:szCs w:val="24"/>
        </w:rPr>
        <w:t>Las y los dictaminadores advertimos, del estudio realizado, que la iniciativa de decreto propone adicionar el Código de Procedimientos Civiles del Estado de México para establecer que el apercibimiento para el caso de que una parte requerida para la exhibición física de un documento relacionado con el trámite de un juicio en modo electrónico sea omisa, consista en dar por ciertos los hechos que se pretendan demostrar con la prueba que, en su caso, haya motivado el requerimiento.</w:t>
      </w:r>
    </w:p>
    <w:p w14:paraId="7ECC5C54" w14:textId="77777777" w:rsidR="00FB49B5" w:rsidRPr="00FB49B5" w:rsidRDefault="00FB49B5" w:rsidP="00B75B43">
      <w:pPr>
        <w:spacing w:after="0" w:line="240" w:lineRule="auto"/>
        <w:contextualSpacing/>
        <w:jc w:val="both"/>
        <w:rPr>
          <w:rFonts w:ascii="Times New Roman" w:eastAsia="Calibri" w:hAnsi="Times New Roman" w:cs="Times New Roman"/>
          <w:sz w:val="24"/>
          <w:szCs w:val="24"/>
        </w:rPr>
      </w:pPr>
    </w:p>
    <w:p w14:paraId="00FEF709" w14:textId="77777777" w:rsidR="00FB49B5" w:rsidRPr="00FB49B5" w:rsidRDefault="00FB49B5" w:rsidP="00B75B43">
      <w:pPr>
        <w:spacing w:after="0" w:line="240" w:lineRule="auto"/>
        <w:contextualSpacing/>
        <w:jc w:val="both"/>
        <w:rPr>
          <w:rFonts w:ascii="Times New Roman" w:eastAsia="Calibri" w:hAnsi="Times New Roman" w:cs="Times New Roman"/>
          <w:b/>
          <w:sz w:val="24"/>
          <w:szCs w:val="24"/>
        </w:rPr>
      </w:pPr>
      <w:r w:rsidRPr="00FB49B5">
        <w:rPr>
          <w:rFonts w:ascii="Times New Roman" w:eastAsia="Calibri" w:hAnsi="Times New Roman" w:cs="Times New Roman"/>
          <w:b/>
          <w:sz w:val="24"/>
          <w:szCs w:val="24"/>
        </w:rPr>
        <w:t>CONSIDERACIONES</w:t>
      </w:r>
    </w:p>
    <w:p w14:paraId="5057B2C4" w14:textId="77777777" w:rsidR="00FB49B5" w:rsidRPr="00FB49B5" w:rsidRDefault="00FB49B5" w:rsidP="00B75B43">
      <w:pPr>
        <w:spacing w:after="0" w:line="240" w:lineRule="auto"/>
        <w:contextualSpacing/>
        <w:jc w:val="both"/>
        <w:rPr>
          <w:rFonts w:ascii="Times New Roman" w:eastAsia="Calibri" w:hAnsi="Times New Roman" w:cs="Times New Roman"/>
          <w:b/>
          <w:sz w:val="24"/>
          <w:szCs w:val="24"/>
        </w:rPr>
      </w:pPr>
    </w:p>
    <w:p w14:paraId="4F71E045"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r w:rsidRPr="00FB49B5">
        <w:rPr>
          <w:rFonts w:ascii="Times New Roman" w:eastAsia="Times New Roman" w:hAnsi="Times New Roman" w:cs="Times New Roman"/>
          <w:bCs/>
          <w:sz w:val="24"/>
          <w:szCs w:val="24"/>
          <w:lang w:val="es-ES" w:eastAsia="es-ES"/>
        </w:rPr>
        <w:t>La “LX” Legislatura es competente para conocer y resolver, la iniciativa de decreto, con base en el artículo 61 fracción I de la Constitución Política del Estado Libre y Soberano de México, que la faculta para expedir leyes, decretos o acuerdos para el régimen interior del Estado, en todos los ramos de la administración del gobierno.</w:t>
      </w:r>
    </w:p>
    <w:p w14:paraId="5EB59EEA"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p>
    <w:p w14:paraId="789E6DC4" w14:textId="440EB8F6"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r w:rsidRPr="00FB49B5">
        <w:rPr>
          <w:rFonts w:ascii="Times New Roman" w:eastAsia="Times New Roman" w:hAnsi="Times New Roman" w:cs="Times New Roman"/>
          <w:bCs/>
          <w:sz w:val="24"/>
          <w:szCs w:val="24"/>
          <w:lang w:val="es-ES" w:eastAsia="es-ES"/>
        </w:rPr>
        <w:t xml:space="preserve">Resaltamos, con la iniciativa de decreto que en la legislación procesal civil del Estado de México se dispone la tramitación electrónica de los juicios, y que el Tribunal </w:t>
      </w:r>
      <w:r w:rsidR="00B75B43" w:rsidRPr="00FB49B5">
        <w:rPr>
          <w:rFonts w:ascii="Times New Roman" w:eastAsia="Times New Roman" w:hAnsi="Times New Roman" w:cs="Times New Roman"/>
          <w:bCs/>
          <w:sz w:val="24"/>
          <w:szCs w:val="24"/>
          <w:lang w:val="es-ES" w:eastAsia="es-ES"/>
        </w:rPr>
        <w:t>está</w:t>
      </w:r>
      <w:r w:rsidRPr="00FB49B5">
        <w:rPr>
          <w:rFonts w:ascii="Times New Roman" w:eastAsia="Times New Roman" w:hAnsi="Times New Roman" w:cs="Times New Roman"/>
          <w:bCs/>
          <w:sz w:val="24"/>
          <w:szCs w:val="24"/>
          <w:lang w:val="es-ES" w:eastAsia="es-ES"/>
        </w:rPr>
        <w:t xml:space="preserve"> facultado para requerir a las partes la exhibición física de los documentos sin hacer alusión expresa a alguna clase de </w:t>
      </w:r>
      <w:r w:rsidR="00B75B43" w:rsidRPr="00FB49B5">
        <w:rPr>
          <w:rFonts w:ascii="Times New Roman" w:eastAsia="Times New Roman" w:hAnsi="Times New Roman" w:cs="Times New Roman"/>
          <w:bCs/>
          <w:sz w:val="24"/>
          <w:szCs w:val="24"/>
          <w:lang w:val="es-ES" w:eastAsia="es-ES"/>
        </w:rPr>
        <w:t>apercibimiento</w:t>
      </w:r>
      <w:r w:rsidRPr="00FB49B5">
        <w:rPr>
          <w:rFonts w:ascii="Times New Roman" w:eastAsia="Times New Roman" w:hAnsi="Times New Roman" w:cs="Times New Roman"/>
          <w:bCs/>
          <w:sz w:val="24"/>
          <w:szCs w:val="24"/>
          <w:lang w:val="es-ES" w:eastAsia="es-ES"/>
        </w:rPr>
        <w:t xml:space="preserve"> para el caso de que no se exhibieran tras haberse requerido, sin embargo, es una práctica común, que en muchos casos, aún agotados estos, no se logre la presentación física del documento, lo que hace necesario establecer un apercibimiento efectivo que apoye y complemente la resolución.</w:t>
      </w:r>
    </w:p>
    <w:p w14:paraId="70E5F495"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p>
    <w:p w14:paraId="40E4E60D"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r w:rsidRPr="00FB49B5">
        <w:rPr>
          <w:rFonts w:ascii="Times New Roman" w:eastAsia="Times New Roman" w:hAnsi="Times New Roman" w:cs="Times New Roman"/>
          <w:bCs/>
          <w:sz w:val="24"/>
          <w:szCs w:val="24"/>
          <w:lang w:val="es-ES" w:eastAsia="es-ES"/>
        </w:rPr>
        <w:t>La iniciativa de decreto busca adicionar el Código de Procedimientos Civiles para favorecer sus objetivos, en el caso particular para complementar lo correspondiente a la presentación de la demanda en vía electrónica y a la atención de los requerimientos que haga la autoridad judicial en la materia, sobre todo, en relación con las pruebas que, en su caso, hace necesario que se exhiban, físicamente, los documentos, y por lo tanto, se requiere de un mecanismo para garantizar que esto sea atendido.</w:t>
      </w:r>
    </w:p>
    <w:p w14:paraId="285A462F"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p>
    <w:p w14:paraId="2A433B2A"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r w:rsidRPr="00FB49B5">
        <w:rPr>
          <w:rFonts w:ascii="Times New Roman" w:eastAsia="Times New Roman" w:hAnsi="Times New Roman" w:cs="Times New Roman"/>
          <w:bCs/>
          <w:sz w:val="24"/>
          <w:szCs w:val="24"/>
          <w:lang w:val="es-ES" w:eastAsia="es-ES"/>
        </w:rPr>
        <w:t>Las y los legisladores compartimos el interés del Poder Judicial por mejorar la normativa procesal para garantizar el debido proceso, y con ello, arribar a resoluciones justas y apegadas a derecho.</w:t>
      </w:r>
    </w:p>
    <w:p w14:paraId="704175AC"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p>
    <w:p w14:paraId="1A4C4943"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r w:rsidRPr="00FB49B5">
        <w:rPr>
          <w:rFonts w:ascii="Times New Roman" w:eastAsia="Times New Roman" w:hAnsi="Times New Roman" w:cs="Times New Roman"/>
          <w:bCs/>
          <w:sz w:val="24"/>
          <w:szCs w:val="24"/>
          <w:lang w:val="es-ES" w:eastAsia="es-ES"/>
        </w:rPr>
        <w:t xml:space="preserve">Es importante revisar, constantemente, la legislación, para ponderar su eficacia, en relación con la dinámica social, para no perder la sintonía entre la realidad y la eficacia de la norma.  </w:t>
      </w:r>
    </w:p>
    <w:p w14:paraId="7BA359E4"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p>
    <w:p w14:paraId="44BC75C4"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r w:rsidRPr="00FB49B5">
        <w:rPr>
          <w:rFonts w:ascii="Times New Roman" w:eastAsia="Times New Roman" w:hAnsi="Times New Roman" w:cs="Times New Roman"/>
          <w:bCs/>
          <w:sz w:val="24"/>
          <w:szCs w:val="24"/>
          <w:lang w:val="es-ES" w:eastAsia="es-ES"/>
        </w:rPr>
        <w:t>Por ello, reconocemos el interés del Poder Judicial del Estado de México, en el perfeccionamiento de la legislación, resaltando que se trata de una oportuna iniciativa para seguir coadyuvando en apoyo de la administración de justicia.</w:t>
      </w:r>
    </w:p>
    <w:p w14:paraId="0CFEB673"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p>
    <w:p w14:paraId="22AA0FE1"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r w:rsidRPr="00FB49B5">
        <w:rPr>
          <w:rFonts w:ascii="Times New Roman" w:eastAsia="Times New Roman" w:hAnsi="Times New Roman" w:cs="Times New Roman"/>
          <w:bCs/>
          <w:sz w:val="24"/>
          <w:szCs w:val="24"/>
          <w:lang w:val="es-ES" w:eastAsia="es-ES"/>
        </w:rPr>
        <w:t xml:space="preserve">En consecuencia, estamos de acuerdo en que se adicione un párrafo al artículo 1.119 bis del Código de Procedimientos Civiles del Estado de México, y que se establezca el apercibimiento para que, en el caso de omisión, del requerimiento de la presentación física de documentos se tengan por ciertos los hechos que se pretenden demostrar con la prueba que, en su caso, haya motivado el requerimiento. </w:t>
      </w:r>
    </w:p>
    <w:p w14:paraId="712FE3C2" w14:textId="77777777" w:rsidR="00FB49B5" w:rsidRPr="00FB49B5" w:rsidRDefault="00FB49B5" w:rsidP="00B75B43">
      <w:pPr>
        <w:spacing w:after="0" w:line="240" w:lineRule="auto"/>
        <w:contextualSpacing/>
        <w:jc w:val="both"/>
        <w:rPr>
          <w:rFonts w:ascii="Times New Roman" w:eastAsia="Times New Roman" w:hAnsi="Times New Roman" w:cs="Times New Roman"/>
          <w:bCs/>
          <w:sz w:val="24"/>
          <w:szCs w:val="24"/>
          <w:lang w:val="es-ES" w:eastAsia="es-ES"/>
        </w:rPr>
      </w:pPr>
    </w:p>
    <w:p w14:paraId="55416C15"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sz w:val="24"/>
          <w:szCs w:val="24"/>
        </w:rPr>
      </w:pPr>
      <w:r w:rsidRPr="00FB49B5">
        <w:rPr>
          <w:rFonts w:ascii="Times New Roman" w:eastAsia="Calibri" w:hAnsi="Times New Roman" w:cs="Times New Roman"/>
          <w:sz w:val="24"/>
          <w:szCs w:val="24"/>
        </w:rPr>
        <w:t>Por las razones expuestas, coincidiendo en que la iniciativa de decreto robustece la administración de justicia y acreditados los requisitos legales de fondo y forma, nos permitimos concluir con los siguientes:</w:t>
      </w:r>
    </w:p>
    <w:p w14:paraId="211BB9AE"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FAF1BE8" w14:textId="77777777" w:rsidR="00FB49B5" w:rsidRPr="00FB49B5" w:rsidRDefault="00FB49B5" w:rsidP="00B75B43">
      <w:pPr>
        <w:spacing w:after="0" w:line="240" w:lineRule="auto"/>
        <w:contextualSpacing/>
        <w:jc w:val="center"/>
        <w:rPr>
          <w:rFonts w:ascii="Times New Roman" w:eastAsia="Times New Roman" w:hAnsi="Times New Roman" w:cs="Times New Roman"/>
          <w:b/>
          <w:bCs/>
          <w:sz w:val="24"/>
          <w:szCs w:val="24"/>
          <w:lang w:val="es-ES" w:eastAsia="es-ES"/>
        </w:rPr>
      </w:pPr>
      <w:r w:rsidRPr="00FB49B5">
        <w:rPr>
          <w:rFonts w:ascii="Times New Roman" w:eastAsia="Times New Roman" w:hAnsi="Times New Roman" w:cs="Times New Roman"/>
          <w:b/>
          <w:bCs/>
          <w:sz w:val="24"/>
          <w:szCs w:val="24"/>
          <w:lang w:val="es-ES" w:eastAsia="es-ES"/>
        </w:rPr>
        <w:t>RESOLUTIVOS</w:t>
      </w:r>
    </w:p>
    <w:p w14:paraId="3BCE6900" w14:textId="77777777" w:rsidR="00FB49B5" w:rsidRPr="00FB49B5" w:rsidRDefault="00FB49B5" w:rsidP="00B75B43">
      <w:pPr>
        <w:spacing w:after="0" w:line="240" w:lineRule="auto"/>
        <w:contextualSpacing/>
        <w:rPr>
          <w:rFonts w:ascii="Times New Roman" w:eastAsia="Times New Roman" w:hAnsi="Times New Roman" w:cs="Times New Roman"/>
          <w:b/>
          <w:bCs/>
          <w:sz w:val="24"/>
          <w:szCs w:val="24"/>
          <w:lang w:val="es-ES" w:eastAsia="es-ES"/>
        </w:rPr>
      </w:pPr>
    </w:p>
    <w:p w14:paraId="789EF70B" w14:textId="77777777" w:rsidR="00FB49B5" w:rsidRPr="00FB49B5" w:rsidRDefault="00FB49B5" w:rsidP="00B75B43">
      <w:pPr>
        <w:spacing w:after="0" w:line="240" w:lineRule="auto"/>
        <w:contextualSpacing/>
        <w:jc w:val="both"/>
        <w:rPr>
          <w:rFonts w:ascii="Times New Roman" w:eastAsia="Calibri" w:hAnsi="Times New Roman" w:cs="Times New Roman"/>
          <w:sz w:val="24"/>
          <w:szCs w:val="24"/>
        </w:rPr>
      </w:pPr>
      <w:r w:rsidRPr="00FB49B5">
        <w:rPr>
          <w:rFonts w:ascii="Times New Roman" w:eastAsia="Calibri" w:hAnsi="Times New Roman" w:cs="Times New Roman"/>
          <w:b/>
          <w:bCs/>
          <w:sz w:val="24"/>
          <w:szCs w:val="24"/>
        </w:rPr>
        <w:t>PRIMERO</w:t>
      </w:r>
      <w:r w:rsidRPr="00FB49B5">
        <w:rPr>
          <w:rFonts w:ascii="Times New Roman" w:eastAsia="Calibri" w:hAnsi="Times New Roman" w:cs="Times New Roman"/>
          <w:b/>
          <w:sz w:val="24"/>
          <w:szCs w:val="24"/>
        </w:rPr>
        <w:t xml:space="preserve">.- </w:t>
      </w:r>
      <w:r w:rsidRPr="00FB49B5">
        <w:rPr>
          <w:rFonts w:ascii="Times New Roman" w:eastAsia="Calibri" w:hAnsi="Times New Roman" w:cs="Times New Roman"/>
          <w:sz w:val="24"/>
          <w:szCs w:val="24"/>
        </w:rPr>
        <w:t>Es de aprobarse la Iniciativa con Proyecto de Decreto que adiciona un párrafo al artículo 1.119 bis del Código de Procedimientos Civiles del Estado de México, conforme a este Dictamen y al Proyecto de Decreto correspondiente.</w:t>
      </w:r>
    </w:p>
    <w:p w14:paraId="05785D3B" w14:textId="77777777" w:rsidR="00FB49B5" w:rsidRPr="00FB49B5" w:rsidRDefault="00FB49B5" w:rsidP="00B75B43">
      <w:pPr>
        <w:spacing w:after="0" w:line="240" w:lineRule="auto"/>
        <w:contextualSpacing/>
        <w:jc w:val="both"/>
        <w:rPr>
          <w:rFonts w:ascii="Times New Roman" w:eastAsia="Times New Roman" w:hAnsi="Times New Roman" w:cs="Times New Roman"/>
          <w:b/>
          <w:bCs/>
          <w:sz w:val="24"/>
          <w:szCs w:val="24"/>
          <w:lang w:val="es-ES" w:eastAsia="es-ES"/>
        </w:rPr>
      </w:pPr>
    </w:p>
    <w:p w14:paraId="759D5A33" w14:textId="77777777" w:rsidR="00FB49B5" w:rsidRPr="00FB49B5" w:rsidRDefault="00FB49B5" w:rsidP="00B75B43">
      <w:pPr>
        <w:spacing w:after="0" w:line="240" w:lineRule="auto"/>
        <w:contextualSpacing/>
        <w:jc w:val="both"/>
        <w:rPr>
          <w:rFonts w:ascii="Times New Roman" w:eastAsia="Times New Roman" w:hAnsi="Times New Roman" w:cs="Times New Roman"/>
          <w:sz w:val="24"/>
          <w:szCs w:val="24"/>
          <w:lang w:val="es-ES" w:eastAsia="es-ES"/>
        </w:rPr>
      </w:pPr>
      <w:r w:rsidRPr="00FB49B5">
        <w:rPr>
          <w:rFonts w:ascii="Times New Roman" w:eastAsia="Times New Roman" w:hAnsi="Times New Roman" w:cs="Times New Roman"/>
          <w:b/>
          <w:bCs/>
          <w:sz w:val="24"/>
          <w:szCs w:val="24"/>
          <w:lang w:val="es-ES" w:eastAsia="es-ES"/>
        </w:rPr>
        <w:t>SEGUNDO</w:t>
      </w:r>
      <w:r w:rsidRPr="00FB49B5">
        <w:rPr>
          <w:rFonts w:ascii="Times New Roman" w:eastAsia="Times New Roman" w:hAnsi="Times New Roman" w:cs="Times New Roman"/>
          <w:b/>
          <w:sz w:val="24"/>
          <w:szCs w:val="24"/>
          <w:lang w:val="es-ES" w:eastAsia="es-ES"/>
        </w:rPr>
        <w:t>.-</w:t>
      </w:r>
      <w:r w:rsidRPr="00FB49B5">
        <w:rPr>
          <w:rFonts w:ascii="Times New Roman" w:eastAsia="Times New Roman" w:hAnsi="Times New Roman" w:cs="Times New Roman"/>
          <w:sz w:val="24"/>
          <w:szCs w:val="24"/>
          <w:lang w:val="es-ES" w:eastAsia="es-ES"/>
        </w:rPr>
        <w:t xml:space="preserve"> Se adjunta el Proyecto de Decreto para los efectos legales procedentes.</w:t>
      </w:r>
    </w:p>
    <w:p w14:paraId="2C4032C8"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5E8F7ED" w14:textId="77777777" w:rsidR="00FB49B5" w:rsidRPr="00FB49B5" w:rsidRDefault="00FB49B5" w:rsidP="00B75B43">
      <w:pPr>
        <w:autoSpaceDE w:val="0"/>
        <w:autoSpaceDN w:val="0"/>
        <w:adjustRightInd w:val="0"/>
        <w:spacing w:after="0" w:line="240" w:lineRule="auto"/>
        <w:contextualSpacing/>
        <w:jc w:val="both"/>
        <w:rPr>
          <w:rFonts w:ascii="Times New Roman" w:eastAsia="Calibri" w:hAnsi="Times New Roman" w:cs="Times New Roman"/>
          <w:sz w:val="24"/>
          <w:szCs w:val="24"/>
        </w:rPr>
      </w:pPr>
      <w:r w:rsidRPr="00FB49B5">
        <w:rPr>
          <w:rFonts w:ascii="Times New Roman" w:eastAsia="Calibri" w:hAnsi="Times New Roman" w:cs="Times New Roman"/>
          <w:sz w:val="24"/>
          <w:szCs w:val="24"/>
        </w:rPr>
        <w:t>Dado en el Palacio del Poder Legislativo, en la ciudad de Toluca de Lerdo, capital del Estado de México, a los tres días del mes de marzo del año dos mil veintiuno.</w:t>
      </w:r>
    </w:p>
    <w:p w14:paraId="5EE3A983" w14:textId="77777777" w:rsidR="006C7933" w:rsidRDefault="006C7933" w:rsidP="00B75B43">
      <w:pPr>
        <w:spacing w:after="0" w:line="240" w:lineRule="auto"/>
        <w:contextualSpacing/>
        <w:jc w:val="center"/>
        <w:rPr>
          <w:rFonts w:ascii="Times New Roman" w:eastAsia="Calibri" w:hAnsi="Times New Roman" w:cs="Times New Roman"/>
          <w:b/>
          <w:bCs/>
          <w:iCs/>
          <w:sz w:val="24"/>
          <w:szCs w:val="24"/>
        </w:rPr>
      </w:pPr>
    </w:p>
    <w:p w14:paraId="457C0DB3" w14:textId="5EEAF70E"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COMISIÓN LEGISLATIVA DE PROCURACIÓN Y</w:t>
      </w:r>
    </w:p>
    <w:p w14:paraId="43265442"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ADMINISTRACIÓN DE JUSTICIA</w:t>
      </w:r>
    </w:p>
    <w:p w14:paraId="042E39E0"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PRESIDENTE</w:t>
      </w:r>
    </w:p>
    <w:p w14:paraId="45A0F6A1"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DIP. SERGIO GARCÍA SOSA</w:t>
      </w:r>
    </w:p>
    <w:tbl>
      <w:tblPr>
        <w:tblW w:w="10173" w:type="dxa"/>
        <w:jc w:val="center"/>
        <w:tblLook w:val="01E0" w:firstRow="1" w:lastRow="1" w:firstColumn="1" w:lastColumn="1" w:noHBand="0" w:noVBand="0"/>
      </w:tblPr>
      <w:tblGrid>
        <w:gridCol w:w="5070"/>
        <w:gridCol w:w="5103"/>
      </w:tblGrid>
      <w:tr w:rsidR="00FB49B5" w:rsidRPr="00FB49B5" w14:paraId="3DA52E71" w14:textId="77777777" w:rsidTr="00866007">
        <w:trPr>
          <w:jc w:val="center"/>
        </w:trPr>
        <w:tc>
          <w:tcPr>
            <w:tcW w:w="5070" w:type="dxa"/>
          </w:tcPr>
          <w:p w14:paraId="7E0B328C"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SECRETARIO</w:t>
            </w:r>
          </w:p>
          <w:p w14:paraId="47AAB7F2"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DIP. GERARDO ULLOA PÉREZ</w:t>
            </w:r>
          </w:p>
        </w:tc>
        <w:tc>
          <w:tcPr>
            <w:tcW w:w="5103" w:type="dxa"/>
          </w:tcPr>
          <w:p w14:paraId="7B5FA2B7"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PROSECRETARIO</w:t>
            </w:r>
          </w:p>
          <w:p w14:paraId="7714C693" w14:textId="77777777" w:rsid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DIP. JUAN MACCISE NAIME</w:t>
            </w:r>
          </w:p>
          <w:p w14:paraId="404BF93B" w14:textId="77777777" w:rsidR="006C7933" w:rsidRPr="00FB49B5" w:rsidRDefault="006C7933" w:rsidP="00B75B43">
            <w:pPr>
              <w:spacing w:after="0" w:line="240" w:lineRule="auto"/>
              <w:contextualSpacing/>
              <w:jc w:val="center"/>
              <w:rPr>
                <w:rFonts w:ascii="Times New Roman" w:eastAsia="Calibri" w:hAnsi="Times New Roman" w:cs="Times New Roman"/>
                <w:b/>
                <w:bCs/>
                <w:iCs/>
                <w:sz w:val="24"/>
                <w:szCs w:val="24"/>
              </w:rPr>
            </w:pPr>
          </w:p>
        </w:tc>
      </w:tr>
      <w:tr w:rsidR="00FB49B5" w:rsidRPr="00FB49B5" w14:paraId="0A96848D" w14:textId="77777777" w:rsidTr="00866007">
        <w:trPr>
          <w:jc w:val="center"/>
        </w:trPr>
        <w:tc>
          <w:tcPr>
            <w:tcW w:w="5070" w:type="dxa"/>
          </w:tcPr>
          <w:p w14:paraId="34CA6B11"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DIP. KARINA LABASTIDA SOTELO</w:t>
            </w:r>
          </w:p>
        </w:tc>
        <w:tc>
          <w:tcPr>
            <w:tcW w:w="5103" w:type="dxa"/>
          </w:tcPr>
          <w:p w14:paraId="7312E438" w14:textId="77777777" w:rsidR="00FB49B5" w:rsidRDefault="00FB49B5" w:rsidP="00B75B43">
            <w:pPr>
              <w:spacing w:after="0" w:line="240" w:lineRule="auto"/>
              <w:contextualSpacing/>
              <w:jc w:val="center"/>
              <w:rPr>
                <w:rFonts w:ascii="Times New Roman" w:eastAsia="Calibri" w:hAnsi="Times New Roman" w:cs="Times New Roman"/>
                <w:b/>
                <w:bCs/>
                <w:iCs/>
                <w:sz w:val="24"/>
                <w:szCs w:val="24"/>
                <w:lang w:val="en-US"/>
              </w:rPr>
            </w:pPr>
            <w:r w:rsidRPr="00FB49B5">
              <w:rPr>
                <w:rFonts w:ascii="Times New Roman" w:eastAsia="Calibri" w:hAnsi="Times New Roman" w:cs="Times New Roman"/>
                <w:b/>
                <w:bCs/>
                <w:iCs/>
                <w:sz w:val="24"/>
                <w:szCs w:val="24"/>
                <w:lang w:val="en-US"/>
              </w:rPr>
              <w:t>DIP. INGRID KRASOPANI SCHEMELENSKY CASTRO</w:t>
            </w:r>
          </w:p>
          <w:p w14:paraId="3316BE7D" w14:textId="77777777" w:rsidR="006C7933" w:rsidRPr="00FB49B5" w:rsidRDefault="006C7933" w:rsidP="00B75B43">
            <w:pPr>
              <w:spacing w:after="0" w:line="240" w:lineRule="auto"/>
              <w:contextualSpacing/>
              <w:jc w:val="center"/>
              <w:rPr>
                <w:rFonts w:ascii="Times New Roman" w:eastAsia="Calibri" w:hAnsi="Times New Roman" w:cs="Times New Roman"/>
                <w:b/>
                <w:bCs/>
                <w:iCs/>
                <w:sz w:val="24"/>
                <w:szCs w:val="24"/>
                <w:lang w:val="en-US"/>
              </w:rPr>
            </w:pPr>
          </w:p>
        </w:tc>
      </w:tr>
      <w:tr w:rsidR="00FB49B5" w:rsidRPr="00FB49B5" w14:paraId="306F1EE1" w14:textId="77777777" w:rsidTr="00866007">
        <w:trPr>
          <w:jc w:val="center"/>
        </w:trPr>
        <w:tc>
          <w:tcPr>
            <w:tcW w:w="5070" w:type="dxa"/>
          </w:tcPr>
          <w:p w14:paraId="0D60E525"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DIP. VIOLETA NOVA GÓMEZ</w:t>
            </w:r>
          </w:p>
        </w:tc>
        <w:tc>
          <w:tcPr>
            <w:tcW w:w="5103" w:type="dxa"/>
          </w:tcPr>
          <w:p w14:paraId="36CA2B0F" w14:textId="77777777" w:rsidR="00FB49B5" w:rsidRDefault="00FB49B5" w:rsidP="00B75B43">
            <w:pPr>
              <w:spacing w:after="0" w:line="240" w:lineRule="auto"/>
              <w:contextualSpacing/>
              <w:jc w:val="center"/>
              <w:rPr>
                <w:rFonts w:ascii="Times New Roman" w:eastAsia="Times New Roman" w:hAnsi="Times New Roman" w:cs="Times New Roman"/>
                <w:b/>
                <w:bCs/>
                <w:iCs/>
                <w:sz w:val="24"/>
                <w:szCs w:val="24"/>
                <w:lang w:eastAsia="es-MX"/>
              </w:rPr>
            </w:pPr>
            <w:r w:rsidRPr="00FB49B5">
              <w:rPr>
                <w:rFonts w:ascii="Times New Roman" w:eastAsia="Times New Roman" w:hAnsi="Times New Roman" w:cs="Times New Roman"/>
                <w:b/>
                <w:bCs/>
                <w:iCs/>
                <w:sz w:val="24"/>
                <w:szCs w:val="24"/>
                <w:lang w:eastAsia="es-MX"/>
              </w:rPr>
              <w:t>DIP. LUIS ANTONIO GUADARRAMA SÁNCHEZ</w:t>
            </w:r>
          </w:p>
          <w:p w14:paraId="0D0C6AF0" w14:textId="77777777" w:rsidR="006C7933" w:rsidRPr="00FB49B5" w:rsidRDefault="006C7933" w:rsidP="00B75B43">
            <w:pPr>
              <w:spacing w:after="0" w:line="240" w:lineRule="auto"/>
              <w:contextualSpacing/>
              <w:jc w:val="center"/>
              <w:rPr>
                <w:rFonts w:ascii="Times New Roman" w:eastAsia="Times New Roman" w:hAnsi="Times New Roman" w:cs="Times New Roman"/>
                <w:b/>
                <w:bCs/>
                <w:iCs/>
                <w:sz w:val="24"/>
                <w:szCs w:val="24"/>
                <w:lang w:eastAsia="es-MX"/>
              </w:rPr>
            </w:pPr>
          </w:p>
        </w:tc>
      </w:tr>
      <w:tr w:rsidR="00FB49B5" w:rsidRPr="00FB49B5" w14:paraId="5C5D7C5B" w14:textId="77777777" w:rsidTr="00866007">
        <w:trPr>
          <w:jc w:val="center"/>
        </w:trPr>
        <w:tc>
          <w:tcPr>
            <w:tcW w:w="5070" w:type="dxa"/>
          </w:tcPr>
          <w:p w14:paraId="7CB55F97" w14:textId="77777777" w:rsidR="00FB49B5" w:rsidRPr="00FB49B5" w:rsidRDefault="00FB49B5" w:rsidP="00B75B43">
            <w:pPr>
              <w:spacing w:after="0" w:line="240" w:lineRule="auto"/>
              <w:contextualSpacing/>
              <w:jc w:val="center"/>
              <w:rPr>
                <w:rFonts w:ascii="Times New Roman" w:eastAsia="Times New Roman" w:hAnsi="Times New Roman" w:cs="Times New Roman"/>
                <w:b/>
                <w:bCs/>
                <w:iCs/>
                <w:sz w:val="24"/>
                <w:szCs w:val="24"/>
                <w:lang w:eastAsia="es-MX"/>
              </w:rPr>
            </w:pPr>
            <w:r w:rsidRPr="00FB49B5">
              <w:rPr>
                <w:rFonts w:ascii="Times New Roman" w:eastAsia="Times New Roman" w:hAnsi="Times New Roman" w:cs="Times New Roman"/>
                <w:b/>
                <w:bCs/>
                <w:iCs/>
                <w:sz w:val="24"/>
                <w:szCs w:val="24"/>
                <w:lang w:eastAsia="es-MX"/>
              </w:rPr>
              <w:t>DIP. MARGARITO GONZÁLEZ MORALES</w:t>
            </w:r>
          </w:p>
        </w:tc>
        <w:tc>
          <w:tcPr>
            <w:tcW w:w="5103" w:type="dxa"/>
          </w:tcPr>
          <w:p w14:paraId="04E2BBE4" w14:textId="77777777" w:rsid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DIP. JULIO ALFONSO HERNÁNDEZ RAMÍREZ</w:t>
            </w:r>
          </w:p>
          <w:p w14:paraId="2886F479" w14:textId="77777777" w:rsidR="006C7933" w:rsidRPr="00FB49B5" w:rsidRDefault="006C7933" w:rsidP="00B75B43">
            <w:pPr>
              <w:spacing w:after="0" w:line="240" w:lineRule="auto"/>
              <w:contextualSpacing/>
              <w:jc w:val="center"/>
              <w:rPr>
                <w:rFonts w:ascii="Times New Roman" w:eastAsia="Calibri" w:hAnsi="Times New Roman" w:cs="Times New Roman"/>
                <w:b/>
                <w:bCs/>
                <w:iCs/>
                <w:sz w:val="24"/>
                <w:szCs w:val="24"/>
              </w:rPr>
            </w:pPr>
          </w:p>
        </w:tc>
      </w:tr>
      <w:tr w:rsidR="00FB49B5" w:rsidRPr="00FB49B5" w14:paraId="4EE380C0" w14:textId="77777777" w:rsidTr="00866007">
        <w:trPr>
          <w:jc w:val="center"/>
        </w:trPr>
        <w:tc>
          <w:tcPr>
            <w:tcW w:w="5070" w:type="dxa"/>
          </w:tcPr>
          <w:p w14:paraId="7460EAC8"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lastRenderedPageBreak/>
              <w:t xml:space="preserve">DIP. OMAR ORTEGA ÁLVAREZ </w:t>
            </w:r>
          </w:p>
          <w:p w14:paraId="451BF610"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p>
          <w:p w14:paraId="5CBBA3F2"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p>
        </w:tc>
        <w:tc>
          <w:tcPr>
            <w:tcW w:w="5103" w:type="dxa"/>
          </w:tcPr>
          <w:p w14:paraId="2F14E009"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lang w:val="es-ES"/>
              </w:rPr>
            </w:pPr>
            <w:r w:rsidRPr="00FB49B5">
              <w:rPr>
                <w:rFonts w:ascii="Times New Roman" w:eastAsia="Calibri" w:hAnsi="Times New Roman" w:cs="Times New Roman"/>
                <w:b/>
                <w:bCs/>
                <w:iCs/>
                <w:sz w:val="24"/>
                <w:szCs w:val="24"/>
              </w:rPr>
              <w:t>DIP. JUAN PABLO VILLAGÓMEZ SÁNCHEZ</w:t>
            </w:r>
          </w:p>
        </w:tc>
      </w:tr>
      <w:tr w:rsidR="00FB49B5" w:rsidRPr="00FB49B5" w14:paraId="151A06D2" w14:textId="77777777" w:rsidTr="00866007">
        <w:trPr>
          <w:jc w:val="center"/>
        </w:trPr>
        <w:tc>
          <w:tcPr>
            <w:tcW w:w="5070" w:type="dxa"/>
          </w:tcPr>
          <w:p w14:paraId="51E18F27"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DIP. CARLOS LOMAN DELGADO</w:t>
            </w:r>
          </w:p>
          <w:p w14:paraId="553DADD9"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p>
        </w:tc>
        <w:tc>
          <w:tcPr>
            <w:tcW w:w="5103" w:type="dxa"/>
          </w:tcPr>
          <w:p w14:paraId="646F18DF"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lang w:val="es-ES"/>
              </w:rPr>
            </w:pPr>
            <w:r w:rsidRPr="00FB49B5">
              <w:rPr>
                <w:rFonts w:ascii="Times New Roman" w:eastAsia="Calibri" w:hAnsi="Times New Roman" w:cs="Times New Roman"/>
                <w:b/>
                <w:bCs/>
                <w:iCs/>
                <w:sz w:val="24"/>
                <w:szCs w:val="24"/>
              </w:rPr>
              <w:t xml:space="preserve">DIP. JOSÉ ANTONIO GARCÍA </w:t>
            </w:r>
            <w:proofErr w:type="spellStart"/>
            <w:r w:rsidRPr="00FB49B5">
              <w:rPr>
                <w:rFonts w:ascii="Times New Roman" w:eastAsia="Calibri" w:hAnsi="Times New Roman" w:cs="Times New Roman"/>
                <w:b/>
                <w:bCs/>
                <w:iCs/>
                <w:sz w:val="24"/>
                <w:szCs w:val="24"/>
              </w:rPr>
              <w:t>GARCÍA</w:t>
            </w:r>
            <w:proofErr w:type="spellEnd"/>
          </w:p>
        </w:tc>
      </w:tr>
    </w:tbl>
    <w:p w14:paraId="391756C0"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r w:rsidRPr="00FB49B5">
        <w:rPr>
          <w:rFonts w:ascii="Times New Roman" w:eastAsia="Calibri" w:hAnsi="Times New Roman" w:cs="Times New Roman"/>
          <w:b/>
          <w:bCs/>
          <w:iCs/>
          <w:sz w:val="24"/>
          <w:szCs w:val="24"/>
        </w:rPr>
        <w:t>DIP. MARÍA LORENA MARÍN MORENO</w:t>
      </w:r>
    </w:p>
    <w:p w14:paraId="4F67E562"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p>
    <w:p w14:paraId="5FD7AE13" w14:textId="77777777" w:rsidR="00FB49B5" w:rsidRPr="00FB49B5" w:rsidRDefault="00FB49B5" w:rsidP="00B75B43">
      <w:pPr>
        <w:spacing w:after="0" w:line="240" w:lineRule="auto"/>
        <w:contextualSpacing/>
        <w:jc w:val="center"/>
        <w:rPr>
          <w:rFonts w:ascii="Times New Roman" w:eastAsia="Calibri" w:hAnsi="Times New Roman" w:cs="Times New Roman"/>
          <w:b/>
          <w:bCs/>
          <w:iCs/>
          <w:sz w:val="24"/>
          <w:szCs w:val="24"/>
        </w:rPr>
      </w:pPr>
    </w:p>
    <w:p w14:paraId="66D548BA"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FB49B5">
        <w:rPr>
          <w:rFonts w:ascii="Times New Roman" w:eastAsia="Calibri" w:hAnsi="Times New Roman" w:cs="Times New Roman"/>
          <w:b/>
          <w:sz w:val="24"/>
          <w:szCs w:val="24"/>
          <w:lang w:eastAsia="es-MX"/>
        </w:rPr>
        <w:t>DECRETO NÚMERO</w:t>
      </w:r>
    </w:p>
    <w:p w14:paraId="1F53EED3"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FB49B5">
        <w:rPr>
          <w:rFonts w:ascii="Times New Roman" w:eastAsia="Calibri" w:hAnsi="Times New Roman" w:cs="Times New Roman"/>
          <w:b/>
          <w:sz w:val="24"/>
          <w:szCs w:val="24"/>
          <w:lang w:eastAsia="es-MX"/>
        </w:rPr>
        <w:t>LA H. "LX" LEGISLATURA</w:t>
      </w:r>
    </w:p>
    <w:p w14:paraId="71FDD3AA"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FB49B5">
        <w:rPr>
          <w:rFonts w:ascii="Times New Roman" w:eastAsia="Calibri" w:hAnsi="Times New Roman" w:cs="Times New Roman"/>
          <w:b/>
          <w:sz w:val="24"/>
          <w:szCs w:val="24"/>
          <w:lang w:eastAsia="es-MX"/>
        </w:rPr>
        <w:t>DEL ESTADO DE MÉXICO</w:t>
      </w:r>
    </w:p>
    <w:p w14:paraId="31AE17BF"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FB49B5">
        <w:rPr>
          <w:rFonts w:ascii="Times New Roman" w:eastAsia="Calibri" w:hAnsi="Times New Roman" w:cs="Times New Roman"/>
          <w:b/>
          <w:sz w:val="24"/>
          <w:szCs w:val="24"/>
          <w:lang w:eastAsia="es-MX"/>
        </w:rPr>
        <w:t>DECRETA</w:t>
      </w:r>
    </w:p>
    <w:p w14:paraId="7ED1BEF1"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b/>
          <w:sz w:val="24"/>
          <w:szCs w:val="24"/>
          <w:lang w:eastAsia="es-MX"/>
        </w:rPr>
      </w:pPr>
    </w:p>
    <w:p w14:paraId="4F972B78"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b/>
          <w:sz w:val="24"/>
          <w:szCs w:val="24"/>
          <w:lang w:eastAsia="es-MX"/>
        </w:rPr>
        <w:t>ARTÍCULO ÚNICO.</w:t>
      </w:r>
      <w:r w:rsidRPr="00FB49B5">
        <w:rPr>
          <w:rFonts w:ascii="Times New Roman" w:eastAsia="Calibri" w:hAnsi="Times New Roman" w:cs="Times New Roman"/>
          <w:sz w:val="24"/>
          <w:szCs w:val="24"/>
          <w:lang w:eastAsia="es-MX"/>
        </w:rPr>
        <w:t xml:space="preserve"> Se adiciona un párrafo al artículo 1.119 bis del Código de Procedimientos Civiles del Estado de México, que deberá quedar en el orden cuarto, pasando los actuales cuarto y quinto a ser quinto y sexto, respectivamente, para quedar el adicionado de la siguiente manera:</w:t>
      </w:r>
    </w:p>
    <w:p w14:paraId="756B879D"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393E76E4"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b/>
          <w:sz w:val="24"/>
          <w:szCs w:val="24"/>
          <w:lang w:eastAsia="es-MX"/>
        </w:rPr>
      </w:pPr>
      <w:r w:rsidRPr="00FB49B5">
        <w:rPr>
          <w:rFonts w:ascii="Times New Roman" w:eastAsia="Calibri" w:hAnsi="Times New Roman" w:cs="Times New Roman"/>
          <w:b/>
          <w:sz w:val="24"/>
          <w:szCs w:val="24"/>
          <w:lang w:eastAsia="es-MX"/>
        </w:rPr>
        <w:t>Presentación de demanda vía electrónica</w:t>
      </w:r>
    </w:p>
    <w:p w14:paraId="2C63CF30"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b/>
          <w:sz w:val="24"/>
          <w:szCs w:val="24"/>
          <w:lang w:eastAsia="es-MX"/>
        </w:rPr>
        <w:t>Artículo 1.119 Bis.</w:t>
      </w:r>
      <w:r w:rsidRPr="00FB49B5">
        <w:rPr>
          <w:rFonts w:ascii="Times New Roman" w:eastAsia="Calibri" w:hAnsi="Times New Roman" w:cs="Times New Roman"/>
          <w:sz w:val="24"/>
          <w:szCs w:val="24"/>
          <w:lang w:eastAsia="es-MX"/>
        </w:rPr>
        <w:t xml:space="preserve"> (...)</w:t>
      </w:r>
    </w:p>
    <w:p w14:paraId="0C102D6C"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63AB3890"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sz w:val="24"/>
          <w:szCs w:val="24"/>
          <w:lang w:eastAsia="es-MX"/>
        </w:rPr>
        <w:t>(...)</w:t>
      </w:r>
    </w:p>
    <w:p w14:paraId="3AA5CC39"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05986D5E"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sz w:val="24"/>
          <w:szCs w:val="24"/>
          <w:lang w:eastAsia="es-MX"/>
        </w:rPr>
        <w:t>(...)</w:t>
      </w:r>
    </w:p>
    <w:p w14:paraId="43A86DA4"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2F82F2CA"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sz w:val="24"/>
          <w:szCs w:val="24"/>
          <w:lang w:eastAsia="es-MX"/>
        </w:rPr>
        <w:t>Lo anterior, con apercibimiento para el caso de omisión, de que se tendrán por ciertos los hechos que se pretendan demostrar con la prueba que, en su caso, haya motivado el requerimiento.</w:t>
      </w:r>
    </w:p>
    <w:p w14:paraId="4DA8EA6D"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64363688"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sz w:val="24"/>
          <w:szCs w:val="24"/>
          <w:lang w:eastAsia="es-MX"/>
        </w:rPr>
        <w:t>(...)</w:t>
      </w:r>
    </w:p>
    <w:p w14:paraId="0ED6DE92" w14:textId="77777777" w:rsidR="00FB49B5" w:rsidRPr="00FB49B5" w:rsidRDefault="00FB49B5" w:rsidP="00B75B43">
      <w:pPr>
        <w:spacing w:after="0" w:line="240" w:lineRule="auto"/>
        <w:jc w:val="both"/>
        <w:rPr>
          <w:rFonts w:ascii="Times New Roman" w:eastAsia="Calibri" w:hAnsi="Times New Roman" w:cs="Times New Roman"/>
          <w:sz w:val="24"/>
          <w:szCs w:val="24"/>
          <w:lang w:eastAsia="es-MX"/>
        </w:rPr>
      </w:pPr>
    </w:p>
    <w:p w14:paraId="64252E60" w14:textId="77777777" w:rsidR="00FB49B5" w:rsidRPr="00FB49B5" w:rsidRDefault="00FB49B5" w:rsidP="00B75B43">
      <w:pPr>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sz w:val="24"/>
          <w:szCs w:val="24"/>
          <w:lang w:eastAsia="es-MX"/>
        </w:rPr>
        <w:t>(...)</w:t>
      </w:r>
    </w:p>
    <w:p w14:paraId="01710094" w14:textId="77777777" w:rsidR="00FB49B5" w:rsidRPr="00FB49B5" w:rsidRDefault="00FB49B5" w:rsidP="00B75B43">
      <w:pPr>
        <w:spacing w:after="0" w:line="240" w:lineRule="auto"/>
        <w:jc w:val="both"/>
        <w:rPr>
          <w:rFonts w:ascii="Times New Roman" w:eastAsia="Calibri" w:hAnsi="Times New Roman" w:cs="Times New Roman"/>
          <w:sz w:val="24"/>
          <w:szCs w:val="24"/>
          <w:lang w:eastAsia="es-MX"/>
        </w:rPr>
      </w:pPr>
    </w:p>
    <w:p w14:paraId="672FF03A" w14:textId="77777777" w:rsidR="00FB49B5" w:rsidRPr="00FB49B5" w:rsidRDefault="00FB49B5" w:rsidP="00B75B43">
      <w:pPr>
        <w:autoSpaceDE w:val="0"/>
        <w:autoSpaceDN w:val="0"/>
        <w:adjustRightInd w:val="0"/>
        <w:spacing w:after="0" w:line="240" w:lineRule="auto"/>
        <w:jc w:val="center"/>
        <w:rPr>
          <w:rFonts w:ascii="Times New Roman" w:eastAsia="Calibri" w:hAnsi="Times New Roman" w:cs="Times New Roman"/>
          <w:b/>
          <w:sz w:val="24"/>
          <w:szCs w:val="24"/>
          <w:lang w:eastAsia="es-MX"/>
        </w:rPr>
      </w:pPr>
      <w:r w:rsidRPr="00FB49B5">
        <w:rPr>
          <w:rFonts w:ascii="Times New Roman" w:eastAsia="Calibri" w:hAnsi="Times New Roman" w:cs="Times New Roman"/>
          <w:b/>
          <w:sz w:val="24"/>
          <w:szCs w:val="24"/>
          <w:lang w:eastAsia="es-MX"/>
        </w:rPr>
        <w:t>ARTÍCULOS TRANSITORIOS</w:t>
      </w:r>
    </w:p>
    <w:p w14:paraId="351FBF55"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b/>
          <w:sz w:val="24"/>
          <w:szCs w:val="24"/>
          <w:lang w:eastAsia="es-MX"/>
        </w:rPr>
      </w:pPr>
    </w:p>
    <w:p w14:paraId="1DFBF227"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b/>
          <w:sz w:val="24"/>
          <w:szCs w:val="24"/>
          <w:lang w:eastAsia="es-MX"/>
        </w:rPr>
        <w:t>Primero.</w:t>
      </w:r>
      <w:r w:rsidRPr="00FB49B5">
        <w:rPr>
          <w:rFonts w:ascii="Times New Roman" w:eastAsia="Calibri" w:hAnsi="Times New Roman" w:cs="Times New Roman"/>
          <w:sz w:val="24"/>
          <w:szCs w:val="24"/>
          <w:lang w:eastAsia="es-MX"/>
        </w:rPr>
        <w:t xml:space="preserve"> Publíquese el presente decreto en el Periódico Oficial "Gaceta del Gobierno" del Estado de México.</w:t>
      </w:r>
    </w:p>
    <w:p w14:paraId="65858693"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4E88AF63"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b/>
          <w:sz w:val="24"/>
          <w:szCs w:val="24"/>
          <w:lang w:eastAsia="es-MX"/>
        </w:rPr>
        <w:t>Segundo.</w:t>
      </w:r>
      <w:r w:rsidRPr="00FB49B5">
        <w:rPr>
          <w:rFonts w:ascii="Times New Roman" w:eastAsia="Calibri" w:hAnsi="Times New Roman" w:cs="Times New Roman"/>
          <w:sz w:val="24"/>
          <w:szCs w:val="24"/>
          <w:lang w:eastAsia="es-MX"/>
        </w:rPr>
        <w:t xml:space="preserve"> El presente decreto entrará en vigor el día siguiente a su publicación.</w:t>
      </w:r>
    </w:p>
    <w:p w14:paraId="6CBD37B6"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320F3DA6"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b/>
          <w:sz w:val="24"/>
          <w:szCs w:val="24"/>
          <w:lang w:eastAsia="es-MX"/>
        </w:rPr>
        <w:t>Tercero.</w:t>
      </w:r>
      <w:r w:rsidRPr="00FB49B5">
        <w:rPr>
          <w:rFonts w:ascii="Times New Roman" w:eastAsia="Calibri" w:hAnsi="Times New Roman" w:cs="Times New Roman"/>
          <w:sz w:val="24"/>
          <w:szCs w:val="24"/>
          <w:lang w:eastAsia="es-MX"/>
        </w:rPr>
        <w:t xml:space="preserve"> Se derogan las disposiciones de igual o menor jerarquía que se opongan a lo establecido en el presente decreto.</w:t>
      </w:r>
    </w:p>
    <w:p w14:paraId="0DBCDEF3"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21C1DB5C"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b/>
          <w:sz w:val="24"/>
          <w:szCs w:val="24"/>
          <w:lang w:eastAsia="es-MX"/>
        </w:rPr>
        <w:t>Cuarto.</w:t>
      </w:r>
      <w:r w:rsidRPr="00FB49B5">
        <w:rPr>
          <w:rFonts w:ascii="Times New Roman" w:eastAsia="Calibri" w:hAnsi="Times New Roman" w:cs="Times New Roman"/>
          <w:sz w:val="24"/>
          <w:szCs w:val="24"/>
          <w:lang w:eastAsia="es-MX"/>
        </w:rPr>
        <w:t xml:space="preserve"> Los procedimientos judiciales y recursos que se encuentren en trámite a la entrada en vigor de este decreto, continuarán substanciándose conforme a las disposiciones anteriores. Salvo el caso en que las partes se sometan voluntariamente a las nuevas disposiciones.</w:t>
      </w:r>
    </w:p>
    <w:p w14:paraId="25090C0D"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672007F7"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sz w:val="24"/>
          <w:szCs w:val="24"/>
          <w:lang w:eastAsia="es-MX"/>
        </w:rPr>
        <w:t>Lo tendrá entendido el Gobernador del Estado, haciendo que se publique y se cumpla.</w:t>
      </w:r>
    </w:p>
    <w:p w14:paraId="52DE863E" w14:textId="77777777"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p>
    <w:p w14:paraId="3DD0C780" w14:textId="4D95F504" w:rsidR="00FB49B5" w:rsidRPr="00FB49B5" w:rsidRDefault="00FB49B5" w:rsidP="00B75B43">
      <w:pPr>
        <w:autoSpaceDE w:val="0"/>
        <w:autoSpaceDN w:val="0"/>
        <w:adjustRightInd w:val="0"/>
        <w:spacing w:after="0" w:line="240" w:lineRule="auto"/>
        <w:jc w:val="both"/>
        <w:rPr>
          <w:rFonts w:ascii="Times New Roman" w:eastAsia="Calibri" w:hAnsi="Times New Roman" w:cs="Times New Roman"/>
          <w:sz w:val="24"/>
          <w:szCs w:val="24"/>
          <w:lang w:eastAsia="es-MX"/>
        </w:rPr>
      </w:pPr>
      <w:r w:rsidRPr="00FB49B5">
        <w:rPr>
          <w:rFonts w:ascii="Times New Roman" w:eastAsia="Calibri" w:hAnsi="Times New Roman" w:cs="Times New Roman"/>
          <w:sz w:val="24"/>
          <w:szCs w:val="24"/>
          <w:lang w:eastAsia="es-MX"/>
        </w:rPr>
        <w:t xml:space="preserve">Dado en el Palacio del Poder Legislativo, en la ciudad de Toluca de Lerdo, capital del Estado de México, a los </w:t>
      </w:r>
      <w:r w:rsidR="00CC0C86">
        <w:rPr>
          <w:rFonts w:ascii="Times New Roman" w:eastAsia="Calibri" w:hAnsi="Times New Roman" w:cs="Times New Roman"/>
          <w:sz w:val="24"/>
          <w:szCs w:val="24"/>
          <w:lang w:eastAsia="es-MX"/>
        </w:rPr>
        <w:tab/>
      </w:r>
      <w:r w:rsidR="00CC0C86">
        <w:rPr>
          <w:rFonts w:ascii="Times New Roman" w:eastAsia="Calibri" w:hAnsi="Times New Roman" w:cs="Times New Roman"/>
          <w:sz w:val="24"/>
          <w:szCs w:val="24"/>
          <w:lang w:eastAsia="es-MX"/>
        </w:rPr>
        <w:tab/>
      </w:r>
      <w:r w:rsidRPr="00FB49B5">
        <w:rPr>
          <w:rFonts w:ascii="Times New Roman" w:eastAsia="Calibri" w:hAnsi="Times New Roman" w:cs="Times New Roman"/>
          <w:sz w:val="24"/>
          <w:szCs w:val="24"/>
          <w:lang w:eastAsia="es-MX"/>
        </w:rPr>
        <w:t xml:space="preserve"> días del mes de </w:t>
      </w:r>
      <w:r w:rsidR="00CC0C86">
        <w:rPr>
          <w:rFonts w:ascii="Times New Roman" w:eastAsia="Calibri" w:hAnsi="Times New Roman" w:cs="Times New Roman"/>
          <w:sz w:val="24"/>
          <w:szCs w:val="24"/>
          <w:lang w:eastAsia="es-MX"/>
        </w:rPr>
        <w:tab/>
      </w:r>
      <w:r w:rsidR="00CC0C86">
        <w:rPr>
          <w:rFonts w:ascii="Times New Roman" w:eastAsia="Calibri" w:hAnsi="Times New Roman" w:cs="Times New Roman"/>
          <w:sz w:val="24"/>
          <w:szCs w:val="24"/>
          <w:lang w:eastAsia="es-MX"/>
        </w:rPr>
        <w:tab/>
      </w:r>
      <w:r w:rsidRPr="00FB49B5">
        <w:rPr>
          <w:rFonts w:ascii="Times New Roman" w:eastAsia="Calibri" w:hAnsi="Times New Roman" w:cs="Times New Roman"/>
          <w:sz w:val="24"/>
          <w:szCs w:val="24"/>
          <w:lang w:eastAsia="es-MX"/>
        </w:rPr>
        <w:t xml:space="preserve"> del año dos mil veintiuno.</w:t>
      </w:r>
    </w:p>
    <w:p w14:paraId="58B9FE50" w14:textId="77777777" w:rsidR="00FB49B5" w:rsidRPr="00B75B43" w:rsidRDefault="00FB49B5" w:rsidP="00B75B43">
      <w:pPr>
        <w:pStyle w:val="Sinespaciado"/>
        <w:jc w:val="both"/>
        <w:rPr>
          <w:rFonts w:ascii="Times New Roman" w:hAnsi="Times New Roman" w:cs="Times New Roman"/>
          <w:sz w:val="24"/>
          <w:szCs w:val="24"/>
          <w:lang w:eastAsia="es-MX"/>
        </w:rPr>
      </w:pPr>
    </w:p>
    <w:p w14:paraId="725E175B" w14:textId="77777777" w:rsidR="00FB49B5" w:rsidRPr="00533185" w:rsidRDefault="00FB49B5" w:rsidP="00FB49B5">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3F7DBC9" w14:textId="102B279A" w:rsidR="00027126" w:rsidRDefault="00027126" w:rsidP="005A02D7">
      <w:pPr>
        <w:pStyle w:val="Sinespaciado"/>
        <w:jc w:val="both"/>
        <w:rPr>
          <w:rFonts w:ascii="Times New Roman" w:hAnsi="Times New Roman" w:cs="Times New Roman"/>
          <w:sz w:val="24"/>
          <w:szCs w:val="24"/>
          <w:lang w:eastAsia="es-MX"/>
        </w:rPr>
      </w:pPr>
      <w:r w:rsidRPr="009019C8">
        <w:rPr>
          <w:rFonts w:ascii="Times New Roman" w:hAnsi="Times New Roman" w:cs="Times New Roman"/>
          <w:b/>
          <w:bCs/>
          <w:sz w:val="24"/>
          <w:szCs w:val="24"/>
          <w:lang w:eastAsia="es-MX"/>
        </w:rPr>
        <w:t>PRESIDENTE DIP. ADRIÁN MANUEL GALICIA SALCEDA</w:t>
      </w:r>
      <w:r w:rsidRPr="001D49A8">
        <w:rPr>
          <w:rFonts w:ascii="Times New Roman" w:hAnsi="Times New Roman" w:cs="Times New Roman"/>
          <w:sz w:val="24"/>
          <w:szCs w:val="24"/>
          <w:lang w:eastAsia="es-MX"/>
        </w:rPr>
        <w:t>. Gracias diputado Gerardo.</w:t>
      </w:r>
    </w:p>
    <w:p w14:paraId="629AF39E" w14:textId="77777777" w:rsidR="009019C8" w:rsidRPr="001D49A8" w:rsidRDefault="009019C8" w:rsidP="005A02D7">
      <w:pPr>
        <w:pStyle w:val="Sinespaciado"/>
        <w:jc w:val="both"/>
        <w:rPr>
          <w:rFonts w:ascii="Times New Roman" w:hAnsi="Times New Roman" w:cs="Times New Roman"/>
          <w:sz w:val="24"/>
          <w:szCs w:val="24"/>
          <w:lang w:eastAsia="es-MX"/>
        </w:rPr>
      </w:pPr>
    </w:p>
    <w:p w14:paraId="76B77187" w14:textId="6D80E8D6" w:rsidR="00027126" w:rsidRDefault="00027126"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Leído el dictamen con sus antecedentes, pido a quienes estén por su turno a discusión se sirvan levantar la mano.</w:t>
      </w:r>
    </w:p>
    <w:p w14:paraId="05713DED" w14:textId="77777777" w:rsidR="009019C8" w:rsidRPr="001D49A8" w:rsidRDefault="009019C8" w:rsidP="005A02D7">
      <w:pPr>
        <w:pStyle w:val="Sinespaciado"/>
        <w:jc w:val="both"/>
        <w:rPr>
          <w:rFonts w:ascii="Times New Roman" w:hAnsi="Times New Roman" w:cs="Times New Roman"/>
          <w:sz w:val="24"/>
          <w:szCs w:val="24"/>
          <w:lang w:eastAsia="es-MX"/>
        </w:rPr>
      </w:pPr>
    </w:p>
    <w:p w14:paraId="768B3B21" w14:textId="64615B07" w:rsidR="00027126" w:rsidRDefault="00027126"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Abro la discusión en lo general y consulto a las diputadas y a los diputados si desean hacer uso de la palabra.</w:t>
      </w:r>
    </w:p>
    <w:p w14:paraId="05EE02A6" w14:textId="77777777" w:rsidR="009019C8" w:rsidRPr="001D49A8" w:rsidRDefault="009019C8" w:rsidP="005A02D7">
      <w:pPr>
        <w:pStyle w:val="Sinespaciado"/>
        <w:ind w:firstLine="708"/>
        <w:jc w:val="both"/>
        <w:rPr>
          <w:rFonts w:ascii="Times New Roman" w:hAnsi="Times New Roman" w:cs="Times New Roman"/>
          <w:sz w:val="24"/>
          <w:szCs w:val="24"/>
          <w:lang w:eastAsia="es-MX"/>
        </w:rPr>
      </w:pPr>
    </w:p>
    <w:p w14:paraId="56686131" w14:textId="16E84B63" w:rsidR="00027126" w:rsidRDefault="00027126"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Para recabar la votación en lo general, solicito a la Secretaría abra el sistema de votación hasta por cinco minutos. Si alguien desea separar algún artículo en lo particular, sírvase manifestarlo.</w:t>
      </w:r>
    </w:p>
    <w:p w14:paraId="68A0C777" w14:textId="77777777" w:rsidR="009019C8" w:rsidRPr="009019C8" w:rsidRDefault="009019C8" w:rsidP="005A02D7">
      <w:pPr>
        <w:pStyle w:val="Sinespaciado"/>
        <w:ind w:firstLine="708"/>
        <w:jc w:val="both"/>
        <w:rPr>
          <w:rFonts w:ascii="Times New Roman" w:hAnsi="Times New Roman" w:cs="Times New Roman"/>
          <w:b/>
          <w:bCs/>
          <w:sz w:val="24"/>
          <w:szCs w:val="24"/>
          <w:lang w:eastAsia="es-MX"/>
        </w:rPr>
      </w:pPr>
    </w:p>
    <w:p w14:paraId="7D65668B" w14:textId="77777777" w:rsidR="00027126" w:rsidRPr="001D49A8" w:rsidRDefault="00027126" w:rsidP="005A02D7">
      <w:pPr>
        <w:pStyle w:val="Sinespaciado"/>
        <w:jc w:val="both"/>
        <w:rPr>
          <w:rFonts w:ascii="Times New Roman" w:hAnsi="Times New Roman" w:cs="Times New Roman"/>
          <w:sz w:val="24"/>
          <w:szCs w:val="24"/>
          <w:lang w:eastAsia="es-MX"/>
        </w:rPr>
      </w:pPr>
      <w:r w:rsidRPr="009019C8">
        <w:rPr>
          <w:rFonts w:ascii="Times New Roman" w:hAnsi="Times New Roman" w:cs="Times New Roman"/>
          <w:b/>
          <w:bCs/>
          <w:sz w:val="24"/>
          <w:szCs w:val="24"/>
          <w:lang w:eastAsia="es-MX"/>
        </w:rPr>
        <w:t xml:space="preserve">SECRETARIA DIP. </w:t>
      </w:r>
      <w:r w:rsidR="00917784" w:rsidRPr="009019C8">
        <w:rPr>
          <w:rFonts w:ascii="Times New Roman" w:hAnsi="Times New Roman" w:cs="Times New Roman"/>
          <w:b/>
          <w:bCs/>
          <w:sz w:val="24"/>
          <w:szCs w:val="24"/>
          <w:lang w:eastAsia="es-MX"/>
        </w:rPr>
        <w:t>CLAUDIA GONZÁLEZ CERÓN</w:t>
      </w:r>
      <w:r w:rsidR="00917784" w:rsidRPr="001D49A8">
        <w:rPr>
          <w:rFonts w:ascii="Times New Roman" w:hAnsi="Times New Roman" w:cs="Times New Roman"/>
          <w:sz w:val="24"/>
          <w:szCs w:val="24"/>
          <w:lang w:eastAsia="es-MX"/>
        </w:rPr>
        <w:t>.</w:t>
      </w:r>
      <w:r w:rsidRPr="001D49A8">
        <w:rPr>
          <w:rFonts w:ascii="Times New Roman" w:hAnsi="Times New Roman" w:cs="Times New Roman"/>
          <w:sz w:val="24"/>
          <w:szCs w:val="24"/>
          <w:lang w:eastAsia="es-MX"/>
        </w:rPr>
        <w:t xml:space="preserve"> Ábrase el sistema de votación hasta por cinco minutos.</w:t>
      </w:r>
    </w:p>
    <w:p w14:paraId="361BE938" w14:textId="7B110A67" w:rsidR="00027126" w:rsidRDefault="00027126" w:rsidP="005A02D7">
      <w:pPr>
        <w:pStyle w:val="Sinespaciado"/>
        <w:jc w:val="center"/>
        <w:rPr>
          <w:rFonts w:ascii="Times New Roman" w:hAnsi="Times New Roman" w:cs="Times New Roman"/>
          <w:i/>
          <w:sz w:val="24"/>
          <w:szCs w:val="24"/>
          <w:lang w:eastAsia="es-MX"/>
        </w:rPr>
      </w:pPr>
      <w:r w:rsidRPr="001D49A8">
        <w:rPr>
          <w:rFonts w:ascii="Times New Roman" w:hAnsi="Times New Roman" w:cs="Times New Roman"/>
          <w:i/>
          <w:sz w:val="24"/>
          <w:szCs w:val="24"/>
          <w:lang w:eastAsia="es-MX"/>
        </w:rPr>
        <w:t>(Votación Nominal)</w:t>
      </w:r>
    </w:p>
    <w:p w14:paraId="57C8FA04" w14:textId="77777777" w:rsidR="009019C8" w:rsidRPr="009019C8" w:rsidRDefault="009019C8" w:rsidP="005A02D7">
      <w:pPr>
        <w:pStyle w:val="Sinespaciado"/>
        <w:jc w:val="center"/>
        <w:rPr>
          <w:rFonts w:ascii="Times New Roman" w:hAnsi="Times New Roman" w:cs="Times New Roman"/>
          <w:b/>
          <w:bCs/>
          <w:i/>
          <w:sz w:val="24"/>
          <w:szCs w:val="24"/>
          <w:lang w:eastAsia="es-MX"/>
        </w:rPr>
      </w:pPr>
    </w:p>
    <w:p w14:paraId="67CED398" w14:textId="542C5B2C" w:rsidR="005E067E" w:rsidRDefault="00917784" w:rsidP="005A02D7">
      <w:pPr>
        <w:pStyle w:val="Sinespaciado"/>
        <w:jc w:val="both"/>
        <w:rPr>
          <w:rFonts w:ascii="Times New Roman" w:hAnsi="Times New Roman" w:cs="Times New Roman"/>
          <w:sz w:val="24"/>
          <w:szCs w:val="24"/>
          <w:lang w:eastAsia="es-MX"/>
        </w:rPr>
      </w:pPr>
      <w:r w:rsidRPr="009019C8">
        <w:rPr>
          <w:rFonts w:ascii="Times New Roman" w:hAnsi="Times New Roman" w:cs="Times New Roman"/>
          <w:b/>
          <w:bCs/>
          <w:sz w:val="24"/>
          <w:szCs w:val="24"/>
          <w:lang w:eastAsia="es-MX"/>
        </w:rPr>
        <w:t>SECRETARIA DIP. CLAUDIA GONZÁLEZ CERÓN</w:t>
      </w:r>
      <w:r w:rsidRPr="001D49A8">
        <w:rPr>
          <w:rFonts w:ascii="Times New Roman" w:hAnsi="Times New Roman" w:cs="Times New Roman"/>
          <w:sz w:val="24"/>
          <w:szCs w:val="24"/>
          <w:lang w:eastAsia="es-MX"/>
        </w:rPr>
        <w:t xml:space="preserve">. </w:t>
      </w:r>
      <w:r w:rsidR="005E067E" w:rsidRPr="001D49A8">
        <w:rPr>
          <w:rFonts w:ascii="Times New Roman" w:hAnsi="Times New Roman" w:cs="Times New Roman"/>
          <w:sz w:val="24"/>
          <w:szCs w:val="24"/>
          <w:lang w:eastAsia="es-MX"/>
        </w:rPr>
        <w:t>¿Pregunto a mis compañeros diputados que están en línea si alguien falta por emitir su voto?</w:t>
      </w:r>
    </w:p>
    <w:p w14:paraId="44B27A28" w14:textId="77777777" w:rsidR="009019C8" w:rsidRPr="001D49A8" w:rsidRDefault="009019C8" w:rsidP="005A02D7">
      <w:pPr>
        <w:pStyle w:val="Sinespaciado"/>
        <w:jc w:val="both"/>
        <w:rPr>
          <w:rFonts w:ascii="Times New Roman" w:hAnsi="Times New Roman" w:cs="Times New Roman"/>
          <w:sz w:val="24"/>
          <w:szCs w:val="24"/>
          <w:lang w:eastAsia="es-MX"/>
        </w:rPr>
      </w:pPr>
    </w:p>
    <w:p w14:paraId="04986EA6" w14:textId="0E051BD6" w:rsidR="005E067E" w:rsidRDefault="005E067E"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Si ya está su voto diputado. </w:t>
      </w:r>
    </w:p>
    <w:p w14:paraId="7509A945" w14:textId="77777777" w:rsidR="009019C8" w:rsidRPr="001D49A8" w:rsidRDefault="009019C8" w:rsidP="005A02D7">
      <w:pPr>
        <w:pStyle w:val="Sinespaciado"/>
        <w:ind w:firstLine="708"/>
        <w:jc w:val="both"/>
        <w:rPr>
          <w:rFonts w:ascii="Times New Roman" w:hAnsi="Times New Roman" w:cs="Times New Roman"/>
          <w:sz w:val="24"/>
          <w:szCs w:val="24"/>
          <w:lang w:eastAsia="es-MX"/>
        </w:rPr>
      </w:pPr>
    </w:p>
    <w:p w14:paraId="66D99684" w14:textId="0EAFB5AE" w:rsidR="005E067E" w:rsidRDefault="005E067E"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Sí ya están sus votos diputados, si diputada Azucena ya está su voto</w:t>
      </w:r>
      <w:r w:rsidR="007F3F8D" w:rsidRPr="001D49A8">
        <w:rPr>
          <w:rFonts w:ascii="Times New Roman" w:hAnsi="Times New Roman" w:cs="Times New Roman"/>
          <w:sz w:val="24"/>
          <w:szCs w:val="24"/>
          <w:lang w:eastAsia="es-MX"/>
        </w:rPr>
        <w:t>.</w:t>
      </w:r>
    </w:p>
    <w:p w14:paraId="05D98033" w14:textId="77777777" w:rsidR="009019C8" w:rsidRPr="001D49A8" w:rsidRDefault="009019C8" w:rsidP="005A02D7">
      <w:pPr>
        <w:pStyle w:val="Sinespaciado"/>
        <w:ind w:firstLine="708"/>
        <w:jc w:val="both"/>
        <w:rPr>
          <w:rFonts w:ascii="Times New Roman" w:hAnsi="Times New Roman" w:cs="Times New Roman"/>
          <w:sz w:val="24"/>
          <w:szCs w:val="24"/>
          <w:lang w:eastAsia="es-MX"/>
        </w:rPr>
      </w:pPr>
    </w:p>
    <w:p w14:paraId="44703958" w14:textId="0417C98C" w:rsidR="005E067E" w:rsidRDefault="005E067E"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Falta Karla Leticia </w:t>
      </w:r>
      <w:proofErr w:type="spellStart"/>
      <w:r w:rsidRPr="001D49A8">
        <w:rPr>
          <w:rFonts w:ascii="Times New Roman" w:hAnsi="Times New Roman" w:cs="Times New Roman"/>
          <w:sz w:val="24"/>
          <w:szCs w:val="24"/>
          <w:lang w:eastAsia="es-MX"/>
        </w:rPr>
        <w:t>Fiesco</w:t>
      </w:r>
      <w:proofErr w:type="spellEnd"/>
      <w:r w:rsidRPr="001D49A8">
        <w:rPr>
          <w:rFonts w:ascii="Times New Roman" w:hAnsi="Times New Roman" w:cs="Times New Roman"/>
          <w:sz w:val="24"/>
          <w:szCs w:val="24"/>
          <w:lang w:eastAsia="es-MX"/>
        </w:rPr>
        <w:t>; Sergio García Sosa; Valentín González, Mario Gabriel Gutiérrez; Julio Hernández; Violeta y el diputado Camilo nada más faltan ellos por emitir su voto.</w:t>
      </w:r>
    </w:p>
    <w:p w14:paraId="1F9BA8FF" w14:textId="77777777" w:rsidR="009019C8" w:rsidRPr="001D49A8" w:rsidRDefault="009019C8" w:rsidP="005A02D7">
      <w:pPr>
        <w:pStyle w:val="Sinespaciado"/>
        <w:ind w:firstLine="708"/>
        <w:jc w:val="both"/>
        <w:rPr>
          <w:rFonts w:ascii="Times New Roman" w:hAnsi="Times New Roman" w:cs="Times New Roman"/>
          <w:sz w:val="24"/>
          <w:szCs w:val="24"/>
          <w:lang w:eastAsia="es-MX"/>
        </w:rPr>
      </w:pPr>
    </w:p>
    <w:p w14:paraId="2054B452" w14:textId="31AF0DC3" w:rsidR="005E067E" w:rsidRDefault="005E067E"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Presidente el dictamen y el proyecto de decreto ha sido aprobado en lo general por unanimidad.</w:t>
      </w:r>
    </w:p>
    <w:p w14:paraId="23AFC47D" w14:textId="77777777" w:rsidR="009019C8" w:rsidRPr="009019C8" w:rsidRDefault="009019C8" w:rsidP="005A02D7">
      <w:pPr>
        <w:pStyle w:val="Sinespaciado"/>
        <w:ind w:firstLine="708"/>
        <w:jc w:val="both"/>
        <w:rPr>
          <w:rFonts w:ascii="Times New Roman" w:hAnsi="Times New Roman" w:cs="Times New Roman"/>
          <w:b/>
          <w:bCs/>
          <w:sz w:val="24"/>
          <w:szCs w:val="24"/>
          <w:lang w:eastAsia="es-MX"/>
        </w:rPr>
      </w:pPr>
    </w:p>
    <w:p w14:paraId="6C966EF9" w14:textId="2911B04D" w:rsidR="005E067E" w:rsidRDefault="005E067E" w:rsidP="005A02D7">
      <w:pPr>
        <w:pStyle w:val="Sinespaciado"/>
        <w:jc w:val="both"/>
        <w:rPr>
          <w:rFonts w:ascii="Times New Roman" w:hAnsi="Times New Roman" w:cs="Times New Roman"/>
          <w:sz w:val="24"/>
          <w:szCs w:val="24"/>
          <w:lang w:eastAsia="es-MX"/>
        </w:rPr>
      </w:pPr>
      <w:r w:rsidRPr="009019C8">
        <w:rPr>
          <w:rFonts w:ascii="Times New Roman" w:hAnsi="Times New Roman" w:cs="Times New Roman"/>
          <w:b/>
          <w:bCs/>
          <w:sz w:val="24"/>
          <w:szCs w:val="24"/>
          <w:lang w:eastAsia="es-MX"/>
        </w:rPr>
        <w:t>PRESIDENTE DIP. ADRIÁN MANUEL GALICIA SALCEDA</w:t>
      </w:r>
      <w:r w:rsidRPr="001D49A8">
        <w:rPr>
          <w:rFonts w:ascii="Times New Roman" w:hAnsi="Times New Roman" w:cs="Times New Roman"/>
          <w:sz w:val="24"/>
          <w:szCs w:val="24"/>
          <w:lang w:eastAsia="es-MX"/>
        </w:rPr>
        <w:t xml:space="preserve">. Se tiene por aprobados en lo general el dictamen y el proyecto de decreto, se declara también su aprobación en lo particular. </w:t>
      </w:r>
    </w:p>
    <w:p w14:paraId="26A538FD" w14:textId="77777777" w:rsidR="009019C8" w:rsidRPr="001D49A8" w:rsidRDefault="009019C8" w:rsidP="005A02D7">
      <w:pPr>
        <w:pStyle w:val="Sinespaciado"/>
        <w:jc w:val="both"/>
        <w:rPr>
          <w:rFonts w:ascii="Times New Roman" w:hAnsi="Times New Roman" w:cs="Times New Roman"/>
          <w:sz w:val="24"/>
          <w:szCs w:val="24"/>
          <w:lang w:eastAsia="es-MX"/>
        </w:rPr>
      </w:pPr>
    </w:p>
    <w:p w14:paraId="622C47B5" w14:textId="2B881289" w:rsidR="005E067E" w:rsidRDefault="005E067E"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En cuanto al punto número 4, el diputado Bryan Andrés Tinoco Ruiz, presenta en el nombre del Grupo Parlamentario del Partido morena, inic</w:t>
      </w:r>
      <w:r w:rsidR="007E44E8" w:rsidRPr="001D49A8">
        <w:rPr>
          <w:rFonts w:ascii="Times New Roman" w:hAnsi="Times New Roman" w:cs="Times New Roman"/>
          <w:sz w:val="24"/>
          <w:szCs w:val="24"/>
          <w:lang w:eastAsia="es-MX"/>
        </w:rPr>
        <w:t>iativa con proyecto de decreto.</w:t>
      </w:r>
    </w:p>
    <w:p w14:paraId="1E3BD655" w14:textId="77777777" w:rsidR="009019C8" w:rsidRPr="001D49A8" w:rsidRDefault="009019C8" w:rsidP="005A02D7">
      <w:pPr>
        <w:pStyle w:val="Sinespaciado"/>
        <w:ind w:firstLine="708"/>
        <w:jc w:val="both"/>
        <w:rPr>
          <w:rFonts w:ascii="Times New Roman" w:hAnsi="Times New Roman" w:cs="Times New Roman"/>
          <w:sz w:val="24"/>
          <w:szCs w:val="24"/>
          <w:lang w:eastAsia="es-MX"/>
        </w:rPr>
      </w:pPr>
    </w:p>
    <w:p w14:paraId="57C7D154" w14:textId="789A3612" w:rsidR="005E067E" w:rsidRDefault="005E067E"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Adelante diputado Bryan.</w:t>
      </w:r>
    </w:p>
    <w:p w14:paraId="4F193D69" w14:textId="77777777" w:rsidR="009019C8" w:rsidRPr="009019C8" w:rsidRDefault="009019C8" w:rsidP="005A02D7">
      <w:pPr>
        <w:pStyle w:val="Sinespaciado"/>
        <w:ind w:firstLine="708"/>
        <w:jc w:val="both"/>
        <w:rPr>
          <w:rFonts w:ascii="Times New Roman" w:hAnsi="Times New Roman" w:cs="Times New Roman"/>
          <w:b/>
          <w:bCs/>
          <w:sz w:val="24"/>
          <w:szCs w:val="24"/>
          <w:lang w:eastAsia="es-MX"/>
        </w:rPr>
      </w:pPr>
    </w:p>
    <w:p w14:paraId="27B676E8" w14:textId="1655BC24" w:rsidR="005E067E" w:rsidRDefault="005E067E" w:rsidP="005A02D7">
      <w:pPr>
        <w:pStyle w:val="Sinespaciado"/>
        <w:jc w:val="both"/>
        <w:rPr>
          <w:rFonts w:ascii="Times New Roman" w:hAnsi="Times New Roman" w:cs="Times New Roman"/>
          <w:sz w:val="24"/>
          <w:szCs w:val="24"/>
          <w:lang w:eastAsia="es-MX"/>
        </w:rPr>
      </w:pPr>
      <w:r w:rsidRPr="009019C8">
        <w:rPr>
          <w:rFonts w:ascii="Times New Roman" w:hAnsi="Times New Roman" w:cs="Times New Roman"/>
          <w:b/>
          <w:bCs/>
          <w:sz w:val="24"/>
          <w:szCs w:val="24"/>
          <w:lang w:eastAsia="es-MX"/>
        </w:rPr>
        <w:t>DIP. BRYAN ANDRÉS TINOCO RUIZ</w:t>
      </w:r>
      <w:r w:rsidRPr="001D49A8">
        <w:rPr>
          <w:rFonts w:ascii="Times New Roman" w:hAnsi="Times New Roman" w:cs="Times New Roman"/>
          <w:sz w:val="24"/>
          <w:szCs w:val="24"/>
          <w:lang w:eastAsia="es-MX"/>
        </w:rPr>
        <w:t xml:space="preserve">. Muchas gracias. </w:t>
      </w:r>
    </w:p>
    <w:p w14:paraId="721F6021" w14:textId="77777777" w:rsidR="009019C8" w:rsidRPr="001D49A8" w:rsidRDefault="009019C8" w:rsidP="005A02D7">
      <w:pPr>
        <w:pStyle w:val="Sinespaciado"/>
        <w:jc w:val="both"/>
        <w:rPr>
          <w:rFonts w:ascii="Times New Roman" w:hAnsi="Times New Roman" w:cs="Times New Roman"/>
          <w:sz w:val="24"/>
          <w:szCs w:val="24"/>
          <w:lang w:eastAsia="es-MX"/>
        </w:rPr>
      </w:pPr>
    </w:p>
    <w:p w14:paraId="1DFC71A2" w14:textId="38B7D4E4" w:rsidR="005E067E" w:rsidRDefault="005E067E"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Con su venia Presidente.</w:t>
      </w:r>
    </w:p>
    <w:p w14:paraId="7F6EEEE3" w14:textId="77777777" w:rsidR="009019C8" w:rsidRPr="001D49A8" w:rsidRDefault="009019C8" w:rsidP="005A02D7">
      <w:pPr>
        <w:pStyle w:val="Sinespaciado"/>
        <w:ind w:firstLine="708"/>
        <w:jc w:val="both"/>
        <w:rPr>
          <w:rFonts w:ascii="Times New Roman" w:hAnsi="Times New Roman" w:cs="Times New Roman"/>
          <w:sz w:val="24"/>
          <w:szCs w:val="24"/>
          <w:lang w:eastAsia="es-MX"/>
        </w:rPr>
      </w:pPr>
    </w:p>
    <w:p w14:paraId="78A01509" w14:textId="5DCF8648" w:rsidR="005E067E" w:rsidRDefault="007E44E8"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w:t>
      </w:r>
      <w:r w:rsidR="005E067E" w:rsidRPr="001D49A8">
        <w:rPr>
          <w:rFonts w:ascii="Times New Roman" w:hAnsi="Times New Roman" w:cs="Times New Roman"/>
          <w:sz w:val="24"/>
          <w:szCs w:val="24"/>
          <w:lang w:eastAsia="es-MX"/>
        </w:rPr>
        <w:t>El mundo no está amenazado por malas personas, sino por aquellas que permiten la maldad</w:t>
      </w:r>
      <w:r w:rsidR="00C24D86" w:rsidRPr="001D49A8">
        <w:rPr>
          <w:rFonts w:ascii="Times New Roman" w:hAnsi="Times New Roman" w:cs="Times New Roman"/>
          <w:sz w:val="24"/>
          <w:szCs w:val="24"/>
          <w:lang w:eastAsia="es-MX"/>
        </w:rPr>
        <w:t>”</w:t>
      </w:r>
      <w:r w:rsidRPr="001D49A8">
        <w:rPr>
          <w:rFonts w:ascii="Times New Roman" w:hAnsi="Times New Roman" w:cs="Times New Roman"/>
          <w:sz w:val="24"/>
          <w:szCs w:val="24"/>
          <w:lang w:eastAsia="es-MX"/>
        </w:rPr>
        <w:t xml:space="preserve">. Albert </w:t>
      </w:r>
      <w:r w:rsidR="00C24D86" w:rsidRPr="001D49A8">
        <w:rPr>
          <w:rFonts w:ascii="Times New Roman" w:hAnsi="Times New Roman" w:cs="Times New Roman"/>
          <w:sz w:val="24"/>
          <w:szCs w:val="24"/>
          <w:lang w:eastAsia="es-MX"/>
        </w:rPr>
        <w:t>E</w:t>
      </w:r>
      <w:r w:rsidRPr="001D49A8">
        <w:rPr>
          <w:rFonts w:ascii="Times New Roman" w:hAnsi="Times New Roman" w:cs="Times New Roman"/>
          <w:sz w:val="24"/>
          <w:szCs w:val="24"/>
          <w:lang w:eastAsia="es-MX"/>
        </w:rPr>
        <w:t>i</w:t>
      </w:r>
      <w:r w:rsidR="00C24D86" w:rsidRPr="001D49A8">
        <w:rPr>
          <w:rFonts w:ascii="Times New Roman" w:hAnsi="Times New Roman" w:cs="Times New Roman"/>
          <w:sz w:val="24"/>
          <w:szCs w:val="24"/>
          <w:lang w:eastAsia="es-MX"/>
        </w:rPr>
        <w:t>n</w:t>
      </w:r>
      <w:r w:rsidRPr="001D49A8">
        <w:rPr>
          <w:rFonts w:ascii="Times New Roman" w:hAnsi="Times New Roman" w:cs="Times New Roman"/>
          <w:sz w:val="24"/>
          <w:szCs w:val="24"/>
          <w:lang w:eastAsia="es-MX"/>
        </w:rPr>
        <w:t>ste</w:t>
      </w:r>
      <w:r w:rsidR="00C24D86" w:rsidRPr="001D49A8">
        <w:rPr>
          <w:rFonts w:ascii="Times New Roman" w:hAnsi="Times New Roman" w:cs="Times New Roman"/>
          <w:sz w:val="24"/>
          <w:szCs w:val="24"/>
          <w:lang w:eastAsia="es-MX"/>
        </w:rPr>
        <w:t>i</w:t>
      </w:r>
      <w:r w:rsidRPr="001D49A8">
        <w:rPr>
          <w:rFonts w:ascii="Times New Roman" w:hAnsi="Times New Roman" w:cs="Times New Roman"/>
          <w:sz w:val="24"/>
          <w:szCs w:val="24"/>
          <w:lang w:eastAsia="es-MX"/>
        </w:rPr>
        <w:t>n.</w:t>
      </w:r>
    </w:p>
    <w:p w14:paraId="7D5F4FE5" w14:textId="77777777" w:rsidR="009019C8" w:rsidRPr="001D49A8" w:rsidRDefault="009019C8" w:rsidP="005A02D7">
      <w:pPr>
        <w:pStyle w:val="Sinespaciado"/>
        <w:ind w:firstLine="708"/>
        <w:jc w:val="both"/>
        <w:rPr>
          <w:rFonts w:ascii="Times New Roman" w:hAnsi="Times New Roman" w:cs="Times New Roman"/>
          <w:sz w:val="24"/>
          <w:szCs w:val="24"/>
          <w:lang w:eastAsia="es-MX"/>
        </w:rPr>
      </w:pPr>
    </w:p>
    <w:p w14:paraId="3053FB86" w14:textId="4C88F8EE" w:rsidR="005E067E" w:rsidRDefault="005E067E"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Con la venia de la Mesa Directiva de </w:t>
      </w:r>
      <w:proofErr w:type="gramStart"/>
      <w:r w:rsidRPr="001D49A8">
        <w:rPr>
          <w:rFonts w:ascii="Times New Roman" w:hAnsi="Times New Roman" w:cs="Times New Roman"/>
          <w:sz w:val="24"/>
          <w:szCs w:val="24"/>
          <w:lang w:eastAsia="es-MX"/>
        </w:rPr>
        <w:t>esta</w:t>
      </w:r>
      <w:proofErr w:type="gramEnd"/>
      <w:r w:rsidRPr="001D49A8">
        <w:rPr>
          <w:rFonts w:ascii="Times New Roman" w:hAnsi="Times New Roman" w:cs="Times New Roman"/>
          <w:sz w:val="24"/>
          <w:szCs w:val="24"/>
          <w:lang w:eastAsia="es-MX"/>
        </w:rPr>
        <w:t xml:space="preserve"> LX Legislatura, saludo con afecto a las diputadas y diputados, a los medios de comunicación y en especial a las familias mexiquenses que nos siguen a través de las diversas plataformas digitales.</w:t>
      </w:r>
    </w:p>
    <w:p w14:paraId="3DC29C4D" w14:textId="77777777" w:rsidR="009019C8" w:rsidRPr="001D49A8" w:rsidRDefault="009019C8" w:rsidP="005A02D7">
      <w:pPr>
        <w:pStyle w:val="Sinespaciado"/>
        <w:ind w:firstLine="708"/>
        <w:jc w:val="both"/>
        <w:rPr>
          <w:rFonts w:ascii="Times New Roman" w:hAnsi="Times New Roman" w:cs="Times New Roman"/>
          <w:sz w:val="24"/>
          <w:szCs w:val="24"/>
          <w:lang w:eastAsia="es-MX"/>
        </w:rPr>
      </w:pPr>
    </w:p>
    <w:p w14:paraId="20E503E5" w14:textId="5AADE747" w:rsidR="00D66E8A" w:rsidRDefault="00D66E8A" w:rsidP="005A02D7">
      <w:pPr>
        <w:spacing w:after="0" w:line="240" w:lineRule="auto"/>
        <w:ind w:left="1" w:firstLine="707"/>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Todos los países coinciden en la importancia de la vacuna del virus SARS-CoV-2 (COVID-19) para nuestro futuro; investigadores de todo el mundo trabajan para dar con la vacuna </w:t>
      </w:r>
      <w:proofErr w:type="spellStart"/>
      <w:r w:rsidRPr="001D49A8">
        <w:rPr>
          <w:rFonts w:ascii="Times New Roman" w:eastAsia="Arial" w:hAnsi="Times New Roman" w:cs="Times New Roman"/>
          <w:sz w:val="24"/>
          <w:szCs w:val="24"/>
        </w:rPr>
        <w:t>anticovídica</w:t>
      </w:r>
      <w:proofErr w:type="spellEnd"/>
      <w:r w:rsidRPr="001D49A8">
        <w:rPr>
          <w:rFonts w:ascii="Times New Roman" w:eastAsia="Arial" w:hAnsi="Times New Roman" w:cs="Times New Roman"/>
          <w:sz w:val="24"/>
          <w:szCs w:val="24"/>
        </w:rPr>
        <w:t xml:space="preserve"> efectiva con la que poder evitar que, en un futuro, el </w:t>
      </w:r>
      <w:r w:rsidR="00CC0C86" w:rsidRPr="001D49A8">
        <w:rPr>
          <w:rFonts w:ascii="Times New Roman" w:eastAsia="Arial" w:hAnsi="Times New Roman" w:cs="Times New Roman"/>
          <w:sz w:val="24"/>
          <w:szCs w:val="24"/>
        </w:rPr>
        <w:t>Coronavirus</w:t>
      </w:r>
      <w:r w:rsidRPr="001D49A8">
        <w:rPr>
          <w:rFonts w:ascii="Times New Roman" w:eastAsia="Arial" w:hAnsi="Times New Roman" w:cs="Times New Roman"/>
          <w:sz w:val="24"/>
          <w:szCs w:val="24"/>
        </w:rPr>
        <w:t xml:space="preserve"> vuelva a hacer mella a nivel global, poniendo en jaque a todos los continentes.</w:t>
      </w:r>
    </w:p>
    <w:p w14:paraId="1F791E55" w14:textId="77777777" w:rsidR="009019C8" w:rsidRPr="001D49A8" w:rsidRDefault="009019C8" w:rsidP="005A02D7">
      <w:pPr>
        <w:spacing w:after="0" w:line="240" w:lineRule="auto"/>
        <w:ind w:left="1" w:firstLine="707"/>
        <w:jc w:val="both"/>
        <w:rPr>
          <w:rFonts w:ascii="Times New Roman" w:eastAsia="Arial" w:hAnsi="Times New Roman" w:cs="Times New Roman"/>
          <w:sz w:val="24"/>
          <w:szCs w:val="24"/>
        </w:rPr>
      </w:pPr>
    </w:p>
    <w:p w14:paraId="0CD33539" w14:textId="048D712F" w:rsidR="00C64D15" w:rsidRDefault="00C64D15" w:rsidP="005A02D7">
      <w:pPr>
        <w:spacing w:after="0" w:line="240" w:lineRule="auto"/>
        <w:ind w:left="1" w:right="60" w:firstLine="707"/>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Aunado a ello, el personal de atención médica</w:t>
      </w:r>
      <w:r w:rsidR="00824601" w:rsidRPr="001D49A8">
        <w:rPr>
          <w:rFonts w:ascii="Times New Roman" w:eastAsia="Arial" w:hAnsi="Times New Roman" w:cs="Times New Roman"/>
          <w:sz w:val="24"/>
          <w:szCs w:val="24"/>
        </w:rPr>
        <w:t xml:space="preserve"> de todo el paí</w:t>
      </w:r>
      <w:r w:rsidR="009F31CC" w:rsidRPr="001D49A8">
        <w:rPr>
          <w:rFonts w:ascii="Times New Roman" w:eastAsia="Arial" w:hAnsi="Times New Roman" w:cs="Times New Roman"/>
          <w:sz w:val="24"/>
          <w:szCs w:val="24"/>
        </w:rPr>
        <w:t>s</w:t>
      </w:r>
      <w:r w:rsidRPr="001D49A8">
        <w:rPr>
          <w:rFonts w:ascii="Times New Roman" w:eastAsia="Arial" w:hAnsi="Times New Roman" w:cs="Times New Roman"/>
          <w:sz w:val="24"/>
          <w:szCs w:val="24"/>
        </w:rPr>
        <w:t xml:space="preserve"> continúa en la primera línea de defensa contra esta pandemia mortal</w:t>
      </w:r>
      <w:r w:rsidR="0082591F" w:rsidRPr="001D49A8">
        <w:rPr>
          <w:rFonts w:ascii="Times New Roman" w:eastAsia="Arial" w:hAnsi="Times New Roman" w:cs="Times New Roman"/>
          <w:sz w:val="24"/>
          <w:szCs w:val="24"/>
        </w:rPr>
        <w:t xml:space="preserve"> y</w:t>
      </w:r>
      <w:r w:rsidRPr="001D49A8">
        <w:rPr>
          <w:rFonts w:ascii="Times New Roman" w:eastAsia="Arial" w:hAnsi="Times New Roman" w:cs="Times New Roman"/>
          <w:sz w:val="24"/>
          <w:szCs w:val="24"/>
        </w:rPr>
        <w:t xml:space="preserve"> diversas afecciones subyacentes, ya</w:t>
      </w:r>
      <w:bookmarkStart w:id="2" w:name="page2"/>
      <w:bookmarkEnd w:id="2"/>
      <w:r w:rsidRPr="001D49A8">
        <w:rPr>
          <w:rFonts w:ascii="Times New Roman" w:eastAsia="Arial" w:hAnsi="Times New Roman" w:cs="Times New Roman"/>
          <w:sz w:val="24"/>
          <w:szCs w:val="24"/>
        </w:rPr>
        <w:t xml:space="preserve"> el acceso temprano a la vacuna es crucial para garantizar la salud y seguridad de esta fuerza laboral esencial para protegerlos no solo a ellos, sino también a sus pacientes, familias, comunidades y </w:t>
      </w:r>
      <w:r w:rsidR="00E05802" w:rsidRPr="001D49A8">
        <w:rPr>
          <w:rFonts w:ascii="Times New Roman" w:eastAsia="Arial" w:hAnsi="Times New Roman" w:cs="Times New Roman"/>
          <w:sz w:val="24"/>
          <w:szCs w:val="24"/>
        </w:rPr>
        <w:t xml:space="preserve">a </w:t>
      </w:r>
      <w:r w:rsidRPr="001D49A8">
        <w:rPr>
          <w:rFonts w:ascii="Times New Roman" w:eastAsia="Arial" w:hAnsi="Times New Roman" w:cs="Times New Roman"/>
          <w:sz w:val="24"/>
          <w:szCs w:val="24"/>
        </w:rPr>
        <w:t>la salud en general de toda la población.</w:t>
      </w:r>
    </w:p>
    <w:p w14:paraId="413BC46F" w14:textId="77777777" w:rsidR="009019C8" w:rsidRPr="001D49A8" w:rsidRDefault="009019C8" w:rsidP="005A02D7">
      <w:pPr>
        <w:spacing w:after="0" w:line="240" w:lineRule="auto"/>
        <w:ind w:left="1" w:right="60" w:firstLine="707"/>
        <w:jc w:val="both"/>
        <w:rPr>
          <w:rFonts w:ascii="Times New Roman" w:eastAsia="Arial" w:hAnsi="Times New Roman" w:cs="Times New Roman"/>
          <w:sz w:val="24"/>
          <w:szCs w:val="24"/>
        </w:rPr>
      </w:pPr>
    </w:p>
    <w:p w14:paraId="1DAD74B2" w14:textId="2CEB9E2F" w:rsidR="009F31CC" w:rsidRDefault="009F31CC" w:rsidP="005A02D7">
      <w:pPr>
        <w:spacing w:after="0" w:line="240" w:lineRule="auto"/>
        <w:ind w:left="1" w:right="60" w:firstLine="707"/>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Es por ello que el desarrollo de la vacuna no solamente ha representado una esperanza sólida para la humanidad, sino que también significa una oportunidad para grupos del crimen organizado y personas que buscan enriquecerse de forma ilícita a pesar de la crisis sanitaria por la que el mundo entero atraviesa</w:t>
      </w:r>
      <w:r w:rsidR="00FB5B9F" w:rsidRPr="001D49A8">
        <w:rPr>
          <w:rFonts w:ascii="Times New Roman" w:eastAsia="Arial" w:hAnsi="Times New Roman" w:cs="Times New Roman"/>
          <w:sz w:val="24"/>
          <w:szCs w:val="24"/>
        </w:rPr>
        <w:t>…</w:t>
      </w:r>
    </w:p>
    <w:p w14:paraId="66202BF7" w14:textId="77777777" w:rsidR="009019C8" w:rsidRPr="001D49A8" w:rsidRDefault="009019C8" w:rsidP="005A02D7">
      <w:pPr>
        <w:spacing w:after="0" w:line="240" w:lineRule="auto"/>
        <w:ind w:left="1" w:right="60" w:firstLine="707"/>
        <w:jc w:val="both"/>
        <w:rPr>
          <w:rFonts w:ascii="Times New Roman" w:eastAsia="Arial" w:hAnsi="Times New Roman" w:cs="Times New Roman"/>
          <w:sz w:val="24"/>
          <w:szCs w:val="24"/>
        </w:rPr>
      </w:pPr>
    </w:p>
    <w:p w14:paraId="226291DB" w14:textId="7B439A17" w:rsidR="005349A2" w:rsidRDefault="00FB5B9F" w:rsidP="005A02D7">
      <w:pPr>
        <w:pStyle w:val="Sinespaciado"/>
        <w:jc w:val="both"/>
        <w:rPr>
          <w:rFonts w:ascii="Times New Roman" w:eastAsia="Arial" w:hAnsi="Times New Roman" w:cs="Times New Roman"/>
          <w:sz w:val="24"/>
          <w:szCs w:val="24"/>
        </w:rPr>
      </w:pPr>
      <w:r w:rsidRPr="001D49A8">
        <w:rPr>
          <w:rFonts w:ascii="Times New Roman" w:hAnsi="Times New Roman" w:cs="Times New Roman"/>
          <w:sz w:val="24"/>
          <w:szCs w:val="24"/>
        </w:rPr>
        <w:tab/>
      </w:r>
      <w:r w:rsidR="00CA6290" w:rsidRPr="001D49A8">
        <w:rPr>
          <w:rFonts w:ascii="Times New Roman" w:eastAsia="Arial" w:hAnsi="Times New Roman" w:cs="Times New Roman"/>
          <w:sz w:val="24"/>
          <w:szCs w:val="24"/>
        </w:rPr>
        <w:t>En ese sentido, es menester señalar que la pandemia por este virus sigue latente y lamentablemente esta situación</w:t>
      </w:r>
      <w:r w:rsidR="005349A2" w:rsidRPr="001D49A8">
        <w:rPr>
          <w:rFonts w:ascii="Times New Roman" w:eastAsia="Arial" w:hAnsi="Times New Roman" w:cs="Times New Roman"/>
          <w:sz w:val="24"/>
          <w:szCs w:val="24"/>
        </w:rPr>
        <w:t>… sí me escucho, sí me oigo…</w:t>
      </w:r>
      <w:r w:rsidR="00B32EDB" w:rsidRPr="001D49A8">
        <w:rPr>
          <w:rFonts w:ascii="Times New Roman" w:eastAsia="Arial" w:hAnsi="Times New Roman" w:cs="Times New Roman"/>
          <w:sz w:val="24"/>
          <w:szCs w:val="24"/>
        </w:rPr>
        <w:t xml:space="preserve"> pueden confirmarme…</w:t>
      </w:r>
    </w:p>
    <w:p w14:paraId="6B7B4BC1" w14:textId="77777777" w:rsidR="009019C8" w:rsidRPr="001D49A8" w:rsidRDefault="009019C8" w:rsidP="005A02D7">
      <w:pPr>
        <w:pStyle w:val="Sinespaciado"/>
        <w:jc w:val="both"/>
        <w:rPr>
          <w:rFonts w:ascii="Times New Roman" w:eastAsia="Arial" w:hAnsi="Times New Roman" w:cs="Times New Roman"/>
          <w:sz w:val="24"/>
          <w:szCs w:val="24"/>
        </w:rPr>
      </w:pPr>
    </w:p>
    <w:p w14:paraId="3A823316" w14:textId="77777777" w:rsidR="008730F0" w:rsidRPr="001D49A8" w:rsidRDefault="008730F0" w:rsidP="005A02D7">
      <w:pPr>
        <w:spacing w:after="0" w:line="240" w:lineRule="auto"/>
        <w:ind w:left="1" w:right="60" w:firstLine="708"/>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Esto también significa una oportunidad para grupos del crimen organizado y personas que buscan enriquecerse de forma ilícita a pesar de la crisis sanitaria por la que el mundo entero atraviesa.</w:t>
      </w:r>
    </w:p>
    <w:p w14:paraId="2FEE9322" w14:textId="74161E6D" w:rsidR="008730F0" w:rsidRDefault="008730F0" w:rsidP="005A02D7">
      <w:pPr>
        <w:spacing w:after="0" w:line="240" w:lineRule="auto"/>
        <w:ind w:left="1" w:right="20" w:firstLine="708"/>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En ese sentido, es menester señalar que la pandemia por este virus sigue latente y lamentablemente esta situación sigue desencadenando más problemáticas que afectan nuestra vida diaria, esto en virtud de que </w:t>
      </w:r>
      <w:r w:rsidR="00210E2F" w:rsidRPr="001D49A8">
        <w:rPr>
          <w:rFonts w:ascii="Times New Roman" w:eastAsia="Arial" w:hAnsi="Times New Roman" w:cs="Times New Roman"/>
          <w:sz w:val="24"/>
          <w:szCs w:val="24"/>
        </w:rPr>
        <w:t>a menudo</w:t>
      </w:r>
      <w:r w:rsidRPr="001D49A8">
        <w:rPr>
          <w:rFonts w:ascii="Times New Roman" w:eastAsia="Arial" w:hAnsi="Times New Roman" w:cs="Times New Roman"/>
          <w:sz w:val="24"/>
          <w:szCs w:val="24"/>
        </w:rPr>
        <w:t xml:space="preserve"> diversas personas o asociaciones delictivas actúan de manera dolosa tratando de lucrar con la necesidad, desesperación y de la salud de las personas.</w:t>
      </w:r>
    </w:p>
    <w:p w14:paraId="0F9A2A6B" w14:textId="77777777" w:rsidR="009019C8" w:rsidRPr="001D49A8" w:rsidRDefault="009019C8" w:rsidP="005A02D7">
      <w:pPr>
        <w:spacing w:after="0" w:line="240" w:lineRule="auto"/>
        <w:ind w:left="1" w:right="20" w:firstLine="708"/>
        <w:jc w:val="both"/>
        <w:rPr>
          <w:rFonts w:ascii="Times New Roman" w:eastAsia="Arial" w:hAnsi="Times New Roman" w:cs="Times New Roman"/>
          <w:sz w:val="24"/>
          <w:szCs w:val="24"/>
        </w:rPr>
      </w:pPr>
    </w:p>
    <w:p w14:paraId="6E8F4568" w14:textId="285A173A" w:rsidR="0045485F" w:rsidRDefault="008363FA" w:rsidP="005A02D7">
      <w:pPr>
        <w:pStyle w:val="Sinespaciado"/>
        <w:jc w:val="both"/>
        <w:rPr>
          <w:rFonts w:ascii="Times New Roman" w:eastAsia="Arial" w:hAnsi="Times New Roman" w:cs="Times New Roman"/>
          <w:sz w:val="24"/>
          <w:szCs w:val="24"/>
        </w:rPr>
      </w:pPr>
      <w:r w:rsidRPr="001D49A8">
        <w:rPr>
          <w:rFonts w:ascii="Times New Roman" w:eastAsia="Times New Roman" w:hAnsi="Times New Roman" w:cs="Times New Roman"/>
          <w:sz w:val="24"/>
          <w:szCs w:val="24"/>
          <w:lang w:eastAsia="es-MX"/>
        </w:rPr>
        <w:tab/>
        <w:t>Haciendo una recapitulación</w:t>
      </w:r>
      <w:r w:rsidR="0045485F" w:rsidRPr="001D49A8">
        <w:rPr>
          <w:rFonts w:ascii="Times New Roman" w:eastAsia="Times New Roman" w:hAnsi="Times New Roman" w:cs="Times New Roman"/>
          <w:sz w:val="24"/>
          <w:szCs w:val="24"/>
          <w:lang w:eastAsia="es-MX"/>
        </w:rPr>
        <w:t>, d</w:t>
      </w:r>
      <w:r w:rsidR="0045485F" w:rsidRPr="001D49A8">
        <w:rPr>
          <w:rFonts w:ascii="Times New Roman" w:eastAsia="Arial" w:hAnsi="Times New Roman" w:cs="Times New Roman"/>
          <w:sz w:val="24"/>
          <w:szCs w:val="24"/>
        </w:rPr>
        <w:t>esde el mes de septiembre del año pasado, comenzaban las etapas de prueba de las vacunas de Pfizer-</w:t>
      </w:r>
      <w:proofErr w:type="spellStart"/>
      <w:r w:rsidR="0045485F" w:rsidRPr="001D49A8">
        <w:rPr>
          <w:rFonts w:ascii="Times New Roman" w:eastAsia="Arial" w:hAnsi="Times New Roman" w:cs="Times New Roman"/>
          <w:sz w:val="24"/>
          <w:szCs w:val="24"/>
        </w:rPr>
        <w:t>BioNtech</w:t>
      </w:r>
      <w:proofErr w:type="spellEnd"/>
      <w:r w:rsidR="0045485F" w:rsidRPr="001D49A8">
        <w:rPr>
          <w:rFonts w:ascii="Times New Roman" w:eastAsia="Arial" w:hAnsi="Times New Roman" w:cs="Times New Roman"/>
          <w:sz w:val="24"/>
          <w:szCs w:val="24"/>
        </w:rPr>
        <w:t xml:space="preserve"> y Moderna, entre otras; razón por la cual diversas agencias de seguridad habían alertado sobre los riesgos a los que estaría sujeta la distribución y aplicación de las mismas.</w:t>
      </w:r>
    </w:p>
    <w:p w14:paraId="2339C312" w14:textId="77777777" w:rsidR="009019C8" w:rsidRPr="001D49A8" w:rsidRDefault="009019C8" w:rsidP="005A02D7">
      <w:pPr>
        <w:pStyle w:val="Sinespaciado"/>
        <w:jc w:val="both"/>
        <w:rPr>
          <w:rFonts w:ascii="Times New Roman" w:eastAsia="Arial" w:hAnsi="Times New Roman" w:cs="Times New Roman"/>
          <w:sz w:val="24"/>
          <w:szCs w:val="24"/>
        </w:rPr>
      </w:pPr>
    </w:p>
    <w:p w14:paraId="0966A09E" w14:textId="79FD4973" w:rsidR="00B005F8" w:rsidRDefault="0045485F" w:rsidP="005A02D7">
      <w:pPr>
        <w:spacing w:after="0" w:line="240" w:lineRule="auto"/>
        <w:ind w:left="1" w:firstLine="71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Y no es para más ya que la Secretaría de Salud alertó sobre un sitio web falso donde ofrecían en venta la vacuna contra el Covid-19.</w:t>
      </w:r>
    </w:p>
    <w:p w14:paraId="04F7BEA9" w14:textId="77777777" w:rsidR="009019C8" w:rsidRPr="001D49A8" w:rsidRDefault="009019C8" w:rsidP="005A02D7">
      <w:pPr>
        <w:spacing w:after="0" w:line="240" w:lineRule="auto"/>
        <w:ind w:left="1" w:firstLine="719"/>
        <w:jc w:val="both"/>
        <w:rPr>
          <w:rFonts w:ascii="Times New Roman" w:eastAsia="Arial" w:hAnsi="Times New Roman" w:cs="Times New Roman"/>
          <w:sz w:val="24"/>
          <w:szCs w:val="24"/>
        </w:rPr>
      </w:pPr>
    </w:p>
    <w:p w14:paraId="412C8E5D" w14:textId="2F5A12DE" w:rsidR="0045485F" w:rsidRDefault="0045485F" w:rsidP="005A02D7">
      <w:pPr>
        <w:spacing w:after="0" w:line="240" w:lineRule="auto"/>
        <w:ind w:left="1" w:firstLine="71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Otro claro ejemplo se mostró con la llegada del primer lote de vacunas de Pfizer/</w:t>
      </w:r>
      <w:proofErr w:type="spellStart"/>
      <w:r w:rsidRPr="001D49A8">
        <w:rPr>
          <w:rFonts w:ascii="Times New Roman" w:eastAsia="Arial" w:hAnsi="Times New Roman" w:cs="Times New Roman"/>
          <w:sz w:val="24"/>
          <w:szCs w:val="24"/>
        </w:rPr>
        <w:t>BioNTech</w:t>
      </w:r>
      <w:proofErr w:type="spellEnd"/>
      <w:r w:rsidRPr="001D49A8">
        <w:rPr>
          <w:rFonts w:ascii="Times New Roman" w:eastAsia="Arial" w:hAnsi="Times New Roman" w:cs="Times New Roman"/>
          <w:sz w:val="24"/>
          <w:szCs w:val="24"/>
        </w:rPr>
        <w:t xml:space="preserve"> a nuestro territorio nacional, el pasado 23 de diciembre de 2020, en donde inmediatamente comenzaron a circular en redes sociales anuncios de venta de falsas dosis.</w:t>
      </w:r>
    </w:p>
    <w:p w14:paraId="2D928E57" w14:textId="77777777" w:rsidR="009019C8" w:rsidRPr="001D49A8" w:rsidRDefault="009019C8" w:rsidP="005A02D7">
      <w:pPr>
        <w:spacing w:after="0" w:line="240" w:lineRule="auto"/>
        <w:ind w:left="1" w:firstLine="719"/>
        <w:jc w:val="both"/>
        <w:rPr>
          <w:rFonts w:ascii="Times New Roman" w:eastAsia="Arial" w:hAnsi="Times New Roman" w:cs="Times New Roman"/>
          <w:sz w:val="24"/>
          <w:szCs w:val="24"/>
        </w:rPr>
      </w:pPr>
    </w:p>
    <w:p w14:paraId="655E4BC4" w14:textId="6A6B6237" w:rsidR="00997DD9" w:rsidRDefault="00997DD9" w:rsidP="00C22AD1">
      <w:pPr>
        <w:spacing w:after="0" w:line="240" w:lineRule="auto"/>
        <w:ind w:left="1" w:firstLine="708"/>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Otra de las principales problemáticas es el robo o sustracción de las vacunas para distribuirse en el mercado negro, tal y como informó el Instituto Mexicano de Seguridad Social a la Comisión Federal para la Protección contra Riesgos Sanitarios el pasado 12 de octubre, en el cual un camión de la empresa responsable de la distribución de las vacunas, sufrió el robo de 101 piezas de la vacuna </w:t>
      </w:r>
      <w:proofErr w:type="spellStart"/>
      <w:r w:rsidRPr="001D49A8">
        <w:rPr>
          <w:rFonts w:ascii="Times New Roman" w:eastAsia="Arial" w:hAnsi="Times New Roman" w:cs="Times New Roman"/>
          <w:sz w:val="24"/>
          <w:szCs w:val="24"/>
        </w:rPr>
        <w:t>Vaxigrip</w:t>
      </w:r>
      <w:proofErr w:type="spellEnd"/>
      <w:r w:rsidRPr="001D49A8">
        <w:rPr>
          <w:rFonts w:ascii="Times New Roman" w:eastAsia="Arial" w:hAnsi="Times New Roman" w:cs="Times New Roman"/>
          <w:sz w:val="24"/>
          <w:szCs w:val="24"/>
        </w:rPr>
        <w:t>, suspensión equivalente a 10 mil 100 dosis.</w:t>
      </w:r>
    </w:p>
    <w:p w14:paraId="34A3C42E" w14:textId="77777777" w:rsidR="009019C8" w:rsidRPr="001D49A8" w:rsidRDefault="009019C8" w:rsidP="00C22AD1">
      <w:pPr>
        <w:spacing w:after="0" w:line="240" w:lineRule="auto"/>
        <w:ind w:left="1" w:firstLine="708"/>
        <w:jc w:val="both"/>
        <w:rPr>
          <w:rFonts w:ascii="Times New Roman" w:eastAsia="Arial" w:hAnsi="Times New Roman" w:cs="Times New Roman"/>
          <w:sz w:val="24"/>
          <w:szCs w:val="24"/>
        </w:rPr>
      </w:pPr>
    </w:p>
    <w:p w14:paraId="6D8D9111" w14:textId="4712F39F" w:rsidR="00997DD9" w:rsidRDefault="00997DD9" w:rsidP="00C22AD1">
      <w:pPr>
        <w:spacing w:after="0" w:line="240" w:lineRule="auto"/>
        <w:ind w:left="1" w:firstLine="708"/>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De igual forma, en días previos la Fiscalía General de la República en el Estado de Morelos obtuvo la vinculación a proceso por su probable responsabilidad en el robo de cuatro frascos con </w:t>
      </w:r>
      <w:r w:rsidRPr="001D49A8">
        <w:rPr>
          <w:rFonts w:ascii="Times New Roman" w:eastAsia="Arial" w:hAnsi="Times New Roman" w:cs="Times New Roman"/>
          <w:sz w:val="24"/>
          <w:szCs w:val="24"/>
        </w:rPr>
        <w:lastRenderedPageBreak/>
        <w:t xml:space="preserve">20 dosis de la vacuna Pfizer </w:t>
      </w:r>
      <w:proofErr w:type="spellStart"/>
      <w:r w:rsidRPr="001D49A8">
        <w:rPr>
          <w:rFonts w:ascii="Times New Roman" w:eastAsia="Arial" w:hAnsi="Times New Roman" w:cs="Times New Roman"/>
          <w:sz w:val="24"/>
          <w:szCs w:val="24"/>
        </w:rPr>
        <w:t>BioNTech</w:t>
      </w:r>
      <w:proofErr w:type="spellEnd"/>
      <w:r w:rsidRPr="001D49A8">
        <w:rPr>
          <w:rFonts w:ascii="Times New Roman" w:eastAsia="Arial" w:hAnsi="Times New Roman" w:cs="Times New Roman"/>
          <w:sz w:val="24"/>
          <w:szCs w:val="24"/>
        </w:rPr>
        <w:t xml:space="preserve"> Covid-19 a dos personas en un nosocomio del ISS</w:t>
      </w:r>
      <w:r w:rsidR="002B4AAB">
        <w:rPr>
          <w:rFonts w:ascii="Times New Roman" w:eastAsia="Arial" w:hAnsi="Times New Roman" w:cs="Times New Roman"/>
          <w:sz w:val="24"/>
          <w:szCs w:val="24"/>
        </w:rPr>
        <w:t>S</w:t>
      </w:r>
      <w:r w:rsidRPr="001D49A8">
        <w:rPr>
          <w:rFonts w:ascii="Times New Roman" w:eastAsia="Arial" w:hAnsi="Times New Roman" w:cs="Times New Roman"/>
          <w:sz w:val="24"/>
          <w:szCs w:val="24"/>
        </w:rPr>
        <w:t>TE en la ciudad de Cuernavaca.</w:t>
      </w:r>
    </w:p>
    <w:p w14:paraId="53B48BF8" w14:textId="77777777" w:rsidR="009019C8" w:rsidRPr="001D49A8" w:rsidRDefault="009019C8" w:rsidP="00C22AD1">
      <w:pPr>
        <w:spacing w:after="0" w:line="240" w:lineRule="auto"/>
        <w:ind w:left="1" w:firstLine="708"/>
        <w:jc w:val="both"/>
        <w:rPr>
          <w:rFonts w:ascii="Times New Roman" w:eastAsia="Arial" w:hAnsi="Times New Roman" w:cs="Times New Roman"/>
          <w:sz w:val="24"/>
          <w:szCs w:val="24"/>
        </w:rPr>
      </w:pPr>
    </w:p>
    <w:p w14:paraId="6B032479" w14:textId="506A8661" w:rsidR="00997DD9" w:rsidRDefault="00997DD9" w:rsidP="005A02D7">
      <w:pPr>
        <w:spacing w:after="0" w:line="240" w:lineRule="auto"/>
        <w:ind w:left="1" w:right="60" w:firstLine="71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Además del robo de vacunas, existen insumos que son fundamentales para afrontar la pandemia, los cuales son utilizados tanto en instituciones médicas públicas o privadas, así como en el hogar, ejemplo de ello son los cilindros o tanques con oxígeno medicinal, que se encuentran dentro de la clasificación de </w:t>
      </w:r>
      <w:r w:rsidRPr="001D49A8">
        <w:rPr>
          <w:rFonts w:ascii="Times New Roman" w:eastAsia="Arial" w:hAnsi="Times New Roman" w:cs="Times New Roman"/>
          <w:i/>
          <w:sz w:val="24"/>
          <w:szCs w:val="24"/>
        </w:rPr>
        <w:t>ayudas funcionales</w:t>
      </w:r>
      <w:r w:rsidRPr="001D49A8">
        <w:rPr>
          <w:rFonts w:ascii="Times New Roman" w:eastAsia="Arial" w:hAnsi="Times New Roman" w:cs="Times New Roman"/>
          <w:sz w:val="24"/>
          <w:szCs w:val="24"/>
        </w:rPr>
        <w:t xml:space="preserve"> en la Ley General de Salud, y que forma parte de los insumos para la salud.</w:t>
      </w:r>
    </w:p>
    <w:p w14:paraId="21B2168D" w14:textId="77777777" w:rsidR="009019C8" w:rsidRPr="001D49A8" w:rsidRDefault="009019C8" w:rsidP="005A02D7">
      <w:pPr>
        <w:spacing w:after="0" w:line="240" w:lineRule="auto"/>
        <w:ind w:left="1" w:right="60" w:firstLine="719"/>
        <w:jc w:val="both"/>
        <w:rPr>
          <w:rFonts w:ascii="Times New Roman" w:eastAsia="Arial" w:hAnsi="Times New Roman" w:cs="Times New Roman"/>
          <w:sz w:val="24"/>
          <w:szCs w:val="24"/>
        </w:rPr>
      </w:pPr>
    </w:p>
    <w:p w14:paraId="729B13FD" w14:textId="4817D47F" w:rsidR="00997DD9" w:rsidRDefault="00997DD9" w:rsidP="005A02D7">
      <w:pPr>
        <w:spacing w:after="0" w:line="240" w:lineRule="auto"/>
        <w:ind w:left="1" w:firstLine="71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A todo lo anteriormente expresado se suma el problema de influyentísimo y corrupción para la aplicación de las vacunas en nuestra Entidad Federativa, esto debido al conocido caso que informo la Secretaría de Salud del Estado de México acerca del Director del Centro Médico Adolfo López Mateos, quien utilizó su cargo para intentar aplicarle la vacuna contra COVID-19 a sus familiares.</w:t>
      </w:r>
    </w:p>
    <w:p w14:paraId="553FEB98" w14:textId="77777777" w:rsidR="009019C8" w:rsidRPr="001D49A8" w:rsidRDefault="009019C8" w:rsidP="005A02D7">
      <w:pPr>
        <w:spacing w:after="0" w:line="240" w:lineRule="auto"/>
        <w:ind w:left="1" w:firstLine="719"/>
        <w:jc w:val="both"/>
        <w:rPr>
          <w:rFonts w:ascii="Times New Roman" w:eastAsia="Arial" w:hAnsi="Times New Roman" w:cs="Times New Roman"/>
          <w:sz w:val="24"/>
          <w:szCs w:val="24"/>
        </w:rPr>
      </w:pPr>
    </w:p>
    <w:p w14:paraId="425ACF9D" w14:textId="103E0FCC" w:rsidR="00F25EFB" w:rsidRDefault="008363FA" w:rsidP="005A02D7">
      <w:pPr>
        <w:pStyle w:val="Sinespaciado"/>
        <w:jc w:val="both"/>
        <w:rPr>
          <w:rFonts w:ascii="Times New Roman" w:eastAsia="Times New Roman" w:hAnsi="Times New Roman" w:cs="Times New Roman"/>
          <w:sz w:val="24"/>
          <w:szCs w:val="24"/>
          <w:lang w:eastAsia="es-MX"/>
        </w:rPr>
      </w:pPr>
      <w:r w:rsidRPr="001D49A8">
        <w:rPr>
          <w:rFonts w:ascii="Times New Roman" w:eastAsia="Times New Roman" w:hAnsi="Times New Roman" w:cs="Times New Roman"/>
          <w:sz w:val="24"/>
          <w:szCs w:val="24"/>
          <w:lang w:eastAsia="es-MX"/>
        </w:rPr>
        <w:tab/>
        <w:t>Es por ello que a raíz de la problemática anteriormente expuesta y con fundamento legal correspondiente someto a consideración de esta Honorable Soberanía la presente Iniciativa con Proyecto de Decreto por el que se reforma y se adicionan diversas disposiciones del Código Penal del Estado de México, la cual tiene como objetivos</w:t>
      </w:r>
      <w:r w:rsidR="00F25EFB" w:rsidRPr="001D49A8">
        <w:rPr>
          <w:rFonts w:ascii="Times New Roman" w:eastAsia="Times New Roman" w:hAnsi="Times New Roman" w:cs="Times New Roman"/>
          <w:sz w:val="24"/>
          <w:szCs w:val="24"/>
          <w:lang w:eastAsia="es-MX"/>
        </w:rPr>
        <w:t xml:space="preserve"> los siguientes:</w:t>
      </w:r>
    </w:p>
    <w:p w14:paraId="37F0B5F7" w14:textId="77777777" w:rsidR="009019C8" w:rsidRPr="001D49A8" w:rsidRDefault="009019C8" w:rsidP="005A02D7">
      <w:pPr>
        <w:pStyle w:val="Sinespaciado"/>
        <w:jc w:val="both"/>
        <w:rPr>
          <w:rFonts w:ascii="Times New Roman" w:eastAsia="Times New Roman" w:hAnsi="Times New Roman" w:cs="Times New Roman"/>
          <w:sz w:val="24"/>
          <w:szCs w:val="24"/>
          <w:lang w:eastAsia="es-MX"/>
        </w:rPr>
      </w:pPr>
    </w:p>
    <w:p w14:paraId="30DB99DF" w14:textId="77777777" w:rsidR="00F750AE" w:rsidRPr="001D49A8" w:rsidRDefault="00C22AD1" w:rsidP="00C22AD1">
      <w:pPr>
        <w:spacing w:after="0" w:line="240" w:lineRule="auto"/>
        <w:ind w:right="60" w:firstLine="709"/>
        <w:jc w:val="both"/>
        <w:rPr>
          <w:rFonts w:ascii="Times New Roman" w:eastAsia="Symbol" w:hAnsi="Times New Roman" w:cs="Times New Roman"/>
          <w:sz w:val="24"/>
          <w:szCs w:val="24"/>
        </w:rPr>
      </w:pPr>
      <w:r w:rsidRPr="001D49A8">
        <w:rPr>
          <w:rFonts w:ascii="Times New Roman" w:eastAsia="Arial" w:hAnsi="Times New Roman" w:cs="Times New Roman"/>
          <w:sz w:val="24"/>
          <w:szCs w:val="24"/>
        </w:rPr>
        <w:t xml:space="preserve">- </w:t>
      </w:r>
      <w:r w:rsidR="00F750AE" w:rsidRPr="001D49A8">
        <w:rPr>
          <w:rFonts w:ascii="Times New Roman" w:eastAsia="Arial" w:hAnsi="Times New Roman" w:cs="Times New Roman"/>
          <w:sz w:val="24"/>
          <w:szCs w:val="24"/>
        </w:rPr>
        <w:t>Establecer dentro de la normativa local una respuesta de control social severa que prohíba el robo y el uso lucrativo de vacunas o insumos médicos necesarios para la atención de enfermedades, epidemia de carácter grave o pandemia.</w:t>
      </w:r>
    </w:p>
    <w:p w14:paraId="73AABFB3" w14:textId="77777777" w:rsidR="00F750AE" w:rsidRPr="001D49A8" w:rsidRDefault="00F750AE" w:rsidP="005A02D7">
      <w:pPr>
        <w:spacing w:after="0" w:line="240" w:lineRule="auto"/>
        <w:ind w:firstLine="709"/>
        <w:rPr>
          <w:rFonts w:ascii="Times New Roman" w:eastAsia="Symbol" w:hAnsi="Times New Roman" w:cs="Times New Roman"/>
          <w:sz w:val="24"/>
          <w:szCs w:val="24"/>
        </w:rPr>
      </w:pPr>
    </w:p>
    <w:p w14:paraId="78891F00" w14:textId="288188B1" w:rsidR="00F750AE" w:rsidRDefault="00C22AD1" w:rsidP="00C22AD1">
      <w:pPr>
        <w:spacing w:after="0" w:line="240" w:lineRule="auto"/>
        <w:ind w:right="60"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 </w:t>
      </w:r>
      <w:r w:rsidR="00F750AE" w:rsidRPr="001D49A8">
        <w:rPr>
          <w:rFonts w:ascii="Times New Roman" w:eastAsia="Arial" w:hAnsi="Times New Roman" w:cs="Times New Roman"/>
          <w:sz w:val="24"/>
          <w:szCs w:val="24"/>
        </w:rPr>
        <w:t>Instaurar agravantes para quienes sustraiga de forma indebida una o más vacunas, medicamentos o alguna ayuda funcional dentro de los insumos para la salud previstos en la LGS que sean propiedad de las dependencias o entidades que constituyan el Sistema Nacional de Salud, así como aquellas incluidas en el Programa de Vacunación Universal o sean destinadas a acciones ordinarias o extraordinarias de vacunación, y</w:t>
      </w:r>
    </w:p>
    <w:p w14:paraId="0C65BE7A" w14:textId="77777777" w:rsidR="009019C8" w:rsidRPr="001D49A8" w:rsidRDefault="009019C8" w:rsidP="00C22AD1">
      <w:pPr>
        <w:spacing w:after="0" w:line="240" w:lineRule="auto"/>
        <w:ind w:right="60" w:firstLine="709"/>
        <w:jc w:val="both"/>
        <w:rPr>
          <w:rFonts w:ascii="Times New Roman" w:eastAsia="Symbol" w:hAnsi="Times New Roman" w:cs="Times New Roman"/>
          <w:sz w:val="24"/>
          <w:szCs w:val="24"/>
        </w:rPr>
      </w:pPr>
    </w:p>
    <w:p w14:paraId="3F772F46" w14:textId="36490F6F" w:rsidR="00F750AE" w:rsidRDefault="00C22AD1" w:rsidP="00C22AD1">
      <w:pPr>
        <w:spacing w:after="0" w:line="240" w:lineRule="auto"/>
        <w:ind w:right="80"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 </w:t>
      </w:r>
      <w:r w:rsidR="00F750AE" w:rsidRPr="001D49A8">
        <w:rPr>
          <w:rFonts w:ascii="Times New Roman" w:eastAsia="Arial" w:hAnsi="Times New Roman" w:cs="Times New Roman"/>
          <w:sz w:val="24"/>
          <w:szCs w:val="24"/>
        </w:rPr>
        <w:t>Sancionar a quienes, aprovechándose de su posición, accedan indebidamente a vacunas destinadas a acciones extraordinarias de vacunación como es el caso del Plan Nacional de Vacunación contra el COVID-19.</w:t>
      </w:r>
    </w:p>
    <w:p w14:paraId="2BE1E93F" w14:textId="77777777" w:rsidR="009019C8" w:rsidRPr="001D49A8" w:rsidRDefault="009019C8" w:rsidP="00C22AD1">
      <w:pPr>
        <w:spacing w:after="0" w:line="240" w:lineRule="auto"/>
        <w:ind w:right="80" w:firstLine="709"/>
        <w:jc w:val="both"/>
        <w:rPr>
          <w:rFonts w:ascii="Times New Roman" w:eastAsia="Symbol" w:hAnsi="Times New Roman" w:cs="Times New Roman"/>
          <w:sz w:val="24"/>
          <w:szCs w:val="24"/>
        </w:rPr>
      </w:pPr>
    </w:p>
    <w:p w14:paraId="5A5D5609" w14:textId="14BDDA26" w:rsidR="007117B1" w:rsidRDefault="007117B1" w:rsidP="005A02D7">
      <w:pPr>
        <w:pStyle w:val="Sinespaciado"/>
        <w:ind w:firstLine="709"/>
        <w:jc w:val="both"/>
        <w:rPr>
          <w:rFonts w:ascii="Times New Roman" w:eastAsia="Times New Roman" w:hAnsi="Times New Roman" w:cs="Times New Roman"/>
          <w:sz w:val="24"/>
          <w:szCs w:val="24"/>
          <w:lang w:eastAsia="es-MX"/>
        </w:rPr>
      </w:pPr>
      <w:r w:rsidRPr="001D49A8">
        <w:rPr>
          <w:rFonts w:ascii="Times New Roman" w:eastAsia="Times New Roman" w:hAnsi="Times New Roman" w:cs="Times New Roman"/>
          <w:sz w:val="24"/>
          <w:szCs w:val="24"/>
          <w:lang w:eastAsia="es-MX"/>
        </w:rPr>
        <w:t>E</w:t>
      </w:r>
      <w:r w:rsidR="008363FA" w:rsidRPr="001D49A8">
        <w:rPr>
          <w:rFonts w:ascii="Times New Roman" w:eastAsia="Times New Roman" w:hAnsi="Times New Roman" w:cs="Times New Roman"/>
          <w:sz w:val="24"/>
          <w:szCs w:val="24"/>
          <w:lang w:eastAsia="es-MX"/>
        </w:rPr>
        <w:t>s menester manifestar que como representantes populares tenemos el compromiso de velar por los derechos imprescindibles que tiene toda persona y que ha demostrado, sin lugar a dudas, tener un pilar fundamental para nuestro desarrollo humano y social, como es el derecho a la Salud</w:t>
      </w:r>
      <w:r w:rsidRPr="001D49A8">
        <w:rPr>
          <w:rFonts w:ascii="Times New Roman" w:eastAsia="Times New Roman" w:hAnsi="Times New Roman" w:cs="Times New Roman"/>
          <w:sz w:val="24"/>
          <w:szCs w:val="24"/>
          <w:lang w:eastAsia="es-MX"/>
        </w:rPr>
        <w:t>. P</w:t>
      </w:r>
      <w:r w:rsidR="008363FA" w:rsidRPr="001D49A8">
        <w:rPr>
          <w:rFonts w:ascii="Times New Roman" w:eastAsia="Times New Roman" w:hAnsi="Times New Roman" w:cs="Times New Roman"/>
          <w:sz w:val="24"/>
          <w:szCs w:val="24"/>
          <w:lang w:eastAsia="es-MX"/>
        </w:rPr>
        <w:t>or ello</w:t>
      </w:r>
      <w:r w:rsidRPr="001D49A8">
        <w:rPr>
          <w:rFonts w:ascii="Times New Roman" w:eastAsia="Times New Roman" w:hAnsi="Times New Roman" w:cs="Times New Roman"/>
          <w:sz w:val="24"/>
          <w:szCs w:val="24"/>
          <w:lang w:eastAsia="es-MX"/>
        </w:rPr>
        <w:t xml:space="preserve"> el </w:t>
      </w:r>
      <w:r w:rsidR="008363FA" w:rsidRPr="001D49A8">
        <w:rPr>
          <w:rFonts w:ascii="Times New Roman" w:eastAsia="Times New Roman" w:hAnsi="Times New Roman" w:cs="Times New Roman"/>
          <w:sz w:val="24"/>
          <w:szCs w:val="24"/>
          <w:lang w:eastAsia="es-MX"/>
        </w:rPr>
        <w:t>Grupo Parlamentarios de morena proponemos consta de tres diferentes tipos de protección de vacunas, medicamentos y equipos médicos necesarios</w:t>
      </w:r>
      <w:r w:rsidRPr="001D49A8">
        <w:rPr>
          <w:rFonts w:ascii="Times New Roman" w:eastAsia="Times New Roman" w:hAnsi="Times New Roman" w:cs="Times New Roman"/>
          <w:sz w:val="24"/>
          <w:szCs w:val="24"/>
          <w:lang w:eastAsia="es-MX"/>
        </w:rPr>
        <w:t>.</w:t>
      </w:r>
    </w:p>
    <w:p w14:paraId="5266A97D" w14:textId="77777777" w:rsidR="009019C8" w:rsidRPr="001D49A8" w:rsidRDefault="009019C8" w:rsidP="005A02D7">
      <w:pPr>
        <w:pStyle w:val="Sinespaciado"/>
        <w:ind w:firstLine="709"/>
        <w:jc w:val="both"/>
        <w:rPr>
          <w:rFonts w:ascii="Times New Roman" w:eastAsia="Times New Roman" w:hAnsi="Times New Roman" w:cs="Times New Roman"/>
          <w:sz w:val="24"/>
          <w:szCs w:val="24"/>
          <w:lang w:eastAsia="es-MX"/>
        </w:rPr>
      </w:pPr>
    </w:p>
    <w:p w14:paraId="49BA8DA8" w14:textId="4780F767" w:rsidR="00416715" w:rsidRDefault="007117B1" w:rsidP="005A02D7">
      <w:pPr>
        <w:pStyle w:val="Sinespaciado"/>
        <w:ind w:firstLine="709"/>
        <w:jc w:val="both"/>
        <w:rPr>
          <w:rFonts w:ascii="Times New Roman" w:eastAsia="Times New Roman" w:hAnsi="Times New Roman" w:cs="Times New Roman"/>
          <w:sz w:val="24"/>
          <w:szCs w:val="24"/>
          <w:lang w:eastAsia="es-MX"/>
        </w:rPr>
      </w:pPr>
      <w:r w:rsidRPr="001D49A8">
        <w:rPr>
          <w:rFonts w:ascii="Times New Roman" w:eastAsia="Times New Roman" w:hAnsi="Times New Roman" w:cs="Times New Roman"/>
          <w:sz w:val="24"/>
          <w:szCs w:val="24"/>
          <w:lang w:eastAsia="es-MX"/>
        </w:rPr>
        <w:t>T</w:t>
      </w:r>
      <w:r w:rsidR="008363FA" w:rsidRPr="001D49A8">
        <w:rPr>
          <w:rFonts w:ascii="Times New Roman" w:eastAsia="Times New Roman" w:hAnsi="Times New Roman" w:cs="Times New Roman"/>
          <w:sz w:val="24"/>
          <w:szCs w:val="24"/>
          <w:lang w:eastAsia="es-MX"/>
        </w:rPr>
        <w:t xml:space="preserve">oda vez que la presente iniciativa es una </w:t>
      </w:r>
      <w:r w:rsidR="00416715" w:rsidRPr="001D49A8">
        <w:rPr>
          <w:rFonts w:ascii="Times New Roman" w:eastAsia="Times New Roman" w:hAnsi="Times New Roman" w:cs="Times New Roman"/>
          <w:sz w:val="24"/>
          <w:szCs w:val="24"/>
          <w:lang w:eastAsia="es-MX"/>
        </w:rPr>
        <w:t xml:space="preserve">versión </w:t>
      </w:r>
      <w:r w:rsidR="008363FA" w:rsidRPr="001D49A8">
        <w:rPr>
          <w:rFonts w:ascii="Times New Roman" w:eastAsia="Times New Roman" w:hAnsi="Times New Roman" w:cs="Times New Roman"/>
          <w:sz w:val="24"/>
          <w:szCs w:val="24"/>
          <w:lang w:eastAsia="es-MX"/>
        </w:rPr>
        <w:t xml:space="preserve">concisa, solicito a la Honorable Mesa Directiva sea incorporada de manera íntegra, a la Gaceta Parlamentaria, así como en el acta de la </w:t>
      </w:r>
      <w:r w:rsidR="00416715" w:rsidRPr="001D49A8">
        <w:rPr>
          <w:rFonts w:ascii="Times New Roman" w:eastAsia="Times New Roman" w:hAnsi="Times New Roman" w:cs="Times New Roman"/>
          <w:sz w:val="24"/>
          <w:szCs w:val="24"/>
          <w:lang w:eastAsia="es-MX"/>
        </w:rPr>
        <w:t xml:space="preserve">presente </w:t>
      </w:r>
      <w:r w:rsidR="008363FA" w:rsidRPr="001D49A8">
        <w:rPr>
          <w:rFonts w:ascii="Times New Roman" w:eastAsia="Times New Roman" w:hAnsi="Times New Roman" w:cs="Times New Roman"/>
          <w:sz w:val="24"/>
          <w:szCs w:val="24"/>
          <w:lang w:eastAsia="es-MX"/>
        </w:rPr>
        <w:t xml:space="preserve">sesión para el interés general </w:t>
      </w:r>
      <w:r w:rsidR="00416715" w:rsidRPr="001D49A8">
        <w:rPr>
          <w:rFonts w:ascii="Times New Roman" w:eastAsia="Times New Roman" w:hAnsi="Times New Roman" w:cs="Times New Roman"/>
          <w:sz w:val="24"/>
          <w:szCs w:val="24"/>
          <w:lang w:eastAsia="es-MX"/>
        </w:rPr>
        <w:t>de las y los mexiquenses.</w:t>
      </w:r>
    </w:p>
    <w:p w14:paraId="399FFFD6" w14:textId="77777777" w:rsidR="009019C8" w:rsidRPr="001D49A8" w:rsidRDefault="009019C8" w:rsidP="005A02D7">
      <w:pPr>
        <w:pStyle w:val="Sinespaciado"/>
        <w:ind w:firstLine="709"/>
        <w:jc w:val="both"/>
        <w:rPr>
          <w:rFonts w:ascii="Times New Roman" w:eastAsia="Times New Roman" w:hAnsi="Times New Roman" w:cs="Times New Roman"/>
          <w:sz w:val="24"/>
          <w:szCs w:val="24"/>
          <w:lang w:eastAsia="es-MX"/>
        </w:rPr>
      </w:pPr>
    </w:p>
    <w:p w14:paraId="14D93F93" w14:textId="4A269147" w:rsidR="00786E3F" w:rsidRDefault="001E5045"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 xml:space="preserve">Rúbrica del </w:t>
      </w:r>
      <w:r w:rsidR="00786E3F" w:rsidRPr="001D49A8">
        <w:rPr>
          <w:rFonts w:ascii="Times New Roman" w:hAnsi="Times New Roman" w:cs="Times New Roman"/>
          <w:sz w:val="24"/>
          <w:szCs w:val="24"/>
        </w:rPr>
        <w:t>Grupo Parlamentario de morena.</w:t>
      </w:r>
    </w:p>
    <w:p w14:paraId="44A03725" w14:textId="77777777" w:rsidR="009019C8" w:rsidRPr="001D49A8" w:rsidRDefault="009019C8" w:rsidP="005A02D7">
      <w:pPr>
        <w:spacing w:after="0" w:line="240" w:lineRule="auto"/>
        <w:jc w:val="both"/>
        <w:rPr>
          <w:rFonts w:ascii="Times New Roman" w:hAnsi="Times New Roman" w:cs="Times New Roman"/>
          <w:sz w:val="24"/>
          <w:szCs w:val="24"/>
        </w:rPr>
      </w:pPr>
    </w:p>
    <w:p w14:paraId="6D68A033" w14:textId="517064ED"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Es cuanto Presidente.</w:t>
      </w:r>
    </w:p>
    <w:p w14:paraId="5FDCB3CF" w14:textId="77777777" w:rsidR="009019C8" w:rsidRPr="00A177E7" w:rsidRDefault="009019C8" w:rsidP="00A177E7">
      <w:pPr>
        <w:spacing w:after="0" w:line="240" w:lineRule="auto"/>
        <w:jc w:val="both"/>
        <w:rPr>
          <w:rFonts w:ascii="Times New Roman" w:hAnsi="Times New Roman" w:cs="Times New Roman"/>
          <w:b/>
          <w:bCs/>
          <w:sz w:val="24"/>
          <w:szCs w:val="24"/>
        </w:rPr>
      </w:pPr>
    </w:p>
    <w:p w14:paraId="50A935AC" w14:textId="77777777" w:rsidR="004E1267" w:rsidRPr="00A177E7" w:rsidRDefault="004E1267" w:rsidP="00A177E7">
      <w:pPr>
        <w:spacing w:after="0" w:line="240" w:lineRule="auto"/>
        <w:jc w:val="both"/>
        <w:rPr>
          <w:rFonts w:ascii="Times New Roman" w:hAnsi="Times New Roman" w:cs="Times New Roman"/>
          <w:b/>
          <w:bCs/>
          <w:sz w:val="24"/>
          <w:szCs w:val="24"/>
        </w:rPr>
        <w:sectPr w:rsidR="004E1267" w:rsidRPr="00A177E7" w:rsidSect="006D5367">
          <w:type w:val="continuous"/>
          <w:pgSz w:w="12240" w:h="15840" w:code="1"/>
          <w:pgMar w:top="1134" w:right="1134" w:bottom="1134" w:left="1701" w:header="709" w:footer="709" w:gutter="0"/>
          <w:cols w:space="708"/>
          <w:docGrid w:linePitch="360"/>
        </w:sectPr>
      </w:pPr>
    </w:p>
    <w:p w14:paraId="1E9DB0B8" w14:textId="77777777" w:rsidR="004E1267" w:rsidRPr="00A177E7" w:rsidRDefault="004E1267" w:rsidP="00A177E7">
      <w:pPr>
        <w:pStyle w:val="Sinespaciado"/>
        <w:jc w:val="center"/>
        <w:rPr>
          <w:rFonts w:ascii="Times New Roman" w:hAnsi="Times New Roman" w:cs="Times New Roman"/>
          <w:sz w:val="24"/>
          <w:szCs w:val="24"/>
        </w:rPr>
      </w:pPr>
      <w:r w:rsidRPr="00A177E7">
        <w:rPr>
          <w:rFonts w:ascii="Times New Roman" w:hAnsi="Times New Roman" w:cs="Times New Roman"/>
          <w:sz w:val="24"/>
          <w:szCs w:val="24"/>
        </w:rPr>
        <w:lastRenderedPageBreak/>
        <w:t>(Se inserta documento)</w:t>
      </w:r>
    </w:p>
    <w:p w14:paraId="229132BA" w14:textId="77777777" w:rsidR="004E1267" w:rsidRPr="00A177E7" w:rsidRDefault="004E1267" w:rsidP="00A177E7">
      <w:pPr>
        <w:pStyle w:val="Sinespaciado"/>
        <w:jc w:val="both"/>
        <w:rPr>
          <w:rFonts w:ascii="Times New Roman" w:hAnsi="Times New Roman" w:cs="Times New Roman"/>
          <w:sz w:val="24"/>
          <w:szCs w:val="24"/>
          <w:lang w:eastAsia="es-MX"/>
        </w:rPr>
      </w:pPr>
    </w:p>
    <w:p w14:paraId="60144893" w14:textId="77777777" w:rsidR="00A177E7" w:rsidRPr="00A177E7" w:rsidRDefault="00A177E7" w:rsidP="00A177E7">
      <w:pPr>
        <w:spacing w:after="0" w:line="240" w:lineRule="auto"/>
        <w:jc w:val="right"/>
        <w:rPr>
          <w:rFonts w:ascii="Times New Roman" w:eastAsia="Calibri" w:hAnsi="Times New Roman" w:cs="Times New Roman"/>
          <w:sz w:val="24"/>
          <w:szCs w:val="24"/>
        </w:rPr>
      </w:pPr>
      <w:bookmarkStart w:id="3" w:name="_Hlk64637469"/>
      <w:r w:rsidRPr="00A177E7">
        <w:rPr>
          <w:rFonts w:ascii="Times New Roman" w:eastAsia="Calibri" w:hAnsi="Times New Roman" w:cs="Times New Roman"/>
          <w:sz w:val="24"/>
          <w:szCs w:val="24"/>
        </w:rPr>
        <w:t>Toluca de Lerdo, México, a 00 de marzo de 2021.</w:t>
      </w:r>
    </w:p>
    <w:p w14:paraId="0531093F" w14:textId="77777777" w:rsidR="00A177E7" w:rsidRPr="00A177E7" w:rsidRDefault="00A177E7" w:rsidP="00A177E7">
      <w:pPr>
        <w:spacing w:after="0" w:line="240" w:lineRule="auto"/>
        <w:jc w:val="both"/>
        <w:rPr>
          <w:rFonts w:ascii="Times New Roman" w:eastAsia="Calibri" w:hAnsi="Times New Roman" w:cs="Times New Roman"/>
          <w:b/>
          <w:sz w:val="24"/>
          <w:szCs w:val="24"/>
        </w:rPr>
      </w:pPr>
    </w:p>
    <w:p w14:paraId="3869948E" w14:textId="77777777" w:rsidR="00A177E7" w:rsidRPr="00A177E7" w:rsidRDefault="00A177E7" w:rsidP="00A177E7">
      <w:pPr>
        <w:spacing w:after="0" w:line="240" w:lineRule="auto"/>
        <w:jc w:val="both"/>
        <w:rPr>
          <w:rFonts w:ascii="Times New Roman" w:eastAsia="Calibri" w:hAnsi="Times New Roman" w:cs="Times New Roman"/>
          <w:b/>
          <w:sz w:val="24"/>
          <w:szCs w:val="24"/>
          <w:lang w:eastAsia="es-MX"/>
        </w:rPr>
      </w:pPr>
      <w:r w:rsidRPr="00A177E7">
        <w:rPr>
          <w:rFonts w:ascii="Times New Roman" w:eastAsia="Calibri" w:hAnsi="Times New Roman" w:cs="Times New Roman"/>
          <w:b/>
          <w:sz w:val="24"/>
          <w:szCs w:val="24"/>
          <w:lang w:eastAsia="es-MX"/>
        </w:rPr>
        <w:t>DIP. ADRIÁN MANUEL GALICIA SALCEDA</w:t>
      </w:r>
    </w:p>
    <w:p w14:paraId="4574D9D0" w14:textId="77777777" w:rsidR="00A177E7" w:rsidRPr="00A177E7" w:rsidRDefault="00A177E7" w:rsidP="00A177E7">
      <w:pPr>
        <w:spacing w:after="0" w:line="240" w:lineRule="auto"/>
        <w:jc w:val="both"/>
        <w:rPr>
          <w:rFonts w:ascii="Times New Roman" w:eastAsia="Calibri" w:hAnsi="Times New Roman" w:cs="Times New Roman"/>
          <w:b/>
          <w:bCs/>
          <w:sz w:val="24"/>
          <w:szCs w:val="24"/>
          <w:lang w:val="es-ES" w:eastAsia="es-MX"/>
        </w:rPr>
      </w:pPr>
      <w:r w:rsidRPr="00A177E7">
        <w:rPr>
          <w:rFonts w:ascii="Times New Roman" w:eastAsia="Calibri" w:hAnsi="Times New Roman" w:cs="Times New Roman"/>
          <w:b/>
          <w:sz w:val="24"/>
          <w:szCs w:val="24"/>
          <w:lang w:eastAsia="es-MX"/>
        </w:rPr>
        <w:t xml:space="preserve">PRESIDENTE </w:t>
      </w:r>
      <w:r w:rsidRPr="00A177E7">
        <w:rPr>
          <w:rFonts w:ascii="Times New Roman" w:eastAsia="Calibri" w:hAnsi="Times New Roman" w:cs="Times New Roman"/>
          <w:b/>
          <w:bCs/>
          <w:sz w:val="24"/>
          <w:szCs w:val="24"/>
          <w:lang w:val="es-ES" w:eastAsia="es-MX"/>
        </w:rPr>
        <w:t xml:space="preserve">DE LA DIRECTIVA DE </w:t>
      </w:r>
    </w:p>
    <w:p w14:paraId="2ED4CC51" w14:textId="77777777" w:rsidR="00A177E7" w:rsidRPr="00A177E7" w:rsidRDefault="00A177E7" w:rsidP="00A177E7">
      <w:pPr>
        <w:spacing w:after="0" w:line="240" w:lineRule="auto"/>
        <w:jc w:val="both"/>
        <w:rPr>
          <w:rFonts w:ascii="Times New Roman" w:eastAsia="Calibri" w:hAnsi="Times New Roman" w:cs="Times New Roman"/>
          <w:b/>
          <w:bCs/>
          <w:sz w:val="24"/>
          <w:szCs w:val="24"/>
          <w:lang w:val="es-ES" w:eastAsia="es-MX"/>
        </w:rPr>
      </w:pPr>
      <w:r w:rsidRPr="00A177E7">
        <w:rPr>
          <w:rFonts w:ascii="Times New Roman" w:eastAsia="Calibri" w:hAnsi="Times New Roman" w:cs="Times New Roman"/>
          <w:b/>
          <w:bCs/>
          <w:sz w:val="24"/>
          <w:szCs w:val="24"/>
          <w:lang w:val="es-ES" w:eastAsia="es-MX"/>
        </w:rPr>
        <w:t>LA LX LEGISLATURA DEL ESTADO DE MÉXICO</w:t>
      </w:r>
    </w:p>
    <w:p w14:paraId="34AF0B67" w14:textId="77777777" w:rsidR="00A177E7" w:rsidRPr="00A177E7" w:rsidRDefault="00A177E7" w:rsidP="00A177E7">
      <w:pPr>
        <w:spacing w:after="0" w:line="240" w:lineRule="auto"/>
        <w:jc w:val="both"/>
        <w:rPr>
          <w:rFonts w:ascii="Times New Roman" w:eastAsia="Calibri" w:hAnsi="Times New Roman" w:cs="Times New Roman"/>
          <w:b/>
          <w:bCs/>
          <w:sz w:val="24"/>
          <w:szCs w:val="24"/>
          <w:lang w:eastAsia="es-MX"/>
        </w:rPr>
      </w:pPr>
      <w:r w:rsidRPr="00A177E7">
        <w:rPr>
          <w:rFonts w:ascii="Times New Roman" w:eastAsia="Calibri" w:hAnsi="Times New Roman" w:cs="Times New Roman"/>
          <w:b/>
          <w:bCs/>
          <w:sz w:val="24"/>
          <w:szCs w:val="24"/>
          <w:lang w:eastAsia="es-MX"/>
        </w:rPr>
        <w:t>PRESENTE</w:t>
      </w:r>
    </w:p>
    <w:p w14:paraId="3A554F4D" w14:textId="77777777" w:rsidR="00A177E7" w:rsidRPr="00A177E7" w:rsidRDefault="00A177E7" w:rsidP="00A177E7">
      <w:pPr>
        <w:spacing w:after="0" w:line="240" w:lineRule="auto"/>
        <w:jc w:val="both"/>
        <w:rPr>
          <w:rFonts w:ascii="Times New Roman" w:eastAsia="Calibri" w:hAnsi="Times New Roman" w:cs="Times New Roman"/>
          <w:sz w:val="24"/>
          <w:szCs w:val="24"/>
        </w:rPr>
      </w:pPr>
    </w:p>
    <w:p w14:paraId="75D0117D" w14:textId="77777777" w:rsidR="00A177E7" w:rsidRPr="00A177E7" w:rsidRDefault="00A177E7" w:rsidP="00A177E7">
      <w:pPr>
        <w:spacing w:after="0" w:line="240" w:lineRule="auto"/>
        <w:jc w:val="both"/>
        <w:rPr>
          <w:rFonts w:ascii="Times New Roman" w:eastAsia="Calibri" w:hAnsi="Times New Roman" w:cs="Times New Roman"/>
          <w:sz w:val="24"/>
          <w:szCs w:val="24"/>
        </w:rPr>
      </w:pPr>
      <w:r w:rsidRPr="00A177E7">
        <w:rPr>
          <w:rFonts w:ascii="Times New Roman" w:eastAsia="Calibri" w:hAnsi="Times New Roman" w:cs="Times New Roman"/>
          <w:sz w:val="24"/>
          <w:szCs w:val="24"/>
        </w:rPr>
        <w:t xml:space="preserve">Diputado </w:t>
      </w:r>
      <w:r w:rsidRPr="00A177E7">
        <w:rPr>
          <w:rFonts w:ascii="Times New Roman" w:eastAsia="Calibri" w:hAnsi="Times New Roman" w:cs="Times New Roman"/>
          <w:b/>
          <w:sz w:val="24"/>
          <w:szCs w:val="24"/>
        </w:rPr>
        <w:t>Bryan Andrés Tinoco Ruiz</w:t>
      </w:r>
      <w:bookmarkEnd w:id="3"/>
      <w:r w:rsidRPr="00A177E7">
        <w:rPr>
          <w:rFonts w:ascii="Times New Roman" w:eastAsia="Calibri" w:hAnsi="Times New Roman" w:cs="Times New Roman"/>
          <w:sz w:val="24"/>
          <w:szCs w:val="24"/>
        </w:rPr>
        <w:t xml:space="preserve">, integrante del Grupo Parlamentario de Morena y en su representación, con fundamento en lo dispuesto en los artículos 6, 71, fracción III y 116 de la Constitución Política de los Estados Unidos Mexicanos; artículo 51, fracción II; 57; y 61, fracción I de la Constitución Política del Estado Libre y Soberano de México; 28, fracción I; 30, primer párrafo; 38, fracción II; 78, primer párrafo; 79 y 81 de la Ley Orgánica del Poder Legislativo del Estado Libre y Soberano de México, así como 68 del Reglamento del Poder Legislativo del Estado Libre y Soberano de México, someto a consideración de esta honorable Soberanía, la presente </w:t>
      </w:r>
      <w:r w:rsidRPr="00A177E7">
        <w:rPr>
          <w:rFonts w:ascii="Times New Roman" w:eastAsia="Calibri" w:hAnsi="Times New Roman" w:cs="Times New Roman"/>
          <w:b/>
          <w:sz w:val="24"/>
          <w:szCs w:val="24"/>
        </w:rPr>
        <w:t xml:space="preserve">Iniciativa con Proyecto de Decreto por el que se reforma la fracción XVII del artículo 306; Se adiciona la fracción IV al </w:t>
      </w:r>
      <w:r w:rsidRPr="00A177E7">
        <w:rPr>
          <w:rFonts w:ascii="Times New Roman" w:eastAsia="Calibri" w:hAnsi="Times New Roman" w:cs="Times New Roman"/>
          <w:b/>
          <w:bCs/>
          <w:sz w:val="24"/>
          <w:szCs w:val="24"/>
        </w:rPr>
        <w:t>artículo 288 y el párrafo segundo del artículo 355 del Código Penal del Estado de México</w:t>
      </w:r>
      <w:r w:rsidRPr="00A177E7">
        <w:rPr>
          <w:rFonts w:ascii="Times New Roman" w:eastAsia="Calibri" w:hAnsi="Times New Roman" w:cs="Times New Roman"/>
          <w:b/>
          <w:sz w:val="24"/>
          <w:szCs w:val="24"/>
        </w:rPr>
        <w:t>, a fin de establecer mecanismos de protección de vacunas, medicamentos y equipo médico</w:t>
      </w:r>
      <w:r w:rsidRPr="00A177E7">
        <w:rPr>
          <w:rFonts w:ascii="Times New Roman" w:eastAsia="Calibri" w:hAnsi="Times New Roman" w:cs="Times New Roman"/>
          <w:b/>
          <w:bCs/>
          <w:sz w:val="24"/>
          <w:szCs w:val="24"/>
        </w:rPr>
        <w:t>,</w:t>
      </w:r>
      <w:r w:rsidRPr="00A177E7">
        <w:rPr>
          <w:rFonts w:ascii="Times New Roman" w:eastAsia="Calibri" w:hAnsi="Times New Roman" w:cs="Times New Roman"/>
          <w:b/>
          <w:sz w:val="24"/>
          <w:szCs w:val="24"/>
        </w:rPr>
        <w:t xml:space="preserve"> </w:t>
      </w:r>
      <w:r w:rsidRPr="00A177E7">
        <w:rPr>
          <w:rFonts w:ascii="Times New Roman" w:eastAsia="Calibri" w:hAnsi="Times New Roman" w:cs="Times New Roman"/>
          <w:sz w:val="24"/>
          <w:szCs w:val="24"/>
        </w:rPr>
        <w:t>al tenor de la siguiente:</w:t>
      </w:r>
    </w:p>
    <w:p w14:paraId="4A3BE46B"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p>
    <w:p w14:paraId="76B6A805"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EXPOSICIÓN DE MOTIVOS</w:t>
      </w:r>
    </w:p>
    <w:p w14:paraId="5858CF23"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p w14:paraId="620F4D5A"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 xml:space="preserve">Todos los países coinciden en la importancia de la vacuna del virus SARS-CoV-2 (COVID-19) para nuestro futuro, investigadores de todo el mundo trabajan para dar con la vacuna </w:t>
      </w:r>
      <w:proofErr w:type="spellStart"/>
      <w:r w:rsidRPr="00A177E7">
        <w:rPr>
          <w:rFonts w:ascii="Times New Roman" w:eastAsia="Calibri" w:hAnsi="Times New Roman" w:cs="Times New Roman"/>
          <w:bCs/>
          <w:sz w:val="24"/>
          <w:szCs w:val="24"/>
        </w:rPr>
        <w:t>anticovídica</w:t>
      </w:r>
      <w:proofErr w:type="spellEnd"/>
      <w:r w:rsidRPr="00A177E7">
        <w:rPr>
          <w:rFonts w:ascii="Times New Roman" w:eastAsia="Calibri" w:hAnsi="Times New Roman" w:cs="Times New Roman"/>
          <w:bCs/>
          <w:sz w:val="24"/>
          <w:szCs w:val="24"/>
        </w:rPr>
        <w:t xml:space="preserve"> efectiva con la que poder evitar que, en un futuro, el COVID-19 vuelva a hacer mella a nivel global, poniendo en jaque a todos los continentes.</w:t>
      </w:r>
    </w:p>
    <w:p w14:paraId="00175528"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p w14:paraId="1A2AA2BF"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Aunado a ello, el personal de atención médica continúa en la primera línea de defensa contra esta pandemia mortal en todo el país, las diversas afecciones subyacentes, el tipo de ocupación y el entorno laboral del personal de atención médica pueden contribuir a su riesgo de contraer coronavirus y presentar complicaciones graves, incluida la muerte, ya que el acceso temprano a la vacuna es crucial para garantizar la salud y seguridad de esta fuerza laboral esencial para protegerlos no solo a ellos, sino también a sus pacientes, familias, comunidades y la salud en general de toda la población.</w:t>
      </w:r>
    </w:p>
    <w:p w14:paraId="70B22A3D"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p w14:paraId="7E0B5E23"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 xml:space="preserve">Es por ello que el desarrollo de la vacuna no solamente ha representado una esperanza sólida para la humanidad, sino que también significa una oportunidad para grupos del crimen organizado y personas que buscan enriquecerse de forma ilícita a pesar de la crisis sanitaria por la que el mundo entero atraviesa. </w:t>
      </w:r>
    </w:p>
    <w:p w14:paraId="152755C9" w14:textId="77777777" w:rsidR="00A177E7" w:rsidRPr="00A177E7" w:rsidRDefault="00A177E7" w:rsidP="00A177E7">
      <w:pPr>
        <w:shd w:val="clear" w:color="auto" w:fill="FFFFFF"/>
        <w:spacing w:after="0" w:line="240" w:lineRule="auto"/>
        <w:jc w:val="both"/>
        <w:rPr>
          <w:rFonts w:ascii="Times New Roman" w:eastAsia="Times New Roman" w:hAnsi="Times New Roman" w:cs="Times New Roman"/>
          <w:color w:val="000000"/>
          <w:sz w:val="24"/>
          <w:szCs w:val="24"/>
          <w:lang w:eastAsia="es-MX"/>
        </w:rPr>
      </w:pPr>
    </w:p>
    <w:p w14:paraId="2112B73E" w14:textId="77777777" w:rsidR="00A177E7" w:rsidRPr="00A177E7" w:rsidRDefault="00A177E7" w:rsidP="00A177E7">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A177E7">
        <w:rPr>
          <w:rFonts w:ascii="Times New Roman" w:eastAsia="Times New Roman" w:hAnsi="Times New Roman" w:cs="Times New Roman"/>
          <w:color w:val="000000"/>
          <w:sz w:val="24"/>
          <w:szCs w:val="24"/>
          <w:lang w:eastAsia="es-MX"/>
        </w:rPr>
        <w:t>En ese sentido, es menester señalar que la pandemia por este virus sigue latente y lamentablemente esta situación sigue desencadenando más problemáticas que afectan nuestra vida diaria, esto en virtud de que nuevamente diversas personas o asociaciones delictivas actúan de manera dolosa tratando de lucrar con la necesidad, desesperación y de la salud de las personas.</w:t>
      </w:r>
    </w:p>
    <w:p w14:paraId="660C9A57" w14:textId="77777777" w:rsidR="00A177E7" w:rsidRPr="00A177E7" w:rsidRDefault="00A177E7" w:rsidP="00A177E7">
      <w:pPr>
        <w:shd w:val="clear" w:color="auto" w:fill="FFFFFF"/>
        <w:spacing w:after="0" w:line="240" w:lineRule="auto"/>
        <w:jc w:val="both"/>
        <w:rPr>
          <w:rFonts w:ascii="Times New Roman" w:eastAsia="Times New Roman" w:hAnsi="Times New Roman" w:cs="Times New Roman"/>
          <w:color w:val="000000"/>
          <w:sz w:val="24"/>
          <w:szCs w:val="24"/>
          <w:lang w:eastAsia="es-MX"/>
        </w:rPr>
      </w:pPr>
    </w:p>
    <w:p w14:paraId="0C89ED20" w14:textId="77777777" w:rsidR="00A177E7" w:rsidRPr="00A177E7" w:rsidRDefault="00A177E7" w:rsidP="00A177E7">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A177E7">
        <w:rPr>
          <w:rFonts w:ascii="Times New Roman" w:eastAsia="Times New Roman" w:hAnsi="Times New Roman" w:cs="Times New Roman"/>
          <w:color w:val="000000"/>
          <w:sz w:val="24"/>
          <w:szCs w:val="24"/>
          <w:lang w:eastAsia="es-MX"/>
        </w:rPr>
        <w:t xml:space="preserve">Desde el mes de septiembre del año pasado, comenzaban las etapas de prueba de las vacunas de </w:t>
      </w:r>
      <w:r w:rsidRPr="00A177E7">
        <w:rPr>
          <w:rFonts w:ascii="Times New Roman" w:eastAsia="Times New Roman" w:hAnsi="Times New Roman" w:cs="Times New Roman"/>
          <w:i/>
          <w:iCs/>
          <w:color w:val="000000"/>
          <w:sz w:val="24"/>
          <w:szCs w:val="24"/>
          <w:lang w:eastAsia="es-MX"/>
        </w:rPr>
        <w:t>Pfizer-</w:t>
      </w:r>
      <w:proofErr w:type="spellStart"/>
      <w:r w:rsidRPr="00A177E7">
        <w:rPr>
          <w:rFonts w:ascii="Times New Roman" w:eastAsia="Times New Roman" w:hAnsi="Times New Roman" w:cs="Times New Roman"/>
          <w:i/>
          <w:iCs/>
          <w:color w:val="000000"/>
          <w:sz w:val="24"/>
          <w:szCs w:val="24"/>
          <w:lang w:eastAsia="es-MX"/>
        </w:rPr>
        <w:t>BioNtech</w:t>
      </w:r>
      <w:proofErr w:type="spellEnd"/>
      <w:r w:rsidRPr="00A177E7">
        <w:rPr>
          <w:rFonts w:ascii="Times New Roman" w:eastAsia="Times New Roman" w:hAnsi="Times New Roman" w:cs="Times New Roman"/>
          <w:i/>
          <w:iCs/>
          <w:color w:val="000000"/>
          <w:sz w:val="24"/>
          <w:szCs w:val="24"/>
          <w:lang w:eastAsia="es-MX"/>
        </w:rPr>
        <w:t xml:space="preserve"> y Moderna</w:t>
      </w:r>
      <w:r w:rsidRPr="00A177E7">
        <w:rPr>
          <w:rFonts w:ascii="Times New Roman" w:eastAsia="Times New Roman" w:hAnsi="Times New Roman" w:cs="Times New Roman"/>
          <w:color w:val="000000"/>
          <w:sz w:val="24"/>
          <w:szCs w:val="24"/>
          <w:lang w:eastAsia="es-MX"/>
        </w:rPr>
        <w:t>, entre otras; razón por la cual diversas agencias de seguridad habían alertado sobre los riesgos a los que estaría sujeta la distribución y aplicación de las mismas.  Y no es para más ya que recientemente la Secretaría de Salud (</w:t>
      </w:r>
      <w:proofErr w:type="spellStart"/>
      <w:r w:rsidRPr="00A177E7">
        <w:rPr>
          <w:rFonts w:ascii="Times New Roman" w:eastAsia="Times New Roman" w:hAnsi="Times New Roman" w:cs="Times New Roman"/>
          <w:color w:val="000000"/>
          <w:sz w:val="24"/>
          <w:szCs w:val="24"/>
          <w:lang w:eastAsia="es-MX"/>
        </w:rPr>
        <w:t>SSa</w:t>
      </w:r>
      <w:proofErr w:type="spellEnd"/>
      <w:r w:rsidRPr="00A177E7">
        <w:rPr>
          <w:rFonts w:ascii="Times New Roman" w:eastAsia="Times New Roman" w:hAnsi="Times New Roman" w:cs="Times New Roman"/>
          <w:color w:val="000000"/>
          <w:sz w:val="24"/>
          <w:szCs w:val="24"/>
          <w:lang w:eastAsia="es-MX"/>
        </w:rPr>
        <w:t>) alertó sobre </w:t>
      </w:r>
      <w:r w:rsidRPr="00A177E7">
        <w:rPr>
          <w:rFonts w:ascii="Times New Roman" w:eastAsia="Times New Roman" w:hAnsi="Times New Roman" w:cs="Times New Roman"/>
          <w:bCs/>
          <w:color w:val="000000"/>
          <w:sz w:val="24"/>
          <w:szCs w:val="24"/>
          <w:lang w:eastAsia="es-MX"/>
        </w:rPr>
        <w:t>un sitio web falso</w:t>
      </w:r>
      <w:r w:rsidRPr="00A177E7">
        <w:rPr>
          <w:rFonts w:ascii="Times New Roman" w:eastAsia="Times New Roman" w:hAnsi="Times New Roman" w:cs="Times New Roman"/>
          <w:color w:val="000000"/>
          <w:sz w:val="24"/>
          <w:szCs w:val="24"/>
          <w:lang w:eastAsia="es-MX"/>
        </w:rPr>
        <w:t xml:space="preserve"> que </w:t>
      </w:r>
      <w:r w:rsidRPr="00A177E7">
        <w:rPr>
          <w:rFonts w:ascii="Times New Roman" w:eastAsia="Times New Roman" w:hAnsi="Times New Roman" w:cs="Times New Roman"/>
          <w:color w:val="000000"/>
          <w:sz w:val="24"/>
          <w:szCs w:val="24"/>
          <w:lang w:eastAsia="es-MX"/>
        </w:rPr>
        <w:lastRenderedPageBreak/>
        <w:t>usaba la imagen de </w:t>
      </w:r>
      <w:r w:rsidRPr="00A177E7">
        <w:rPr>
          <w:rFonts w:ascii="Times New Roman" w:eastAsia="Times New Roman" w:hAnsi="Times New Roman" w:cs="Times New Roman"/>
          <w:bCs/>
          <w:color w:val="000000"/>
          <w:sz w:val="24"/>
          <w:szCs w:val="24"/>
          <w:lang w:eastAsia="es-MX"/>
        </w:rPr>
        <w:t>Laboratorios El Chopo</w:t>
      </w:r>
      <w:r w:rsidRPr="00A177E7">
        <w:rPr>
          <w:rFonts w:ascii="Times New Roman" w:eastAsia="Times New Roman" w:hAnsi="Times New Roman" w:cs="Times New Roman"/>
          <w:color w:val="000000"/>
          <w:sz w:val="24"/>
          <w:szCs w:val="24"/>
          <w:lang w:eastAsia="es-MX"/>
        </w:rPr>
        <w:t> donde ofrecían en venta la vacuna contra el Covid-19</w:t>
      </w:r>
      <w:r w:rsidRPr="00A177E7">
        <w:rPr>
          <w:rFonts w:ascii="Times New Roman" w:eastAsia="Times New Roman" w:hAnsi="Times New Roman" w:cs="Times New Roman"/>
          <w:color w:val="000000"/>
          <w:sz w:val="24"/>
          <w:szCs w:val="24"/>
          <w:vertAlign w:val="superscript"/>
          <w:lang w:eastAsia="es-MX"/>
        </w:rPr>
        <w:footnoteReference w:id="1"/>
      </w:r>
      <w:r w:rsidRPr="00A177E7">
        <w:rPr>
          <w:rFonts w:ascii="Times New Roman" w:eastAsia="Times New Roman" w:hAnsi="Times New Roman" w:cs="Times New Roman"/>
          <w:color w:val="000000"/>
          <w:sz w:val="24"/>
          <w:szCs w:val="24"/>
          <w:lang w:eastAsia="es-MX"/>
        </w:rPr>
        <w:t xml:space="preserve">. Otro claro ejemplo se mostró con la llegada del primer lote de vacunas de </w:t>
      </w:r>
      <w:r w:rsidRPr="00A177E7">
        <w:rPr>
          <w:rFonts w:ascii="Times New Roman" w:eastAsia="Times New Roman" w:hAnsi="Times New Roman" w:cs="Times New Roman"/>
          <w:i/>
          <w:iCs/>
          <w:color w:val="000000"/>
          <w:sz w:val="24"/>
          <w:szCs w:val="24"/>
          <w:lang w:eastAsia="es-MX"/>
        </w:rPr>
        <w:t>Pfizer/</w:t>
      </w:r>
      <w:proofErr w:type="spellStart"/>
      <w:r w:rsidRPr="00A177E7">
        <w:rPr>
          <w:rFonts w:ascii="Times New Roman" w:eastAsia="Times New Roman" w:hAnsi="Times New Roman" w:cs="Times New Roman"/>
          <w:i/>
          <w:iCs/>
          <w:color w:val="000000"/>
          <w:sz w:val="24"/>
          <w:szCs w:val="24"/>
          <w:lang w:eastAsia="es-MX"/>
        </w:rPr>
        <w:t>BioNTech</w:t>
      </w:r>
      <w:proofErr w:type="spellEnd"/>
      <w:r w:rsidRPr="00A177E7">
        <w:rPr>
          <w:rFonts w:ascii="Times New Roman" w:eastAsia="Times New Roman" w:hAnsi="Times New Roman" w:cs="Times New Roman"/>
          <w:color w:val="000000"/>
          <w:sz w:val="24"/>
          <w:szCs w:val="24"/>
          <w:lang w:eastAsia="es-MX"/>
        </w:rPr>
        <w:t xml:space="preserve"> a nuestro territorio nacional, el pasado 23 de diciembre de 2020, en donde inmediatamente comenzaron a circular en redes sociales anuncios de venta de falsas dosis.</w:t>
      </w:r>
    </w:p>
    <w:p w14:paraId="225A9F39" w14:textId="77777777" w:rsidR="00A177E7" w:rsidRPr="00A177E7" w:rsidRDefault="00A177E7" w:rsidP="00A177E7">
      <w:pPr>
        <w:shd w:val="clear" w:color="auto" w:fill="FFFFFF"/>
        <w:spacing w:after="0" w:line="240" w:lineRule="auto"/>
        <w:jc w:val="both"/>
        <w:rPr>
          <w:rFonts w:ascii="Times New Roman" w:eastAsia="Times New Roman" w:hAnsi="Times New Roman" w:cs="Times New Roman"/>
          <w:color w:val="000000"/>
          <w:sz w:val="24"/>
          <w:szCs w:val="24"/>
          <w:lang w:eastAsia="es-MX"/>
        </w:rPr>
      </w:pPr>
    </w:p>
    <w:p w14:paraId="099B02D6" w14:textId="77777777" w:rsidR="00A177E7" w:rsidRPr="00A177E7" w:rsidRDefault="00A177E7" w:rsidP="00A177E7">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A177E7">
        <w:rPr>
          <w:rFonts w:ascii="Times New Roman" w:eastAsia="Times New Roman" w:hAnsi="Times New Roman" w:cs="Times New Roman"/>
          <w:color w:val="000000"/>
          <w:sz w:val="24"/>
          <w:szCs w:val="24"/>
          <w:lang w:eastAsia="es-MX"/>
        </w:rPr>
        <w:t xml:space="preserve">Otra de las principales problemáticas es el robo o sustracción de las vacunas para distribuirse en el mercado negro, tal y como lo informó el Instituto Mexicano de Seguridad Social (IMSS a la Comisión Federal para la Protección contra Riesgos Sanitarios (COFEPRIS) el pasado 12 de octubre, en el cual un camión de la empresa responsable de la distribución de las vacunas, sufrió el robo de 101 piezas de la vacuna </w:t>
      </w:r>
      <w:proofErr w:type="spellStart"/>
      <w:r w:rsidRPr="00A177E7">
        <w:rPr>
          <w:rFonts w:ascii="Times New Roman" w:eastAsia="Times New Roman" w:hAnsi="Times New Roman" w:cs="Times New Roman"/>
          <w:i/>
          <w:iCs/>
          <w:color w:val="000000"/>
          <w:sz w:val="24"/>
          <w:szCs w:val="24"/>
          <w:lang w:eastAsia="es-MX"/>
        </w:rPr>
        <w:t>Vaxigrip</w:t>
      </w:r>
      <w:proofErr w:type="spellEnd"/>
      <w:r w:rsidRPr="00A177E7">
        <w:rPr>
          <w:rFonts w:ascii="Times New Roman" w:eastAsia="Times New Roman" w:hAnsi="Times New Roman" w:cs="Times New Roman"/>
          <w:i/>
          <w:iCs/>
          <w:color w:val="000000"/>
          <w:sz w:val="24"/>
          <w:szCs w:val="24"/>
          <w:lang w:eastAsia="es-MX"/>
        </w:rPr>
        <w:t xml:space="preserve">® </w:t>
      </w:r>
      <w:proofErr w:type="spellStart"/>
      <w:r w:rsidRPr="00A177E7">
        <w:rPr>
          <w:rFonts w:ascii="Times New Roman" w:eastAsia="Times New Roman" w:hAnsi="Times New Roman" w:cs="Times New Roman"/>
          <w:i/>
          <w:iCs/>
          <w:color w:val="000000"/>
          <w:sz w:val="24"/>
          <w:szCs w:val="24"/>
          <w:lang w:eastAsia="es-MX"/>
        </w:rPr>
        <w:t>f.f</w:t>
      </w:r>
      <w:proofErr w:type="spellEnd"/>
      <w:r w:rsidRPr="00A177E7">
        <w:rPr>
          <w:rFonts w:ascii="Times New Roman" w:eastAsia="Times New Roman" w:hAnsi="Times New Roman" w:cs="Times New Roman"/>
          <w:color w:val="000000"/>
          <w:sz w:val="24"/>
          <w:szCs w:val="24"/>
          <w:lang w:eastAsia="es-MX"/>
        </w:rPr>
        <w:t xml:space="preserve"> suspensión con número de lote U3J491V, equivalente a 10,100 dosis</w:t>
      </w:r>
      <w:r w:rsidRPr="00A177E7">
        <w:rPr>
          <w:rFonts w:ascii="Times New Roman" w:eastAsia="Times New Roman" w:hAnsi="Times New Roman" w:cs="Times New Roman"/>
          <w:color w:val="000000"/>
          <w:sz w:val="24"/>
          <w:szCs w:val="24"/>
          <w:vertAlign w:val="superscript"/>
          <w:lang w:eastAsia="es-MX"/>
        </w:rPr>
        <w:footnoteReference w:id="2"/>
      </w:r>
      <w:r w:rsidRPr="00A177E7">
        <w:rPr>
          <w:rFonts w:ascii="Times New Roman" w:eastAsia="Times New Roman" w:hAnsi="Times New Roman" w:cs="Times New Roman"/>
          <w:color w:val="000000"/>
          <w:sz w:val="24"/>
          <w:szCs w:val="24"/>
          <w:lang w:eastAsia="es-MX"/>
        </w:rPr>
        <w:t>.</w:t>
      </w:r>
      <w:r w:rsidRPr="00A177E7">
        <w:rPr>
          <w:rFonts w:ascii="Times New Roman" w:eastAsia="Times New Roman" w:hAnsi="Times New Roman" w:cs="Times New Roman"/>
          <w:b/>
          <w:bCs/>
          <w:color w:val="000000"/>
          <w:sz w:val="24"/>
          <w:szCs w:val="24"/>
          <w:lang w:eastAsia="es-MX"/>
        </w:rPr>
        <w:t xml:space="preserve">  De igual forma, en días previos la Fiscalía General de la República (FGR) en el Estado de Morelos </w:t>
      </w:r>
      <w:r w:rsidRPr="00A177E7">
        <w:rPr>
          <w:rFonts w:ascii="Times New Roman" w:eastAsia="Times New Roman" w:hAnsi="Times New Roman" w:cs="Times New Roman"/>
          <w:color w:val="000000"/>
          <w:sz w:val="24"/>
          <w:szCs w:val="24"/>
          <w:lang w:eastAsia="es-MX"/>
        </w:rPr>
        <w:t>obtuvo la vinculación a proceso de dos personas por su probable responsabilidad en el </w:t>
      </w:r>
      <w:r w:rsidRPr="00A177E7">
        <w:rPr>
          <w:rFonts w:ascii="Times New Roman" w:eastAsia="Times New Roman" w:hAnsi="Times New Roman" w:cs="Times New Roman"/>
          <w:b/>
          <w:bCs/>
          <w:color w:val="000000"/>
          <w:sz w:val="24"/>
          <w:szCs w:val="24"/>
          <w:lang w:eastAsia="es-MX"/>
        </w:rPr>
        <w:t xml:space="preserve">robo de cuatro </w:t>
      </w:r>
      <w:r w:rsidRPr="00A177E7">
        <w:rPr>
          <w:rFonts w:ascii="Times New Roman" w:eastAsia="Times New Roman" w:hAnsi="Times New Roman" w:cs="Times New Roman"/>
          <w:color w:val="000000"/>
          <w:sz w:val="24"/>
          <w:szCs w:val="24"/>
          <w:lang w:eastAsia="es-MX"/>
        </w:rPr>
        <w:t>frascos con 20 dosis de la </w:t>
      </w:r>
      <w:r w:rsidRPr="00A177E7">
        <w:rPr>
          <w:rFonts w:ascii="Times New Roman" w:eastAsia="Times New Roman" w:hAnsi="Times New Roman" w:cs="Times New Roman"/>
          <w:b/>
          <w:bCs/>
          <w:color w:val="000000"/>
          <w:sz w:val="24"/>
          <w:szCs w:val="24"/>
          <w:lang w:eastAsia="es-MX"/>
        </w:rPr>
        <w:t xml:space="preserve">vacuna </w:t>
      </w:r>
      <w:r w:rsidRPr="00A177E7">
        <w:rPr>
          <w:rFonts w:ascii="Times New Roman" w:eastAsia="Times New Roman" w:hAnsi="Times New Roman" w:cs="Times New Roman"/>
          <w:b/>
          <w:bCs/>
          <w:i/>
          <w:iCs/>
          <w:color w:val="000000"/>
          <w:sz w:val="24"/>
          <w:szCs w:val="24"/>
          <w:lang w:eastAsia="es-MX"/>
        </w:rPr>
        <w:t xml:space="preserve">Pfizer </w:t>
      </w:r>
      <w:proofErr w:type="spellStart"/>
      <w:r w:rsidRPr="00A177E7">
        <w:rPr>
          <w:rFonts w:ascii="Times New Roman" w:eastAsia="Times New Roman" w:hAnsi="Times New Roman" w:cs="Times New Roman"/>
          <w:b/>
          <w:bCs/>
          <w:i/>
          <w:iCs/>
          <w:color w:val="000000"/>
          <w:sz w:val="24"/>
          <w:szCs w:val="24"/>
          <w:lang w:eastAsia="es-MX"/>
        </w:rPr>
        <w:t>BioNTech</w:t>
      </w:r>
      <w:proofErr w:type="spellEnd"/>
      <w:r w:rsidRPr="00A177E7">
        <w:rPr>
          <w:rFonts w:ascii="Times New Roman" w:eastAsia="Times New Roman" w:hAnsi="Times New Roman" w:cs="Times New Roman"/>
          <w:b/>
          <w:bCs/>
          <w:i/>
          <w:iCs/>
          <w:color w:val="000000"/>
          <w:sz w:val="24"/>
          <w:szCs w:val="24"/>
          <w:lang w:eastAsia="es-MX"/>
        </w:rPr>
        <w:t xml:space="preserve"> Covid-19</w:t>
      </w:r>
      <w:r w:rsidRPr="00A177E7">
        <w:rPr>
          <w:rFonts w:ascii="Times New Roman" w:eastAsia="Times New Roman" w:hAnsi="Times New Roman" w:cs="Times New Roman"/>
          <w:color w:val="000000"/>
          <w:sz w:val="24"/>
          <w:szCs w:val="24"/>
          <w:lang w:eastAsia="es-MX"/>
        </w:rPr>
        <w:t xml:space="preserve"> en un nosocomio del ISSTE en la ciudad de Cuernavaca</w:t>
      </w:r>
      <w:r w:rsidRPr="00A177E7">
        <w:rPr>
          <w:rFonts w:ascii="Times New Roman" w:eastAsia="Times New Roman" w:hAnsi="Times New Roman" w:cs="Times New Roman"/>
          <w:color w:val="000000"/>
          <w:sz w:val="24"/>
          <w:szCs w:val="24"/>
          <w:vertAlign w:val="superscript"/>
          <w:lang w:eastAsia="es-MX"/>
        </w:rPr>
        <w:footnoteReference w:id="3"/>
      </w:r>
      <w:r w:rsidRPr="00A177E7">
        <w:rPr>
          <w:rFonts w:ascii="Times New Roman" w:eastAsia="Times New Roman" w:hAnsi="Times New Roman" w:cs="Times New Roman"/>
          <w:color w:val="000000"/>
          <w:sz w:val="24"/>
          <w:szCs w:val="24"/>
          <w:lang w:eastAsia="es-MX"/>
        </w:rPr>
        <w:t>.</w:t>
      </w:r>
    </w:p>
    <w:p w14:paraId="1AC876E7" w14:textId="77777777" w:rsidR="00A177E7" w:rsidRPr="00A177E7" w:rsidRDefault="00A177E7" w:rsidP="00A177E7">
      <w:pPr>
        <w:shd w:val="clear" w:color="auto" w:fill="FFFFFF"/>
        <w:spacing w:after="0" w:line="240" w:lineRule="auto"/>
        <w:jc w:val="both"/>
        <w:rPr>
          <w:rFonts w:ascii="Times New Roman" w:eastAsia="Times New Roman" w:hAnsi="Times New Roman" w:cs="Times New Roman"/>
          <w:color w:val="000000"/>
          <w:sz w:val="24"/>
          <w:szCs w:val="24"/>
          <w:lang w:eastAsia="es-MX"/>
        </w:rPr>
      </w:pPr>
    </w:p>
    <w:p w14:paraId="17864760"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r w:rsidRPr="00A177E7">
        <w:rPr>
          <w:rFonts w:ascii="Times New Roman" w:eastAsia="Calibri" w:hAnsi="Times New Roman" w:cs="Times New Roman"/>
          <w:color w:val="000000"/>
          <w:sz w:val="24"/>
          <w:szCs w:val="24"/>
        </w:rPr>
        <w:t xml:space="preserve">Además del robo de vacunas, </w:t>
      </w:r>
      <w:bookmarkStart w:id="4" w:name="_Hlk64946153"/>
      <w:r w:rsidRPr="00A177E7">
        <w:rPr>
          <w:rFonts w:ascii="Times New Roman" w:eastAsia="Calibri" w:hAnsi="Times New Roman" w:cs="Times New Roman"/>
          <w:color w:val="000000"/>
          <w:sz w:val="24"/>
          <w:szCs w:val="24"/>
        </w:rPr>
        <w:t xml:space="preserve">existen insumos que son fundamentales para afrontar la pandemia, los cuales son utilizados tanto en instituciones médicas públicas o privadas, así como en el hogar, ejemplo de ello son los cilindros o tanques con oxígeno medicinal, que se encuentran dentro de la clasificación de </w:t>
      </w:r>
      <w:r w:rsidRPr="00A177E7">
        <w:rPr>
          <w:rFonts w:ascii="Times New Roman" w:eastAsia="Calibri" w:hAnsi="Times New Roman" w:cs="Times New Roman"/>
          <w:i/>
          <w:iCs/>
          <w:color w:val="000000"/>
          <w:sz w:val="24"/>
          <w:szCs w:val="24"/>
        </w:rPr>
        <w:t>ayudas funcionales</w:t>
      </w:r>
      <w:r w:rsidRPr="00A177E7">
        <w:rPr>
          <w:rFonts w:ascii="Times New Roman" w:eastAsia="Calibri" w:hAnsi="Times New Roman" w:cs="Times New Roman"/>
          <w:color w:val="000000"/>
          <w:sz w:val="24"/>
          <w:szCs w:val="24"/>
        </w:rPr>
        <w:t xml:space="preserve"> en la </w:t>
      </w:r>
      <w:r w:rsidRPr="00A177E7">
        <w:rPr>
          <w:rFonts w:ascii="Times New Roman" w:eastAsia="Calibri" w:hAnsi="Times New Roman" w:cs="Times New Roman"/>
          <w:bCs/>
          <w:sz w:val="24"/>
          <w:szCs w:val="24"/>
        </w:rPr>
        <w:t xml:space="preserve">Ley General de Salud (LGS),  y que forma parte de los insumos para la salud como lo son los medicamentos, substancias psicotrópicas, estupefacientes y las materias primas y aditivos que intervengan para su elaboración; así como los equipos médicos, prótesis, </w:t>
      </w:r>
      <w:proofErr w:type="spellStart"/>
      <w:r w:rsidRPr="00A177E7">
        <w:rPr>
          <w:rFonts w:ascii="Times New Roman" w:eastAsia="Calibri" w:hAnsi="Times New Roman" w:cs="Times New Roman"/>
          <w:bCs/>
          <w:sz w:val="24"/>
          <w:szCs w:val="24"/>
        </w:rPr>
        <w:t>órtesis</w:t>
      </w:r>
      <w:proofErr w:type="spellEnd"/>
      <w:r w:rsidRPr="00A177E7">
        <w:rPr>
          <w:rFonts w:ascii="Times New Roman" w:eastAsia="Calibri" w:hAnsi="Times New Roman" w:cs="Times New Roman"/>
          <w:bCs/>
          <w:sz w:val="24"/>
          <w:szCs w:val="24"/>
        </w:rPr>
        <w:t>, ayudas funcionales, agentes de diagnóstico, insumos de uso odontológico, material quirúrgico, de curación y productos higiénicos</w:t>
      </w:r>
      <w:r w:rsidRPr="00A177E7">
        <w:rPr>
          <w:rFonts w:ascii="Times New Roman" w:eastAsia="Calibri" w:hAnsi="Times New Roman" w:cs="Times New Roman"/>
          <w:bCs/>
          <w:sz w:val="24"/>
          <w:szCs w:val="24"/>
          <w:vertAlign w:val="superscript"/>
        </w:rPr>
        <w:footnoteReference w:id="4"/>
      </w:r>
      <w:r w:rsidRPr="00A177E7">
        <w:rPr>
          <w:rFonts w:ascii="Times New Roman" w:eastAsia="Calibri" w:hAnsi="Times New Roman" w:cs="Times New Roman"/>
          <w:bCs/>
          <w:sz w:val="24"/>
          <w:szCs w:val="24"/>
        </w:rPr>
        <w:t xml:space="preserve">. </w:t>
      </w:r>
    </w:p>
    <w:bookmarkEnd w:id="4"/>
    <w:p w14:paraId="156CDDFB"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p w14:paraId="0C8CB131" w14:textId="77777777" w:rsidR="00A177E7" w:rsidRPr="00A177E7" w:rsidRDefault="00A177E7" w:rsidP="00A177E7">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A177E7">
        <w:rPr>
          <w:rFonts w:ascii="Times New Roman" w:eastAsia="Times New Roman" w:hAnsi="Times New Roman" w:cs="Times New Roman"/>
          <w:color w:val="000000"/>
          <w:sz w:val="24"/>
          <w:szCs w:val="24"/>
          <w:lang w:eastAsia="es-MX"/>
        </w:rPr>
        <w:t>A todo lo anteriormente expresado se suma el problema de influyentísimo y corrupción para la aplicación de las vacunas en nuestra Entidad Federativa, esto debido al conocido caso que informo la Secretaría de Salud del Estado de México acerca del Director del Centro Médico Adolfo López Mateos, quien utilizó su cargo para intentar aplicarle la vacuna contra COVID-19 a dos de sus familiares</w:t>
      </w:r>
      <w:r w:rsidRPr="00A177E7">
        <w:rPr>
          <w:rFonts w:ascii="Times New Roman" w:eastAsia="Times New Roman" w:hAnsi="Times New Roman" w:cs="Times New Roman"/>
          <w:color w:val="000000"/>
          <w:sz w:val="24"/>
          <w:szCs w:val="24"/>
          <w:vertAlign w:val="superscript"/>
          <w:lang w:eastAsia="es-MX"/>
        </w:rPr>
        <w:footnoteReference w:id="5"/>
      </w:r>
      <w:r w:rsidRPr="00A177E7">
        <w:rPr>
          <w:rFonts w:ascii="Times New Roman" w:eastAsia="Times New Roman" w:hAnsi="Times New Roman" w:cs="Times New Roman"/>
          <w:color w:val="000000"/>
          <w:sz w:val="24"/>
          <w:szCs w:val="24"/>
          <w:lang w:eastAsia="es-MX"/>
        </w:rPr>
        <w:t>.</w:t>
      </w:r>
    </w:p>
    <w:p w14:paraId="0C765176"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p w14:paraId="321FD93C"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bookmarkStart w:id="5" w:name="_Hlk64946051"/>
      <w:r w:rsidRPr="00A177E7">
        <w:rPr>
          <w:rFonts w:ascii="Times New Roman" w:eastAsia="Calibri" w:hAnsi="Times New Roman" w:cs="Times New Roman"/>
          <w:bCs/>
          <w:sz w:val="24"/>
          <w:szCs w:val="24"/>
        </w:rPr>
        <w:t xml:space="preserve">Perpetuemos que </w:t>
      </w:r>
      <w:r w:rsidRPr="00A177E7">
        <w:rPr>
          <w:rFonts w:ascii="Times New Roman" w:eastAsia="Calibri" w:hAnsi="Times New Roman" w:cs="Times New Roman"/>
          <w:bCs/>
          <w:i/>
          <w:iCs/>
          <w:sz w:val="24"/>
          <w:szCs w:val="24"/>
        </w:rPr>
        <w:t xml:space="preserve">“toda Persona tiene derecho a la protección de la salud, además de que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r w:rsidRPr="00A177E7">
        <w:rPr>
          <w:rFonts w:ascii="Times New Roman" w:eastAsia="Calibri" w:hAnsi="Times New Roman" w:cs="Times New Roman"/>
          <w:bCs/>
          <w:sz w:val="24"/>
          <w:szCs w:val="24"/>
        </w:rPr>
        <w:t xml:space="preserve">además de que </w:t>
      </w:r>
      <w:r w:rsidRPr="00A177E7">
        <w:rPr>
          <w:rFonts w:ascii="Times New Roman" w:eastAsia="Calibri" w:hAnsi="Times New Roman" w:cs="Times New Roman"/>
          <w:i/>
          <w:iCs/>
          <w:sz w:val="24"/>
          <w:szCs w:val="24"/>
        </w:rPr>
        <w:t>“investigación de los delitos corresponde al Ministerio Público y a las policías, las cuales actuarán bajo la conducción y mando de aquél en el ejercicio de esta función”</w:t>
      </w:r>
      <w:r w:rsidRPr="00A177E7">
        <w:rPr>
          <w:rFonts w:ascii="Times New Roman" w:eastAsia="Calibri" w:hAnsi="Times New Roman" w:cs="Times New Roman"/>
          <w:bCs/>
          <w:i/>
          <w:iCs/>
          <w:sz w:val="24"/>
          <w:szCs w:val="24"/>
          <w:vertAlign w:val="superscript"/>
        </w:rPr>
        <w:t xml:space="preserve"> </w:t>
      </w:r>
      <w:r w:rsidRPr="00A177E7">
        <w:rPr>
          <w:rFonts w:ascii="Times New Roman" w:eastAsia="Calibri" w:hAnsi="Times New Roman" w:cs="Times New Roman"/>
          <w:bCs/>
          <w:i/>
          <w:iCs/>
          <w:sz w:val="24"/>
          <w:szCs w:val="24"/>
          <w:vertAlign w:val="superscript"/>
        </w:rPr>
        <w:footnoteReference w:id="6"/>
      </w:r>
    </w:p>
    <w:p w14:paraId="0ADDA393"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bookmarkEnd w:id="5"/>
    <w:p w14:paraId="73D8EA88"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 xml:space="preserve">Destacamos que la presente iniciativa tiene por objetivos los siguientes aspectos: </w:t>
      </w:r>
    </w:p>
    <w:p w14:paraId="63AA6315"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p w14:paraId="1AA80A40" w14:textId="77777777" w:rsidR="00A177E7" w:rsidRPr="00A177E7" w:rsidRDefault="00A177E7" w:rsidP="00A177E7">
      <w:pPr>
        <w:numPr>
          <w:ilvl w:val="0"/>
          <w:numId w:val="4"/>
        </w:numPr>
        <w:spacing w:after="0" w:line="240" w:lineRule="auto"/>
        <w:ind w:right="49"/>
        <w:contextualSpacing/>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Establecer dentro de la normativa local una respuesta de control social severa que prohíba el robo y el uso lucrativo de vacunas o insumos médicos necesarios para la atención de enfermedades, epidemia de carácter grave o pandemia.</w:t>
      </w:r>
    </w:p>
    <w:p w14:paraId="3B9E0920"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p w14:paraId="38D0DC3A" w14:textId="77777777" w:rsidR="00A177E7" w:rsidRPr="00A177E7" w:rsidRDefault="00A177E7" w:rsidP="00A177E7">
      <w:pPr>
        <w:numPr>
          <w:ilvl w:val="0"/>
          <w:numId w:val="4"/>
        </w:numPr>
        <w:spacing w:after="0" w:line="240" w:lineRule="auto"/>
        <w:ind w:right="49"/>
        <w:contextualSpacing/>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lastRenderedPageBreak/>
        <w:t>Instaurar agravantes para quien sustraiga de forma indebida una o más vacunas, medicamentos o alguna ayuda funcional dentro de los insumos para la salud previstos en la LGS que sean propiedad de las dependencias o entidades que constituyan el Sistema Nacional de Salud, así como aquellas incluidas en el Programa de Vacunación Universal o que sean destinadas a acciones ordinarias o extraordinarias de vacunación.</w:t>
      </w:r>
    </w:p>
    <w:p w14:paraId="3F9D8179"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p>
    <w:p w14:paraId="187CE816" w14:textId="77777777" w:rsidR="00A177E7" w:rsidRPr="00A177E7" w:rsidRDefault="00A177E7" w:rsidP="00A177E7">
      <w:pPr>
        <w:numPr>
          <w:ilvl w:val="0"/>
          <w:numId w:val="4"/>
        </w:numPr>
        <w:spacing w:after="0" w:line="240" w:lineRule="auto"/>
        <w:ind w:right="49"/>
        <w:contextualSpacing/>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Sancionar a quienes, aprovechándose de su posición, accedan indebidamente a vacunas destinadas a acciones extraordinarias de vacunación como es el caso del Plan Nacional de Vacunación contra el COVID-19.</w:t>
      </w:r>
    </w:p>
    <w:p w14:paraId="0AE04167" w14:textId="77777777" w:rsidR="00A177E7" w:rsidRPr="00A177E7" w:rsidRDefault="00A177E7" w:rsidP="00A177E7">
      <w:pPr>
        <w:spacing w:after="0" w:line="240" w:lineRule="auto"/>
        <w:ind w:right="49"/>
        <w:jc w:val="both"/>
        <w:rPr>
          <w:rFonts w:ascii="Times New Roman" w:eastAsia="Calibri" w:hAnsi="Times New Roman" w:cs="Times New Roman"/>
          <w:b/>
          <w:sz w:val="24"/>
          <w:szCs w:val="24"/>
        </w:rPr>
      </w:pPr>
    </w:p>
    <w:p w14:paraId="5839C2BD" w14:textId="77777777" w:rsidR="00A177E7" w:rsidRPr="00A177E7" w:rsidRDefault="00A177E7" w:rsidP="00A177E7">
      <w:pPr>
        <w:spacing w:after="0" w:line="240" w:lineRule="auto"/>
        <w:ind w:right="49"/>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Así mismo es imperativo señalar que la Ley General de Salud prevé Delitos Especiales, que fundamentalmente tiene que ver con la materia que tutela, no obstante, al tratarse conductas antisociales como acciones de sustracción con ánimo de lucro o bien para ser utilizado para beneficio propio se considera prudente atender diversos fenómenos delincuenciales frente a los cuales, se exige, legítimamente, mayor castigo y mejores formas de protección social.</w:t>
      </w:r>
    </w:p>
    <w:p w14:paraId="3AF0C0F3" w14:textId="77777777" w:rsidR="00A177E7" w:rsidRPr="00A177E7" w:rsidRDefault="00A177E7" w:rsidP="00A177E7">
      <w:pPr>
        <w:spacing w:after="0" w:line="240" w:lineRule="auto"/>
        <w:ind w:right="49"/>
        <w:jc w:val="both"/>
        <w:rPr>
          <w:rFonts w:ascii="Times New Roman" w:eastAsia="Calibri" w:hAnsi="Times New Roman" w:cs="Times New Roman"/>
          <w:b/>
          <w:sz w:val="24"/>
          <w:szCs w:val="24"/>
        </w:rPr>
      </w:pPr>
    </w:p>
    <w:p w14:paraId="41270085" w14:textId="77777777" w:rsidR="00A177E7" w:rsidRPr="00A177E7" w:rsidRDefault="00A177E7" w:rsidP="00A177E7">
      <w:pPr>
        <w:spacing w:after="0" w:line="240" w:lineRule="auto"/>
        <w:jc w:val="both"/>
        <w:rPr>
          <w:rFonts w:ascii="Times New Roman" w:eastAsia="Calibri" w:hAnsi="Times New Roman" w:cs="Times New Roman"/>
          <w:sz w:val="24"/>
          <w:szCs w:val="24"/>
        </w:rPr>
      </w:pPr>
      <w:r w:rsidRPr="00A177E7">
        <w:rPr>
          <w:rFonts w:ascii="Times New Roman" w:eastAsia="Calibri" w:hAnsi="Times New Roman" w:cs="Times New Roman"/>
          <w:sz w:val="24"/>
          <w:szCs w:val="24"/>
        </w:rPr>
        <w:t xml:space="preserve">Por todo lo anteriormente expuesto, se somete a consideración de </w:t>
      </w:r>
      <w:proofErr w:type="gramStart"/>
      <w:r w:rsidRPr="00A177E7">
        <w:rPr>
          <w:rFonts w:ascii="Times New Roman" w:eastAsia="Calibri" w:hAnsi="Times New Roman" w:cs="Times New Roman"/>
          <w:sz w:val="24"/>
          <w:szCs w:val="24"/>
        </w:rPr>
        <w:t>esta</w:t>
      </w:r>
      <w:proofErr w:type="gramEnd"/>
      <w:r w:rsidRPr="00A177E7">
        <w:rPr>
          <w:rFonts w:ascii="Times New Roman" w:eastAsia="Calibri" w:hAnsi="Times New Roman" w:cs="Times New Roman"/>
          <w:sz w:val="24"/>
          <w:szCs w:val="24"/>
        </w:rPr>
        <w:t xml:space="preserve"> H. Legislatura la siguiente Iniciativa con Proyecto de Decreto por el que se adicionan diversos artículos al Código Penal del Estado de México, a fin de establecer mecanismos de protección de vacunas, medicamentos y equipo médico,</w:t>
      </w:r>
      <w:r w:rsidRPr="00A177E7">
        <w:rPr>
          <w:rFonts w:ascii="Times New Roman" w:eastAsia="Calibri" w:hAnsi="Times New Roman" w:cs="Times New Roman"/>
          <w:b/>
          <w:bCs/>
          <w:sz w:val="24"/>
          <w:szCs w:val="24"/>
        </w:rPr>
        <w:t xml:space="preserve"> </w:t>
      </w:r>
      <w:r w:rsidRPr="00A177E7">
        <w:rPr>
          <w:rFonts w:ascii="Times New Roman" w:eastAsia="Calibri" w:hAnsi="Times New Roman" w:cs="Times New Roman"/>
          <w:sz w:val="24"/>
          <w:szCs w:val="24"/>
        </w:rPr>
        <w:t>para que de tenerse por correcto y adecuado se apruebe en sus términos.</w:t>
      </w:r>
    </w:p>
    <w:p w14:paraId="104BCAC8" w14:textId="77777777" w:rsidR="00A177E7" w:rsidRPr="00A177E7" w:rsidRDefault="00A177E7" w:rsidP="00A177E7">
      <w:pPr>
        <w:spacing w:after="0" w:line="240" w:lineRule="auto"/>
        <w:jc w:val="both"/>
        <w:rPr>
          <w:rFonts w:ascii="Times New Roman" w:eastAsia="Calibri" w:hAnsi="Times New Roman" w:cs="Times New Roman"/>
          <w:sz w:val="24"/>
          <w:szCs w:val="24"/>
        </w:rPr>
      </w:pPr>
    </w:p>
    <w:p w14:paraId="06785990"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ATENTAMENTE</w:t>
      </w:r>
    </w:p>
    <w:p w14:paraId="28BBC4D9"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 xml:space="preserve">DIP. BRYAN ANDRÉS TINOCO RUÍZ </w:t>
      </w:r>
    </w:p>
    <w:p w14:paraId="467B8675"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PRESENTANTE</w:t>
      </w:r>
    </w:p>
    <w:p w14:paraId="7BA245BD"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GRUPO PARLAMENTARIO DE MORENA</w:t>
      </w:r>
    </w:p>
    <w:p w14:paraId="2147545D" w14:textId="77777777" w:rsidR="00A177E7" w:rsidRPr="00A177E7" w:rsidRDefault="00A177E7" w:rsidP="00A177E7">
      <w:pPr>
        <w:spacing w:after="0" w:line="240" w:lineRule="auto"/>
        <w:ind w:right="49"/>
        <w:rPr>
          <w:rFonts w:ascii="Times New Roman" w:eastAsia="Calibri" w:hAnsi="Times New Roman" w:cs="Times New Roman"/>
          <w:b/>
          <w:sz w:val="24"/>
          <w:szCs w:val="24"/>
        </w:rPr>
      </w:pPr>
    </w:p>
    <w:tbl>
      <w:tblPr>
        <w:tblW w:w="9042" w:type="dxa"/>
        <w:jc w:val="center"/>
        <w:tblCellMar>
          <w:left w:w="70" w:type="dxa"/>
          <w:right w:w="70" w:type="dxa"/>
        </w:tblCellMar>
        <w:tblLook w:val="04A0" w:firstRow="1" w:lastRow="0" w:firstColumn="1" w:lastColumn="0" w:noHBand="0" w:noVBand="1"/>
      </w:tblPr>
      <w:tblGrid>
        <w:gridCol w:w="4367"/>
        <w:gridCol w:w="4675"/>
      </w:tblGrid>
      <w:tr w:rsidR="00A177E7" w:rsidRPr="00A177E7" w14:paraId="5AC9A8EB" w14:textId="77777777" w:rsidTr="008D5B8C">
        <w:trPr>
          <w:trHeight w:val="20"/>
          <w:jc w:val="center"/>
        </w:trPr>
        <w:tc>
          <w:tcPr>
            <w:tcW w:w="4367" w:type="dxa"/>
          </w:tcPr>
          <w:p w14:paraId="647621B6"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br w:type="page"/>
              <w:t>DIP ADRIÁN MANUEL GALICIA SALCEDA</w:t>
            </w:r>
          </w:p>
          <w:p w14:paraId="487C2BC2" w14:textId="77777777" w:rsidR="000D54EC" w:rsidRPr="00A177E7" w:rsidRDefault="000D54EC" w:rsidP="00A177E7">
            <w:pPr>
              <w:spacing w:after="0" w:line="240" w:lineRule="auto"/>
              <w:ind w:right="49"/>
              <w:jc w:val="center"/>
              <w:rPr>
                <w:rFonts w:ascii="Times New Roman" w:eastAsia="Calibri" w:hAnsi="Times New Roman" w:cs="Times New Roman"/>
                <w:b/>
                <w:sz w:val="24"/>
                <w:szCs w:val="24"/>
              </w:rPr>
            </w:pPr>
          </w:p>
        </w:tc>
        <w:tc>
          <w:tcPr>
            <w:tcW w:w="4675" w:type="dxa"/>
          </w:tcPr>
          <w:p w14:paraId="0BB088F6"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 xml:space="preserve">DIP. ALFREDO GONZÁLEZ </w:t>
            </w:r>
            <w:proofErr w:type="spellStart"/>
            <w:r w:rsidRPr="00A177E7">
              <w:rPr>
                <w:rFonts w:ascii="Times New Roman" w:eastAsia="Calibri" w:hAnsi="Times New Roman" w:cs="Times New Roman"/>
                <w:b/>
                <w:sz w:val="24"/>
                <w:szCs w:val="24"/>
              </w:rPr>
              <w:t>GONZÁLEZ</w:t>
            </w:r>
            <w:proofErr w:type="spellEnd"/>
          </w:p>
          <w:p w14:paraId="5EA77F40" w14:textId="77777777" w:rsidR="002928DB" w:rsidRPr="00A177E7" w:rsidRDefault="002928DB" w:rsidP="00A177E7">
            <w:pPr>
              <w:spacing w:after="0" w:line="240" w:lineRule="auto"/>
              <w:ind w:right="49"/>
              <w:jc w:val="center"/>
              <w:rPr>
                <w:rFonts w:ascii="Times New Roman" w:eastAsia="Calibri" w:hAnsi="Times New Roman" w:cs="Times New Roman"/>
                <w:b/>
                <w:sz w:val="24"/>
                <w:szCs w:val="24"/>
              </w:rPr>
            </w:pPr>
          </w:p>
        </w:tc>
      </w:tr>
      <w:tr w:rsidR="00A177E7" w:rsidRPr="00A177E7" w14:paraId="55A4DAAF" w14:textId="77777777" w:rsidTr="008D5B8C">
        <w:trPr>
          <w:trHeight w:val="20"/>
          <w:jc w:val="center"/>
        </w:trPr>
        <w:tc>
          <w:tcPr>
            <w:tcW w:w="4367" w:type="dxa"/>
          </w:tcPr>
          <w:p w14:paraId="52FE57B7" w14:textId="77777777" w:rsidR="00A177E7" w:rsidRDefault="00A177E7" w:rsidP="002928DB">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ALICIA MERCADO MORENO</w:t>
            </w:r>
          </w:p>
          <w:p w14:paraId="4285570E" w14:textId="0E83025D" w:rsidR="002928DB" w:rsidRPr="00A177E7" w:rsidRDefault="002928DB" w:rsidP="002928DB">
            <w:pPr>
              <w:spacing w:after="0" w:line="240" w:lineRule="auto"/>
              <w:ind w:right="49"/>
              <w:jc w:val="center"/>
              <w:rPr>
                <w:rFonts w:ascii="Times New Roman" w:eastAsia="Calibri" w:hAnsi="Times New Roman" w:cs="Times New Roman"/>
                <w:b/>
                <w:sz w:val="24"/>
                <w:szCs w:val="24"/>
                <w:lang w:val="es-ES"/>
              </w:rPr>
            </w:pPr>
          </w:p>
        </w:tc>
        <w:tc>
          <w:tcPr>
            <w:tcW w:w="4675" w:type="dxa"/>
          </w:tcPr>
          <w:p w14:paraId="47E9EFDE"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ANAÍS MIRIAM BURGOS HERNANDEZ</w:t>
            </w:r>
          </w:p>
          <w:p w14:paraId="3EB234EA" w14:textId="77777777" w:rsidR="008D5B8C" w:rsidRPr="00A177E7" w:rsidRDefault="008D5B8C" w:rsidP="00A177E7">
            <w:pPr>
              <w:spacing w:after="0" w:line="240" w:lineRule="auto"/>
              <w:ind w:right="49"/>
              <w:jc w:val="center"/>
              <w:rPr>
                <w:rFonts w:ascii="Times New Roman" w:eastAsia="Calibri" w:hAnsi="Times New Roman" w:cs="Times New Roman"/>
                <w:b/>
                <w:sz w:val="24"/>
                <w:szCs w:val="24"/>
              </w:rPr>
            </w:pPr>
          </w:p>
        </w:tc>
      </w:tr>
      <w:tr w:rsidR="00A177E7" w:rsidRPr="00A177E7" w14:paraId="59C4371E" w14:textId="77777777" w:rsidTr="008D5B8C">
        <w:trPr>
          <w:trHeight w:val="20"/>
          <w:jc w:val="center"/>
        </w:trPr>
        <w:tc>
          <w:tcPr>
            <w:tcW w:w="4367" w:type="dxa"/>
          </w:tcPr>
          <w:p w14:paraId="0277EE96"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AZUCENA CISNEROS COSS</w:t>
            </w:r>
          </w:p>
          <w:p w14:paraId="11FF692A" w14:textId="77777777" w:rsidR="002928DB" w:rsidRPr="00A177E7" w:rsidRDefault="002928DB" w:rsidP="00A177E7">
            <w:pPr>
              <w:spacing w:after="0" w:line="240" w:lineRule="auto"/>
              <w:ind w:right="49"/>
              <w:jc w:val="center"/>
              <w:rPr>
                <w:rFonts w:ascii="Times New Roman" w:eastAsia="Calibri" w:hAnsi="Times New Roman" w:cs="Times New Roman"/>
                <w:b/>
                <w:sz w:val="24"/>
                <w:szCs w:val="24"/>
              </w:rPr>
            </w:pPr>
          </w:p>
        </w:tc>
        <w:tc>
          <w:tcPr>
            <w:tcW w:w="4675" w:type="dxa"/>
          </w:tcPr>
          <w:p w14:paraId="164B1729"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BEATRIZ GARCÍA VILLEGAS</w:t>
            </w:r>
          </w:p>
        </w:tc>
      </w:tr>
      <w:tr w:rsidR="00A177E7" w:rsidRPr="00A177E7" w14:paraId="7C4EEC1B" w14:textId="77777777" w:rsidTr="008D5B8C">
        <w:trPr>
          <w:trHeight w:val="20"/>
          <w:jc w:val="center"/>
        </w:trPr>
        <w:tc>
          <w:tcPr>
            <w:tcW w:w="4367" w:type="dxa"/>
          </w:tcPr>
          <w:p w14:paraId="4E08A192"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BENIGNO MARTÍNEZ GARCÍA</w:t>
            </w:r>
          </w:p>
          <w:p w14:paraId="28F788B5" w14:textId="77777777" w:rsidR="002928DB" w:rsidRPr="00A177E7" w:rsidRDefault="002928DB" w:rsidP="00A177E7">
            <w:pPr>
              <w:spacing w:after="0" w:line="240" w:lineRule="auto"/>
              <w:ind w:right="49"/>
              <w:jc w:val="center"/>
              <w:rPr>
                <w:rFonts w:ascii="Times New Roman" w:eastAsia="Calibri" w:hAnsi="Times New Roman" w:cs="Times New Roman"/>
                <w:b/>
                <w:sz w:val="24"/>
                <w:szCs w:val="24"/>
              </w:rPr>
            </w:pPr>
          </w:p>
        </w:tc>
        <w:tc>
          <w:tcPr>
            <w:tcW w:w="4675" w:type="dxa"/>
          </w:tcPr>
          <w:p w14:paraId="0CF31D11"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BERENICE MEDRANO ROSAS</w:t>
            </w:r>
          </w:p>
          <w:p w14:paraId="65AEC1D5" w14:textId="77777777" w:rsidR="00A177E7" w:rsidRPr="00A177E7" w:rsidRDefault="00A177E7" w:rsidP="00A177E7">
            <w:pPr>
              <w:spacing w:after="0" w:line="240" w:lineRule="auto"/>
              <w:ind w:right="49"/>
              <w:rPr>
                <w:rFonts w:ascii="Times New Roman" w:eastAsia="Calibri" w:hAnsi="Times New Roman" w:cs="Times New Roman"/>
                <w:b/>
                <w:sz w:val="24"/>
                <w:szCs w:val="24"/>
              </w:rPr>
            </w:pPr>
          </w:p>
        </w:tc>
      </w:tr>
      <w:tr w:rsidR="00A177E7" w:rsidRPr="00A177E7" w14:paraId="43BA8B08" w14:textId="77777777" w:rsidTr="008D5B8C">
        <w:trPr>
          <w:trHeight w:val="20"/>
          <w:jc w:val="center"/>
        </w:trPr>
        <w:tc>
          <w:tcPr>
            <w:tcW w:w="4367" w:type="dxa"/>
            <w:hideMark/>
          </w:tcPr>
          <w:p w14:paraId="3C2B36E8"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CAMILO MURILLO ZAVALA</w:t>
            </w:r>
          </w:p>
          <w:p w14:paraId="2BFA8147" w14:textId="77777777" w:rsidR="002928DB" w:rsidRPr="00A177E7" w:rsidRDefault="002928DB" w:rsidP="00A177E7">
            <w:pPr>
              <w:spacing w:after="0" w:line="240" w:lineRule="auto"/>
              <w:ind w:right="49"/>
              <w:jc w:val="center"/>
              <w:rPr>
                <w:rFonts w:ascii="Times New Roman" w:eastAsia="Calibri" w:hAnsi="Times New Roman" w:cs="Times New Roman"/>
                <w:b/>
                <w:sz w:val="24"/>
                <w:szCs w:val="24"/>
              </w:rPr>
            </w:pPr>
          </w:p>
        </w:tc>
        <w:tc>
          <w:tcPr>
            <w:tcW w:w="4675" w:type="dxa"/>
          </w:tcPr>
          <w:p w14:paraId="74A3E9EB"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DIONICIO JORGE GARCÍA SÁNCHEZ</w:t>
            </w:r>
          </w:p>
          <w:p w14:paraId="15ADB30C" w14:textId="77777777" w:rsidR="008D5B8C" w:rsidRPr="00A177E7" w:rsidRDefault="008D5B8C" w:rsidP="00A177E7">
            <w:pPr>
              <w:spacing w:after="0" w:line="240" w:lineRule="auto"/>
              <w:ind w:right="49"/>
              <w:jc w:val="center"/>
              <w:rPr>
                <w:rFonts w:ascii="Times New Roman" w:eastAsia="Calibri" w:hAnsi="Times New Roman" w:cs="Times New Roman"/>
                <w:b/>
                <w:sz w:val="24"/>
                <w:szCs w:val="24"/>
              </w:rPr>
            </w:pPr>
          </w:p>
        </w:tc>
      </w:tr>
      <w:tr w:rsidR="00A177E7" w:rsidRPr="00A177E7" w14:paraId="14471AA8" w14:textId="77777777" w:rsidTr="008D5B8C">
        <w:trPr>
          <w:trHeight w:val="20"/>
          <w:jc w:val="center"/>
        </w:trPr>
        <w:tc>
          <w:tcPr>
            <w:tcW w:w="4367" w:type="dxa"/>
          </w:tcPr>
          <w:p w14:paraId="60E63D18"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ELBA ALDANA DUARTE</w:t>
            </w:r>
          </w:p>
          <w:p w14:paraId="453C9922" w14:textId="77777777" w:rsidR="002928DB" w:rsidRPr="00A177E7" w:rsidRDefault="002928DB" w:rsidP="00A177E7">
            <w:pPr>
              <w:spacing w:after="0" w:line="240" w:lineRule="auto"/>
              <w:ind w:right="49"/>
              <w:jc w:val="center"/>
              <w:rPr>
                <w:rFonts w:ascii="Times New Roman" w:eastAsia="Calibri" w:hAnsi="Times New Roman" w:cs="Times New Roman"/>
                <w:b/>
                <w:sz w:val="24"/>
                <w:szCs w:val="24"/>
              </w:rPr>
            </w:pPr>
          </w:p>
        </w:tc>
        <w:tc>
          <w:tcPr>
            <w:tcW w:w="4675" w:type="dxa"/>
          </w:tcPr>
          <w:p w14:paraId="58501BCB"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EMILIANO AGUIRRE CRUZ</w:t>
            </w:r>
          </w:p>
        </w:tc>
      </w:tr>
      <w:tr w:rsidR="00A177E7" w:rsidRPr="00A177E7" w14:paraId="0761975E" w14:textId="77777777" w:rsidTr="008D5B8C">
        <w:trPr>
          <w:trHeight w:val="20"/>
          <w:jc w:val="center"/>
        </w:trPr>
        <w:tc>
          <w:tcPr>
            <w:tcW w:w="4367" w:type="dxa"/>
          </w:tcPr>
          <w:p w14:paraId="7BC2A140"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FAUSTINO DE LA CRUZ PÉREZ</w:t>
            </w:r>
          </w:p>
          <w:p w14:paraId="5297574B" w14:textId="77777777" w:rsidR="002928DB" w:rsidRPr="00A177E7" w:rsidRDefault="002928DB" w:rsidP="00A177E7">
            <w:pPr>
              <w:spacing w:after="0" w:line="240" w:lineRule="auto"/>
              <w:ind w:right="49"/>
              <w:jc w:val="center"/>
              <w:rPr>
                <w:rFonts w:ascii="Times New Roman" w:eastAsia="Calibri" w:hAnsi="Times New Roman" w:cs="Times New Roman"/>
                <w:b/>
                <w:sz w:val="24"/>
                <w:szCs w:val="24"/>
              </w:rPr>
            </w:pPr>
          </w:p>
        </w:tc>
        <w:tc>
          <w:tcPr>
            <w:tcW w:w="4675" w:type="dxa"/>
          </w:tcPr>
          <w:p w14:paraId="00A447DD"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GERARDO ULLOA PÉREZ</w:t>
            </w:r>
          </w:p>
          <w:p w14:paraId="396589BB"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p>
        </w:tc>
      </w:tr>
      <w:tr w:rsidR="00A177E7" w:rsidRPr="00A177E7" w14:paraId="19588CCE" w14:textId="77777777" w:rsidTr="008D5B8C">
        <w:trPr>
          <w:trHeight w:val="20"/>
          <w:jc w:val="center"/>
        </w:trPr>
        <w:tc>
          <w:tcPr>
            <w:tcW w:w="4367" w:type="dxa"/>
          </w:tcPr>
          <w:p w14:paraId="74B104CA"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GUADALUPE MARIANA URIBE BERNAL</w:t>
            </w:r>
          </w:p>
          <w:p w14:paraId="523CD678" w14:textId="77777777" w:rsidR="002928DB" w:rsidRPr="00A177E7" w:rsidRDefault="002928DB" w:rsidP="00A177E7">
            <w:pPr>
              <w:spacing w:after="0" w:line="240" w:lineRule="auto"/>
              <w:ind w:right="49"/>
              <w:jc w:val="center"/>
              <w:rPr>
                <w:rFonts w:ascii="Times New Roman" w:eastAsia="Calibri" w:hAnsi="Times New Roman" w:cs="Times New Roman"/>
                <w:b/>
                <w:sz w:val="24"/>
                <w:szCs w:val="24"/>
              </w:rPr>
            </w:pPr>
          </w:p>
        </w:tc>
        <w:tc>
          <w:tcPr>
            <w:tcW w:w="4675" w:type="dxa"/>
          </w:tcPr>
          <w:p w14:paraId="1C483651"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JUAN PABLO VILLAGÓMEZ SÁNCHEZ</w:t>
            </w:r>
          </w:p>
        </w:tc>
      </w:tr>
      <w:tr w:rsidR="00A177E7" w:rsidRPr="00A177E7" w14:paraId="1C066B9F" w14:textId="77777777" w:rsidTr="008D5B8C">
        <w:trPr>
          <w:trHeight w:val="20"/>
          <w:jc w:val="center"/>
        </w:trPr>
        <w:tc>
          <w:tcPr>
            <w:tcW w:w="4367" w:type="dxa"/>
          </w:tcPr>
          <w:p w14:paraId="4611B2FE"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JULIO ALFONSO HERNÁNDEZ RAMÍREZ</w:t>
            </w:r>
          </w:p>
          <w:p w14:paraId="63610EFF" w14:textId="77777777" w:rsidR="002928DB" w:rsidRPr="00A177E7" w:rsidRDefault="002928DB" w:rsidP="00A177E7">
            <w:pPr>
              <w:spacing w:after="0" w:line="240" w:lineRule="auto"/>
              <w:ind w:right="49"/>
              <w:jc w:val="center"/>
              <w:rPr>
                <w:rFonts w:ascii="Times New Roman" w:eastAsia="Calibri" w:hAnsi="Times New Roman" w:cs="Times New Roman"/>
                <w:b/>
                <w:sz w:val="24"/>
                <w:szCs w:val="24"/>
                <w:lang w:val="es-ES"/>
              </w:rPr>
            </w:pPr>
          </w:p>
        </w:tc>
        <w:tc>
          <w:tcPr>
            <w:tcW w:w="4675" w:type="dxa"/>
          </w:tcPr>
          <w:p w14:paraId="7A608B35"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lang w:val="es-ES"/>
              </w:rPr>
            </w:pPr>
            <w:r w:rsidRPr="00A177E7">
              <w:rPr>
                <w:rFonts w:ascii="Times New Roman" w:eastAsia="Calibri" w:hAnsi="Times New Roman" w:cs="Times New Roman"/>
                <w:b/>
                <w:sz w:val="24"/>
                <w:szCs w:val="24"/>
              </w:rPr>
              <w:t>DIP. KARINA LABASTIDA SOTELO</w:t>
            </w:r>
          </w:p>
          <w:p w14:paraId="64C95D1F"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p>
        </w:tc>
      </w:tr>
      <w:tr w:rsidR="00A177E7" w:rsidRPr="00A177E7" w14:paraId="4253D8B9" w14:textId="77777777" w:rsidTr="008D5B8C">
        <w:trPr>
          <w:trHeight w:val="20"/>
          <w:jc w:val="center"/>
        </w:trPr>
        <w:tc>
          <w:tcPr>
            <w:tcW w:w="4367" w:type="dxa"/>
          </w:tcPr>
          <w:p w14:paraId="4E8666FA"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lang w:val="es-ES"/>
              </w:rPr>
            </w:pPr>
            <w:r w:rsidRPr="00A177E7">
              <w:rPr>
                <w:rFonts w:ascii="Times New Roman" w:eastAsia="Calibri" w:hAnsi="Times New Roman" w:cs="Times New Roman"/>
                <w:b/>
                <w:sz w:val="24"/>
                <w:szCs w:val="24"/>
              </w:rPr>
              <w:lastRenderedPageBreak/>
              <w:t>DIP. LILIANA GOLLAS TREJO</w:t>
            </w:r>
          </w:p>
          <w:p w14:paraId="15296E79" w14:textId="77777777" w:rsidR="00A177E7" w:rsidRPr="00A177E7" w:rsidRDefault="00A177E7" w:rsidP="00E82E94">
            <w:pPr>
              <w:spacing w:after="0" w:line="240" w:lineRule="auto"/>
              <w:ind w:right="49"/>
              <w:jc w:val="center"/>
              <w:rPr>
                <w:rFonts w:ascii="Times New Roman" w:eastAsia="Calibri" w:hAnsi="Times New Roman" w:cs="Times New Roman"/>
                <w:b/>
                <w:sz w:val="24"/>
                <w:szCs w:val="24"/>
                <w:lang w:val="es-ES"/>
              </w:rPr>
            </w:pPr>
          </w:p>
        </w:tc>
        <w:tc>
          <w:tcPr>
            <w:tcW w:w="4675" w:type="dxa"/>
          </w:tcPr>
          <w:p w14:paraId="2A2098D4"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MARGARITO GONZÁLEZ MORALES</w:t>
            </w:r>
          </w:p>
          <w:p w14:paraId="04621888" w14:textId="77777777" w:rsidR="00E82E94" w:rsidRPr="00A177E7" w:rsidRDefault="00E82E94" w:rsidP="00A177E7">
            <w:pPr>
              <w:spacing w:after="0" w:line="240" w:lineRule="auto"/>
              <w:ind w:right="49"/>
              <w:jc w:val="center"/>
              <w:rPr>
                <w:rFonts w:ascii="Times New Roman" w:eastAsia="Calibri" w:hAnsi="Times New Roman" w:cs="Times New Roman"/>
                <w:b/>
                <w:sz w:val="24"/>
                <w:szCs w:val="24"/>
                <w:lang w:val="es-ES"/>
              </w:rPr>
            </w:pPr>
          </w:p>
        </w:tc>
      </w:tr>
      <w:tr w:rsidR="00A177E7" w:rsidRPr="00A177E7" w14:paraId="1DB673CC" w14:textId="77777777" w:rsidTr="008D5B8C">
        <w:trPr>
          <w:trHeight w:val="20"/>
          <w:jc w:val="center"/>
        </w:trPr>
        <w:tc>
          <w:tcPr>
            <w:tcW w:w="4367" w:type="dxa"/>
          </w:tcPr>
          <w:p w14:paraId="3F93D8F4"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MARÍA DE JESÚS GALICIA RAMOS</w:t>
            </w:r>
          </w:p>
          <w:p w14:paraId="19404C0E" w14:textId="77777777" w:rsidR="00E82E94" w:rsidRPr="00A177E7" w:rsidRDefault="00E82E94" w:rsidP="00A177E7">
            <w:pPr>
              <w:spacing w:after="0" w:line="240" w:lineRule="auto"/>
              <w:ind w:right="49"/>
              <w:jc w:val="center"/>
              <w:rPr>
                <w:rFonts w:ascii="Times New Roman" w:eastAsia="Calibri" w:hAnsi="Times New Roman" w:cs="Times New Roman"/>
                <w:b/>
                <w:sz w:val="24"/>
                <w:szCs w:val="24"/>
              </w:rPr>
            </w:pPr>
          </w:p>
        </w:tc>
        <w:tc>
          <w:tcPr>
            <w:tcW w:w="4675" w:type="dxa"/>
          </w:tcPr>
          <w:p w14:paraId="25F6DD9C"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MARÍA DEL ROSARIO ELIZALDE VÁZQUEZ</w:t>
            </w:r>
          </w:p>
          <w:p w14:paraId="3CB242B8" w14:textId="77777777" w:rsidR="00E82E94" w:rsidRPr="00A177E7" w:rsidRDefault="00E82E94" w:rsidP="00A177E7">
            <w:pPr>
              <w:spacing w:after="0" w:line="240" w:lineRule="auto"/>
              <w:ind w:right="49"/>
              <w:jc w:val="center"/>
              <w:rPr>
                <w:rFonts w:ascii="Times New Roman" w:eastAsia="Calibri" w:hAnsi="Times New Roman" w:cs="Times New Roman"/>
                <w:b/>
                <w:sz w:val="24"/>
                <w:szCs w:val="24"/>
                <w:lang w:val="es-ES"/>
              </w:rPr>
            </w:pPr>
          </w:p>
        </w:tc>
      </w:tr>
      <w:tr w:rsidR="00A177E7" w:rsidRPr="00A177E7" w14:paraId="4540489A" w14:textId="77777777" w:rsidTr="008D5B8C">
        <w:trPr>
          <w:trHeight w:val="20"/>
          <w:jc w:val="center"/>
        </w:trPr>
        <w:tc>
          <w:tcPr>
            <w:tcW w:w="4367" w:type="dxa"/>
          </w:tcPr>
          <w:p w14:paraId="0AA082C4"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MARÍA ELIZABETH MILLÁN GARCÍA</w:t>
            </w:r>
          </w:p>
          <w:p w14:paraId="025DC882" w14:textId="77777777" w:rsidR="00E82E94" w:rsidRPr="00A177E7" w:rsidRDefault="00E82E94" w:rsidP="00A177E7">
            <w:pPr>
              <w:spacing w:after="0" w:line="240" w:lineRule="auto"/>
              <w:ind w:right="49"/>
              <w:jc w:val="center"/>
              <w:rPr>
                <w:rFonts w:ascii="Times New Roman" w:eastAsia="Calibri" w:hAnsi="Times New Roman" w:cs="Times New Roman"/>
                <w:b/>
                <w:sz w:val="24"/>
                <w:szCs w:val="24"/>
              </w:rPr>
            </w:pPr>
          </w:p>
        </w:tc>
        <w:tc>
          <w:tcPr>
            <w:tcW w:w="4675" w:type="dxa"/>
          </w:tcPr>
          <w:p w14:paraId="4AC54B8E"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MARIO GABRIEL GUTIÉRREZ CUREÑO</w:t>
            </w:r>
          </w:p>
          <w:p w14:paraId="362BB15F" w14:textId="77777777" w:rsidR="00E82E94" w:rsidRPr="00A177E7" w:rsidRDefault="00E82E94" w:rsidP="00A177E7">
            <w:pPr>
              <w:spacing w:after="0" w:line="240" w:lineRule="auto"/>
              <w:ind w:right="49"/>
              <w:jc w:val="center"/>
              <w:rPr>
                <w:rFonts w:ascii="Times New Roman" w:eastAsia="Calibri" w:hAnsi="Times New Roman" w:cs="Times New Roman"/>
                <w:b/>
                <w:sz w:val="24"/>
                <w:szCs w:val="24"/>
              </w:rPr>
            </w:pPr>
          </w:p>
        </w:tc>
      </w:tr>
      <w:tr w:rsidR="00A177E7" w:rsidRPr="00A177E7" w14:paraId="2D91C806" w14:textId="77777777" w:rsidTr="008D5B8C">
        <w:trPr>
          <w:trHeight w:val="20"/>
          <w:jc w:val="center"/>
        </w:trPr>
        <w:tc>
          <w:tcPr>
            <w:tcW w:w="4367" w:type="dxa"/>
          </w:tcPr>
          <w:p w14:paraId="0DF062D3"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MAURILIO HERNÁNDEZ GONZÁLEZ</w:t>
            </w:r>
          </w:p>
          <w:p w14:paraId="7FCFA3F7" w14:textId="77777777" w:rsidR="00E82E94" w:rsidRPr="00A177E7" w:rsidRDefault="00E82E94" w:rsidP="00A177E7">
            <w:pPr>
              <w:spacing w:after="0" w:line="240" w:lineRule="auto"/>
              <w:ind w:right="49"/>
              <w:jc w:val="center"/>
              <w:rPr>
                <w:rFonts w:ascii="Times New Roman" w:eastAsia="Calibri" w:hAnsi="Times New Roman" w:cs="Times New Roman"/>
                <w:b/>
                <w:sz w:val="24"/>
                <w:szCs w:val="24"/>
              </w:rPr>
            </w:pPr>
          </w:p>
        </w:tc>
        <w:tc>
          <w:tcPr>
            <w:tcW w:w="4675" w:type="dxa"/>
          </w:tcPr>
          <w:p w14:paraId="19E0F7F6"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MAX AGUSTIN CORREA HERNÁNDEZ</w:t>
            </w:r>
          </w:p>
          <w:p w14:paraId="71ADA4A2" w14:textId="77777777" w:rsidR="00E82E94" w:rsidRPr="00A177E7" w:rsidRDefault="00E82E94" w:rsidP="00A177E7">
            <w:pPr>
              <w:spacing w:after="0" w:line="240" w:lineRule="auto"/>
              <w:ind w:right="49"/>
              <w:jc w:val="center"/>
              <w:rPr>
                <w:rFonts w:ascii="Times New Roman" w:eastAsia="Calibri" w:hAnsi="Times New Roman" w:cs="Times New Roman"/>
                <w:b/>
                <w:sz w:val="24"/>
                <w:szCs w:val="24"/>
              </w:rPr>
            </w:pPr>
          </w:p>
        </w:tc>
      </w:tr>
      <w:tr w:rsidR="00A177E7" w:rsidRPr="00A177E7" w14:paraId="519DEA7E" w14:textId="77777777" w:rsidTr="008D5B8C">
        <w:trPr>
          <w:trHeight w:val="20"/>
          <w:jc w:val="center"/>
        </w:trPr>
        <w:tc>
          <w:tcPr>
            <w:tcW w:w="4367" w:type="dxa"/>
          </w:tcPr>
          <w:p w14:paraId="5A0C0321"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MÓNICA ANGÉLICA ÁLVAREZ NEMER</w:t>
            </w:r>
          </w:p>
          <w:p w14:paraId="2C01679B" w14:textId="77777777" w:rsidR="00E82E94" w:rsidRPr="00A177E7" w:rsidRDefault="00E82E94" w:rsidP="00A177E7">
            <w:pPr>
              <w:spacing w:after="0" w:line="240" w:lineRule="auto"/>
              <w:ind w:right="49"/>
              <w:jc w:val="center"/>
              <w:rPr>
                <w:rFonts w:ascii="Times New Roman" w:eastAsia="Calibri" w:hAnsi="Times New Roman" w:cs="Times New Roman"/>
                <w:b/>
                <w:sz w:val="24"/>
                <w:szCs w:val="24"/>
                <w:lang w:val="es-ES"/>
              </w:rPr>
            </w:pPr>
          </w:p>
        </w:tc>
        <w:tc>
          <w:tcPr>
            <w:tcW w:w="4675" w:type="dxa"/>
          </w:tcPr>
          <w:p w14:paraId="205B0481"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lang w:val="es-ES"/>
              </w:rPr>
            </w:pPr>
            <w:r w:rsidRPr="00A177E7">
              <w:rPr>
                <w:rFonts w:ascii="Times New Roman" w:eastAsia="Calibri" w:hAnsi="Times New Roman" w:cs="Times New Roman"/>
                <w:b/>
                <w:sz w:val="24"/>
                <w:szCs w:val="24"/>
              </w:rPr>
              <w:t>DIP. MONSERRAT RUIZ PÁEZ</w:t>
            </w:r>
          </w:p>
          <w:p w14:paraId="5EC89F8E"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p>
        </w:tc>
      </w:tr>
      <w:tr w:rsidR="00A177E7" w:rsidRPr="00A177E7" w14:paraId="34239453" w14:textId="77777777" w:rsidTr="008D5B8C">
        <w:trPr>
          <w:trHeight w:val="20"/>
          <w:jc w:val="center"/>
        </w:trPr>
        <w:tc>
          <w:tcPr>
            <w:tcW w:w="4367" w:type="dxa"/>
          </w:tcPr>
          <w:p w14:paraId="35B43A27"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NANCY NÁPOLES PACHECO</w:t>
            </w:r>
          </w:p>
        </w:tc>
        <w:tc>
          <w:tcPr>
            <w:tcW w:w="4675" w:type="dxa"/>
          </w:tcPr>
          <w:p w14:paraId="3AD25517"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 xml:space="preserve">DIP. NAZARIO GUTIÉRREZ MARTÍNEZ </w:t>
            </w:r>
          </w:p>
          <w:p w14:paraId="564F1D4A" w14:textId="77777777" w:rsidR="000D54EC" w:rsidRPr="00A177E7" w:rsidRDefault="000D54EC" w:rsidP="00A177E7">
            <w:pPr>
              <w:spacing w:after="0" w:line="240" w:lineRule="auto"/>
              <w:ind w:right="49"/>
              <w:jc w:val="center"/>
              <w:rPr>
                <w:rFonts w:ascii="Times New Roman" w:eastAsia="Calibri" w:hAnsi="Times New Roman" w:cs="Times New Roman"/>
                <w:b/>
                <w:sz w:val="24"/>
                <w:szCs w:val="24"/>
              </w:rPr>
            </w:pPr>
          </w:p>
        </w:tc>
      </w:tr>
      <w:tr w:rsidR="00A177E7" w:rsidRPr="00A177E7" w14:paraId="3B0DA9C9" w14:textId="77777777" w:rsidTr="008D5B8C">
        <w:trPr>
          <w:trHeight w:val="20"/>
          <w:jc w:val="center"/>
        </w:trPr>
        <w:tc>
          <w:tcPr>
            <w:tcW w:w="4367" w:type="dxa"/>
            <w:hideMark/>
          </w:tcPr>
          <w:p w14:paraId="13EEC5BB"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 xml:space="preserve">DIP. ROSA MARÍA PINEDA CAMPOS </w:t>
            </w:r>
          </w:p>
          <w:p w14:paraId="4A24490F"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p>
        </w:tc>
        <w:tc>
          <w:tcPr>
            <w:tcW w:w="4675" w:type="dxa"/>
          </w:tcPr>
          <w:p w14:paraId="243908A7"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ROSA MARÍA ZETINA GONZÁLEZ</w:t>
            </w:r>
          </w:p>
        </w:tc>
      </w:tr>
      <w:tr w:rsidR="00A177E7" w:rsidRPr="00A177E7" w14:paraId="4ED6CBAC" w14:textId="77777777" w:rsidTr="008D5B8C">
        <w:trPr>
          <w:trHeight w:val="20"/>
          <w:jc w:val="center"/>
        </w:trPr>
        <w:tc>
          <w:tcPr>
            <w:tcW w:w="4367" w:type="dxa"/>
          </w:tcPr>
          <w:p w14:paraId="55054301"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lang w:val="es-ES"/>
              </w:rPr>
            </w:pPr>
            <w:r w:rsidRPr="00A177E7">
              <w:rPr>
                <w:rFonts w:ascii="Times New Roman" w:eastAsia="Calibri" w:hAnsi="Times New Roman" w:cs="Times New Roman"/>
                <w:b/>
                <w:sz w:val="24"/>
                <w:szCs w:val="24"/>
              </w:rPr>
              <w:t>DIP. TANECH SÁNCHEZ ÁNGELES</w:t>
            </w:r>
          </w:p>
        </w:tc>
        <w:tc>
          <w:tcPr>
            <w:tcW w:w="4675" w:type="dxa"/>
          </w:tcPr>
          <w:p w14:paraId="7DD0C750" w14:textId="77777777" w:rsid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VALENTÍN GONZÁLEZ BAUTISTA</w:t>
            </w:r>
          </w:p>
          <w:p w14:paraId="47637D9D" w14:textId="77777777" w:rsidR="00A41BB2" w:rsidRPr="00A177E7" w:rsidRDefault="00A41BB2" w:rsidP="00A177E7">
            <w:pPr>
              <w:spacing w:after="0" w:line="240" w:lineRule="auto"/>
              <w:ind w:right="49"/>
              <w:jc w:val="center"/>
              <w:rPr>
                <w:rFonts w:ascii="Times New Roman" w:eastAsia="Calibri" w:hAnsi="Times New Roman" w:cs="Times New Roman"/>
                <w:b/>
                <w:sz w:val="24"/>
                <w:szCs w:val="24"/>
              </w:rPr>
            </w:pPr>
          </w:p>
        </w:tc>
      </w:tr>
      <w:tr w:rsidR="00A177E7" w:rsidRPr="00A177E7" w14:paraId="745D7C59" w14:textId="77777777" w:rsidTr="008D5B8C">
        <w:trPr>
          <w:trHeight w:val="20"/>
          <w:jc w:val="center"/>
        </w:trPr>
        <w:tc>
          <w:tcPr>
            <w:tcW w:w="4367" w:type="dxa"/>
            <w:hideMark/>
          </w:tcPr>
          <w:p w14:paraId="33FC6F6E"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VIOLETA NOVA GÓMEZ</w:t>
            </w:r>
          </w:p>
        </w:tc>
        <w:tc>
          <w:tcPr>
            <w:tcW w:w="4675" w:type="dxa"/>
          </w:tcPr>
          <w:p w14:paraId="550D2551"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DIP. XÓCHITL FLORES JIMÉNEZ</w:t>
            </w:r>
          </w:p>
        </w:tc>
      </w:tr>
    </w:tbl>
    <w:p w14:paraId="5C5CD8A9"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p>
    <w:p w14:paraId="70F0B856"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p>
    <w:p w14:paraId="5DDCBF7D" w14:textId="77777777" w:rsidR="00A177E7" w:rsidRPr="00A177E7" w:rsidRDefault="00A177E7" w:rsidP="00A177E7">
      <w:pPr>
        <w:spacing w:after="0" w:line="240" w:lineRule="auto"/>
        <w:ind w:right="49"/>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PROYECTO DE DECRETO</w:t>
      </w:r>
    </w:p>
    <w:p w14:paraId="78AB0F2D" w14:textId="77777777" w:rsidR="00A177E7" w:rsidRPr="00A177E7" w:rsidRDefault="00A177E7" w:rsidP="00A177E7">
      <w:pPr>
        <w:spacing w:after="0" w:line="240" w:lineRule="auto"/>
        <w:ind w:left="720" w:right="49"/>
        <w:contextualSpacing/>
        <w:jc w:val="center"/>
        <w:rPr>
          <w:rFonts w:ascii="Times New Roman" w:eastAsia="Calibri" w:hAnsi="Times New Roman" w:cs="Times New Roman"/>
          <w:b/>
          <w:sz w:val="24"/>
          <w:szCs w:val="24"/>
        </w:rPr>
      </w:pPr>
    </w:p>
    <w:p w14:paraId="55721959" w14:textId="77777777" w:rsidR="00A177E7" w:rsidRPr="00A177E7" w:rsidRDefault="00A177E7" w:rsidP="00A177E7">
      <w:pPr>
        <w:spacing w:after="0" w:line="240" w:lineRule="auto"/>
        <w:jc w:val="both"/>
        <w:rPr>
          <w:rFonts w:ascii="Times New Roman" w:eastAsia="Calibri" w:hAnsi="Times New Roman" w:cs="Times New Roman"/>
          <w:bCs/>
          <w:sz w:val="24"/>
          <w:szCs w:val="24"/>
        </w:rPr>
      </w:pPr>
      <w:r w:rsidRPr="00A177E7">
        <w:rPr>
          <w:rFonts w:ascii="Times New Roman" w:eastAsia="Calibri" w:hAnsi="Times New Roman" w:cs="Times New Roman"/>
          <w:b/>
          <w:sz w:val="24"/>
          <w:szCs w:val="24"/>
        </w:rPr>
        <w:t>ARTÍCULO UNICO:</w:t>
      </w:r>
      <w:r w:rsidRPr="00A177E7">
        <w:rPr>
          <w:rFonts w:ascii="Times New Roman" w:eastAsia="Calibri" w:hAnsi="Times New Roman" w:cs="Times New Roman"/>
          <w:sz w:val="24"/>
          <w:szCs w:val="24"/>
        </w:rPr>
        <w:t xml:space="preserve"> Se reforma la fracción XVII del artículo 306; Se adiciona la fracción IV al </w:t>
      </w:r>
      <w:r w:rsidRPr="00A177E7">
        <w:rPr>
          <w:rFonts w:ascii="Times New Roman" w:eastAsia="Calibri" w:hAnsi="Times New Roman" w:cs="Times New Roman"/>
          <w:bCs/>
          <w:sz w:val="24"/>
          <w:szCs w:val="24"/>
        </w:rPr>
        <w:t>artículo 288 y el párrafo segundo del artículo 355 del Código Penal del Estado de México, para quedar como sigue:</w:t>
      </w:r>
    </w:p>
    <w:p w14:paraId="154349AB" w14:textId="77777777" w:rsidR="00A177E7" w:rsidRPr="00A177E7" w:rsidRDefault="00A177E7" w:rsidP="00A177E7">
      <w:pPr>
        <w:spacing w:after="0" w:line="240" w:lineRule="auto"/>
        <w:ind w:right="49"/>
        <w:jc w:val="both"/>
        <w:rPr>
          <w:rFonts w:ascii="Times New Roman" w:eastAsia="Calibri" w:hAnsi="Times New Roman" w:cs="Times New Roman"/>
          <w:b/>
          <w:sz w:val="24"/>
          <w:szCs w:val="24"/>
        </w:rPr>
      </w:pPr>
    </w:p>
    <w:p w14:paraId="516DF2E5"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t>Artículo 288.</w:t>
      </w:r>
      <w:proofErr w:type="gramStart"/>
      <w:r w:rsidRPr="00A177E7">
        <w:rPr>
          <w:rFonts w:ascii="Times New Roman" w:eastAsia="Calibri" w:hAnsi="Times New Roman" w:cs="Times New Roman"/>
          <w:b/>
          <w:bCs/>
          <w:sz w:val="24"/>
          <w:szCs w:val="24"/>
        </w:rPr>
        <w:t>- …</w:t>
      </w:r>
      <w:proofErr w:type="gramEnd"/>
    </w:p>
    <w:p w14:paraId="4F51C725" w14:textId="77777777" w:rsidR="008D5B8C" w:rsidRDefault="008D5B8C" w:rsidP="00A177E7">
      <w:pPr>
        <w:spacing w:after="0" w:line="240" w:lineRule="auto"/>
        <w:jc w:val="both"/>
        <w:rPr>
          <w:rFonts w:ascii="Times New Roman" w:eastAsia="Calibri" w:hAnsi="Times New Roman" w:cs="Times New Roman"/>
          <w:bCs/>
          <w:sz w:val="24"/>
          <w:szCs w:val="24"/>
        </w:rPr>
      </w:pPr>
    </w:p>
    <w:p w14:paraId="020C29DD" w14:textId="77777777" w:rsidR="00A177E7" w:rsidRPr="00A177E7" w:rsidRDefault="00A177E7" w:rsidP="00A177E7">
      <w:pPr>
        <w:spacing w:after="0" w:line="240" w:lineRule="auto"/>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I. al III. …</w:t>
      </w:r>
    </w:p>
    <w:p w14:paraId="0F51AA24" w14:textId="77777777" w:rsidR="008D5B8C" w:rsidRDefault="008D5B8C" w:rsidP="00A177E7">
      <w:pPr>
        <w:spacing w:after="0" w:line="240" w:lineRule="auto"/>
        <w:jc w:val="both"/>
        <w:rPr>
          <w:rFonts w:ascii="Times New Roman" w:eastAsia="Calibri" w:hAnsi="Times New Roman" w:cs="Times New Roman"/>
          <w:b/>
          <w:bCs/>
          <w:sz w:val="24"/>
          <w:szCs w:val="24"/>
        </w:rPr>
      </w:pPr>
    </w:p>
    <w:p w14:paraId="27AEC1A1"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t>IV. Quien sustraiga o se apodere de forma indebida de dispositivos, productos o insumos para la salud, destinados para la atención de emergencias sanitarias, epidemias o pandemias, y cuyo objetivo sea lucrar o utilizarlo para beneficio propio.</w:t>
      </w:r>
    </w:p>
    <w:p w14:paraId="4AF8D66F" w14:textId="77777777" w:rsidR="008D5B8C" w:rsidRDefault="008D5B8C" w:rsidP="00A177E7">
      <w:pPr>
        <w:spacing w:after="0" w:line="240" w:lineRule="auto"/>
        <w:jc w:val="both"/>
        <w:rPr>
          <w:rFonts w:ascii="Times New Roman" w:eastAsia="Calibri" w:hAnsi="Times New Roman" w:cs="Times New Roman"/>
          <w:b/>
          <w:bCs/>
          <w:sz w:val="24"/>
          <w:szCs w:val="24"/>
        </w:rPr>
      </w:pPr>
    </w:p>
    <w:p w14:paraId="7646F5C2"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t>Si en el acto mencionado en el párrafo anterior participa algún servidor público que tenga a su cargo funciones de administración u operativas de salud, independiente mente de la fracción que sea aplicada del artículo 289 se adicionaran dos años más de prisión.</w:t>
      </w:r>
    </w:p>
    <w:p w14:paraId="4747325F" w14:textId="77777777" w:rsidR="008D5B8C" w:rsidRDefault="008D5B8C" w:rsidP="00A177E7">
      <w:pPr>
        <w:spacing w:after="0" w:line="240" w:lineRule="auto"/>
        <w:jc w:val="both"/>
        <w:rPr>
          <w:rFonts w:ascii="Times New Roman" w:eastAsia="Calibri" w:hAnsi="Times New Roman" w:cs="Times New Roman"/>
          <w:b/>
          <w:bCs/>
          <w:sz w:val="24"/>
          <w:szCs w:val="24"/>
        </w:rPr>
      </w:pPr>
    </w:p>
    <w:p w14:paraId="1B4F1422"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t>Artículo 306. …</w:t>
      </w:r>
    </w:p>
    <w:p w14:paraId="11643C62" w14:textId="77777777" w:rsidR="008D5B8C" w:rsidRDefault="008D5B8C" w:rsidP="00A177E7">
      <w:pPr>
        <w:spacing w:after="0" w:line="240" w:lineRule="auto"/>
        <w:jc w:val="both"/>
        <w:rPr>
          <w:rFonts w:ascii="Times New Roman" w:eastAsia="Calibri" w:hAnsi="Times New Roman" w:cs="Times New Roman"/>
          <w:b/>
          <w:bCs/>
          <w:sz w:val="24"/>
          <w:szCs w:val="24"/>
        </w:rPr>
      </w:pPr>
    </w:p>
    <w:p w14:paraId="43C40B2F"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t>I. al XVI. …</w:t>
      </w:r>
    </w:p>
    <w:p w14:paraId="4D6D3539" w14:textId="77777777" w:rsidR="008D5B8C" w:rsidRDefault="008D5B8C" w:rsidP="00A177E7">
      <w:pPr>
        <w:spacing w:after="0" w:line="240" w:lineRule="auto"/>
        <w:jc w:val="both"/>
        <w:rPr>
          <w:rFonts w:ascii="Times New Roman" w:eastAsia="Calibri" w:hAnsi="Times New Roman" w:cs="Times New Roman"/>
          <w:b/>
          <w:bCs/>
          <w:sz w:val="24"/>
          <w:szCs w:val="24"/>
        </w:rPr>
      </w:pPr>
    </w:p>
    <w:p w14:paraId="52EDD1B4"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lastRenderedPageBreak/>
        <w:t>XVII. El que difunda o promocione por cualquier medio la venta de dispositivos, productos y/o insumos destinados para la atención de emergencias sanitarias, epidemias o pandemias de dudosa procedencia, para obtener un lucro indebido.</w:t>
      </w:r>
    </w:p>
    <w:p w14:paraId="719F9954" w14:textId="77777777" w:rsidR="008D5B8C" w:rsidRDefault="008D5B8C" w:rsidP="00A177E7">
      <w:pPr>
        <w:spacing w:after="0" w:line="240" w:lineRule="auto"/>
        <w:jc w:val="both"/>
        <w:rPr>
          <w:rFonts w:ascii="Times New Roman" w:eastAsia="Calibri" w:hAnsi="Times New Roman" w:cs="Times New Roman"/>
          <w:b/>
          <w:bCs/>
          <w:sz w:val="24"/>
          <w:szCs w:val="24"/>
        </w:rPr>
      </w:pPr>
    </w:p>
    <w:p w14:paraId="0892D91C"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t>Si en el acto mencionado participa algún servidor público que tenga a su cargo funciones de administración u operativas de salud, independiente mente de la fracción que sea aplicada del artículo 307 se adicionaran dos años más de prisión.</w:t>
      </w:r>
    </w:p>
    <w:p w14:paraId="12CA329D" w14:textId="77777777" w:rsidR="008D5B8C" w:rsidRDefault="008D5B8C" w:rsidP="00A177E7">
      <w:pPr>
        <w:spacing w:after="0" w:line="240" w:lineRule="auto"/>
        <w:jc w:val="both"/>
        <w:rPr>
          <w:rFonts w:ascii="Times New Roman" w:eastAsia="Calibri" w:hAnsi="Times New Roman" w:cs="Times New Roman"/>
          <w:b/>
          <w:bCs/>
          <w:sz w:val="24"/>
          <w:szCs w:val="24"/>
        </w:rPr>
      </w:pPr>
    </w:p>
    <w:p w14:paraId="049FBE2C"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t>Artículo 355. …</w:t>
      </w:r>
    </w:p>
    <w:p w14:paraId="720477B1" w14:textId="77777777" w:rsidR="008D5B8C" w:rsidRDefault="008D5B8C" w:rsidP="00A177E7">
      <w:pPr>
        <w:spacing w:after="0" w:line="240" w:lineRule="auto"/>
        <w:jc w:val="both"/>
        <w:rPr>
          <w:rFonts w:ascii="Times New Roman" w:eastAsia="Calibri" w:hAnsi="Times New Roman" w:cs="Times New Roman"/>
          <w:b/>
          <w:bCs/>
          <w:sz w:val="24"/>
          <w:szCs w:val="24"/>
        </w:rPr>
      </w:pPr>
    </w:p>
    <w:p w14:paraId="7F4F5DE5" w14:textId="77777777" w:rsidR="00A177E7" w:rsidRPr="00A177E7" w:rsidRDefault="00A177E7" w:rsidP="00A177E7">
      <w:pPr>
        <w:spacing w:after="0" w:line="240" w:lineRule="auto"/>
        <w:jc w:val="both"/>
        <w:rPr>
          <w:rFonts w:ascii="Times New Roman" w:eastAsia="Calibri" w:hAnsi="Times New Roman" w:cs="Times New Roman"/>
          <w:b/>
          <w:bCs/>
          <w:sz w:val="24"/>
          <w:szCs w:val="24"/>
        </w:rPr>
      </w:pPr>
      <w:r w:rsidRPr="00A177E7">
        <w:rPr>
          <w:rFonts w:ascii="Times New Roman" w:eastAsia="Calibri" w:hAnsi="Times New Roman" w:cs="Times New Roman"/>
          <w:b/>
          <w:bCs/>
          <w:sz w:val="24"/>
          <w:szCs w:val="24"/>
        </w:rPr>
        <w:t>El servidor público que gestione, tramite, facilite o promueva el acceso a los programas salud para sí mismo o para su cónyuge, descendiente o ascendiente, en situación de emergencias sanitarias, epidemias o pandemias se le aplicará de tres a ocho años de prisión y una multa de quinientas veces el valor diario de la Unidad de Medida y Actualización.</w:t>
      </w:r>
    </w:p>
    <w:p w14:paraId="22D21813" w14:textId="77777777" w:rsidR="00A177E7" w:rsidRPr="00A177E7" w:rsidRDefault="00A177E7" w:rsidP="00A177E7">
      <w:pPr>
        <w:spacing w:after="0" w:line="240" w:lineRule="auto"/>
        <w:jc w:val="center"/>
        <w:rPr>
          <w:rFonts w:ascii="Times New Roman" w:eastAsia="Calibri" w:hAnsi="Times New Roman" w:cs="Times New Roman"/>
          <w:b/>
          <w:sz w:val="24"/>
          <w:szCs w:val="24"/>
        </w:rPr>
      </w:pPr>
    </w:p>
    <w:p w14:paraId="70F24A5F" w14:textId="77777777" w:rsidR="00A177E7" w:rsidRPr="00A177E7" w:rsidRDefault="00A177E7" w:rsidP="00A177E7">
      <w:pPr>
        <w:spacing w:after="0" w:line="240" w:lineRule="auto"/>
        <w:jc w:val="center"/>
        <w:rPr>
          <w:rFonts w:ascii="Times New Roman" w:eastAsia="Calibri" w:hAnsi="Times New Roman" w:cs="Times New Roman"/>
          <w:b/>
          <w:sz w:val="24"/>
          <w:szCs w:val="24"/>
        </w:rPr>
      </w:pPr>
      <w:r w:rsidRPr="00A177E7">
        <w:rPr>
          <w:rFonts w:ascii="Times New Roman" w:eastAsia="Calibri" w:hAnsi="Times New Roman" w:cs="Times New Roman"/>
          <w:b/>
          <w:sz w:val="24"/>
          <w:szCs w:val="24"/>
        </w:rPr>
        <w:t>TRANSITORIOS</w:t>
      </w:r>
    </w:p>
    <w:p w14:paraId="1A1C0491" w14:textId="77777777" w:rsidR="00A177E7" w:rsidRPr="00A177E7" w:rsidRDefault="00A177E7" w:rsidP="00A177E7">
      <w:pPr>
        <w:spacing w:after="0" w:line="240" w:lineRule="auto"/>
        <w:ind w:left="567" w:right="616"/>
        <w:jc w:val="center"/>
        <w:rPr>
          <w:rFonts w:ascii="Times New Roman" w:eastAsia="Calibri" w:hAnsi="Times New Roman" w:cs="Times New Roman"/>
          <w:b/>
          <w:sz w:val="24"/>
          <w:szCs w:val="24"/>
        </w:rPr>
      </w:pPr>
    </w:p>
    <w:p w14:paraId="3FE7F170" w14:textId="77777777" w:rsidR="00A177E7" w:rsidRPr="00A177E7" w:rsidRDefault="00A177E7" w:rsidP="00A177E7">
      <w:pPr>
        <w:spacing w:after="0" w:line="240" w:lineRule="auto"/>
        <w:jc w:val="both"/>
        <w:rPr>
          <w:rFonts w:ascii="Times New Roman" w:eastAsia="Arial" w:hAnsi="Times New Roman" w:cs="Times New Roman"/>
          <w:sz w:val="24"/>
          <w:szCs w:val="24"/>
          <w:bdr w:val="none" w:sz="0" w:space="0" w:color="auto" w:frame="1"/>
          <w:lang w:val="pt-PT" w:eastAsia="es-MX"/>
        </w:rPr>
      </w:pPr>
      <w:r w:rsidRPr="00A177E7">
        <w:rPr>
          <w:rFonts w:ascii="Times New Roman" w:eastAsia="Calibri" w:hAnsi="Times New Roman" w:cs="Times New Roman"/>
          <w:b/>
          <w:sz w:val="24"/>
          <w:szCs w:val="24"/>
        </w:rPr>
        <w:t>PRIMERO.</w:t>
      </w:r>
      <w:r w:rsidRPr="00A177E7">
        <w:rPr>
          <w:rFonts w:ascii="Times New Roman" w:eastAsia="Calibri" w:hAnsi="Times New Roman" w:cs="Times New Roman"/>
          <w:sz w:val="24"/>
          <w:szCs w:val="24"/>
        </w:rPr>
        <w:t xml:space="preserve"> Publíquese el presente decreto en el Periódico Oficial “Gaceta de Gobierno” </w:t>
      </w:r>
      <w:r w:rsidRPr="00A177E7">
        <w:rPr>
          <w:rFonts w:ascii="Times New Roman" w:eastAsia="Arial Unicode MS" w:hAnsi="Times New Roman" w:cs="Times New Roman"/>
          <w:sz w:val="24"/>
          <w:szCs w:val="24"/>
          <w:bdr w:val="none" w:sz="0" w:space="0" w:color="auto" w:frame="1"/>
          <w:lang w:eastAsia="es-MX"/>
        </w:rPr>
        <w:t>del Estado Libre y Soberano de México.</w:t>
      </w:r>
    </w:p>
    <w:p w14:paraId="40262975" w14:textId="77777777" w:rsidR="00A177E7" w:rsidRPr="00A177E7" w:rsidRDefault="00A177E7" w:rsidP="00A177E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13114A31" w14:textId="77777777" w:rsidR="00A177E7" w:rsidRPr="00A177E7" w:rsidRDefault="00A177E7" w:rsidP="00A177E7">
      <w:pPr>
        <w:spacing w:after="0" w:line="240" w:lineRule="auto"/>
        <w:jc w:val="both"/>
        <w:rPr>
          <w:rFonts w:ascii="Times New Roman" w:eastAsia="Arial Unicode MS" w:hAnsi="Times New Roman" w:cs="Times New Roman"/>
          <w:sz w:val="24"/>
          <w:szCs w:val="24"/>
          <w:bdr w:val="none" w:sz="0" w:space="0" w:color="auto" w:frame="1"/>
          <w:lang w:eastAsia="es-MX"/>
        </w:rPr>
      </w:pPr>
      <w:r w:rsidRPr="00A177E7">
        <w:rPr>
          <w:rFonts w:ascii="Times New Roman" w:eastAsia="Calibri" w:hAnsi="Times New Roman" w:cs="Times New Roman"/>
          <w:b/>
          <w:sz w:val="24"/>
          <w:szCs w:val="24"/>
        </w:rPr>
        <w:t>SEGUNDO.</w:t>
      </w:r>
      <w:r w:rsidRPr="00A177E7">
        <w:rPr>
          <w:rFonts w:ascii="Times New Roman" w:eastAsia="Calibri" w:hAnsi="Times New Roman" w:cs="Times New Roman"/>
          <w:sz w:val="24"/>
          <w:szCs w:val="24"/>
        </w:rPr>
        <w:t xml:space="preserve"> El presente Decreto entrará en vigor al día siguiente de su publicación en el periódico oficial “</w:t>
      </w:r>
      <w:r w:rsidRPr="00A177E7">
        <w:rPr>
          <w:rFonts w:ascii="Times New Roman" w:eastAsia="Calibri" w:hAnsi="Times New Roman" w:cs="Times New Roman"/>
          <w:i/>
          <w:sz w:val="24"/>
          <w:szCs w:val="24"/>
        </w:rPr>
        <w:t>Gaceta del Gobierno</w:t>
      </w:r>
      <w:r w:rsidRPr="00A177E7">
        <w:rPr>
          <w:rFonts w:ascii="Times New Roman" w:eastAsia="Calibri" w:hAnsi="Times New Roman" w:cs="Times New Roman"/>
          <w:sz w:val="24"/>
          <w:szCs w:val="24"/>
        </w:rPr>
        <w:t xml:space="preserve">” </w:t>
      </w:r>
      <w:r w:rsidRPr="00A177E7">
        <w:rPr>
          <w:rFonts w:ascii="Times New Roman" w:eastAsia="Arial Unicode MS" w:hAnsi="Times New Roman" w:cs="Times New Roman"/>
          <w:sz w:val="24"/>
          <w:szCs w:val="24"/>
          <w:bdr w:val="none" w:sz="0" w:space="0" w:color="auto" w:frame="1"/>
          <w:lang w:eastAsia="es-MX"/>
        </w:rPr>
        <w:t>del Estado Libre y Soberano de México.</w:t>
      </w:r>
    </w:p>
    <w:p w14:paraId="195807BB" w14:textId="77777777" w:rsidR="00A177E7" w:rsidRPr="00A177E7" w:rsidRDefault="00A177E7" w:rsidP="00A177E7">
      <w:pPr>
        <w:spacing w:after="0" w:line="240" w:lineRule="auto"/>
        <w:jc w:val="both"/>
        <w:rPr>
          <w:rFonts w:ascii="Times New Roman" w:eastAsia="Calibri" w:hAnsi="Times New Roman" w:cs="Times New Roman"/>
          <w:b/>
          <w:sz w:val="24"/>
          <w:szCs w:val="24"/>
        </w:rPr>
      </w:pPr>
    </w:p>
    <w:p w14:paraId="612D40D0" w14:textId="77777777" w:rsidR="00A177E7" w:rsidRPr="00A177E7" w:rsidRDefault="00A177E7" w:rsidP="00A177E7">
      <w:pPr>
        <w:spacing w:after="0" w:line="240" w:lineRule="auto"/>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Lo tendrá entendido el Gobernador del Estado, haciendo que se publique y se cumpla.</w:t>
      </w:r>
    </w:p>
    <w:p w14:paraId="201C4807" w14:textId="77777777" w:rsidR="00A177E7" w:rsidRPr="00A177E7" w:rsidRDefault="00A177E7" w:rsidP="00A177E7">
      <w:pPr>
        <w:spacing w:after="0" w:line="240" w:lineRule="auto"/>
        <w:jc w:val="both"/>
        <w:rPr>
          <w:rFonts w:ascii="Times New Roman" w:eastAsia="Calibri" w:hAnsi="Times New Roman" w:cs="Times New Roman"/>
          <w:bCs/>
          <w:sz w:val="24"/>
          <w:szCs w:val="24"/>
        </w:rPr>
      </w:pPr>
    </w:p>
    <w:p w14:paraId="7803ED8F" w14:textId="77777777" w:rsidR="00A177E7" w:rsidRPr="00A177E7" w:rsidRDefault="00A177E7" w:rsidP="00A177E7">
      <w:pPr>
        <w:spacing w:after="0" w:line="240" w:lineRule="auto"/>
        <w:jc w:val="both"/>
        <w:rPr>
          <w:rFonts w:ascii="Times New Roman" w:eastAsia="Calibri" w:hAnsi="Times New Roman" w:cs="Times New Roman"/>
          <w:bCs/>
          <w:sz w:val="24"/>
          <w:szCs w:val="24"/>
        </w:rPr>
      </w:pPr>
      <w:r w:rsidRPr="00A177E7">
        <w:rPr>
          <w:rFonts w:ascii="Times New Roman" w:eastAsia="Calibri" w:hAnsi="Times New Roman" w:cs="Times New Roman"/>
          <w:bCs/>
          <w:sz w:val="24"/>
          <w:szCs w:val="24"/>
        </w:rPr>
        <w:t>Dado en el Palacio del Poder Legislativo, en la Ciudad de Toluca de Lerdo, a los ___ días del mes de _________________ del año dos mil veintiuno.</w:t>
      </w:r>
    </w:p>
    <w:p w14:paraId="22ECE282" w14:textId="77777777" w:rsidR="004E1267" w:rsidRPr="00A177E7" w:rsidRDefault="004E1267" w:rsidP="00A177E7">
      <w:pPr>
        <w:pStyle w:val="Sinespaciado"/>
        <w:jc w:val="both"/>
        <w:rPr>
          <w:rFonts w:ascii="Times New Roman" w:hAnsi="Times New Roman" w:cs="Times New Roman"/>
          <w:sz w:val="24"/>
          <w:szCs w:val="24"/>
          <w:lang w:eastAsia="es-MX"/>
        </w:rPr>
      </w:pPr>
    </w:p>
    <w:p w14:paraId="74BA5177" w14:textId="77777777" w:rsidR="004E1267" w:rsidRPr="00A177E7" w:rsidRDefault="004E1267" w:rsidP="00A177E7">
      <w:pPr>
        <w:pStyle w:val="Sinespaciado"/>
        <w:jc w:val="center"/>
        <w:rPr>
          <w:rFonts w:ascii="Times New Roman" w:hAnsi="Times New Roman" w:cs="Times New Roman"/>
          <w:sz w:val="24"/>
          <w:szCs w:val="24"/>
        </w:rPr>
      </w:pPr>
      <w:r w:rsidRPr="00A177E7">
        <w:rPr>
          <w:rFonts w:ascii="Times New Roman" w:hAnsi="Times New Roman" w:cs="Times New Roman"/>
          <w:sz w:val="24"/>
          <w:szCs w:val="24"/>
        </w:rPr>
        <w:t>(Fin del documento)</w:t>
      </w:r>
    </w:p>
    <w:p w14:paraId="61D6AE66" w14:textId="30EAF2A1" w:rsidR="00786E3F" w:rsidRDefault="00786E3F"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Gracias, diputado.</w:t>
      </w:r>
    </w:p>
    <w:p w14:paraId="406AC994" w14:textId="77777777" w:rsidR="009019C8" w:rsidRPr="001D49A8" w:rsidRDefault="009019C8" w:rsidP="005A02D7">
      <w:pPr>
        <w:spacing w:after="0" w:line="240" w:lineRule="auto"/>
        <w:jc w:val="both"/>
        <w:rPr>
          <w:rFonts w:ascii="Times New Roman" w:hAnsi="Times New Roman" w:cs="Times New Roman"/>
          <w:sz w:val="24"/>
          <w:szCs w:val="24"/>
        </w:rPr>
      </w:pPr>
    </w:p>
    <w:p w14:paraId="03ED7239" w14:textId="5BC40A5B"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Se registra la iniciativa y se remite a la Comisión Legislativa de Protección Ambiental y Cambio Climático para su estudio y dictamen.</w:t>
      </w:r>
    </w:p>
    <w:p w14:paraId="0ACE2BDD" w14:textId="77777777" w:rsidR="009019C8" w:rsidRPr="001D49A8" w:rsidRDefault="009019C8" w:rsidP="005A02D7">
      <w:pPr>
        <w:spacing w:after="0" w:line="240" w:lineRule="auto"/>
        <w:jc w:val="both"/>
        <w:rPr>
          <w:rFonts w:ascii="Times New Roman" w:hAnsi="Times New Roman" w:cs="Times New Roman"/>
          <w:sz w:val="24"/>
          <w:szCs w:val="24"/>
        </w:rPr>
      </w:pPr>
    </w:p>
    <w:p w14:paraId="4743AF27" w14:textId="0E7BB92D"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 xml:space="preserve">En el punto número 5 el diputado Israel Espinosa Ortiz, presenta…perdón corrijo </w:t>
      </w:r>
    </w:p>
    <w:p w14:paraId="3B7B9D4F" w14:textId="77777777" w:rsidR="009019C8" w:rsidRPr="001D49A8" w:rsidRDefault="009019C8" w:rsidP="005A02D7">
      <w:pPr>
        <w:spacing w:after="0" w:line="240" w:lineRule="auto"/>
        <w:jc w:val="both"/>
        <w:rPr>
          <w:rFonts w:ascii="Times New Roman" w:hAnsi="Times New Roman" w:cs="Times New Roman"/>
          <w:sz w:val="24"/>
          <w:szCs w:val="24"/>
        </w:rPr>
      </w:pPr>
    </w:p>
    <w:p w14:paraId="0AA338B9" w14:textId="227578DB"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Se registra la iniciativa y se remite a la Comisión Legislativa de Procuración y Administración de Justicia para su estudio y dictamen.</w:t>
      </w:r>
    </w:p>
    <w:p w14:paraId="0FAA2C8C" w14:textId="77777777" w:rsidR="009019C8" w:rsidRPr="001D49A8" w:rsidRDefault="009019C8" w:rsidP="005A02D7">
      <w:pPr>
        <w:spacing w:after="0" w:line="240" w:lineRule="auto"/>
        <w:jc w:val="both"/>
        <w:rPr>
          <w:rFonts w:ascii="Times New Roman" w:hAnsi="Times New Roman" w:cs="Times New Roman"/>
          <w:sz w:val="24"/>
          <w:szCs w:val="24"/>
        </w:rPr>
      </w:pPr>
    </w:p>
    <w:p w14:paraId="32C3C49C" w14:textId="104EAEC0"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En el punto número 5 el diputado Israel Espinosa Ortiz, presenta a nombre del Grupo Parlamentario del Partido Revolucionario Institucional la iniciativa de decreto.</w:t>
      </w:r>
    </w:p>
    <w:p w14:paraId="3592C76E" w14:textId="77777777" w:rsidR="009019C8" w:rsidRPr="001D49A8" w:rsidRDefault="009019C8" w:rsidP="005A02D7">
      <w:pPr>
        <w:spacing w:after="0" w:line="240" w:lineRule="auto"/>
        <w:jc w:val="both"/>
        <w:rPr>
          <w:rFonts w:ascii="Times New Roman" w:hAnsi="Times New Roman" w:cs="Times New Roman"/>
          <w:sz w:val="24"/>
          <w:szCs w:val="24"/>
        </w:rPr>
      </w:pPr>
    </w:p>
    <w:p w14:paraId="1B5A5F61" w14:textId="5AF98BF8"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Adelante diputado.</w:t>
      </w:r>
    </w:p>
    <w:p w14:paraId="327B8E19" w14:textId="77777777" w:rsidR="009019C8" w:rsidRPr="009019C8" w:rsidRDefault="009019C8" w:rsidP="005A02D7">
      <w:pPr>
        <w:spacing w:after="0" w:line="240" w:lineRule="auto"/>
        <w:jc w:val="both"/>
        <w:rPr>
          <w:rFonts w:ascii="Times New Roman" w:hAnsi="Times New Roman" w:cs="Times New Roman"/>
          <w:b/>
          <w:bCs/>
          <w:sz w:val="24"/>
          <w:szCs w:val="24"/>
        </w:rPr>
      </w:pPr>
    </w:p>
    <w:p w14:paraId="7509C362" w14:textId="0F01212C" w:rsidR="00786E3F" w:rsidRDefault="00786E3F" w:rsidP="005A02D7">
      <w:pPr>
        <w:spacing w:after="0" w:line="240" w:lineRule="auto"/>
        <w:jc w:val="both"/>
        <w:rPr>
          <w:rFonts w:ascii="Times New Roman" w:hAnsi="Times New Roman" w:cs="Times New Roman"/>
          <w:sz w:val="24"/>
          <w:szCs w:val="24"/>
        </w:rPr>
      </w:pPr>
      <w:r w:rsidRPr="009019C8">
        <w:rPr>
          <w:rFonts w:ascii="Times New Roman" w:hAnsi="Times New Roman" w:cs="Times New Roman"/>
          <w:b/>
          <w:bCs/>
          <w:sz w:val="24"/>
          <w:szCs w:val="24"/>
        </w:rPr>
        <w:t>DIP. ISRAEL PLACIDO ESPINOSA ORTIZ</w:t>
      </w:r>
      <w:r w:rsidRPr="001D49A8">
        <w:rPr>
          <w:rFonts w:ascii="Times New Roman" w:hAnsi="Times New Roman" w:cs="Times New Roman"/>
          <w:sz w:val="24"/>
          <w:szCs w:val="24"/>
        </w:rPr>
        <w:t>. Con la venia de la Presidencia, compañeras y compañeros diputados, publico que nos sigue a través de las plataformas digitales.</w:t>
      </w:r>
    </w:p>
    <w:p w14:paraId="39623B59" w14:textId="77777777" w:rsidR="00D21183" w:rsidRPr="001D49A8" w:rsidRDefault="00D21183" w:rsidP="005A02D7">
      <w:pPr>
        <w:spacing w:after="0" w:line="240" w:lineRule="auto"/>
        <w:jc w:val="both"/>
        <w:rPr>
          <w:rFonts w:ascii="Times New Roman" w:hAnsi="Times New Roman" w:cs="Times New Roman"/>
          <w:sz w:val="24"/>
          <w:szCs w:val="24"/>
        </w:rPr>
      </w:pPr>
    </w:p>
    <w:p w14:paraId="12997AD2" w14:textId="0A19518F"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lastRenderedPageBreak/>
        <w:tab/>
        <w:t>En ejercicio de las facultades que me confiere la Constitución y las Leyes del Estado, me permito presentar iniciativa con proyecto de decreto que reforma diversas disposiciones de la Ley de Educación del Estado de México, conforme a la siguiente:</w:t>
      </w:r>
    </w:p>
    <w:p w14:paraId="085A849D" w14:textId="77777777" w:rsidR="00D21183" w:rsidRPr="001D49A8" w:rsidRDefault="00D21183" w:rsidP="005A02D7">
      <w:pPr>
        <w:spacing w:after="0" w:line="240" w:lineRule="auto"/>
        <w:jc w:val="both"/>
        <w:rPr>
          <w:rFonts w:ascii="Times New Roman" w:hAnsi="Times New Roman" w:cs="Times New Roman"/>
          <w:sz w:val="24"/>
          <w:szCs w:val="24"/>
        </w:rPr>
      </w:pPr>
    </w:p>
    <w:p w14:paraId="25097347" w14:textId="139E2E37" w:rsidR="00786E3F" w:rsidRDefault="00786E3F" w:rsidP="005A02D7">
      <w:pPr>
        <w:spacing w:after="0" w:line="240" w:lineRule="auto"/>
        <w:jc w:val="center"/>
        <w:rPr>
          <w:rFonts w:ascii="Times New Roman" w:hAnsi="Times New Roman" w:cs="Times New Roman"/>
          <w:sz w:val="24"/>
          <w:szCs w:val="24"/>
        </w:rPr>
      </w:pPr>
      <w:r w:rsidRPr="001D49A8">
        <w:rPr>
          <w:rFonts w:ascii="Times New Roman" w:hAnsi="Times New Roman" w:cs="Times New Roman"/>
          <w:sz w:val="24"/>
          <w:szCs w:val="24"/>
        </w:rPr>
        <w:t>EXPOSICIÓN DE MOTIVOS</w:t>
      </w:r>
    </w:p>
    <w:p w14:paraId="365FA9C8" w14:textId="77777777" w:rsidR="00D21183" w:rsidRPr="001D49A8" w:rsidRDefault="00D21183" w:rsidP="005A02D7">
      <w:pPr>
        <w:spacing w:after="0" w:line="240" w:lineRule="auto"/>
        <w:jc w:val="center"/>
        <w:rPr>
          <w:rFonts w:ascii="Times New Roman" w:hAnsi="Times New Roman" w:cs="Times New Roman"/>
          <w:sz w:val="24"/>
          <w:szCs w:val="24"/>
        </w:rPr>
      </w:pPr>
    </w:p>
    <w:p w14:paraId="76982BFA" w14:textId="088B9F2D"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 xml:space="preserve">De acuerdo con el párrafo trigésimo cuarto del artículo 5 de la Constitución Política del Estado Libre y Soberano de México, en todas las decisiones y actuaciones del Estado </w:t>
      </w:r>
      <w:r w:rsidR="00793321" w:rsidRPr="001D49A8">
        <w:rPr>
          <w:rFonts w:ascii="Times New Roman" w:hAnsi="Times New Roman" w:cs="Times New Roman"/>
          <w:sz w:val="24"/>
          <w:szCs w:val="24"/>
        </w:rPr>
        <w:t>se velará c</w:t>
      </w:r>
      <w:r w:rsidRPr="001D49A8">
        <w:rPr>
          <w:rFonts w:ascii="Times New Roman" w:hAnsi="Times New Roman" w:cs="Times New Roman"/>
          <w:sz w:val="24"/>
          <w:szCs w:val="24"/>
        </w:rPr>
        <w:t>on el principio de interés superior de la niñez coadyuvando de manera plena su</w:t>
      </w:r>
      <w:r w:rsidR="004979BB" w:rsidRPr="001D49A8">
        <w:rPr>
          <w:rFonts w:ascii="Times New Roman" w:hAnsi="Times New Roman" w:cs="Times New Roman"/>
          <w:sz w:val="24"/>
          <w:szCs w:val="24"/>
        </w:rPr>
        <w:t>s</w:t>
      </w:r>
      <w:r w:rsidRPr="001D49A8">
        <w:rPr>
          <w:rFonts w:ascii="Times New Roman" w:hAnsi="Times New Roman" w:cs="Times New Roman"/>
          <w:sz w:val="24"/>
          <w:szCs w:val="24"/>
        </w:rPr>
        <w:t xml:space="preserve"> derecho</w:t>
      </w:r>
      <w:r w:rsidR="004979BB" w:rsidRPr="001D49A8">
        <w:rPr>
          <w:rFonts w:ascii="Times New Roman" w:hAnsi="Times New Roman" w:cs="Times New Roman"/>
          <w:sz w:val="24"/>
          <w:szCs w:val="24"/>
        </w:rPr>
        <w:t>s</w:t>
      </w:r>
      <w:r w:rsidRPr="001D49A8">
        <w:rPr>
          <w:rFonts w:ascii="Times New Roman" w:hAnsi="Times New Roman" w:cs="Times New Roman"/>
          <w:sz w:val="24"/>
          <w:szCs w:val="24"/>
        </w:rPr>
        <w:t>.</w:t>
      </w:r>
    </w:p>
    <w:p w14:paraId="6F662CA7" w14:textId="77777777" w:rsidR="00D21183" w:rsidRPr="001D49A8" w:rsidRDefault="00D21183" w:rsidP="005A02D7">
      <w:pPr>
        <w:spacing w:after="0" w:line="240" w:lineRule="auto"/>
        <w:jc w:val="both"/>
        <w:rPr>
          <w:rFonts w:ascii="Times New Roman" w:hAnsi="Times New Roman" w:cs="Times New Roman"/>
          <w:sz w:val="24"/>
          <w:szCs w:val="24"/>
        </w:rPr>
      </w:pPr>
    </w:p>
    <w:p w14:paraId="46DC1712" w14:textId="3DCC026C" w:rsidR="00786E3F"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 xml:space="preserve">Al enunciar las actividades de la niñez, este precepto constitucional hace referencia a la alimentación, la salud, la educación y el sano esparcimiento para su desarrollo integral, </w:t>
      </w:r>
      <w:r w:rsidR="004979BB" w:rsidRPr="001D49A8">
        <w:rPr>
          <w:rFonts w:ascii="Times New Roman" w:hAnsi="Times New Roman" w:cs="Times New Roman"/>
          <w:sz w:val="24"/>
          <w:szCs w:val="24"/>
        </w:rPr>
        <w:t xml:space="preserve">adicionalmente </w:t>
      </w:r>
      <w:r w:rsidRPr="001D49A8">
        <w:rPr>
          <w:rFonts w:ascii="Times New Roman" w:hAnsi="Times New Roman" w:cs="Times New Roman"/>
          <w:sz w:val="24"/>
          <w:szCs w:val="24"/>
        </w:rPr>
        <w:t>señala que el principio de interés superior de la niñez de</w:t>
      </w:r>
      <w:r w:rsidR="004E6B11" w:rsidRPr="001D49A8">
        <w:rPr>
          <w:rFonts w:ascii="Times New Roman" w:hAnsi="Times New Roman" w:cs="Times New Roman"/>
          <w:sz w:val="24"/>
          <w:szCs w:val="24"/>
        </w:rPr>
        <w:t>be</w:t>
      </w:r>
      <w:r w:rsidRPr="001D49A8">
        <w:rPr>
          <w:rFonts w:ascii="Times New Roman" w:hAnsi="Times New Roman" w:cs="Times New Roman"/>
          <w:sz w:val="24"/>
          <w:szCs w:val="24"/>
        </w:rPr>
        <w:t>rá guiar el</w:t>
      </w:r>
      <w:r w:rsidR="004E6B11" w:rsidRPr="001D49A8">
        <w:rPr>
          <w:rFonts w:ascii="Times New Roman" w:hAnsi="Times New Roman" w:cs="Times New Roman"/>
          <w:sz w:val="24"/>
          <w:szCs w:val="24"/>
        </w:rPr>
        <w:t xml:space="preserve"> diseño, e</w:t>
      </w:r>
      <w:r w:rsidRPr="001D49A8">
        <w:rPr>
          <w:rFonts w:ascii="Times New Roman" w:hAnsi="Times New Roman" w:cs="Times New Roman"/>
          <w:sz w:val="24"/>
          <w:szCs w:val="24"/>
        </w:rPr>
        <w:t>jecución, seguimiento y evaluación de las políticas públicas en esa materia.</w:t>
      </w:r>
    </w:p>
    <w:p w14:paraId="5685B789" w14:textId="77777777" w:rsidR="00D21183" w:rsidRPr="001D49A8" w:rsidRDefault="00D21183" w:rsidP="005A02D7">
      <w:pPr>
        <w:spacing w:after="0" w:line="240" w:lineRule="auto"/>
        <w:jc w:val="both"/>
        <w:rPr>
          <w:rFonts w:ascii="Times New Roman" w:hAnsi="Times New Roman" w:cs="Times New Roman"/>
          <w:sz w:val="24"/>
          <w:szCs w:val="24"/>
        </w:rPr>
      </w:pPr>
    </w:p>
    <w:p w14:paraId="046DF41F" w14:textId="62DED57D" w:rsidR="00885CE0" w:rsidRDefault="00885CE0" w:rsidP="005A02D7">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En el tema educativo, las políticas públicas implementadas en el Estado de México para favorecer la educación de niños y jóvenes han destacado a nivel nacional, por la asignación de presupuesto, la capacitación</w:t>
      </w:r>
      <w:r w:rsidR="002C0758" w:rsidRPr="001D49A8">
        <w:rPr>
          <w:rFonts w:ascii="Times New Roman" w:eastAsia="Arial" w:hAnsi="Times New Roman" w:cs="Times New Roman"/>
          <w:sz w:val="24"/>
          <w:szCs w:val="24"/>
        </w:rPr>
        <w:t>…</w:t>
      </w:r>
      <w:r w:rsidR="004B62F2" w:rsidRPr="001D49A8">
        <w:rPr>
          <w:rFonts w:ascii="Times New Roman" w:eastAsia="Arial" w:hAnsi="Times New Roman" w:cs="Times New Roman"/>
          <w:sz w:val="24"/>
          <w:szCs w:val="24"/>
        </w:rPr>
        <w:t xml:space="preserve"> </w:t>
      </w:r>
      <w:r w:rsidRPr="001D49A8">
        <w:rPr>
          <w:rFonts w:ascii="Times New Roman" w:eastAsia="Arial" w:hAnsi="Times New Roman" w:cs="Times New Roman"/>
          <w:sz w:val="24"/>
          <w:szCs w:val="24"/>
        </w:rPr>
        <w:t xml:space="preserve">y </w:t>
      </w:r>
      <w:r w:rsidR="00816FDD" w:rsidRPr="001D49A8">
        <w:rPr>
          <w:rFonts w:ascii="Times New Roman" w:eastAsia="Arial" w:hAnsi="Times New Roman" w:cs="Times New Roman"/>
          <w:sz w:val="24"/>
          <w:szCs w:val="24"/>
        </w:rPr>
        <w:t>dedicación de miles de docentes y</w:t>
      </w:r>
      <w:r w:rsidR="0070476B" w:rsidRPr="001D49A8">
        <w:rPr>
          <w:rFonts w:ascii="Times New Roman" w:eastAsia="Arial" w:hAnsi="Times New Roman" w:cs="Times New Roman"/>
          <w:sz w:val="24"/>
          <w:szCs w:val="24"/>
        </w:rPr>
        <w:t xml:space="preserve"> lamentablemente subsisten problemáticas presentes en todas las sociedades, que inciden negativamente en el desarrollo de los procesos y estructuras educativas.</w:t>
      </w:r>
    </w:p>
    <w:p w14:paraId="19B10AA2" w14:textId="77777777" w:rsidR="00D21183" w:rsidRPr="001D49A8" w:rsidRDefault="00D21183" w:rsidP="005A02D7">
      <w:pPr>
        <w:spacing w:after="0" w:line="240" w:lineRule="auto"/>
        <w:ind w:firstLine="709"/>
        <w:jc w:val="both"/>
        <w:rPr>
          <w:rFonts w:ascii="Times New Roman" w:eastAsia="Arial" w:hAnsi="Times New Roman" w:cs="Times New Roman"/>
          <w:sz w:val="24"/>
          <w:szCs w:val="24"/>
        </w:rPr>
      </w:pPr>
    </w:p>
    <w:p w14:paraId="093AEFEE" w14:textId="37F1A3BF" w:rsidR="0086001F" w:rsidRDefault="0086001F" w:rsidP="005A02D7">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Lamentablemente, no es extraño conocer a través de los medios de comunicación sobre incidentes fatales y hechos delictivos que se cometen dentro y fuera de las instalaciones escolares, provocados incluso por los propios estudiantes. Es el caso de los ataques con armas de fuero de los alumnos hacia sus maestros y demás compañeros, comercialización y distribución de drogas, por citar algunos ejemplos.</w:t>
      </w:r>
    </w:p>
    <w:p w14:paraId="4C23A762" w14:textId="77777777" w:rsidR="00D21183" w:rsidRPr="001D49A8" w:rsidRDefault="00D21183" w:rsidP="005A02D7">
      <w:pPr>
        <w:spacing w:after="0" w:line="240" w:lineRule="auto"/>
        <w:ind w:firstLine="709"/>
        <w:jc w:val="both"/>
        <w:rPr>
          <w:rFonts w:ascii="Times New Roman" w:eastAsia="Arial" w:hAnsi="Times New Roman" w:cs="Times New Roman"/>
          <w:sz w:val="24"/>
          <w:szCs w:val="24"/>
        </w:rPr>
      </w:pPr>
    </w:p>
    <w:p w14:paraId="35132673" w14:textId="0ED94202" w:rsidR="0065333E" w:rsidRDefault="00786E3F"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En ese sentido se</w:t>
      </w:r>
      <w:r w:rsidR="009C1C09" w:rsidRPr="001D49A8">
        <w:rPr>
          <w:rFonts w:ascii="Times New Roman" w:hAnsi="Times New Roman" w:cs="Times New Roman"/>
          <w:sz w:val="24"/>
          <w:szCs w:val="24"/>
        </w:rPr>
        <w:t xml:space="preserve"> considera necesarios </w:t>
      </w:r>
      <w:r w:rsidR="003429D5" w:rsidRPr="001D49A8">
        <w:rPr>
          <w:rFonts w:ascii="Times New Roman" w:hAnsi="Times New Roman" w:cs="Times New Roman"/>
          <w:sz w:val="24"/>
          <w:szCs w:val="24"/>
        </w:rPr>
        <w:t>desarrollar</w:t>
      </w:r>
      <w:r w:rsidR="009C1C09" w:rsidRPr="001D49A8">
        <w:rPr>
          <w:rFonts w:ascii="Times New Roman" w:hAnsi="Times New Roman" w:cs="Times New Roman"/>
          <w:sz w:val="24"/>
          <w:szCs w:val="24"/>
        </w:rPr>
        <w:t xml:space="preserve"> </w:t>
      </w:r>
      <w:r w:rsidR="003429D5" w:rsidRPr="001D49A8">
        <w:rPr>
          <w:rFonts w:ascii="Times New Roman" w:hAnsi="Times New Roman" w:cs="Times New Roman"/>
          <w:sz w:val="24"/>
          <w:szCs w:val="24"/>
        </w:rPr>
        <w:t>acciones concretas que permitan una me</w:t>
      </w:r>
      <w:r w:rsidR="0065333E" w:rsidRPr="001D49A8">
        <w:rPr>
          <w:rFonts w:ascii="Times New Roman" w:hAnsi="Times New Roman" w:cs="Times New Roman"/>
          <w:sz w:val="24"/>
          <w:szCs w:val="24"/>
        </w:rPr>
        <w:t xml:space="preserve"> planeación</w:t>
      </w:r>
      <w:r w:rsidRPr="001D49A8">
        <w:rPr>
          <w:rFonts w:ascii="Times New Roman" w:hAnsi="Times New Roman" w:cs="Times New Roman"/>
          <w:sz w:val="24"/>
          <w:szCs w:val="24"/>
        </w:rPr>
        <w:t xml:space="preserve"> para solucionar esta problemática por ejemplo</w:t>
      </w:r>
      <w:r w:rsidR="0065333E" w:rsidRPr="001D49A8">
        <w:rPr>
          <w:rFonts w:ascii="Times New Roman" w:hAnsi="Times New Roman" w:cs="Times New Roman"/>
          <w:sz w:val="24"/>
          <w:szCs w:val="24"/>
        </w:rPr>
        <w:t>:</w:t>
      </w:r>
    </w:p>
    <w:p w14:paraId="3FC5ED51" w14:textId="77777777" w:rsidR="00D21183" w:rsidRPr="001D49A8" w:rsidRDefault="00D21183" w:rsidP="005A02D7">
      <w:pPr>
        <w:spacing w:after="0" w:line="240" w:lineRule="auto"/>
        <w:jc w:val="both"/>
        <w:rPr>
          <w:rFonts w:ascii="Times New Roman" w:hAnsi="Times New Roman" w:cs="Times New Roman"/>
          <w:sz w:val="24"/>
          <w:szCs w:val="24"/>
        </w:rPr>
      </w:pPr>
    </w:p>
    <w:p w14:paraId="3AB6CAF7" w14:textId="3219DBBE" w:rsidR="000D3ACE" w:rsidRDefault="000D3ACE" w:rsidP="005A02D7">
      <w:pPr>
        <w:numPr>
          <w:ilvl w:val="0"/>
          <w:numId w:val="2"/>
        </w:numPr>
        <w:spacing w:after="0" w:line="240" w:lineRule="auto"/>
        <w:ind w:firstLine="709"/>
        <w:rPr>
          <w:rFonts w:ascii="Times New Roman" w:eastAsia="Arial" w:hAnsi="Times New Roman" w:cs="Times New Roman"/>
          <w:sz w:val="24"/>
          <w:szCs w:val="24"/>
        </w:rPr>
      </w:pPr>
      <w:r w:rsidRPr="001D49A8">
        <w:rPr>
          <w:rFonts w:ascii="Times New Roman" w:eastAsia="Arial" w:hAnsi="Times New Roman" w:cs="Times New Roman"/>
          <w:sz w:val="24"/>
          <w:szCs w:val="24"/>
        </w:rPr>
        <w:t>Realización de diagnósticos permanentes complementados con estudios e investigaciones.</w:t>
      </w:r>
    </w:p>
    <w:p w14:paraId="250FCBB0" w14:textId="77777777" w:rsidR="00D21183" w:rsidRPr="001D49A8" w:rsidRDefault="00D21183" w:rsidP="00D21183">
      <w:pPr>
        <w:spacing w:after="0" w:line="240" w:lineRule="auto"/>
        <w:ind w:left="709"/>
        <w:rPr>
          <w:rFonts w:ascii="Times New Roman" w:eastAsia="Arial" w:hAnsi="Times New Roman" w:cs="Times New Roman"/>
          <w:sz w:val="24"/>
          <w:szCs w:val="24"/>
        </w:rPr>
      </w:pPr>
    </w:p>
    <w:p w14:paraId="1195409F" w14:textId="6A05D33C" w:rsidR="000D3ACE" w:rsidRDefault="000D3ACE" w:rsidP="005A02D7">
      <w:pPr>
        <w:numPr>
          <w:ilvl w:val="0"/>
          <w:numId w:val="2"/>
        </w:num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Fortalecimiento de los instrumentos de capacitación para los docentes, que les permitan ofrecer a los alumnos mejores herramientas pedagógicas para hacer frente a los factores de riesgo y a los problemas de comportamiento.</w:t>
      </w:r>
    </w:p>
    <w:p w14:paraId="7C859CC1" w14:textId="77777777" w:rsidR="00D21183" w:rsidRPr="001D49A8" w:rsidRDefault="00D21183" w:rsidP="00D21183">
      <w:pPr>
        <w:spacing w:after="0" w:line="240" w:lineRule="auto"/>
        <w:jc w:val="both"/>
        <w:rPr>
          <w:rFonts w:ascii="Times New Roman" w:eastAsia="Arial" w:hAnsi="Times New Roman" w:cs="Times New Roman"/>
          <w:sz w:val="24"/>
          <w:szCs w:val="24"/>
        </w:rPr>
      </w:pPr>
    </w:p>
    <w:p w14:paraId="25DCD3E7" w14:textId="7E5299E6" w:rsidR="008F1CCE" w:rsidRDefault="008F1CCE" w:rsidP="005A02D7">
      <w:pPr>
        <w:numPr>
          <w:ilvl w:val="0"/>
          <w:numId w:val="3"/>
        </w:num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Análisis de las experiencias exitosas en el combate a la violencia y la delincuencia en el entorno escolar.</w:t>
      </w:r>
    </w:p>
    <w:p w14:paraId="41E6FE4C" w14:textId="77777777" w:rsidR="00D21183" w:rsidRPr="001D49A8" w:rsidRDefault="00D21183" w:rsidP="00D21183">
      <w:pPr>
        <w:spacing w:after="0" w:line="240" w:lineRule="auto"/>
        <w:ind w:left="709"/>
        <w:jc w:val="both"/>
        <w:rPr>
          <w:rFonts w:ascii="Times New Roman" w:eastAsia="Arial" w:hAnsi="Times New Roman" w:cs="Times New Roman"/>
          <w:sz w:val="24"/>
          <w:szCs w:val="24"/>
        </w:rPr>
      </w:pPr>
    </w:p>
    <w:p w14:paraId="5456B609" w14:textId="7089EE40" w:rsidR="00D21183" w:rsidRPr="00D21183" w:rsidRDefault="008F1CCE" w:rsidP="00D21183">
      <w:pPr>
        <w:pStyle w:val="Prrafodelista"/>
        <w:numPr>
          <w:ilvl w:val="0"/>
          <w:numId w:val="3"/>
        </w:numPr>
        <w:spacing w:after="0" w:line="240" w:lineRule="auto"/>
        <w:ind w:left="0" w:firstLine="720"/>
        <w:jc w:val="both"/>
        <w:rPr>
          <w:rFonts w:ascii="Times New Roman" w:hAnsi="Times New Roman" w:cs="Times New Roman"/>
          <w:sz w:val="24"/>
          <w:szCs w:val="24"/>
        </w:rPr>
      </w:pPr>
      <w:r w:rsidRPr="001D49A8">
        <w:rPr>
          <w:rFonts w:ascii="Times New Roman" w:eastAsia="Arial" w:hAnsi="Times New Roman" w:cs="Times New Roman"/>
          <w:sz w:val="24"/>
          <w:szCs w:val="24"/>
        </w:rPr>
        <w:t>Colaboración y coadyuvancia entre los docentes, las autoridades y los padres de familia o tutores</w:t>
      </w:r>
      <w:r w:rsidR="00C81F6C" w:rsidRPr="001D49A8">
        <w:rPr>
          <w:rFonts w:ascii="Times New Roman" w:eastAsia="Arial" w:hAnsi="Times New Roman" w:cs="Times New Roman"/>
          <w:sz w:val="24"/>
          <w:szCs w:val="24"/>
        </w:rPr>
        <w:t>.</w:t>
      </w:r>
    </w:p>
    <w:p w14:paraId="7685EE81" w14:textId="77777777" w:rsidR="00D21183" w:rsidRPr="00D21183" w:rsidRDefault="00D21183" w:rsidP="00D21183">
      <w:pPr>
        <w:spacing w:after="0" w:line="240" w:lineRule="auto"/>
        <w:jc w:val="both"/>
        <w:rPr>
          <w:rFonts w:ascii="Times New Roman" w:hAnsi="Times New Roman" w:cs="Times New Roman"/>
          <w:sz w:val="24"/>
          <w:szCs w:val="24"/>
        </w:rPr>
      </w:pPr>
    </w:p>
    <w:p w14:paraId="3343EC4B" w14:textId="438F8CEF" w:rsidR="00382C66" w:rsidRDefault="00D65EAA"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Por ello la presente iniciativa busca fortalecer el andamiaje jurídico que confiere a la</w:t>
      </w:r>
      <w:r w:rsidR="004F21FE" w:rsidRPr="001D49A8">
        <w:rPr>
          <w:rFonts w:ascii="Times New Roman" w:hAnsi="Times New Roman" w:cs="Times New Roman"/>
          <w:sz w:val="24"/>
          <w:szCs w:val="24"/>
        </w:rPr>
        <w:t>s</w:t>
      </w:r>
      <w:r w:rsidRPr="001D49A8">
        <w:rPr>
          <w:rFonts w:ascii="Times New Roman" w:hAnsi="Times New Roman" w:cs="Times New Roman"/>
          <w:sz w:val="24"/>
          <w:szCs w:val="24"/>
        </w:rPr>
        <w:t xml:space="preserve"> </w:t>
      </w:r>
      <w:r w:rsidR="004F21FE" w:rsidRPr="001D49A8">
        <w:rPr>
          <w:rFonts w:ascii="Times New Roman" w:hAnsi="Times New Roman" w:cs="Times New Roman"/>
          <w:sz w:val="24"/>
          <w:szCs w:val="24"/>
        </w:rPr>
        <w:t xml:space="preserve">autoridades </w:t>
      </w:r>
      <w:r w:rsidRPr="001D49A8">
        <w:rPr>
          <w:rFonts w:ascii="Times New Roman" w:hAnsi="Times New Roman" w:cs="Times New Roman"/>
          <w:sz w:val="24"/>
          <w:szCs w:val="24"/>
        </w:rPr>
        <w:t xml:space="preserve">educativas </w:t>
      </w:r>
      <w:r w:rsidR="004F21FE" w:rsidRPr="001D49A8">
        <w:rPr>
          <w:rFonts w:ascii="Times New Roman" w:hAnsi="Times New Roman" w:cs="Times New Roman"/>
          <w:sz w:val="24"/>
          <w:szCs w:val="24"/>
        </w:rPr>
        <w:t>las</w:t>
      </w:r>
      <w:r w:rsidRPr="001D49A8">
        <w:rPr>
          <w:rFonts w:ascii="Times New Roman" w:hAnsi="Times New Roman" w:cs="Times New Roman"/>
          <w:sz w:val="24"/>
          <w:szCs w:val="24"/>
        </w:rPr>
        <w:t xml:space="preserve"> atribuciones de</w:t>
      </w:r>
      <w:r w:rsidR="004F21FE" w:rsidRPr="001D49A8">
        <w:rPr>
          <w:rFonts w:ascii="Times New Roman" w:hAnsi="Times New Roman" w:cs="Times New Roman"/>
          <w:sz w:val="24"/>
          <w:szCs w:val="24"/>
        </w:rPr>
        <w:t xml:space="preserve"> velar por la seguridad en </w:t>
      </w:r>
      <w:r w:rsidR="00382C66" w:rsidRPr="001D49A8">
        <w:rPr>
          <w:rFonts w:ascii="Times New Roman" w:hAnsi="Times New Roman" w:cs="Times New Roman"/>
          <w:sz w:val="24"/>
          <w:szCs w:val="24"/>
        </w:rPr>
        <w:t xml:space="preserve">sus </w:t>
      </w:r>
      <w:r w:rsidRPr="001D49A8">
        <w:rPr>
          <w:rFonts w:ascii="Times New Roman" w:hAnsi="Times New Roman" w:cs="Times New Roman"/>
          <w:sz w:val="24"/>
          <w:szCs w:val="24"/>
        </w:rPr>
        <w:t>planteles e instalaciones</w:t>
      </w:r>
      <w:r w:rsidR="004F21FE" w:rsidRPr="001D49A8">
        <w:rPr>
          <w:rFonts w:ascii="Times New Roman" w:hAnsi="Times New Roman" w:cs="Times New Roman"/>
          <w:sz w:val="24"/>
          <w:szCs w:val="24"/>
        </w:rPr>
        <w:t>,</w:t>
      </w:r>
      <w:r w:rsidRPr="001D49A8">
        <w:rPr>
          <w:rFonts w:ascii="Times New Roman" w:hAnsi="Times New Roman" w:cs="Times New Roman"/>
          <w:sz w:val="24"/>
          <w:szCs w:val="24"/>
        </w:rPr>
        <w:t xml:space="preserve"> así como co</w:t>
      </w:r>
      <w:r w:rsidR="004F21FE" w:rsidRPr="001D49A8">
        <w:rPr>
          <w:rFonts w:ascii="Times New Roman" w:hAnsi="Times New Roman" w:cs="Times New Roman"/>
          <w:sz w:val="24"/>
          <w:szCs w:val="24"/>
        </w:rPr>
        <w:t>rro</w:t>
      </w:r>
      <w:r w:rsidRPr="001D49A8">
        <w:rPr>
          <w:rFonts w:ascii="Times New Roman" w:hAnsi="Times New Roman" w:cs="Times New Roman"/>
          <w:sz w:val="24"/>
          <w:szCs w:val="24"/>
        </w:rPr>
        <w:t>borar</w:t>
      </w:r>
      <w:r w:rsidR="004F21FE" w:rsidRPr="001D49A8">
        <w:rPr>
          <w:rFonts w:ascii="Times New Roman" w:hAnsi="Times New Roman" w:cs="Times New Roman"/>
          <w:sz w:val="24"/>
          <w:szCs w:val="24"/>
        </w:rPr>
        <w:t xml:space="preserve"> en </w:t>
      </w:r>
      <w:r w:rsidRPr="001D49A8">
        <w:rPr>
          <w:rFonts w:ascii="Times New Roman" w:hAnsi="Times New Roman" w:cs="Times New Roman"/>
          <w:sz w:val="24"/>
          <w:szCs w:val="24"/>
        </w:rPr>
        <w:t>la vigilancia de los alumnos para garantizar su desarrollo e integridad</w:t>
      </w:r>
      <w:r w:rsidR="00382C66" w:rsidRPr="001D49A8">
        <w:rPr>
          <w:rFonts w:ascii="Times New Roman" w:hAnsi="Times New Roman" w:cs="Times New Roman"/>
          <w:sz w:val="24"/>
          <w:szCs w:val="24"/>
        </w:rPr>
        <w:t>.</w:t>
      </w:r>
    </w:p>
    <w:p w14:paraId="751E88E8" w14:textId="77777777" w:rsidR="00D21183" w:rsidRPr="001D49A8" w:rsidRDefault="00D21183" w:rsidP="005A02D7">
      <w:pPr>
        <w:pStyle w:val="Sinespaciado"/>
        <w:ind w:firstLine="708"/>
        <w:jc w:val="both"/>
        <w:rPr>
          <w:rFonts w:ascii="Times New Roman" w:hAnsi="Times New Roman" w:cs="Times New Roman"/>
          <w:sz w:val="24"/>
          <w:szCs w:val="24"/>
        </w:rPr>
      </w:pPr>
    </w:p>
    <w:p w14:paraId="520A1301" w14:textId="78506D6F" w:rsidR="00D21183" w:rsidRDefault="00382C66"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lastRenderedPageBreak/>
        <w:t>P</w:t>
      </w:r>
      <w:r w:rsidR="00D65EAA" w:rsidRPr="001D49A8">
        <w:rPr>
          <w:rFonts w:ascii="Times New Roman" w:hAnsi="Times New Roman" w:cs="Times New Roman"/>
          <w:sz w:val="24"/>
          <w:szCs w:val="24"/>
        </w:rPr>
        <w:t xml:space="preserve">or lo anteriormente expuesto a nombre del Grupo Parlamentario del Partido Revolucionario Institucional </w:t>
      </w:r>
      <w:r w:rsidRPr="001D49A8">
        <w:rPr>
          <w:rFonts w:ascii="Times New Roman" w:hAnsi="Times New Roman" w:cs="Times New Roman"/>
          <w:sz w:val="24"/>
          <w:szCs w:val="24"/>
        </w:rPr>
        <w:t>someto</w:t>
      </w:r>
      <w:r w:rsidR="00D65EAA" w:rsidRPr="001D49A8">
        <w:rPr>
          <w:rFonts w:ascii="Times New Roman" w:hAnsi="Times New Roman" w:cs="Times New Roman"/>
          <w:sz w:val="24"/>
          <w:szCs w:val="24"/>
        </w:rPr>
        <w:t xml:space="preserve"> </w:t>
      </w:r>
      <w:r w:rsidRPr="001D49A8">
        <w:rPr>
          <w:rFonts w:ascii="Times New Roman" w:hAnsi="Times New Roman" w:cs="Times New Roman"/>
          <w:sz w:val="24"/>
          <w:szCs w:val="24"/>
        </w:rPr>
        <w:t>a</w:t>
      </w:r>
      <w:r w:rsidR="00D65EAA" w:rsidRPr="001D49A8">
        <w:rPr>
          <w:rFonts w:ascii="Times New Roman" w:hAnsi="Times New Roman" w:cs="Times New Roman"/>
          <w:sz w:val="24"/>
          <w:szCs w:val="24"/>
        </w:rPr>
        <w:t xml:space="preserve"> consideración </w:t>
      </w:r>
      <w:r w:rsidRPr="001D49A8">
        <w:rPr>
          <w:rFonts w:ascii="Times New Roman" w:hAnsi="Times New Roman" w:cs="Times New Roman"/>
          <w:sz w:val="24"/>
          <w:szCs w:val="24"/>
        </w:rPr>
        <w:t xml:space="preserve">de </w:t>
      </w:r>
      <w:r w:rsidR="00D65EAA" w:rsidRPr="001D49A8">
        <w:rPr>
          <w:rFonts w:ascii="Times New Roman" w:hAnsi="Times New Roman" w:cs="Times New Roman"/>
          <w:sz w:val="24"/>
          <w:szCs w:val="24"/>
        </w:rPr>
        <w:t xml:space="preserve">esa </w:t>
      </w:r>
      <w:r w:rsidR="00BF5393" w:rsidRPr="001D49A8">
        <w:rPr>
          <w:rFonts w:ascii="Times New Roman" w:hAnsi="Times New Roman" w:cs="Times New Roman"/>
          <w:sz w:val="24"/>
          <w:szCs w:val="24"/>
        </w:rPr>
        <w:t>Legislatura</w:t>
      </w:r>
      <w:r w:rsidRPr="001D49A8">
        <w:rPr>
          <w:rFonts w:ascii="Times New Roman" w:hAnsi="Times New Roman" w:cs="Times New Roman"/>
          <w:sz w:val="24"/>
          <w:szCs w:val="24"/>
        </w:rPr>
        <w:t>,</w:t>
      </w:r>
      <w:r w:rsidR="00D65EAA" w:rsidRPr="001D49A8">
        <w:rPr>
          <w:rFonts w:ascii="Times New Roman" w:hAnsi="Times New Roman" w:cs="Times New Roman"/>
          <w:sz w:val="24"/>
          <w:szCs w:val="24"/>
        </w:rPr>
        <w:t xml:space="preserve"> el Proyecto de Decreto </w:t>
      </w:r>
      <w:r w:rsidR="00B35C6F" w:rsidRPr="001D49A8">
        <w:rPr>
          <w:rFonts w:ascii="Times New Roman" w:hAnsi="Times New Roman" w:cs="Times New Roman"/>
          <w:sz w:val="24"/>
          <w:szCs w:val="24"/>
        </w:rPr>
        <w:t>que se adjunta</w:t>
      </w:r>
      <w:r w:rsidR="00D65EAA" w:rsidRPr="001D49A8">
        <w:rPr>
          <w:rFonts w:ascii="Times New Roman" w:hAnsi="Times New Roman" w:cs="Times New Roman"/>
          <w:sz w:val="24"/>
          <w:szCs w:val="24"/>
        </w:rPr>
        <w:t>.</w:t>
      </w:r>
    </w:p>
    <w:p w14:paraId="630B4F94" w14:textId="77777777" w:rsidR="00D21183" w:rsidRDefault="00D21183" w:rsidP="005A02D7">
      <w:pPr>
        <w:pStyle w:val="Sinespaciado"/>
        <w:ind w:firstLine="708"/>
        <w:jc w:val="both"/>
        <w:rPr>
          <w:rFonts w:ascii="Times New Roman" w:hAnsi="Times New Roman" w:cs="Times New Roman"/>
          <w:sz w:val="24"/>
          <w:szCs w:val="24"/>
        </w:rPr>
      </w:pPr>
    </w:p>
    <w:p w14:paraId="7C0AAFDB" w14:textId="43F8D37B" w:rsidR="00D65EAA" w:rsidRDefault="00D65EAA"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Es cu</w:t>
      </w:r>
      <w:r w:rsidR="00B35C6F" w:rsidRPr="001D49A8">
        <w:rPr>
          <w:rFonts w:ascii="Times New Roman" w:hAnsi="Times New Roman" w:cs="Times New Roman"/>
          <w:sz w:val="24"/>
          <w:szCs w:val="24"/>
        </w:rPr>
        <w:t>a</w:t>
      </w:r>
      <w:r w:rsidRPr="001D49A8">
        <w:rPr>
          <w:rFonts w:ascii="Times New Roman" w:hAnsi="Times New Roman" w:cs="Times New Roman"/>
          <w:sz w:val="24"/>
          <w:szCs w:val="24"/>
        </w:rPr>
        <w:t>nto presidente.</w:t>
      </w:r>
    </w:p>
    <w:p w14:paraId="3BD5F30B" w14:textId="77777777" w:rsidR="00D21183" w:rsidRPr="002D3D71" w:rsidRDefault="00D21183" w:rsidP="002D3D71">
      <w:pPr>
        <w:pStyle w:val="Sinespaciado"/>
        <w:jc w:val="both"/>
        <w:rPr>
          <w:rFonts w:ascii="Times New Roman" w:hAnsi="Times New Roman" w:cs="Times New Roman"/>
          <w:bCs/>
          <w:sz w:val="24"/>
          <w:szCs w:val="24"/>
        </w:rPr>
      </w:pPr>
    </w:p>
    <w:p w14:paraId="76EA49F5" w14:textId="77777777" w:rsidR="002D3D71" w:rsidRPr="00CA28BC" w:rsidRDefault="002D3D71" w:rsidP="00CA28BC">
      <w:pPr>
        <w:pStyle w:val="Sinespaciado"/>
        <w:jc w:val="both"/>
        <w:rPr>
          <w:rFonts w:ascii="Times New Roman" w:hAnsi="Times New Roman" w:cs="Times New Roman"/>
          <w:bCs/>
          <w:sz w:val="24"/>
          <w:szCs w:val="24"/>
        </w:rPr>
        <w:sectPr w:rsidR="002D3D71" w:rsidRPr="00CA28BC" w:rsidSect="006D5367">
          <w:footnotePr>
            <w:pos w:val="beneathText"/>
            <w:numRestart w:val="eachSect"/>
          </w:footnotePr>
          <w:type w:val="continuous"/>
          <w:pgSz w:w="12240" w:h="15840" w:code="1"/>
          <w:pgMar w:top="1134" w:right="1134" w:bottom="1134" w:left="1701" w:header="709" w:footer="709" w:gutter="0"/>
          <w:cols w:space="708"/>
          <w:docGrid w:linePitch="360"/>
        </w:sectPr>
      </w:pPr>
    </w:p>
    <w:p w14:paraId="5BE399CE" w14:textId="77777777" w:rsidR="002D3D71" w:rsidRPr="00CA28BC" w:rsidRDefault="002D3D71" w:rsidP="00CA28BC">
      <w:pPr>
        <w:pStyle w:val="Sinespaciado"/>
        <w:jc w:val="center"/>
        <w:rPr>
          <w:rFonts w:ascii="Times New Roman" w:hAnsi="Times New Roman" w:cs="Times New Roman"/>
          <w:sz w:val="24"/>
          <w:szCs w:val="24"/>
        </w:rPr>
      </w:pPr>
      <w:r w:rsidRPr="00CA28BC">
        <w:rPr>
          <w:rFonts w:ascii="Times New Roman" w:hAnsi="Times New Roman" w:cs="Times New Roman"/>
          <w:sz w:val="24"/>
          <w:szCs w:val="24"/>
        </w:rPr>
        <w:lastRenderedPageBreak/>
        <w:t>(Se inserta documento)</w:t>
      </w:r>
    </w:p>
    <w:p w14:paraId="45906AC0" w14:textId="77777777" w:rsidR="002D3D71" w:rsidRPr="00CA28BC" w:rsidRDefault="002D3D71" w:rsidP="00CA28BC">
      <w:pPr>
        <w:pStyle w:val="Sinespaciado"/>
        <w:jc w:val="both"/>
        <w:rPr>
          <w:rFonts w:ascii="Times New Roman" w:hAnsi="Times New Roman" w:cs="Times New Roman"/>
          <w:sz w:val="24"/>
          <w:szCs w:val="24"/>
          <w:lang w:eastAsia="es-MX"/>
        </w:rPr>
      </w:pPr>
    </w:p>
    <w:p w14:paraId="6AF90EDF" w14:textId="77777777" w:rsidR="000A747A" w:rsidRPr="000A747A" w:rsidRDefault="000A747A" w:rsidP="00CA28BC">
      <w:pPr>
        <w:spacing w:after="0" w:line="240" w:lineRule="auto"/>
        <w:jc w:val="right"/>
        <w:rPr>
          <w:rFonts w:ascii="Times New Roman" w:eastAsia="Calibri" w:hAnsi="Times New Roman" w:cs="Times New Roman"/>
          <w:b/>
          <w:sz w:val="24"/>
          <w:szCs w:val="24"/>
          <w:lang w:val="es-ES"/>
        </w:rPr>
      </w:pPr>
      <w:r w:rsidRPr="000A747A">
        <w:rPr>
          <w:rFonts w:ascii="Times New Roman" w:eastAsia="Calibri" w:hAnsi="Times New Roman" w:cs="Times New Roman"/>
          <w:b/>
          <w:sz w:val="24"/>
          <w:szCs w:val="24"/>
          <w:lang w:val="es-ES"/>
        </w:rPr>
        <w:t>Toluca, México; marzo 9 de 2021.</w:t>
      </w:r>
    </w:p>
    <w:p w14:paraId="6FBC7406" w14:textId="77777777" w:rsidR="000A747A" w:rsidRPr="000A747A" w:rsidRDefault="000A747A" w:rsidP="00CA28BC">
      <w:pPr>
        <w:spacing w:after="0" w:line="240" w:lineRule="auto"/>
        <w:jc w:val="both"/>
        <w:rPr>
          <w:rFonts w:ascii="Times New Roman" w:eastAsia="Calibri" w:hAnsi="Times New Roman" w:cs="Times New Roman"/>
          <w:b/>
          <w:sz w:val="24"/>
          <w:szCs w:val="24"/>
          <w:lang w:val="es-ES"/>
        </w:rPr>
      </w:pPr>
    </w:p>
    <w:p w14:paraId="66DEAF3F" w14:textId="77777777" w:rsidR="000A747A" w:rsidRPr="000A747A" w:rsidRDefault="000A747A" w:rsidP="00CA28BC">
      <w:pPr>
        <w:spacing w:after="0" w:line="240" w:lineRule="auto"/>
        <w:jc w:val="both"/>
        <w:rPr>
          <w:rFonts w:ascii="Times New Roman" w:eastAsia="Calibri" w:hAnsi="Times New Roman" w:cs="Times New Roman"/>
          <w:b/>
          <w:sz w:val="24"/>
          <w:szCs w:val="24"/>
          <w:lang w:val="es-ES"/>
        </w:rPr>
      </w:pPr>
      <w:r w:rsidRPr="000A747A">
        <w:rPr>
          <w:rFonts w:ascii="Times New Roman" w:eastAsia="Calibri" w:hAnsi="Times New Roman" w:cs="Times New Roman"/>
          <w:b/>
          <w:sz w:val="24"/>
          <w:szCs w:val="24"/>
          <w:lang w:val="es-ES"/>
        </w:rPr>
        <w:t>DIP. ADRIÁN MANUEL GALICIA SALCEDA</w:t>
      </w:r>
    </w:p>
    <w:p w14:paraId="07F5DFC1" w14:textId="77777777" w:rsidR="000A747A" w:rsidRPr="000A747A" w:rsidRDefault="000A747A" w:rsidP="00CA28BC">
      <w:pPr>
        <w:spacing w:after="0" w:line="240" w:lineRule="auto"/>
        <w:jc w:val="both"/>
        <w:rPr>
          <w:rFonts w:ascii="Times New Roman" w:eastAsia="Calibri" w:hAnsi="Times New Roman" w:cs="Times New Roman"/>
          <w:b/>
          <w:sz w:val="24"/>
          <w:szCs w:val="24"/>
          <w:lang w:val="es-ES"/>
        </w:rPr>
      </w:pPr>
      <w:r w:rsidRPr="000A747A">
        <w:rPr>
          <w:rFonts w:ascii="Times New Roman" w:eastAsia="Calibri" w:hAnsi="Times New Roman" w:cs="Times New Roman"/>
          <w:b/>
          <w:sz w:val="24"/>
          <w:szCs w:val="24"/>
          <w:lang w:val="es-ES"/>
        </w:rPr>
        <w:t>PRESIDENTE DE LA H. LX LEGISLATURA</w:t>
      </w:r>
    </w:p>
    <w:p w14:paraId="7E9596BF" w14:textId="77777777" w:rsidR="000A747A" w:rsidRPr="000A747A" w:rsidRDefault="000A747A" w:rsidP="00CA28BC">
      <w:pPr>
        <w:spacing w:after="0" w:line="240" w:lineRule="auto"/>
        <w:jc w:val="both"/>
        <w:rPr>
          <w:rFonts w:ascii="Times New Roman" w:eastAsia="Calibri" w:hAnsi="Times New Roman" w:cs="Times New Roman"/>
          <w:b/>
          <w:sz w:val="24"/>
          <w:szCs w:val="24"/>
          <w:lang w:val="es-ES"/>
        </w:rPr>
      </w:pPr>
      <w:r w:rsidRPr="000A747A">
        <w:rPr>
          <w:rFonts w:ascii="Times New Roman" w:eastAsia="Calibri" w:hAnsi="Times New Roman" w:cs="Times New Roman"/>
          <w:b/>
          <w:sz w:val="24"/>
          <w:szCs w:val="24"/>
          <w:lang w:val="es-ES"/>
        </w:rPr>
        <w:t>DEL ESTADO LIBRE Y SOBERANO DE MÉXICO</w:t>
      </w:r>
    </w:p>
    <w:p w14:paraId="4BC520F6" w14:textId="77777777" w:rsidR="000A747A" w:rsidRPr="000A747A" w:rsidRDefault="000A747A" w:rsidP="00CA28BC">
      <w:pPr>
        <w:spacing w:after="0" w:line="240" w:lineRule="auto"/>
        <w:jc w:val="both"/>
        <w:rPr>
          <w:rFonts w:ascii="Times New Roman" w:eastAsia="Calibri" w:hAnsi="Times New Roman" w:cs="Times New Roman"/>
          <w:b/>
          <w:sz w:val="24"/>
          <w:szCs w:val="24"/>
          <w:lang w:val="es-ES"/>
        </w:rPr>
      </w:pPr>
      <w:r w:rsidRPr="000A747A">
        <w:rPr>
          <w:rFonts w:ascii="Times New Roman" w:eastAsia="Calibri" w:hAnsi="Times New Roman" w:cs="Times New Roman"/>
          <w:b/>
          <w:sz w:val="24"/>
          <w:szCs w:val="24"/>
          <w:lang w:val="es-ES"/>
        </w:rPr>
        <w:t>PRESENTE</w:t>
      </w:r>
    </w:p>
    <w:p w14:paraId="437AE083"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5C03E0AC"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 xml:space="preserve">En ejercicio de las facultades que me confieren los artículos 51 fracción II, 56 y 61 fracción I de la Constitución Política del Estado Libre y Soberano de México; 28 fracción I, 78, 79 y 81 de la Ley Orgánica del Poder Legislativo del Estado Libre y Soberano de México; someto a la respetuosa consideración de esta Honorable Legislatura por su digno conducto, Iniciativa con proyecto de Decreto por el que se reforman </w:t>
      </w:r>
      <w:r w:rsidRPr="000A747A">
        <w:rPr>
          <w:rFonts w:ascii="Times New Roman" w:eastAsia="Calibri" w:hAnsi="Times New Roman" w:cs="Times New Roman"/>
          <w:sz w:val="24"/>
          <w:szCs w:val="24"/>
        </w:rPr>
        <w:t>la fracción XLI del artículo 27 y la fracción VII del artículo 28, y se adiciona</w:t>
      </w:r>
      <w:r w:rsidRPr="000A747A">
        <w:rPr>
          <w:rFonts w:ascii="Times New Roman" w:eastAsia="Calibri" w:hAnsi="Times New Roman" w:cs="Times New Roman"/>
          <w:b/>
          <w:sz w:val="24"/>
          <w:szCs w:val="24"/>
        </w:rPr>
        <w:t xml:space="preserve"> </w:t>
      </w:r>
      <w:r w:rsidRPr="000A747A">
        <w:rPr>
          <w:rFonts w:ascii="Times New Roman" w:eastAsia="Calibri" w:hAnsi="Times New Roman" w:cs="Times New Roman"/>
          <w:sz w:val="24"/>
          <w:szCs w:val="24"/>
        </w:rPr>
        <w:t>la fracción XVI al artículo 184, de la Ley de Educación del Estado de México, conforme a la siguiente:</w:t>
      </w:r>
    </w:p>
    <w:p w14:paraId="1BCF1395"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103662F2" w14:textId="77777777" w:rsidR="000A747A" w:rsidRPr="000A747A" w:rsidRDefault="000A747A" w:rsidP="00CA28BC">
      <w:pPr>
        <w:spacing w:after="0" w:line="240" w:lineRule="auto"/>
        <w:jc w:val="center"/>
        <w:rPr>
          <w:rFonts w:ascii="Times New Roman" w:eastAsia="Calibri" w:hAnsi="Times New Roman" w:cs="Times New Roman"/>
          <w:b/>
          <w:sz w:val="24"/>
          <w:szCs w:val="24"/>
          <w:lang w:val="es-ES"/>
        </w:rPr>
      </w:pPr>
      <w:r w:rsidRPr="000A747A">
        <w:rPr>
          <w:rFonts w:ascii="Times New Roman" w:eastAsia="Calibri" w:hAnsi="Times New Roman" w:cs="Times New Roman"/>
          <w:b/>
          <w:sz w:val="24"/>
          <w:szCs w:val="24"/>
          <w:lang w:val="es-ES"/>
        </w:rPr>
        <w:t>EXPOSICIÓN DE MOTIVOS</w:t>
      </w:r>
    </w:p>
    <w:p w14:paraId="117E997C"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40D2ED08" w14:textId="77777777" w:rsidR="000A747A" w:rsidRPr="000A747A" w:rsidRDefault="000A747A" w:rsidP="00CA28BC">
      <w:pPr>
        <w:spacing w:after="0" w:line="240" w:lineRule="auto"/>
        <w:jc w:val="both"/>
        <w:rPr>
          <w:rFonts w:ascii="Times New Roman" w:eastAsia="Calibri" w:hAnsi="Times New Roman" w:cs="Times New Roman"/>
          <w:i/>
          <w:sz w:val="24"/>
          <w:szCs w:val="24"/>
        </w:rPr>
      </w:pPr>
      <w:r w:rsidRPr="000A747A">
        <w:rPr>
          <w:rFonts w:ascii="Times New Roman" w:eastAsia="Calibri" w:hAnsi="Times New Roman" w:cs="Times New Roman"/>
          <w:sz w:val="24"/>
          <w:szCs w:val="24"/>
          <w:lang w:val="es-ES"/>
        </w:rPr>
        <w:t>De acuerdo con el párrafo trigésimo cuarto del artículo 5º de la Constitución Política del Estado Libre y Soberano de México, “</w:t>
      </w:r>
      <w:r w:rsidRPr="000A747A">
        <w:rPr>
          <w:rFonts w:ascii="Times New Roman" w:eastAsia="Calibri" w:hAnsi="Times New Roman" w:cs="Times New Roman"/>
          <w:i/>
          <w:sz w:val="24"/>
          <w:szCs w:val="24"/>
        </w:rPr>
        <w:t>En todas las decisiones y actuaciones del Estado se velará y cumplirá con el principio del interés superior de la niñez, garantizando de manera plena sus derechos…”.</w:t>
      </w:r>
    </w:p>
    <w:p w14:paraId="76DC3494" w14:textId="77777777" w:rsidR="000A747A" w:rsidRPr="000A747A" w:rsidRDefault="000A747A" w:rsidP="00CA28BC">
      <w:pPr>
        <w:spacing w:after="0" w:line="240" w:lineRule="auto"/>
        <w:jc w:val="both"/>
        <w:rPr>
          <w:rFonts w:ascii="Times New Roman" w:eastAsia="Calibri" w:hAnsi="Times New Roman" w:cs="Times New Roman"/>
          <w:i/>
          <w:sz w:val="24"/>
          <w:szCs w:val="24"/>
        </w:rPr>
      </w:pPr>
    </w:p>
    <w:p w14:paraId="78DA0873"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Al enunciar las necesidades de la niñez, el precepto constitucional en cita hace referencia a la alimentación, la salud, la educación y el sano esparcimiento para su desarrollo integral. Adicionalmente, se señala que el principio de interés superior de la niñez deberá guiar el diseño, ejecución, seguimiento y evaluación de las políticas públicas en esa materia.</w:t>
      </w:r>
    </w:p>
    <w:p w14:paraId="5F831930"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436A388E"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Concretamente en el tema educativo, las políticas públicas implementadas en el Estado de México para favorecer la educación de niños y jóvenes han destacado a nivel nacional, por la asignación de presupuesto, la capacitación y dedicación de miles de docentes, los avances en materia de infraestructura escolar y el esfuerzo de millones de estudiantes, que han contribuido al progreso de nuestra Entidad y de nuestra Nación.</w:t>
      </w:r>
    </w:p>
    <w:p w14:paraId="1B067310" w14:textId="77777777" w:rsidR="00CA28BC" w:rsidRDefault="00CA28BC" w:rsidP="00CA28BC">
      <w:pPr>
        <w:spacing w:after="0" w:line="240" w:lineRule="auto"/>
        <w:jc w:val="both"/>
        <w:rPr>
          <w:rFonts w:ascii="Times New Roman" w:eastAsia="Calibri" w:hAnsi="Times New Roman" w:cs="Times New Roman"/>
          <w:sz w:val="24"/>
          <w:szCs w:val="24"/>
          <w:lang w:val="es-ES"/>
        </w:rPr>
      </w:pPr>
    </w:p>
    <w:p w14:paraId="5D086B90"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Sin embargo, lamentablemente subsisten problemáticas presentes en todas las sociedades, que inciden negativamente en el desarrollo de los procesos y estructuras educativas. El principal fenómeno asociado con esta incidencia negativa es la inseguridad, tanto dentro como fuera de los planteles educativos.</w:t>
      </w:r>
    </w:p>
    <w:p w14:paraId="27135432"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2B91D6AF"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 xml:space="preserve">De este modo, la seguridad pública se ha convertido en uno de los principales desafíos que enfrentan las autoridades, en todos los órdenes de gobiernos, pues a pesar de los esfuerzos </w:t>
      </w:r>
      <w:r w:rsidRPr="000A747A">
        <w:rPr>
          <w:rFonts w:ascii="Times New Roman" w:eastAsia="Calibri" w:hAnsi="Times New Roman" w:cs="Times New Roman"/>
          <w:sz w:val="24"/>
          <w:szCs w:val="24"/>
          <w:lang w:val="es-ES"/>
        </w:rPr>
        <w:lastRenderedPageBreak/>
        <w:t>realizados y de la implementación de diversas estrategias a corto, mediano y largo plazo, aún no se lograr obtienen los resultados deseados.</w:t>
      </w:r>
    </w:p>
    <w:p w14:paraId="14E5CD38"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4EFEA86C"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 xml:space="preserve">La delincuencia que se desarrolla al interior y en las inmediaciones de los planteles educativos se ha convertido en una preocupación constante para las autoridades y para los padres de familia o tutores, por lo que se hace indispensable la realización de </w:t>
      </w:r>
      <w:bookmarkStart w:id="6" w:name="_Hlk64285215"/>
      <w:r w:rsidRPr="000A747A">
        <w:rPr>
          <w:rFonts w:ascii="Times New Roman" w:eastAsia="Calibri" w:hAnsi="Times New Roman" w:cs="Times New Roman"/>
          <w:sz w:val="24"/>
          <w:szCs w:val="24"/>
          <w:lang w:val="es-ES"/>
        </w:rPr>
        <w:t>acciones institucionales tendientes a combatir la inseguridad a la que se encuentran expuestos los alumnos y los integrantes de los cuerpos docentes.</w:t>
      </w:r>
      <w:bookmarkEnd w:id="6"/>
    </w:p>
    <w:p w14:paraId="1A90113A"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23F19751"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Lamentablemente, no es extraño conocer a través de los medios de comunicación sobre incidentes fatales y hechos delictivos que se cometen dentro y fuera de las instalaciones escolares, provocados incluso por los propios estudiantes. Es el caso de los ataques con armas de fuero de los alumnos hacia sus maestros y demás compañeros, comercialización y distribución de drogas y otros estupefacientes, creación y operación de bandas delictivas, asaltos y otros actos de violencia, por citar algunos ejemplos.</w:t>
      </w:r>
    </w:p>
    <w:p w14:paraId="0646CF94"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65960960"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La forma de actuar más apropiada para combatir este flagelo social depende del contexto propio de cada entorno educativo; sin embargo, el punto de partida debe ser la colaboración entre las autoridades educativas y las encargadas de garantizar la seguridad y el orden público, con la coadyuvancia de los padres de familia o tutores que, finalmente, son los principales interesados en garantizar un entorno libre de violencia y delincuencia para sus hijos.</w:t>
      </w:r>
    </w:p>
    <w:p w14:paraId="47F292F3"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3FFC3D68"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Sin embargo, con independencia del enfoque de cada una de las estrategias específicas en materia de seguridad pública en el ámbito escolar, existen elementos coincidentes que permitirían una mejor planeación en esta materia, a saber:</w:t>
      </w:r>
    </w:p>
    <w:p w14:paraId="4ACCA369"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27A5CAD0" w14:textId="77777777" w:rsidR="000A747A" w:rsidRDefault="000A747A" w:rsidP="00CA28BC">
      <w:pPr>
        <w:numPr>
          <w:ilvl w:val="0"/>
          <w:numId w:val="5"/>
        </w:numPr>
        <w:spacing w:after="0" w:line="240" w:lineRule="auto"/>
        <w:ind w:left="0" w:firstLine="0"/>
        <w:jc w:val="both"/>
        <w:rPr>
          <w:rFonts w:ascii="Times New Roman" w:eastAsia="Calibri" w:hAnsi="Times New Roman" w:cs="Times New Roman"/>
          <w:color w:val="000000"/>
          <w:sz w:val="24"/>
          <w:szCs w:val="24"/>
        </w:rPr>
      </w:pPr>
      <w:r w:rsidRPr="000A747A">
        <w:rPr>
          <w:rFonts w:ascii="Times New Roman" w:eastAsia="Calibri" w:hAnsi="Times New Roman" w:cs="Times New Roman"/>
          <w:sz w:val="24"/>
          <w:szCs w:val="24"/>
          <w:lang w:val="es-ES"/>
        </w:rPr>
        <w:t xml:space="preserve">Realización de diagnósticos permanentes complementados con </w:t>
      </w:r>
      <w:r w:rsidRPr="000A747A">
        <w:rPr>
          <w:rFonts w:ascii="Times New Roman" w:eastAsia="Calibri" w:hAnsi="Times New Roman" w:cs="Times New Roman"/>
          <w:color w:val="000000"/>
          <w:sz w:val="24"/>
          <w:szCs w:val="24"/>
        </w:rPr>
        <w:t>estudios e investigaciones.</w:t>
      </w:r>
    </w:p>
    <w:p w14:paraId="380FDD2E" w14:textId="77777777" w:rsidR="00356A5D" w:rsidRPr="000A747A" w:rsidRDefault="00356A5D" w:rsidP="00356A5D">
      <w:pPr>
        <w:spacing w:after="0" w:line="240" w:lineRule="auto"/>
        <w:jc w:val="both"/>
        <w:rPr>
          <w:rFonts w:ascii="Times New Roman" w:eastAsia="Calibri" w:hAnsi="Times New Roman" w:cs="Times New Roman"/>
          <w:color w:val="000000"/>
          <w:sz w:val="24"/>
          <w:szCs w:val="24"/>
        </w:rPr>
      </w:pPr>
    </w:p>
    <w:p w14:paraId="1E6254F9" w14:textId="77777777" w:rsidR="000A747A" w:rsidRPr="000A747A" w:rsidRDefault="000A747A" w:rsidP="00CA28BC">
      <w:pPr>
        <w:numPr>
          <w:ilvl w:val="0"/>
          <w:numId w:val="5"/>
        </w:numPr>
        <w:spacing w:after="0" w:line="240" w:lineRule="auto"/>
        <w:ind w:left="0" w:firstLine="0"/>
        <w:jc w:val="both"/>
        <w:rPr>
          <w:rFonts w:ascii="Times New Roman" w:eastAsia="Calibri" w:hAnsi="Times New Roman" w:cs="Times New Roman"/>
          <w:color w:val="000000"/>
          <w:sz w:val="24"/>
          <w:szCs w:val="24"/>
        </w:rPr>
      </w:pPr>
      <w:r w:rsidRPr="000A747A">
        <w:rPr>
          <w:rFonts w:ascii="Times New Roman" w:eastAsia="Calibri" w:hAnsi="Times New Roman" w:cs="Times New Roman"/>
          <w:color w:val="000000"/>
          <w:sz w:val="24"/>
          <w:szCs w:val="24"/>
        </w:rPr>
        <w:t xml:space="preserve">Fortalecimiento de los instrumentos de capacitación para los docentes, que les permitan ofrecer a los alumnos mejores herramientas psicopedagógicas para hacer frente a los factores de riesgo y a los problemas de comportamiento. </w:t>
      </w:r>
    </w:p>
    <w:p w14:paraId="3D628BE8" w14:textId="77777777" w:rsidR="000A747A" w:rsidRPr="000A747A" w:rsidRDefault="000A747A" w:rsidP="00CA28BC">
      <w:pPr>
        <w:spacing w:after="0" w:line="240" w:lineRule="auto"/>
        <w:jc w:val="both"/>
        <w:rPr>
          <w:rFonts w:ascii="Times New Roman" w:eastAsia="Calibri" w:hAnsi="Times New Roman" w:cs="Times New Roman"/>
          <w:color w:val="000000"/>
          <w:sz w:val="24"/>
          <w:szCs w:val="24"/>
        </w:rPr>
      </w:pPr>
    </w:p>
    <w:p w14:paraId="089E06A5" w14:textId="77777777" w:rsidR="000A747A" w:rsidRPr="000A747A" w:rsidRDefault="000A747A" w:rsidP="00CA28BC">
      <w:pPr>
        <w:numPr>
          <w:ilvl w:val="0"/>
          <w:numId w:val="5"/>
        </w:numPr>
        <w:spacing w:after="0" w:line="240" w:lineRule="auto"/>
        <w:ind w:left="0" w:firstLine="0"/>
        <w:jc w:val="both"/>
        <w:rPr>
          <w:rFonts w:ascii="Times New Roman" w:eastAsia="Calibri" w:hAnsi="Times New Roman" w:cs="Times New Roman"/>
          <w:color w:val="000000"/>
          <w:sz w:val="24"/>
          <w:szCs w:val="24"/>
        </w:rPr>
      </w:pPr>
      <w:r w:rsidRPr="000A747A">
        <w:rPr>
          <w:rFonts w:ascii="Times New Roman" w:eastAsia="Calibri" w:hAnsi="Times New Roman" w:cs="Times New Roman"/>
          <w:color w:val="000000"/>
          <w:sz w:val="24"/>
          <w:szCs w:val="24"/>
        </w:rPr>
        <w:t>Análisis de las experiencias exitosas en el combate a la violencia y la delincuencia en el entorno escolar.</w:t>
      </w:r>
    </w:p>
    <w:p w14:paraId="3171A6BC" w14:textId="77777777" w:rsidR="000A747A" w:rsidRPr="000A747A" w:rsidRDefault="000A747A" w:rsidP="00CA28BC">
      <w:pPr>
        <w:spacing w:after="0" w:line="240" w:lineRule="auto"/>
        <w:jc w:val="both"/>
        <w:rPr>
          <w:rFonts w:ascii="Times New Roman" w:eastAsia="Calibri" w:hAnsi="Times New Roman" w:cs="Times New Roman"/>
          <w:color w:val="000000"/>
          <w:sz w:val="24"/>
          <w:szCs w:val="24"/>
        </w:rPr>
      </w:pPr>
    </w:p>
    <w:p w14:paraId="70163603" w14:textId="77777777" w:rsidR="000A747A" w:rsidRPr="000A747A" w:rsidRDefault="000A747A" w:rsidP="00CA28BC">
      <w:pPr>
        <w:numPr>
          <w:ilvl w:val="0"/>
          <w:numId w:val="5"/>
        </w:numPr>
        <w:spacing w:after="0" w:line="240" w:lineRule="auto"/>
        <w:ind w:left="0" w:firstLine="0"/>
        <w:jc w:val="both"/>
        <w:rPr>
          <w:rFonts w:ascii="Times New Roman" w:eastAsia="Calibri" w:hAnsi="Times New Roman" w:cs="Times New Roman"/>
          <w:sz w:val="24"/>
          <w:szCs w:val="24"/>
          <w:lang w:val="es-ES"/>
        </w:rPr>
      </w:pPr>
      <w:r w:rsidRPr="000A747A">
        <w:rPr>
          <w:rFonts w:ascii="Times New Roman" w:eastAsia="Calibri" w:hAnsi="Times New Roman" w:cs="Times New Roman"/>
          <w:color w:val="000000"/>
          <w:sz w:val="24"/>
          <w:szCs w:val="24"/>
        </w:rPr>
        <w:t xml:space="preserve">Colaboración y coadyuvancia entre los docentes, las autoridades y los padres de familia o tutores, en la adopción de medidas preventivas tendientes a garantizar la seguridad de los alumnos, tales como: la realización de pláticas y </w:t>
      </w:r>
      <w:r w:rsidRPr="000A747A">
        <w:rPr>
          <w:rFonts w:ascii="Times New Roman" w:eastAsia="Calibri" w:hAnsi="Times New Roman" w:cs="Times New Roman"/>
          <w:sz w:val="24"/>
          <w:szCs w:val="24"/>
          <w:lang w:val="es-ES"/>
        </w:rPr>
        <w:t>y conferencias sobre prevención del delito; el monitoreo y vigilancia permanente de las zonas aledañas a los inmuebles educativos, para garantizar la integridad y seguridad de los estudiantes; la detección oportuna de conductas y comportamientos que puedan generar riesgo a la comunidad escolar, etcétera.</w:t>
      </w:r>
    </w:p>
    <w:p w14:paraId="1F230861"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1E052B4F"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 xml:space="preserve">La determinación de las medidas concretas, como ya se señaló, será el resultado de las necesidades específicas que presente cada centro escolar, con la participación de todos los actores interesados en salvaguardar la integridad de los alumnos y del personal educativo. </w:t>
      </w:r>
    </w:p>
    <w:p w14:paraId="475B46C6"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13B6E1F0"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 xml:space="preserve">Por ello, con la presente Iniciativa se busca fortalecer el andamiaje jurídico que confiere a las autoridades educativas, en los ámbitos estatal y municipal, las atribuciones de velar por la seguridad </w:t>
      </w:r>
      <w:r w:rsidRPr="000A747A">
        <w:rPr>
          <w:rFonts w:ascii="Times New Roman" w:eastAsia="Calibri" w:hAnsi="Times New Roman" w:cs="Times New Roman"/>
          <w:sz w:val="24"/>
          <w:szCs w:val="24"/>
          <w:lang w:val="es-ES"/>
        </w:rPr>
        <w:lastRenderedPageBreak/>
        <w:t>en sus planteles e instalaciones, así como de coadyuvar en la vigilancia de los alumnos, para garantizar su integridad.</w:t>
      </w:r>
    </w:p>
    <w:p w14:paraId="6A067D04"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p>
    <w:p w14:paraId="15F6F193" w14:textId="77777777" w:rsidR="000A747A" w:rsidRPr="000A747A" w:rsidRDefault="000A747A" w:rsidP="00CA28BC">
      <w:pPr>
        <w:spacing w:after="0" w:line="240" w:lineRule="auto"/>
        <w:jc w:val="both"/>
        <w:rPr>
          <w:rFonts w:ascii="Times New Roman" w:eastAsia="Calibri" w:hAnsi="Times New Roman" w:cs="Times New Roman"/>
          <w:sz w:val="24"/>
          <w:szCs w:val="24"/>
          <w:lang w:val="es-ES"/>
        </w:rPr>
      </w:pPr>
      <w:r w:rsidRPr="000A747A">
        <w:rPr>
          <w:rFonts w:ascii="Times New Roman" w:eastAsia="Calibri" w:hAnsi="Times New Roman" w:cs="Times New Roman"/>
          <w:sz w:val="24"/>
          <w:szCs w:val="24"/>
          <w:lang w:val="es-ES"/>
        </w:rPr>
        <w:t>En el mismo orden de ideas, se propone establecer el derecho de los padres de familia o tutores para colaborar con las autoridades escolares y las instancias competentes, en la realización de acciones que garanticen la seguridad de los alumnos, los docentes y las instituciones educativas.</w:t>
      </w:r>
    </w:p>
    <w:p w14:paraId="3D9E5631" w14:textId="77777777" w:rsidR="000A747A" w:rsidRPr="000A747A" w:rsidRDefault="000A747A" w:rsidP="00CA28BC">
      <w:pPr>
        <w:shd w:val="clear" w:color="auto" w:fill="FFFFFF"/>
        <w:spacing w:after="0" w:line="240" w:lineRule="auto"/>
        <w:jc w:val="both"/>
        <w:rPr>
          <w:rFonts w:ascii="Times New Roman" w:eastAsia="Times New Roman" w:hAnsi="Times New Roman" w:cs="Times New Roman"/>
          <w:sz w:val="24"/>
          <w:szCs w:val="24"/>
          <w:bdr w:val="none" w:sz="0" w:space="0" w:color="auto" w:frame="1"/>
          <w:lang w:val="es-ES" w:eastAsia="es-MX"/>
        </w:rPr>
      </w:pPr>
    </w:p>
    <w:p w14:paraId="7E5D5BB5" w14:textId="77777777" w:rsidR="000A747A" w:rsidRPr="000A747A" w:rsidRDefault="000A747A" w:rsidP="00CA28BC">
      <w:pPr>
        <w:shd w:val="clear" w:color="auto" w:fill="FFFFFF"/>
        <w:spacing w:after="0" w:line="240" w:lineRule="auto"/>
        <w:jc w:val="both"/>
        <w:rPr>
          <w:rFonts w:ascii="Times New Roman" w:eastAsia="Times New Roman" w:hAnsi="Times New Roman" w:cs="Times New Roman"/>
          <w:sz w:val="24"/>
          <w:szCs w:val="24"/>
          <w:bdr w:val="none" w:sz="0" w:space="0" w:color="auto" w:frame="1"/>
          <w:lang w:val="es-ES" w:eastAsia="es-MX"/>
        </w:rPr>
      </w:pPr>
      <w:r w:rsidRPr="000A747A">
        <w:rPr>
          <w:rFonts w:ascii="Times New Roman" w:eastAsia="Times New Roman" w:hAnsi="Times New Roman" w:cs="Times New Roman"/>
          <w:sz w:val="24"/>
          <w:szCs w:val="24"/>
          <w:bdr w:val="none" w:sz="0" w:space="0" w:color="auto" w:frame="1"/>
          <w:lang w:val="es-ES" w:eastAsia="es-MX"/>
        </w:rPr>
        <w:t>Por lo expuesto, se propone el proyecto de Decreto que adjunto se acompaña.</w:t>
      </w:r>
    </w:p>
    <w:p w14:paraId="5E941AA6" w14:textId="77777777" w:rsidR="000A747A" w:rsidRPr="000A747A" w:rsidRDefault="000A747A" w:rsidP="00CA28BC">
      <w:pPr>
        <w:shd w:val="clear" w:color="auto" w:fill="FFFFFF"/>
        <w:spacing w:after="0" w:line="240" w:lineRule="auto"/>
        <w:jc w:val="both"/>
        <w:rPr>
          <w:rFonts w:ascii="Times New Roman" w:eastAsia="Times New Roman" w:hAnsi="Times New Roman" w:cs="Times New Roman"/>
          <w:sz w:val="24"/>
          <w:szCs w:val="24"/>
          <w:bdr w:val="none" w:sz="0" w:space="0" w:color="auto" w:frame="1"/>
          <w:lang w:val="es-ES" w:eastAsia="es-MX"/>
        </w:rPr>
      </w:pPr>
    </w:p>
    <w:p w14:paraId="25E7A796" w14:textId="77777777" w:rsidR="000A747A" w:rsidRPr="000A747A" w:rsidRDefault="000A747A" w:rsidP="00CA28BC">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0A747A">
        <w:rPr>
          <w:rFonts w:ascii="Times New Roman" w:eastAsia="Calibri" w:hAnsi="Times New Roman" w:cs="Times New Roman"/>
          <w:b/>
          <w:sz w:val="24"/>
          <w:szCs w:val="24"/>
        </w:rPr>
        <w:t>Dip</w:t>
      </w:r>
      <w:proofErr w:type="spellEnd"/>
      <w:r w:rsidRPr="000A747A">
        <w:rPr>
          <w:rFonts w:ascii="Times New Roman" w:eastAsia="Calibri" w:hAnsi="Times New Roman" w:cs="Times New Roman"/>
          <w:b/>
          <w:sz w:val="24"/>
          <w:szCs w:val="24"/>
        </w:rPr>
        <w:t>. Israel Plácido Espinosa Ortiz</w:t>
      </w:r>
    </w:p>
    <w:p w14:paraId="53A4FBC9" w14:textId="77777777" w:rsidR="00356A5D" w:rsidRDefault="000A747A" w:rsidP="00CA28BC">
      <w:pPr>
        <w:autoSpaceDE w:val="0"/>
        <w:autoSpaceDN w:val="0"/>
        <w:adjustRightInd w:val="0"/>
        <w:spacing w:after="0" w:line="240" w:lineRule="auto"/>
        <w:jc w:val="center"/>
        <w:rPr>
          <w:rFonts w:ascii="Times New Roman" w:eastAsia="Calibri" w:hAnsi="Times New Roman" w:cs="Times New Roman"/>
          <w:b/>
          <w:sz w:val="24"/>
          <w:szCs w:val="24"/>
        </w:rPr>
      </w:pPr>
      <w:r w:rsidRPr="000A747A">
        <w:rPr>
          <w:rFonts w:ascii="Times New Roman" w:eastAsia="Calibri" w:hAnsi="Times New Roman" w:cs="Times New Roman"/>
          <w:b/>
          <w:sz w:val="24"/>
          <w:szCs w:val="24"/>
        </w:rPr>
        <w:t>Partido Revolucionario Institucional</w:t>
      </w:r>
    </w:p>
    <w:p w14:paraId="1AFEA2C0" w14:textId="77777777" w:rsidR="00356A5D" w:rsidRDefault="00356A5D" w:rsidP="00CA28BC">
      <w:pPr>
        <w:autoSpaceDE w:val="0"/>
        <w:autoSpaceDN w:val="0"/>
        <w:adjustRightInd w:val="0"/>
        <w:spacing w:after="0" w:line="240" w:lineRule="auto"/>
        <w:jc w:val="center"/>
        <w:rPr>
          <w:rFonts w:ascii="Times New Roman" w:eastAsia="Calibri" w:hAnsi="Times New Roman" w:cs="Times New Roman"/>
          <w:b/>
          <w:sz w:val="24"/>
          <w:szCs w:val="24"/>
        </w:rPr>
      </w:pPr>
    </w:p>
    <w:p w14:paraId="4314FA76" w14:textId="35B65985" w:rsidR="000A747A" w:rsidRPr="000A747A" w:rsidRDefault="000A747A" w:rsidP="00CA28BC">
      <w:pPr>
        <w:autoSpaceDE w:val="0"/>
        <w:autoSpaceDN w:val="0"/>
        <w:adjustRightInd w:val="0"/>
        <w:spacing w:after="0" w:line="240" w:lineRule="auto"/>
        <w:jc w:val="center"/>
        <w:rPr>
          <w:rFonts w:ascii="Times New Roman" w:eastAsia="Calibri" w:hAnsi="Times New Roman" w:cs="Times New Roman"/>
          <w:b/>
          <w:sz w:val="24"/>
          <w:szCs w:val="24"/>
        </w:rPr>
      </w:pPr>
    </w:p>
    <w:p w14:paraId="16D959F6"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b/>
          <w:sz w:val="24"/>
          <w:szCs w:val="24"/>
        </w:rPr>
        <w:t>DECRETO NÚMERO: ______</w:t>
      </w:r>
    </w:p>
    <w:p w14:paraId="2B5CE4B8"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b/>
          <w:sz w:val="24"/>
          <w:szCs w:val="24"/>
        </w:rPr>
      </w:pPr>
      <w:r w:rsidRPr="000A747A">
        <w:rPr>
          <w:rFonts w:ascii="Times New Roman" w:eastAsia="Calibri" w:hAnsi="Times New Roman" w:cs="Times New Roman"/>
          <w:b/>
          <w:sz w:val="24"/>
          <w:szCs w:val="24"/>
        </w:rPr>
        <w:t xml:space="preserve">LA H. “LX” LEGISLATURA DEL ESTADO </w:t>
      </w:r>
    </w:p>
    <w:p w14:paraId="25BF4315"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b/>
          <w:sz w:val="24"/>
          <w:szCs w:val="24"/>
        </w:rPr>
      </w:pPr>
      <w:r w:rsidRPr="000A747A">
        <w:rPr>
          <w:rFonts w:ascii="Times New Roman" w:eastAsia="Calibri" w:hAnsi="Times New Roman" w:cs="Times New Roman"/>
          <w:b/>
          <w:sz w:val="24"/>
          <w:szCs w:val="24"/>
        </w:rPr>
        <w:t>LIBRE Y SOBERANO DE MÉXICO</w:t>
      </w:r>
    </w:p>
    <w:p w14:paraId="357D471C"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b/>
          <w:sz w:val="24"/>
          <w:szCs w:val="24"/>
        </w:rPr>
      </w:pPr>
      <w:r w:rsidRPr="000A747A">
        <w:rPr>
          <w:rFonts w:ascii="Times New Roman" w:eastAsia="Calibri" w:hAnsi="Times New Roman" w:cs="Times New Roman"/>
          <w:b/>
          <w:sz w:val="24"/>
          <w:szCs w:val="24"/>
        </w:rPr>
        <w:t>DECRETA:</w:t>
      </w:r>
    </w:p>
    <w:p w14:paraId="221DC5C8"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sz w:val="24"/>
          <w:szCs w:val="24"/>
        </w:rPr>
      </w:pPr>
    </w:p>
    <w:p w14:paraId="6B393D81"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b/>
          <w:sz w:val="24"/>
          <w:szCs w:val="24"/>
        </w:rPr>
        <w:t xml:space="preserve">ARTÍCULO ÚNICO.- </w:t>
      </w:r>
      <w:r w:rsidRPr="000A747A">
        <w:rPr>
          <w:rFonts w:ascii="Times New Roman" w:eastAsia="Calibri" w:hAnsi="Times New Roman" w:cs="Times New Roman"/>
          <w:sz w:val="24"/>
          <w:szCs w:val="24"/>
        </w:rPr>
        <w:t xml:space="preserve">Se </w:t>
      </w:r>
      <w:r w:rsidRPr="000A747A">
        <w:rPr>
          <w:rFonts w:ascii="Times New Roman" w:eastAsia="Calibri" w:hAnsi="Times New Roman" w:cs="Times New Roman"/>
          <w:b/>
          <w:sz w:val="24"/>
          <w:szCs w:val="24"/>
        </w:rPr>
        <w:t>reforman</w:t>
      </w:r>
      <w:r w:rsidRPr="000A747A">
        <w:rPr>
          <w:rFonts w:ascii="Times New Roman" w:eastAsia="Calibri" w:hAnsi="Times New Roman" w:cs="Times New Roman"/>
          <w:sz w:val="24"/>
          <w:szCs w:val="24"/>
        </w:rPr>
        <w:t xml:space="preserve"> la fracción XLI del artículo 27 y la fracción VII del artículo 28, y se </w:t>
      </w:r>
      <w:r w:rsidRPr="000A747A">
        <w:rPr>
          <w:rFonts w:ascii="Times New Roman" w:eastAsia="Calibri" w:hAnsi="Times New Roman" w:cs="Times New Roman"/>
          <w:b/>
          <w:sz w:val="24"/>
          <w:szCs w:val="24"/>
        </w:rPr>
        <w:t xml:space="preserve">adiciona </w:t>
      </w:r>
      <w:r w:rsidRPr="000A747A">
        <w:rPr>
          <w:rFonts w:ascii="Times New Roman" w:eastAsia="Calibri" w:hAnsi="Times New Roman" w:cs="Times New Roman"/>
          <w:sz w:val="24"/>
          <w:szCs w:val="24"/>
        </w:rPr>
        <w:t>la fracción XVI al artículo 184, de la Ley de Educación del Estado de México, para quedar como sigue:</w:t>
      </w:r>
    </w:p>
    <w:p w14:paraId="0DF97261"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sz w:val="24"/>
          <w:szCs w:val="24"/>
        </w:rPr>
      </w:pPr>
    </w:p>
    <w:p w14:paraId="35A5B819" w14:textId="77777777" w:rsidR="000A747A" w:rsidRPr="000A747A" w:rsidRDefault="000A747A" w:rsidP="00CA28BC">
      <w:pPr>
        <w:spacing w:after="0" w:line="240" w:lineRule="auto"/>
        <w:jc w:val="both"/>
        <w:rPr>
          <w:rFonts w:ascii="Times New Roman" w:eastAsia="Calibri" w:hAnsi="Times New Roman" w:cs="Times New Roman"/>
          <w:b/>
          <w:sz w:val="24"/>
          <w:szCs w:val="24"/>
        </w:rPr>
      </w:pPr>
      <w:r w:rsidRPr="000A747A">
        <w:rPr>
          <w:rFonts w:ascii="Times New Roman" w:eastAsia="Calibri" w:hAnsi="Times New Roman" w:cs="Times New Roman"/>
          <w:b/>
          <w:sz w:val="24"/>
          <w:szCs w:val="24"/>
        </w:rPr>
        <w:t>Artículo 27…</w:t>
      </w:r>
    </w:p>
    <w:p w14:paraId="31946E26" w14:textId="77777777" w:rsidR="000A747A" w:rsidRPr="000A747A" w:rsidRDefault="000A747A" w:rsidP="00CA28BC">
      <w:pPr>
        <w:spacing w:after="0" w:line="240" w:lineRule="auto"/>
        <w:jc w:val="both"/>
        <w:rPr>
          <w:rFonts w:ascii="Times New Roman" w:eastAsia="Calibri" w:hAnsi="Times New Roman" w:cs="Times New Roman"/>
          <w:b/>
          <w:sz w:val="24"/>
          <w:szCs w:val="24"/>
        </w:rPr>
      </w:pPr>
    </w:p>
    <w:p w14:paraId="26528431" w14:textId="77777777" w:rsidR="000A747A" w:rsidRPr="000A747A" w:rsidRDefault="000A747A" w:rsidP="00CA28BC">
      <w:pPr>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I. a XL…</w:t>
      </w:r>
    </w:p>
    <w:p w14:paraId="46A62437" w14:textId="77777777" w:rsidR="000A747A" w:rsidRPr="000A747A" w:rsidRDefault="000A747A" w:rsidP="00CA28BC">
      <w:pPr>
        <w:spacing w:after="0" w:line="240" w:lineRule="auto"/>
        <w:jc w:val="both"/>
        <w:rPr>
          <w:rFonts w:ascii="Times New Roman" w:eastAsia="Calibri" w:hAnsi="Times New Roman" w:cs="Times New Roman"/>
          <w:sz w:val="24"/>
          <w:szCs w:val="24"/>
        </w:rPr>
      </w:pPr>
    </w:p>
    <w:p w14:paraId="6EC838B4" w14:textId="77777777" w:rsidR="000A747A" w:rsidRPr="000A747A" w:rsidRDefault="000A747A" w:rsidP="00CA28BC">
      <w:pPr>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 xml:space="preserve">XLI. Velar por la seguridad de los </w:t>
      </w:r>
      <w:r w:rsidRPr="000A747A">
        <w:rPr>
          <w:rFonts w:ascii="Times New Roman" w:eastAsia="Calibri" w:hAnsi="Times New Roman" w:cs="Times New Roman"/>
          <w:b/>
          <w:sz w:val="24"/>
          <w:szCs w:val="24"/>
        </w:rPr>
        <w:t xml:space="preserve">educandos, los educadores </w:t>
      </w:r>
      <w:r w:rsidRPr="000A747A">
        <w:rPr>
          <w:rFonts w:ascii="Times New Roman" w:eastAsia="Calibri" w:hAnsi="Times New Roman" w:cs="Times New Roman"/>
          <w:sz w:val="24"/>
          <w:szCs w:val="24"/>
        </w:rPr>
        <w:t>de las instituciones de educación pública</w:t>
      </w:r>
      <w:r w:rsidRPr="000A747A">
        <w:rPr>
          <w:rFonts w:ascii="Times New Roman" w:eastAsia="Calibri" w:hAnsi="Times New Roman" w:cs="Times New Roman"/>
          <w:b/>
          <w:sz w:val="24"/>
          <w:szCs w:val="24"/>
        </w:rPr>
        <w:t>,</w:t>
      </w:r>
      <w:r w:rsidRPr="000A747A">
        <w:rPr>
          <w:rFonts w:ascii="Times New Roman" w:eastAsia="Calibri" w:hAnsi="Times New Roman" w:cs="Times New Roman"/>
          <w:sz w:val="24"/>
          <w:szCs w:val="24"/>
        </w:rPr>
        <w:t xml:space="preserve"> en coordinación con las autoridades competentes, </w:t>
      </w:r>
      <w:r w:rsidRPr="000A747A">
        <w:rPr>
          <w:rFonts w:ascii="Times New Roman" w:eastAsia="Calibri" w:hAnsi="Times New Roman" w:cs="Times New Roman"/>
          <w:b/>
          <w:sz w:val="24"/>
          <w:szCs w:val="24"/>
        </w:rPr>
        <w:t>implementando acciones preventivas al interior y en las inmediaciones de los planteles educativos</w:t>
      </w:r>
      <w:r w:rsidRPr="000A747A">
        <w:rPr>
          <w:rFonts w:ascii="Times New Roman" w:eastAsia="Calibri" w:hAnsi="Times New Roman" w:cs="Times New Roman"/>
          <w:sz w:val="24"/>
          <w:szCs w:val="24"/>
        </w:rPr>
        <w:t>;</w:t>
      </w:r>
    </w:p>
    <w:p w14:paraId="123452B8" w14:textId="77777777" w:rsidR="000A747A" w:rsidRPr="000A747A" w:rsidRDefault="000A747A" w:rsidP="00CA28BC">
      <w:pPr>
        <w:spacing w:after="0" w:line="240" w:lineRule="auto"/>
        <w:jc w:val="both"/>
        <w:rPr>
          <w:rFonts w:ascii="Times New Roman" w:eastAsia="Calibri" w:hAnsi="Times New Roman" w:cs="Times New Roman"/>
          <w:sz w:val="24"/>
          <w:szCs w:val="24"/>
        </w:rPr>
      </w:pPr>
    </w:p>
    <w:p w14:paraId="7C562419" w14:textId="77777777" w:rsidR="000A747A" w:rsidRPr="000A747A" w:rsidRDefault="000A747A" w:rsidP="00CA28BC">
      <w:pPr>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XLII. a LIV…</w:t>
      </w:r>
    </w:p>
    <w:p w14:paraId="0FB3C952" w14:textId="77777777" w:rsidR="000A747A" w:rsidRPr="000A747A" w:rsidRDefault="000A747A" w:rsidP="00CA28BC">
      <w:pPr>
        <w:spacing w:after="0" w:line="240" w:lineRule="auto"/>
        <w:jc w:val="both"/>
        <w:rPr>
          <w:rFonts w:ascii="Times New Roman" w:eastAsia="Calibri" w:hAnsi="Times New Roman" w:cs="Times New Roman"/>
          <w:sz w:val="24"/>
          <w:szCs w:val="24"/>
        </w:rPr>
      </w:pPr>
    </w:p>
    <w:p w14:paraId="7F3F1A8A" w14:textId="77777777" w:rsidR="000A747A" w:rsidRPr="000A747A" w:rsidRDefault="000A747A" w:rsidP="00CA28BC">
      <w:pPr>
        <w:spacing w:after="0" w:line="240" w:lineRule="auto"/>
        <w:jc w:val="both"/>
        <w:rPr>
          <w:rFonts w:ascii="Times New Roman" w:eastAsia="Calibri" w:hAnsi="Times New Roman" w:cs="Times New Roman"/>
          <w:b/>
          <w:sz w:val="24"/>
          <w:szCs w:val="24"/>
        </w:rPr>
      </w:pPr>
      <w:r w:rsidRPr="000A747A">
        <w:rPr>
          <w:rFonts w:ascii="Times New Roman" w:eastAsia="Calibri" w:hAnsi="Times New Roman" w:cs="Times New Roman"/>
          <w:b/>
          <w:sz w:val="24"/>
          <w:szCs w:val="24"/>
        </w:rPr>
        <w:t>Artículo 28…</w:t>
      </w:r>
    </w:p>
    <w:p w14:paraId="32EA1279" w14:textId="77777777" w:rsidR="000A747A" w:rsidRPr="000A747A" w:rsidRDefault="000A747A" w:rsidP="00CA28BC">
      <w:pPr>
        <w:spacing w:after="0" w:line="240" w:lineRule="auto"/>
        <w:jc w:val="both"/>
        <w:rPr>
          <w:rFonts w:ascii="Times New Roman" w:eastAsia="Calibri" w:hAnsi="Times New Roman" w:cs="Times New Roman"/>
          <w:b/>
          <w:sz w:val="24"/>
          <w:szCs w:val="24"/>
        </w:rPr>
      </w:pPr>
    </w:p>
    <w:p w14:paraId="58D38CFD" w14:textId="77777777" w:rsidR="000A747A" w:rsidRPr="000A747A" w:rsidRDefault="000A747A" w:rsidP="00CA28BC">
      <w:pPr>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I. a VI…</w:t>
      </w:r>
    </w:p>
    <w:p w14:paraId="46D4A85E" w14:textId="77777777" w:rsidR="000A747A" w:rsidRPr="000A747A" w:rsidRDefault="000A747A" w:rsidP="00CA28BC">
      <w:pPr>
        <w:spacing w:after="0" w:line="240" w:lineRule="auto"/>
        <w:jc w:val="both"/>
        <w:rPr>
          <w:rFonts w:ascii="Times New Roman" w:eastAsia="Calibri" w:hAnsi="Times New Roman" w:cs="Times New Roman"/>
          <w:sz w:val="24"/>
          <w:szCs w:val="24"/>
        </w:rPr>
      </w:pPr>
    </w:p>
    <w:p w14:paraId="674BEB8C" w14:textId="77777777" w:rsidR="000A747A" w:rsidRPr="000A747A" w:rsidRDefault="000A747A" w:rsidP="00CA28BC">
      <w:pPr>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 xml:space="preserve">VII. Coadyuvar en la vigilancia y seguridad </w:t>
      </w:r>
      <w:r w:rsidRPr="000A747A">
        <w:rPr>
          <w:rFonts w:ascii="Times New Roman" w:eastAsia="Calibri" w:hAnsi="Times New Roman" w:cs="Times New Roman"/>
          <w:b/>
          <w:sz w:val="24"/>
          <w:szCs w:val="24"/>
        </w:rPr>
        <w:t>de los educandos, los educadores y de las instituciones de educación pública</w:t>
      </w:r>
      <w:r w:rsidRPr="000A747A">
        <w:rPr>
          <w:rFonts w:ascii="Times New Roman" w:eastAsia="Calibri" w:hAnsi="Times New Roman" w:cs="Times New Roman"/>
          <w:sz w:val="24"/>
          <w:szCs w:val="24"/>
        </w:rPr>
        <w:t>;</w:t>
      </w:r>
    </w:p>
    <w:p w14:paraId="66984C0C" w14:textId="77777777" w:rsidR="000A747A" w:rsidRPr="000A747A" w:rsidRDefault="000A747A" w:rsidP="00CA28BC">
      <w:pPr>
        <w:spacing w:after="0" w:line="240" w:lineRule="auto"/>
        <w:jc w:val="both"/>
        <w:rPr>
          <w:rFonts w:ascii="Times New Roman" w:eastAsia="Calibri" w:hAnsi="Times New Roman" w:cs="Times New Roman"/>
          <w:sz w:val="24"/>
          <w:szCs w:val="24"/>
        </w:rPr>
      </w:pPr>
    </w:p>
    <w:p w14:paraId="7BAA61AA" w14:textId="77777777" w:rsidR="000A747A" w:rsidRPr="000A747A" w:rsidRDefault="000A747A" w:rsidP="00CA28BC">
      <w:pPr>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VIII. a XVI…</w:t>
      </w:r>
    </w:p>
    <w:p w14:paraId="5271B9E2" w14:textId="77777777" w:rsidR="000A747A" w:rsidRPr="000A747A" w:rsidRDefault="000A747A" w:rsidP="00CA28BC">
      <w:pPr>
        <w:spacing w:after="0" w:line="240" w:lineRule="auto"/>
        <w:jc w:val="both"/>
        <w:rPr>
          <w:rFonts w:ascii="Times New Roman" w:eastAsia="Calibri" w:hAnsi="Times New Roman" w:cs="Times New Roman"/>
          <w:sz w:val="24"/>
          <w:szCs w:val="24"/>
        </w:rPr>
      </w:pPr>
    </w:p>
    <w:p w14:paraId="6FF4E824" w14:textId="77777777" w:rsidR="000A747A" w:rsidRPr="000A747A" w:rsidRDefault="000A747A" w:rsidP="00CA28BC">
      <w:pPr>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w:t>
      </w:r>
    </w:p>
    <w:p w14:paraId="217AB380" w14:textId="77777777" w:rsidR="000A747A" w:rsidRPr="000A747A" w:rsidRDefault="000A747A" w:rsidP="00CA28BC">
      <w:pPr>
        <w:spacing w:after="0" w:line="240" w:lineRule="auto"/>
        <w:jc w:val="both"/>
        <w:rPr>
          <w:rFonts w:ascii="Times New Roman" w:eastAsia="Calibri" w:hAnsi="Times New Roman" w:cs="Times New Roman"/>
          <w:sz w:val="24"/>
          <w:szCs w:val="24"/>
        </w:rPr>
      </w:pPr>
    </w:p>
    <w:p w14:paraId="7B450A3E" w14:textId="77777777" w:rsidR="000A747A" w:rsidRPr="000A747A" w:rsidRDefault="000A747A" w:rsidP="00CA28BC">
      <w:pPr>
        <w:spacing w:after="0" w:line="240" w:lineRule="auto"/>
        <w:jc w:val="both"/>
        <w:rPr>
          <w:rFonts w:ascii="Times New Roman" w:eastAsia="Calibri" w:hAnsi="Times New Roman" w:cs="Times New Roman"/>
          <w:b/>
          <w:sz w:val="24"/>
          <w:szCs w:val="24"/>
        </w:rPr>
      </w:pPr>
      <w:r w:rsidRPr="000A747A">
        <w:rPr>
          <w:rFonts w:ascii="Times New Roman" w:eastAsia="Calibri" w:hAnsi="Times New Roman" w:cs="Times New Roman"/>
          <w:b/>
          <w:sz w:val="24"/>
          <w:szCs w:val="24"/>
        </w:rPr>
        <w:t>Artículo 184…</w:t>
      </w:r>
    </w:p>
    <w:p w14:paraId="22A6D713" w14:textId="77777777" w:rsidR="000A747A" w:rsidRPr="000A747A" w:rsidRDefault="000A747A" w:rsidP="00CA28BC">
      <w:pPr>
        <w:spacing w:after="0" w:line="240" w:lineRule="auto"/>
        <w:jc w:val="both"/>
        <w:rPr>
          <w:rFonts w:ascii="Times New Roman" w:eastAsia="Calibri" w:hAnsi="Times New Roman" w:cs="Times New Roman"/>
          <w:b/>
          <w:sz w:val="24"/>
          <w:szCs w:val="24"/>
        </w:rPr>
      </w:pPr>
    </w:p>
    <w:p w14:paraId="7595B2C4" w14:textId="77777777" w:rsidR="000A747A" w:rsidRPr="000A747A" w:rsidRDefault="000A747A" w:rsidP="00CA28BC">
      <w:pPr>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I. a XV…</w:t>
      </w:r>
    </w:p>
    <w:p w14:paraId="0AF7F242" w14:textId="77777777" w:rsidR="000A747A" w:rsidRPr="000A747A" w:rsidRDefault="000A747A" w:rsidP="00CA28BC">
      <w:pPr>
        <w:spacing w:after="0" w:line="240" w:lineRule="auto"/>
        <w:jc w:val="both"/>
        <w:rPr>
          <w:rFonts w:ascii="Times New Roman" w:eastAsia="Calibri" w:hAnsi="Times New Roman" w:cs="Times New Roman"/>
          <w:sz w:val="24"/>
          <w:szCs w:val="24"/>
        </w:rPr>
      </w:pPr>
    </w:p>
    <w:p w14:paraId="65157490" w14:textId="77777777" w:rsidR="000A747A" w:rsidRPr="000A747A" w:rsidRDefault="000A747A" w:rsidP="00CA28BC">
      <w:pPr>
        <w:spacing w:after="0" w:line="240" w:lineRule="auto"/>
        <w:jc w:val="both"/>
        <w:rPr>
          <w:rFonts w:ascii="Times New Roman" w:eastAsia="Calibri" w:hAnsi="Times New Roman" w:cs="Times New Roman"/>
          <w:b/>
          <w:sz w:val="24"/>
          <w:szCs w:val="24"/>
        </w:rPr>
      </w:pPr>
      <w:r w:rsidRPr="000A747A">
        <w:rPr>
          <w:rFonts w:ascii="Times New Roman" w:eastAsia="Calibri" w:hAnsi="Times New Roman" w:cs="Times New Roman"/>
          <w:b/>
          <w:sz w:val="24"/>
          <w:szCs w:val="24"/>
        </w:rPr>
        <w:lastRenderedPageBreak/>
        <w:t>XVI. Colaborar con las autoridades escolares y demás instancias competentes, en acciones para garantizar la seguridad de los educandos, los educadores y de las instituciones de educación pública.</w:t>
      </w:r>
    </w:p>
    <w:p w14:paraId="0325A710" w14:textId="77777777" w:rsidR="000A747A" w:rsidRPr="000A747A" w:rsidRDefault="000A747A" w:rsidP="00CA28BC">
      <w:pPr>
        <w:spacing w:after="0" w:line="240" w:lineRule="auto"/>
        <w:jc w:val="both"/>
        <w:rPr>
          <w:rFonts w:ascii="Times New Roman" w:eastAsia="Calibri" w:hAnsi="Times New Roman" w:cs="Times New Roman"/>
          <w:b/>
          <w:sz w:val="24"/>
          <w:szCs w:val="24"/>
        </w:rPr>
      </w:pPr>
    </w:p>
    <w:p w14:paraId="5686AFC2" w14:textId="77777777" w:rsidR="000A747A" w:rsidRPr="000A747A" w:rsidRDefault="000A747A" w:rsidP="00CA28BC">
      <w:pPr>
        <w:autoSpaceDE w:val="0"/>
        <w:autoSpaceDN w:val="0"/>
        <w:adjustRightInd w:val="0"/>
        <w:spacing w:after="0" w:line="240" w:lineRule="auto"/>
        <w:jc w:val="center"/>
        <w:rPr>
          <w:rFonts w:ascii="Times New Roman" w:eastAsia="Calibri" w:hAnsi="Times New Roman" w:cs="Times New Roman"/>
          <w:b/>
          <w:bCs/>
          <w:sz w:val="24"/>
          <w:szCs w:val="24"/>
        </w:rPr>
      </w:pPr>
      <w:r w:rsidRPr="000A747A">
        <w:rPr>
          <w:rFonts w:ascii="Times New Roman" w:eastAsia="Calibri" w:hAnsi="Times New Roman" w:cs="Times New Roman"/>
          <w:b/>
          <w:bCs/>
          <w:sz w:val="24"/>
          <w:szCs w:val="24"/>
        </w:rPr>
        <w:t>TRANSITORIOS</w:t>
      </w:r>
    </w:p>
    <w:p w14:paraId="08117FFF"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b/>
          <w:bCs/>
          <w:sz w:val="24"/>
          <w:szCs w:val="24"/>
        </w:rPr>
      </w:pPr>
    </w:p>
    <w:p w14:paraId="22680DF0"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b/>
          <w:bCs/>
          <w:sz w:val="24"/>
          <w:szCs w:val="24"/>
        </w:rPr>
        <w:t xml:space="preserve">PRIMERO.- </w:t>
      </w:r>
      <w:r w:rsidRPr="000A747A">
        <w:rPr>
          <w:rFonts w:ascii="Times New Roman" w:eastAsia="Calibri" w:hAnsi="Times New Roman" w:cs="Times New Roman"/>
          <w:sz w:val="24"/>
          <w:szCs w:val="24"/>
        </w:rPr>
        <w:t>Publíquese el presente Decreto en el Periódico Oficial "Gaceta del Gobierno".</w:t>
      </w:r>
    </w:p>
    <w:p w14:paraId="0CEB81CA"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b/>
          <w:bCs/>
          <w:sz w:val="24"/>
          <w:szCs w:val="24"/>
        </w:rPr>
      </w:pPr>
    </w:p>
    <w:p w14:paraId="41DECE71"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bCs/>
          <w:sz w:val="24"/>
          <w:szCs w:val="24"/>
        </w:rPr>
      </w:pPr>
      <w:r w:rsidRPr="000A747A">
        <w:rPr>
          <w:rFonts w:ascii="Times New Roman" w:eastAsia="Calibri" w:hAnsi="Times New Roman" w:cs="Times New Roman"/>
          <w:b/>
          <w:bCs/>
          <w:sz w:val="24"/>
          <w:szCs w:val="24"/>
        </w:rPr>
        <w:t xml:space="preserve">SEGUNDO.- </w:t>
      </w:r>
      <w:r w:rsidRPr="000A747A">
        <w:rPr>
          <w:rFonts w:ascii="Times New Roman" w:eastAsia="Calibri" w:hAnsi="Times New Roman" w:cs="Times New Roman"/>
          <w:bCs/>
          <w:sz w:val="24"/>
          <w:szCs w:val="24"/>
        </w:rPr>
        <w:t>El presente Decreto entrará en vigor al día siguiente de su publicación en el Periódico Oficial “Gaceta del Gobierno”.</w:t>
      </w:r>
    </w:p>
    <w:p w14:paraId="1BA29766"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bCs/>
          <w:sz w:val="24"/>
          <w:szCs w:val="24"/>
        </w:rPr>
      </w:pPr>
    </w:p>
    <w:p w14:paraId="4796EF6F"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sz w:val="24"/>
          <w:szCs w:val="24"/>
        </w:rPr>
      </w:pPr>
      <w:r w:rsidRPr="000A747A">
        <w:rPr>
          <w:rFonts w:ascii="Times New Roman" w:eastAsia="Calibri" w:hAnsi="Times New Roman" w:cs="Times New Roman"/>
          <w:sz w:val="24"/>
          <w:szCs w:val="24"/>
        </w:rPr>
        <w:t>Lo tendrá entendido el Gobernador del Estado, haciendo que se publique y se cumpla.</w:t>
      </w:r>
    </w:p>
    <w:p w14:paraId="046C44D4"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sz w:val="24"/>
          <w:szCs w:val="24"/>
        </w:rPr>
      </w:pPr>
    </w:p>
    <w:p w14:paraId="489921C7" w14:textId="77777777" w:rsidR="000A747A" w:rsidRPr="000A747A" w:rsidRDefault="000A747A" w:rsidP="00CA28BC">
      <w:pPr>
        <w:autoSpaceDE w:val="0"/>
        <w:autoSpaceDN w:val="0"/>
        <w:adjustRightInd w:val="0"/>
        <w:spacing w:after="0" w:line="240" w:lineRule="auto"/>
        <w:jc w:val="both"/>
        <w:rPr>
          <w:rFonts w:ascii="Times New Roman" w:eastAsia="Calibri" w:hAnsi="Times New Roman" w:cs="Times New Roman"/>
          <w:b/>
          <w:sz w:val="24"/>
          <w:szCs w:val="24"/>
        </w:rPr>
      </w:pPr>
      <w:r w:rsidRPr="000A747A">
        <w:rPr>
          <w:rFonts w:ascii="Times New Roman" w:eastAsia="Calibri" w:hAnsi="Times New Roman" w:cs="Times New Roman"/>
          <w:sz w:val="24"/>
          <w:szCs w:val="24"/>
        </w:rPr>
        <w:t>Dado en el Palacio del Poder Legislativo, en la ciudad de Toluca de Lerdo, capital del Estado de México, a los ______ días del mes de ___________ del año dos mil veintiuno.</w:t>
      </w:r>
    </w:p>
    <w:p w14:paraId="505C1C58" w14:textId="77777777" w:rsidR="002D3D71" w:rsidRPr="00CA28BC" w:rsidRDefault="002D3D71" w:rsidP="00CA28BC">
      <w:pPr>
        <w:pStyle w:val="Sinespaciado"/>
        <w:jc w:val="both"/>
        <w:rPr>
          <w:rFonts w:ascii="Times New Roman" w:hAnsi="Times New Roman" w:cs="Times New Roman"/>
          <w:sz w:val="24"/>
          <w:szCs w:val="24"/>
          <w:lang w:eastAsia="es-MX"/>
        </w:rPr>
      </w:pPr>
    </w:p>
    <w:p w14:paraId="4E5F7316" w14:textId="77777777" w:rsidR="002D3D71" w:rsidRPr="00533185" w:rsidRDefault="002D3D71" w:rsidP="002D3D71">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41095FAB" w14:textId="77777777" w:rsidR="00601C7A" w:rsidRPr="001D49A8" w:rsidRDefault="00D65EAA" w:rsidP="005A02D7">
      <w:pPr>
        <w:pStyle w:val="Sinespaciado"/>
        <w:jc w:val="both"/>
        <w:rPr>
          <w:rFonts w:ascii="Times New Roman" w:hAnsi="Times New Roman" w:cs="Times New Roman"/>
          <w:sz w:val="24"/>
          <w:szCs w:val="24"/>
        </w:rPr>
      </w:pPr>
      <w:r w:rsidRPr="00D21183">
        <w:rPr>
          <w:rFonts w:ascii="Times New Roman" w:hAnsi="Times New Roman" w:cs="Times New Roman"/>
          <w:b/>
          <w:bCs/>
          <w:sz w:val="24"/>
          <w:szCs w:val="24"/>
        </w:rPr>
        <w:t xml:space="preserve">PRESIDENTE DIP. </w:t>
      </w:r>
      <w:r w:rsidRPr="00D21183">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xml:space="preserve">. </w:t>
      </w:r>
      <w:r w:rsidRPr="001D49A8">
        <w:rPr>
          <w:rFonts w:ascii="Times New Roman" w:hAnsi="Times New Roman" w:cs="Times New Roman"/>
          <w:sz w:val="24"/>
          <w:szCs w:val="24"/>
        </w:rPr>
        <w:t>Gracias diputado Israel</w:t>
      </w:r>
      <w:r w:rsidR="00601C7A" w:rsidRPr="001D49A8">
        <w:rPr>
          <w:rFonts w:ascii="Times New Roman" w:hAnsi="Times New Roman" w:cs="Times New Roman"/>
          <w:sz w:val="24"/>
          <w:szCs w:val="24"/>
        </w:rPr>
        <w:t>.</w:t>
      </w:r>
    </w:p>
    <w:p w14:paraId="1FA7E762" w14:textId="19D9D347" w:rsidR="00D65EAA" w:rsidRDefault="00601C7A"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En</w:t>
      </w:r>
      <w:r w:rsidR="00D65EAA" w:rsidRPr="001D49A8">
        <w:rPr>
          <w:rFonts w:ascii="Times New Roman" w:hAnsi="Times New Roman" w:cs="Times New Roman"/>
          <w:sz w:val="24"/>
          <w:szCs w:val="24"/>
        </w:rPr>
        <w:t xml:space="preserve"> el punto anterior quisiera hacer una aclaración, también </w:t>
      </w:r>
      <w:r w:rsidRPr="001D49A8">
        <w:rPr>
          <w:rFonts w:ascii="Times New Roman" w:hAnsi="Times New Roman" w:cs="Times New Roman"/>
          <w:sz w:val="24"/>
          <w:szCs w:val="24"/>
        </w:rPr>
        <w:t>remitimos</w:t>
      </w:r>
      <w:r w:rsidR="00D65EAA" w:rsidRPr="001D49A8">
        <w:rPr>
          <w:rFonts w:ascii="Times New Roman" w:hAnsi="Times New Roman" w:cs="Times New Roman"/>
          <w:sz w:val="24"/>
          <w:szCs w:val="24"/>
        </w:rPr>
        <w:t xml:space="preserve"> a la Comisión Legislativa de Salud, e</w:t>
      </w:r>
      <w:r w:rsidRPr="001D49A8">
        <w:rPr>
          <w:rFonts w:ascii="Times New Roman" w:hAnsi="Times New Roman" w:cs="Times New Roman"/>
          <w:sz w:val="24"/>
          <w:szCs w:val="24"/>
        </w:rPr>
        <w:t>l</w:t>
      </w:r>
      <w:r w:rsidR="00D65EAA" w:rsidRPr="001D49A8">
        <w:rPr>
          <w:rFonts w:ascii="Times New Roman" w:hAnsi="Times New Roman" w:cs="Times New Roman"/>
          <w:sz w:val="24"/>
          <w:szCs w:val="24"/>
        </w:rPr>
        <w:t xml:space="preserve"> punto del diputado Bryan Tinoco y con el punto del diputado Israel Placido, se remite </w:t>
      </w:r>
      <w:r w:rsidR="00CD4D4C" w:rsidRPr="001D49A8">
        <w:rPr>
          <w:rFonts w:ascii="Times New Roman" w:hAnsi="Times New Roman" w:cs="Times New Roman"/>
          <w:sz w:val="24"/>
          <w:szCs w:val="24"/>
        </w:rPr>
        <w:t>la</w:t>
      </w:r>
      <w:r w:rsidR="00D65EAA" w:rsidRPr="001D49A8">
        <w:rPr>
          <w:rFonts w:ascii="Times New Roman" w:hAnsi="Times New Roman" w:cs="Times New Roman"/>
          <w:sz w:val="24"/>
          <w:szCs w:val="24"/>
        </w:rPr>
        <w:t xml:space="preserve"> iniciativa y se registra</w:t>
      </w:r>
      <w:r w:rsidR="00AB4B3A" w:rsidRPr="001D49A8">
        <w:rPr>
          <w:rFonts w:ascii="Times New Roman" w:hAnsi="Times New Roman" w:cs="Times New Roman"/>
          <w:sz w:val="24"/>
          <w:szCs w:val="24"/>
        </w:rPr>
        <w:t xml:space="preserve"> a</w:t>
      </w:r>
      <w:r w:rsidR="00D65EAA" w:rsidRPr="001D49A8">
        <w:rPr>
          <w:rFonts w:ascii="Times New Roman" w:hAnsi="Times New Roman" w:cs="Times New Roman"/>
          <w:sz w:val="24"/>
          <w:szCs w:val="24"/>
        </w:rPr>
        <w:t xml:space="preserve"> la Comisión Legislativa de </w:t>
      </w:r>
      <w:r w:rsidR="00AB4B3A" w:rsidRPr="001D49A8">
        <w:rPr>
          <w:rFonts w:ascii="Times New Roman" w:hAnsi="Times New Roman" w:cs="Times New Roman"/>
          <w:sz w:val="24"/>
          <w:szCs w:val="24"/>
        </w:rPr>
        <w:t>Protección</w:t>
      </w:r>
      <w:r w:rsidR="00D65EAA" w:rsidRPr="001D49A8">
        <w:rPr>
          <w:rFonts w:ascii="Times New Roman" w:hAnsi="Times New Roman" w:cs="Times New Roman"/>
          <w:sz w:val="24"/>
          <w:szCs w:val="24"/>
        </w:rPr>
        <w:t xml:space="preserve"> Ambiental y Cambio Climático para su estudio.</w:t>
      </w:r>
    </w:p>
    <w:p w14:paraId="548AFBF2" w14:textId="77777777" w:rsidR="00D21183" w:rsidRPr="001D49A8" w:rsidRDefault="00D21183" w:rsidP="005A02D7">
      <w:pPr>
        <w:pStyle w:val="Sinespaciado"/>
        <w:ind w:firstLine="708"/>
        <w:jc w:val="both"/>
        <w:rPr>
          <w:rFonts w:ascii="Times New Roman" w:hAnsi="Times New Roman" w:cs="Times New Roman"/>
          <w:sz w:val="24"/>
          <w:szCs w:val="24"/>
        </w:rPr>
      </w:pPr>
    </w:p>
    <w:p w14:paraId="0764604A" w14:textId="72F052BF" w:rsidR="00AB4B3A" w:rsidRDefault="00D65EAA"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Perdón aclaro, se registra la </w:t>
      </w:r>
      <w:r w:rsidR="00AB4B3A" w:rsidRPr="001D49A8">
        <w:rPr>
          <w:rFonts w:ascii="Times New Roman" w:hAnsi="Times New Roman" w:cs="Times New Roman"/>
          <w:sz w:val="24"/>
          <w:szCs w:val="24"/>
        </w:rPr>
        <w:t xml:space="preserve">iniciativa </w:t>
      </w:r>
      <w:r w:rsidRPr="001D49A8">
        <w:rPr>
          <w:rFonts w:ascii="Times New Roman" w:hAnsi="Times New Roman" w:cs="Times New Roman"/>
          <w:sz w:val="24"/>
          <w:szCs w:val="24"/>
        </w:rPr>
        <w:t>del diputado Israel Placido y se remite a la Comisión Legislativa de Educación, Cultura, Ciencia y Tecnología para su Estudio y Dictamen; perdón</w:t>
      </w:r>
      <w:r w:rsidR="00AB4B3A" w:rsidRPr="001D49A8">
        <w:rPr>
          <w:rFonts w:ascii="Times New Roman" w:hAnsi="Times New Roman" w:cs="Times New Roman"/>
          <w:sz w:val="24"/>
          <w:szCs w:val="24"/>
        </w:rPr>
        <w:t>.</w:t>
      </w:r>
    </w:p>
    <w:p w14:paraId="08A34F71" w14:textId="77777777" w:rsidR="00D21183" w:rsidRPr="001D49A8" w:rsidRDefault="00D21183" w:rsidP="005A02D7">
      <w:pPr>
        <w:pStyle w:val="Sinespaciado"/>
        <w:ind w:firstLine="708"/>
        <w:jc w:val="both"/>
        <w:rPr>
          <w:rFonts w:ascii="Times New Roman" w:hAnsi="Times New Roman" w:cs="Times New Roman"/>
          <w:sz w:val="24"/>
          <w:szCs w:val="24"/>
        </w:rPr>
      </w:pPr>
    </w:p>
    <w:p w14:paraId="30CEA783" w14:textId="7C2B64CF" w:rsidR="00D65EAA" w:rsidRDefault="00AB4B3A"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E</w:t>
      </w:r>
      <w:r w:rsidR="00D65EAA" w:rsidRPr="001D49A8">
        <w:rPr>
          <w:rFonts w:ascii="Times New Roman" w:hAnsi="Times New Roman" w:cs="Times New Roman"/>
          <w:sz w:val="24"/>
          <w:szCs w:val="24"/>
        </w:rPr>
        <w:t xml:space="preserve">n cuanto, al punto número 6 el diputado José Antonio García </w:t>
      </w:r>
      <w:proofErr w:type="spellStart"/>
      <w:r w:rsidR="00D65EAA" w:rsidRPr="001D49A8">
        <w:rPr>
          <w:rFonts w:ascii="Times New Roman" w:hAnsi="Times New Roman" w:cs="Times New Roman"/>
          <w:sz w:val="24"/>
          <w:szCs w:val="24"/>
        </w:rPr>
        <w:t>García</w:t>
      </w:r>
      <w:proofErr w:type="spellEnd"/>
      <w:r w:rsidR="00D65EAA" w:rsidRPr="001D49A8">
        <w:rPr>
          <w:rFonts w:ascii="Times New Roman" w:hAnsi="Times New Roman" w:cs="Times New Roman"/>
          <w:sz w:val="24"/>
          <w:szCs w:val="24"/>
        </w:rPr>
        <w:t xml:space="preserve">, presenta en nombre del Grupo Parlamentario del Partido Acción Nacional, la </w:t>
      </w:r>
      <w:r w:rsidR="004229B7" w:rsidRPr="001D49A8">
        <w:rPr>
          <w:rFonts w:ascii="Times New Roman" w:hAnsi="Times New Roman" w:cs="Times New Roman"/>
          <w:sz w:val="24"/>
          <w:szCs w:val="24"/>
        </w:rPr>
        <w:t xml:space="preserve">Iniciativa </w:t>
      </w:r>
      <w:r w:rsidR="00D65EAA" w:rsidRPr="001D49A8">
        <w:rPr>
          <w:rFonts w:ascii="Times New Roman" w:hAnsi="Times New Roman" w:cs="Times New Roman"/>
          <w:sz w:val="24"/>
          <w:szCs w:val="24"/>
        </w:rPr>
        <w:t>con Proyecto de Decreto; por favor diputado.</w:t>
      </w:r>
    </w:p>
    <w:p w14:paraId="27C75356" w14:textId="77777777" w:rsidR="00D21183" w:rsidRPr="001D49A8" w:rsidRDefault="00D21183" w:rsidP="005A02D7">
      <w:pPr>
        <w:pStyle w:val="Sinespaciado"/>
        <w:ind w:firstLine="708"/>
        <w:jc w:val="both"/>
        <w:rPr>
          <w:rFonts w:ascii="Times New Roman" w:hAnsi="Times New Roman" w:cs="Times New Roman"/>
          <w:sz w:val="24"/>
          <w:szCs w:val="24"/>
        </w:rPr>
      </w:pPr>
    </w:p>
    <w:p w14:paraId="02FD2203" w14:textId="24D4C0B8" w:rsidR="004229B7" w:rsidRDefault="00D65EAA" w:rsidP="005A02D7">
      <w:pPr>
        <w:pStyle w:val="Sinespaciado"/>
        <w:jc w:val="both"/>
        <w:rPr>
          <w:rFonts w:ascii="Times New Roman" w:hAnsi="Times New Roman" w:cs="Times New Roman"/>
          <w:sz w:val="24"/>
          <w:szCs w:val="24"/>
        </w:rPr>
      </w:pPr>
      <w:r w:rsidRPr="00D21183">
        <w:rPr>
          <w:rFonts w:ascii="Times New Roman" w:hAnsi="Times New Roman" w:cs="Times New Roman"/>
          <w:b/>
          <w:bCs/>
          <w:sz w:val="24"/>
          <w:szCs w:val="24"/>
        </w:rPr>
        <w:t xml:space="preserve">DIP. JOSÉ ANTONIO GARCÍA </w:t>
      </w:r>
      <w:proofErr w:type="spellStart"/>
      <w:r w:rsidRPr="00D21183">
        <w:rPr>
          <w:rFonts w:ascii="Times New Roman" w:hAnsi="Times New Roman" w:cs="Times New Roman"/>
          <w:b/>
          <w:bCs/>
          <w:sz w:val="24"/>
          <w:szCs w:val="24"/>
        </w:rPr>
        <w:t>GARCÍA</w:t>
      </w:r>
      <w:proofErr w:type="spellEnd"/>
      <w:r w:rsidRPr="001D49A8">
        <w:rPr>
          <w:rFonts w:ascii="Times New Roman" w:hAnsi="Times New Roman" w:cs="Times New Roman"/>
          <w:sz w:val="24"/>
          <w:szCs w:val="24"/>
        </w:rPr>
        <w:t>. Gracias presidente</w:t>
      </w:r>
      <w:r w:rsidR="004229B7" w:rsidRPr="001D49A8">
        <w:rPr>
          <w:rFonts w:ascii="Times New Roman" w:hAnsi="Times New Roman" w:cs="Times New Roman"/>
          <w:sz w:val="24"/>
          <w:szCs w:val="24"/>
        </w:rPr>
        <w:t>.</w:t>
      </w:r>
    </w:p>
    <w:p w14:paraId="10F20859" w14:textId="77777777" w:rsidR="00D21183" w:rsidRPr="001D49A8" w:rsidRDefault="00D21183" w:rsidP="005A02D7">
      <w:pPr>
        <w:pStyle w:val="Sinespaciado"/>
        <w:jc w:val="both"/>
        <w:rPr>
          <w:rFonts w:ascii="Times New Roman" w:hAnsi="Times New Roman" w:cs="Times New Roman"/>
          <w:sz w:val="24"/>
          <w:szCs w:val="24"/>
        </w:rPr>
      </w:pPr>
    </w:p>
    <w:p w14:paraId="440E8343" w14:textId="3036E5F8" w:rsidR="00202F83" w:rsidRDefault="004229B7" w:rsidP="005A02D7">
      <w:pPr>
        <w:pStyle w:val="Sinespaciado"/>
        <w:ind w:firstLine="709"/>
        <w:jc w:val="both"/>
        <w:rPr>
          <w:rFonts w:ascii="Times New Roman" w:hAnsi="Times New Roman" w:cs="Times New Roman"/>
          <w:sz w:val="24"/>
          <w:szCs w:val="24"/>
        </w:rPr>
      </w:pPr>
      <w:r w:rsidRPr="001D49A8">
        <w:rPr>
          <w:rFonts w:ascii="Times New Roman" w:hAnsi="Times New Roman" w:cs="Times New Roman"/>
          <w:sz w:val="24"/>
          <w:szCs w:val="24"/>
        </w:rPr>
        <w:t>S</w:t>
      </w:r>
      <w:r w:rsidR="00D65EAA" w:rsidRPr="001D49A8">
        <w:rPr>
          <w:rFonts w:ascii="Times New Roman" w:hAnsi="Times New Roman" w:cs="Times New Roman"/>
          <w:sz w:val="24"/>
          <w:szCs w:val="24"/>
        </w:rPr>
        <w:t>aludo con mucho afecto a todas las diputadas y diputados quienes</w:t>
      </w:r>
      <w:r w:rsidRPr="001D49A8">
        <w:rPr>
          <w:rFonts w:ascii="Times New Roman" w:hAnsi="Times New Roman" w:cs="Times New Roman"/>
          <w:sz w:val="24"/>
          <w:szCs w:val="24"/>
        </w:rPr>
        <w:t xml:space="preserve"> nos acompañan </w:t>
      </w:r>
      <w:r w:rsidR="00D65EAA" w:rsidRPr="001D49A8">
        <w:rPr>
          <w:rFonts w:ascii="Times New Roman" w:hAnsi="Times New Roman" w:cs="Times New Roman"/>
          <w:sz w:val="24"/>
          <w:szCs w:val="24"/>
        </w:rPr>
        <w:t>en esta esta modalidad</w:t>
      </w:r>
      <w:r w:rsidR="00202F83" w:rsidRPr="001D49A8">
        <w:rPr>
          <w:rFonts w:ascii="Times New Roman" w:hAnsi="Times New Roman" w:cs="Times New Roman"/>
          <w:sz w:val="24"/>
          <w:szCs w:val="24"/>
        </w:rPr>
        <w:t>.</w:t>
      </w:r>
    </w:p>
    <w:p w14:paraId="4521384E" w14:textId="77777777" w:rsidR="00D21183" w:rsidRPr="001D49A8" w:rsidRDefault="00D21183" w:rsidP="005A02D7">
      <w:pPr>
        <w:pStyle w:val="Sinespaciado"/>
        <w:ind w:firstLine="709"/>
        <w:jc w:val="both"/>
        <w:rPr>
          <w:rFonts w:ascii="Times New Roman" w:hAnsi="Times New Roman" w:cs="Times New Roman"/>
          <w:sz w:val="24"/>
          <w:szCs w:val="24"/>
        </w:rPr>
      </w:pPr>
    </w:p>
    <w:p w14:paraId="7BCE87B1" w14:textId="2679E0AE" w:rsidR="004544A3" w:rsidRDefault="00202F83" w:rsidP="005A02D7">
      <w:pPr>
        <w:pStyle w:val="Sinespaciado"/>
        <w:ind w:firstLine="709"/>
        <w:jc w:val="both"/>
        <w:rPr>
          <w:rFonts w:ascii="Times New Roman" w:hAnsi="Times New Roman" w:cs="Times New Roman"/>
          <w:sz w:val="24"/>
          <w:szCs w:val="24"/>
        </w:rPr>
      </w:pPr>
      <w:r w:rsidRPr="001D49A8">
        <w:rPr>
          <w:rFonts w:ascii="Times New Roman" w:hAnsi="Times New Roman" w:cs="Times New Roman"/>
          <w:sz w:val="24"/>
          <w:szCs w:val="24"/>
        </w:rPr>
        <w:t>C</w:t>
      </w:r>
      <w:r w:rsidR="00D65EAA" w:rsidRPr="001D49A8">
        <w:rPr>
          <w:rFonts w:ascii="Times New Roman" w:hAnsi="Times New Roman" w:cs="Times New Roman"/>
          <w:sz w:val="24"/>
          <w:szCs w:val="24"/>
        </w:rPr>
        <w:t xml:space="preserve">ompañeras diputadas </w:t>
      </w:r>
      <w:r w:rsidR="004229B7" w:rsidRPr="001D49A8">
        <w:rPr>
          <w:rFonts w:ascii="Times New Roman" w:hAnsi="Times New Roman" w:cs="Times New Roman"/>
          <w:sz w:val="24"/>
          <w:szCs w:val="24"/>
        </w:rPr>
        <w:t>y</w:t>
      </w:r>
      <w:r w:rsidR="00D65EAA" w:rsidRPr="001D49A8">
        <w:rPr>
          <w:rFonts w:ascii="Times New Roman" w:hAnsi="Times New Roman" w:cs="Times New Roman"/>
          <w:sz w:val="24"/>
          <w:szCs w:val="24"/>
        </w:rPr>
        <w:t xml:space="preserve"> </w:t>
      </w:r>
      <w:r w:rsidR="004229B7" w:rsidRPr="001D49A8">
        <w:rPr>
          <w:rFonts w:ascii="Times New Roman" w:hAnsi="Times New Roman" w:cs="Times New Roman"/>
          <w:sz w:val="24"/>
          <w:szCs w:val="24"/>
        </w:rPr>
        <w:t>d</w:t>
      </w:r>
      <w:r w:rsidR="00D65EAA" w:rsidRPr="001D49A8">
        <w:rPr>
          <w:rFonts w:ascii="Times New Roman" w:hAnsi="Times New Roman" w:cs="Times New Roman"/>
          <w:sz w:val="24"/>
          <w:szCs w:val="24"/>
        </w:rPr>
        <w:t xml:space="preserve">iputados, quiero comentarles que </w:t>
      </w:r>
      <w:r w:rsidR="004229B7" w:rsidRPr="001D49A8">
        <w:rPr>
          <w:rFonts w:ascii="Times New Roman" w:hAnsi="Times New Roman" w:cs="Times New Roman"/>
          <w:sz w:val="24"/>
          <w:szCs w:val="24"/>
        </w:rPr>
        <w:t>de</w:t>
      </w:r>
      <w:r w:rsidR="00D65EAA" w:rsidRPr="001D49A8">
        <w:rPr>
          <w:rFonts w:ascii="Times New Roman" w:hAnsi="Times New Roman" w:cs="Times New Roman"/>
          <w:sz w:val="24"/>
          <w:szCs w:val="24"/>
        </w:rPr>
        <w:t xml:space="preserve"> acuerdo con la </w:t>
      </w:r>
      <w:r w:rsidRPr="001D49A8">
        <w:rPr>
          <w:rFonts w:ascii="Times New Roman" w:hAnsi="Times New Roman" w:cs="Times New Roman"/>
          <w:sz w:val="24"/>
          <w:szCs w:val="24"/>
        </w:rPr>
        <w:t xml:space="preserve">Organización </w:t>
      </w:r>
      <w:r w:rsidR="00D65EAA" w:rsidRPr="001D49A8">
        <w:rPr>
          <w:rFonts w:ascii="Times New Roman" w:hAnsi="Times New Roman" w:cs="Times New Roman"/>
          <w:sz w:val="24"/>
          <w:szCs w:val="24"/>
        </w:rPr>
        <w:t>de las Naciones Unidas, las lenguas de señas son idiomas naturales a todos los presentes, estructuralmente distinto a las lenguas habladas</w:t>
      </w:r>
      <w:r w:rsidR="004544A3" w:rsidRPr="001D49A8">
        <w:rPr>
          <w:rFonts w:ascii="Times New Roman" w:hAnsi="Times New Roman" w:cs="Times New Roman"/>
          <w:sz w:val="24"/>
          <w:szCs w:val="24"/>
        </w:rPr>
        <w:t>.</w:t>
      </w:r>
    </w:p>
    <w:p w14:paraId="2CAD2C9C" w14:textId="77777777" w:rsidR="00D21183" w:rsidRPr="001D49A8" w:rsidRDefault="00D21183" w:rsidP="005A02D7">
      <w:pPr>
        <w:pStyle w:val="Sinespaciado"/>
        <w:ind w:firstLine="709"/>
        <w:jc w:val="both"/>
        <w:rPr>
          <w:rFonts w:ascii="Times New Roman" w:hAnsi="Times New Roman" w:cs="Times New Roman"/>
          <w:sz w:val="24"/>
          <w:szCs w:val="24"/>
        </w:rPr>
      </w:pPr>
    </w:p>
    <w:p w14:paraId="3D3886CA" w14:textId="0A951565" w:rsidR="004544A3" w:rsidRDefault="004544A3"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Cada nación, tiene su propia lengua de señas, y en el caso de nuestro país, de acuerdo con la Ley General para la Inclusión de las Personas con Discapacidad refiere que la Lengua de Señas Mexicana es la lengua nacional de comunicación, por medio de cual la comunidad de personas con problemas auditivos pueden establecer un canal de comunicación con su entorno social a través de una serie de signos gestuales articulados con las manos y acompañados de expresiones faciales, mirada intencional y movimiento corporal, dotados de función lingüística, siendo esta tan rica y compleja en gramática y vocabulario como cualquier lengua oral.</w:t>
      </w:r>
    </w:p>
    <w:p w14:paraId="14628A6D"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3C97C607" w14:textId="23653D0F" w:rsidR="004544A3" w:rsidRDefault="004544A3"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lastRenderedPageBreak/>
        <w:t>Actualmente la Lengua de Señas Mexicanas es considerada como una de las principales herramientas para facilitar y garantizar el goce pleno y efectivo de los derechos de las personas con algún problema auditivo.</w:t>
      </w:r>
    </w:p>
    <w:p w14:paraId="7DE42A88"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2594E1CC" w14:textId="3540AB8D" w:rsidR="004544A3" w:rsidRDefault="004544A3"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Los problemas auditivos de acuerdo con el Consejo Nacional para el Desarrollo y la Inclusión de las Personas con Discapacidad, representa una dificultad para comunicarse con los demás y obstaculiza su desarrollo educativo, profesional y humano, por consecuencia se ven limitadas sus oportunidades de inclusión.</w:t>
      </w:r>
    </w:p>
    <w:p w14:paraId="0D021BB7"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5BA70E1F" w14:textId="24EDE6A4" w:rsidR="004544A3" w:rsidRDefault="004544A3"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En México de acuerdo con datos la Encuesta Nacional de la Dinámica Demográfica 2018 del Instituto Nacional de Estadística y Geografía, señala que el 18.4% de las personas a nivel nacional, padecen limitación o dificultad auditiva.</w:t>
      </w:r>
    </w:p>
    <w:p w14:paraId="55B5ED08"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32D5B240" w14:textId="3F532260" w:rsidR="004544A3" w:rsidRDefault="004544A3"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Respecto a la entidad mexiquense, dicha encuesta señala que el Estado de México es la séptima entidad federativa con mayor porcentaje de población con limitaciones auditivas aun usando aparato auditivo, pues el 35.9% de los mexiquenses padece de este tipo de limitación.</w:t>
      </w:r>
      <w:r w:rsidR="003E5CBA" w:rsidRPr="001D49A8">
        <w:rPr>
          <w:rFonts w:ascii="Times New Roman" w:eastAsia="Arial" w:hAnsi="Times New Roman" w:cs="Times New Roman"/>
          <w:sz w:val="24"/>
          <w:szCs w:val="24"/>
        </w:rPr>
        <w:t xml:space="preserve"> O dificultad que representa además la cuarta causa de discapacidad en la población mexiquense.</w:t>
      </w:r>
    </w:p>
    <w:p w14:paraId="735A87E0" w14:textId="77777777" w:rsidR="00D21183" w:rsidRPr="001D49A8" w:rsidRDefault="00D21183" w:rsidP="00C22AD1">
      <w:pPr>
        <w:spacing w:after="0" w:line="240" w:lineRule="auto"/>
        <w:ind w:right="-93" w:firstLine="709"/>
        <w:jc w:val="both"/>
        <w:rPr>
          <w:rFonts w:ascii="Times New Roman" w:hAnsi="Times New Roman" w:cs="Times New Roman"/>
          <w:sz w:val="24"/>
          <w:szCs w:val="24"/>
        </w:rPr>
      </w:pPr>
    </w:p>
    <w:p w14:paraId="4B2405CF" w14:textId="731B95C2" w:rsidR="00CA2DBF" w:rsidRDefault="00CA2DBF"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En este contexto, con el objetivo de promover, proteger y asegurar el pleno ejercicio de los derechos humanos y libertades fundamentales de las personas con discapacidad o problemas auditivos, a través de acciones específicas para beneficiar a este sector de la población y con el propósito de que todas y todos los mexiquenses puedan conocer las decisiones de la vida pública que se toman en sus municipios.</w:t>
      </w:r>
    </w:p>
    <w:p w14:paraId="044D1736"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3FFFB7C2" w14:textId="1C801D1B" w:rsidR="00CA2DBF" w:rsidRDefault="00CA2DBF"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Derivado de ello, la presente propuesta plantea que, para el desarrollo de todas las sesiones de cabildo de los 125 ayuntamientos del Estado de México, se disponga de las y los intérpretes de Lengua de Señas Mexicana necesarios, con el fin de traducir a las personas con discapacidad auditiva los asuntos que se desahogan en dichas sesiones.</w:t>
      </w:r>
    </w:p>
    <w:p w14:paraId="79E947E8"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503953FC" w14:textId="05788AD8" w:rsidR="00CA2DBF" w:rsidRDefault="00CA2DBF"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Asimismo, se propone que en la transmisión de las sesiones a través de la página electrónica y de las demás plataformas tecnológicas de los Ayuntamientos, se coloque un recuadro permanente en la pantalla donde se enfoque en todo momento a la o el intérprete.</w:t>
      </w:r>
    </w:p>
    <w:p w14:paraId="7C7321CF"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4257C177" w14:textId="67E4FBE1" w:rsidR="00CA2DBF" w:rsidRDefault="00CA2DBF"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Resulta apremiante el poder beneficiar y garantizar a este sector de la población su derecho oportuno a la información y conocimiento de los asuntos de relevancia de sus municipios, como lo son las discusiones sobre modificaciones, sus reglamentos y acuerdos municipales.</w:t>
      </w:r>
    </w:p>
    <w:p w14:paraId="569FE657"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3BA5C0AE" w14:textId="4F547E42" w:rsidR="00CA2DBF" w:rsidRDefault="00CA2DBF" w:rsidP="00C22AD1">
      <w:pPr>
        <w:spacing w:after="0" w:line="240" w:lineRule="auto"/>
        <w:ind w:right="-93" w:firstLine="709"/>
        <w:jc w:val="both"/>
        <w:rPr>
          <w:rFonts w:ascii="Times New Roman" w:eastAsia="Arial" w:hAnsi="Times New Roman" w:cs="Times New Roman"/>
          <w:sz w:val="24"/>
          <w:szCs w:val="24"/>
        </w:rPr>
      </w:pPr>
      <w:bookmarkStart w:id="7" w:name="page4"/>
      <w:bookmarkEnd w:id="7"/>
      <w:r w:rsidRPr="001D49A8">
        <w:rPr>
          <w:rFonts w:ascii="Times New Roman" w:eastAsia="Arial" w:hAnsi="Times New Roman" w:cs="Times New Roman"/>
          <w:sz w:val="24"/>
          <w:szCs w:val="24"/>
        </w:rPr>
        <w:t>Cabe señalar que actualmente diversos Ayuntamientos a nivel nacional y en la entidad mexiquense ya cuentan con intérpretes de lengua de señas mexicanas en sus cabildos, lo que permite avanzar en su derecho a la información de las personas con problemas auditivos.</w:t>
      </w:r>
    </w:p>
    <w:p w14:paraId="777C7DF8"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60DDB3DE" w14:textId="7DF984AE" w:rsidR="00CA2DBF" w:rsidRDefault="00CA2DBF"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En el Partido Acción Nacional consideramos que es fundamental que los ayuntamientos mexiquenses garanticen la igualdad de oportunidades a través de la eliminación de las barreras de comunicaciones físicas, sociales y culturales que excluyan a las personas de su plena incorporación y participación.</w:t>
      </w:r>
    </w:p>
    <w:p w14:paraId="6864157F"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344A31A0" w14:textId="6299A6F1" w:rsidR="00CA2DBF" w:rsidRDefault="00CA2DBF" w:rsidP="00C22AD1">
      <w:pPr>
        <w:spacing w:after="0" w:line="240" w:lineRule="auto"/>
        <w:ind w:right="-93"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La inclusión y la participación plena e igualitaria en la sociedad requiere que las Lenguas de Señas sean accesibles, respetadas y apoyada desde los ayuntamientos a fin de contribuir positivamente al acceso a la información para todos los ciudadanos sin importar su condición.</w:t>
      </w:r>
    </w:p>
    <w:p w14:paraId="3BA6446B" w14:textId="77777777" w:rsidR="00D21183" w:rsidRPr="001D49A8" w:rsidRDefault="00D21183" w:rsidP="00C22AD1">
      <w:pPr>
        <w:spacing w:after="0" w:line="240" w:lineRule="auto"/>
        <w:ind w:right="-93" w:firstLine="709"/>
        <w:jc w:val="both"/>
        <w:rPr>
          <w:rFonts w:ascii="Times New Roman" w:eastAsia="Arial" w:hAnsi="Times New Roman" w:cs="Times New Roman"/>
          <w:sz w:val="24"/>
          <w:szCs w:val="24"/>
        </w:rPr>
      </w:pPr>
    </w:p>
    <w:p w14:paraId="1D5EA922" w14:textId="749B80AE" w:rsidR="00786E3F" w:rsidRDefault="0038702E" w:rsidP="00C22AD1">
      <w:pPr>
        <w:pStyle w:val="Sinespaciado"/>
        <w:ind w:right="-93" w:firstLine="709"/>
        <w:jc w:val="both"/>
        <w:rPr>
          <w:rFonts w:ascii="Times New Roman" w:hAnsi="Times New Roman" w:cs="Times New Roman"/>
          <w:sz w:val="24"/>
          <w:szCs w:val="24"/>
        </w:rPr>
      </w:pPr>
      <w:r w:rsidRPr="001D49A8">
        <w:rPr>
          <w:rFonts w:ascii="Times New Roman" w:hAnsi="Times New Roman" w:cs="Times New Roman"/>
          <w:sz w:val="24"/>
          <w:szCs w:val="24"/>
        </w:rPr>
        <w:t>Por último compañera</w:t>
      </w:r>
      <w:r w:rsidR="00786E3F" w:rsidRPr="001D49A8">
        <w:rPr>
          <w:rFonts w:ascii="Times New Roman" w:hAnsi="Times New Roman" w:cs="Times New Roman"/>
          <w:sz w:val="24"/>
          <w:szCs w:val="24"/>
        </w:rPr>
        <w:t xml:space="preserve">s diputadas y diputados quisiera señalar que en esta Legislatura, logramos juntos que en </w:t>
      </w:r>
      <w:r w:rsidRPr="001D49A8">
        <w:rPr>
          <w:rFonts w:ascii="Times New Roman" w:hAnsi="Times New Roman" w:cs="Times New Roman"/>
          <w:sz w:val="24"/>
          <w:szCs w:val="24"/>
        </w:rPr>
        <w:t xml:space="preserve">las transmisiones de </w:t>
      </w:r>
      <w:r w:rsidR="00786E3F" w:rsidRPr="001D49A8">
        <w:rPr>
          <w:rFonts w:ascii="Times New Roman" w:hAnsi="Times New Roman" w:cs="Times New Roman"/>
          <w:sz w:val="24"/>
          <w:szCs w:val="24"/>
        </w:rPr>
        <w:t>sesiones de este Congreso, se co</w:t>
      </w:r>
      <w:r w:rsidR="007F4AEE" w:rsidRPr="001D49A8">
        <w:rPr>
          <w:rFonts w:ascii="Times New Roman" w:hAnsi="Times New Roman" w:cs="Times New Roman"/>
          <w:sz w:val="24"/>
          <w:szCs w:val="24"/>
        </w:rPr>
        <w:t>nta</w:t>
      </w:r>
      <w:r w:rsidR="00786E3F" w:rsidRPr="001D49A8">
        <w:rPr>
          <w:rFonts w:ascii="Times New Roman" w:hAnsi="Times New Roman" w:cs="Times New Roman"/>
          <w:sz w:val="24"/>
          <w:szCs w:val="24"/>
        </w:rPr>
        <w:t>r</w:t>
      </w:r>
      <w:r w:rsidR="007F4AEE" w:rsidRPr="001D49A8">
        <w:rPr>
          <w:rFonts w:ascii="Times New Roman" w:hAnsi="Times New Roman" w:cs="Times New Roman"/>
          <w:sz w:val="24"/>
          <w:szCs w:val="24"/>
        </w:rPr>
        <w:t>á</w:t>
      </w:r>
      <w:r w:rsidR="00786E3F" w:rsidRPr="001D49A8">
        <w:rPr>
          <w:rFonts w:ascii="Times New Roman" w:hAnsi="Times New Roman" w:cs="Times New Roman"/>
          <w:sz w:val="24"/>
          <w:szCs w:val="24"/>
        </w:rPr>
        <w:t xml:space="preserve"> con intérprete de lengua de señas mexicanas</w:t>
      </w:r>
      <w:r w:rsidR="00A428BA" w:rsidRPr="001D49A8">
        <w:rPr>
          <w:rFonts w:ascii="Times New Roman" w:hAnsi="Times New Roman" w:cs="Times New Roman"/>
          <w:sz w:val="24"/>
          <w:szCs w:val="24"/>
        </w:rPr>
        <w:t>,</w:t>
      </w:r>
      <w:r w:rsidR="00786E3F" w:rsidRPr="001D49A8">
        <w:rPr>
          <w:rFonts w:ascii="Times New Roman" w:hAnsi="Times New Roman" w:cs="Times New Roman"/>
          <w:sz w:val="24"/>
          <w:szCs w:val="24"/>
        </w:rPr>
        <w:t xml:space="preserve"> por lo que</w:t>
      </w:r>
      <w:r w:rsidR="00A428BA" w:rsidRPr="001D49A8">
        <w:rPr>
          <w:rFonts w:ascii="Times New Roman" w:hAnsi="Times New Roman" w:cs="Times New Roman"/>
          <w:sz w:val="24"/>
          <w:szCs w:val="24"/>
        </w:rPr>
        <w:t xml:space="preserve"> con su apoyo </w:t>
      </w:r>
      <w:r w:rsidR="00786E3F" w:rsidRPr="001D49A8">
        <w:rPr>
          <w:rFonts w:ascii="Times New Roman" w:hAnsi="Times New Roman" w:cs="Times New Roman"/>
          <w:sz w:val="24"/>
          <w:szCs w:val="24"/>
        </w:rPr>
        <w:t>lograremos que se cuente también en las transmisiones de las sesiones de los cabildos mexiquenses, beneficiando con esto a miles de mexiquenses.</w:t>
      </w:r>
    </w:p>
    <w:p w14:paraId="0CA47BD0" w14:textId="77777777" w:rsidR="00D21183" w:rsidRPr="001D49A8" w:rsidRDefault="00D21183" w:rsidP="00C22AD1">
      <w:pPr>
        <w:pStyle w:val="Sinespaciado"/>
        <w:ind w:right="-93" w:firstLine="709"/>
        <w:jc w:val="both"/>
        <w:rPr>
          <w:rFonts w:ascii="Times New Roman" w:hAnsi="Times New Roman" w:cs="Times New Roman"/>
          <w:sz w:val="24"/>
          <w:szCs w:val="24"/>
        </w:rPr>
      </w:pPr>
    </w:p>
    <w:p w14:paraId="538B474E" w14:textId="1D2EA3EB" w:rsidR="00786E3F" w:rsidRDefault="00786E3F" w:rsidP="00C22AD1">
      <w:pPr>
        <w:pStyle w:val="Sinespaciado"/>
        <w:ind w:right="-93" w:firstLine="709"/>
        <w:jc w:val="both"/>
        <w:rPr>
          <w:rFonts w:ascii="Times New Roman" w:hAnsi="Times New Roman" w:cs="Times New Roman"/>
          <w:sz w:val="24"/>
          <w:szCs w:val="24"/>
        </w:rPr>
      </w:pPr>
      <w:r w:rsidRPr="001D49A8">
        <w:rPr>
          <w:rFonts w:ascii="Times New Roman" w:hAnsi="Times New Roman" w:cs="Times New Roman"/>
          <w:sz w:val="24"/>
          <w:szCs w:val="24"/>
        </w:rPr>
        <w:t xml:space="preserve">Es cuanto </w:t>
      </w:r>
      <w:r w:rsidR="00A428BA" w:rsidRPr="001D49A8">
        <w:rPr>
          <w:rFonts w:ascii="Times New Roman" w:hAnsi="Times New Roman" w:cs="Times New Roman"/>
          <w:sz w:val="24"/>
          <w:szCs w:val="24"/>
        </w:rPr>
        <w:t>Presidente</w:t>
      </w:r>
      <w:r w:rsidRPr="001D49A8">
        <w:rPr>
          <w:rFonts w:ascii="Times New Roman" w:hAnsi="Times New Roman" w:cs="Times New Roman"/>
          <w:sz w:val="24"/>
          <w:szCs w:val="24"/>
        </w:rPr>
        <w:t>, muchas gracias.</w:t>
      </w:r>
    </w:p>
    <w:p w14:paraId="2153418B" w14:textId="77777777" w:rsidR="00D21183" w:rsidRDefault="00D21183" w:rsidP="00FC2181">
      <w:pPr>
        <w:pStyle w:val="Sinespaciado"/>
        <w:ind w:right="-93"/>
        <w:jc w:val="both"/>
        <w:rPr>
          <w:rFonts w:ascii="Times New Roman" w:hAnsi="Times New Roman" w:cs="Times New Roman"/>
          <w:b/>
          <w:bCs/>
          <w:sz w:val="24"/>
          <w:szCs w:val="24"/>
        </w:rPr>
      </w:pPr>
    </w:p>
    <w:p w14:paraId="7274CD46" w14:textId="77777777" w:rsidR="00FC2181" w:rsidRDefault="00FC2181" w:rsidP="00FC2181">
      <w:pPr>
        <w:pStyle w:val="Sinespaciado"/>
        <w:ind w:right="-93"/>
        <w:jc w:val="both"/>
        <w:rPr>
          <w:rFonts w:ascii="Times New Roman" w:hAnsi="Times New Roman" w:cs="Times New Roman"/>
          <w:b/>
          <w:bCs/>
          <w:sz w:val="24"/>
          <w:szCs w:val="24"/>
        </w:rPr>
        <w:sectPr w:rsidR="00FC2181" w:rsidSect="006D5367">
          <w:footnotePr>
            <w:pos w:val="beneathText"/>
            <w:numRestart w:val="eachSect"/>
          </w:footnotePr>
          <w:type w:val="continuous"/>
          <w:pgSz w:w="12240" w:h="15840" w:code="1"/>
          <w:pgMar w:top="1134" w:right="1134" w:bottom="1134" w:left="1701" w:header="709" w:footer="709" w:gutter="0"/>
          <w:cols w:space="708"/>
          <w:docGrid w:linePitch="360"/>
        </w:sectPr>
      </w:pPr>
    </w:p>
    <w:p w14:paraId="2C00A0DE" w14:textId="77777777" w:rsidR="00FC2181" w:rsidRPr="007623CC" w:rsidRDefault="00FC2181" w:rsidP="007623CC">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w:t>
      </w:r>
      <w:r w:rsidRPr="007623CC">
        <w:rPr>
          <w:rFonts w:ascii="Times New Roman" w:hAnsi="Times New Roman" w:cs="Times New Roman"/>
          <w:sz w:val="24"/>
          <w:szCs w:val="24"/>
        </w:rPr>
        <w:t>Se inserta documento)</w:t>
      </w:r>
    </w:p>
    <w:p w14:paraId="2F2826F6" w14:textId="77777777" w:rsidR="00FC2181" w:rsidRPr="007623CC" w:rsidRDefault="00FC2181" w:rsidP="007623CC">
      <w:pPr>
        <w:pStyle w:val="Sinespaciado"/>
        <w:jc w:val="both"/>
        <w:rPr>
          <w:rFonts w:ascii="Times New Roman" w:hAnsi="Times New Roman" w:cs="Times New Roman"/>
          <w:sz w:val="24"/>
          <w:szCs w:val="24"/>
          <w:lang w:eastAsia="es-MX"/>
        </w:rPr>
      </w:pPr>
    </w:p>
    <w:p w14:paraId="63C87F58" w14:textId="77777777" w:rsidR="007623CC" w:rsidRPr="007623CC" w:rsidRDefault="007623CC" w:rsidP="007623CC">
      <w:pPr>
        <w:spacing w:after="0" w:line="240" w:lineRule="auto"/>
        <w:jc w:val="right"/>
        <w:rPr>
          <w:rFonts w:ascii="Times New Roman" w:eastAsia="Times New Roman" w:hAnsi="Times New Roman" w:cs="Times New Roman"/>
          <w:b/>
          <w:sz w:val="24"/>
          <w:szCs w:val="24"/>
          <w:lang w:val="es-ES" w:eastAsia="zh-CN"/>
        </w:rPr>
      </w:pPr>
      <w:bookmarkStart w:id="8" w:name="_Hlk5696804"/>
      <w:r w:rsidRPr="007623CC">
        <w:rPr>
          <w:rFonts w:ascii="Times New Roman" w:eastAsia="Times New Roman" w:hAnsi="Times New Roman" w:cs="Times New Roman"/>
          <w:b/>
          <w:sz w:val="24"/>
          <w:szCs w:val="24"/>
          <w:lang w:val="es-ES" w:eastAsia="zh-CN"/>
        </w:rPr>
        <w:t xml:space="preserve">Toluca de Lerdo, Capital del Estado de México, </w:t>
      </w:r>
    </w:p>
    <w:p w14:paraId="1DCA3607" w14:textId="77777777" w:rsidR="007623CC" w:rsidRPr="007623CC" w:rsidRDefault="007623CC" w:rsidP="007623CC">
      <w:pPr>
        <w:spacing w:after="0" w:line="240" w:lineRule="auto"/>
        <w:jc w:val="right"/>
        <w:rPr>
          <w:rFonts w:ascii="Times New Roman" w:eastAsia="Times New Roman" w:hAnsi="Times New Roman" w:cs="Times New Roman"/>
          <w:b/>
          <w:sz w:val="24"/>
          <w:szCs w:val="24"/>
          <w:lang w:val="es-ES" w:eastAsia="zh-CN"/>
        </w:rPr>
      </w:pPr>
      <w:r w:rsidRPr="007623CC">
        <w:rPr>
          <w:rFonts w:ascii="Times New Roman" w:eastAsia="Times New Roman" w:hAnsi="Times New Roman" w:cs="Times New Roman"/>
          <w:b/>
          <w:sz w:val="24"/>
          <w:szCs w:val="24"/>
          <w:lang w:val="es-ES" w:eastAsia="zh-CN"/>
        </w:rPr>
        <w:t>09 de marzo del 2021.</w:t>
      </w:r>
    </w:p>
    <w:p w14:paraId="718762F6" w14:textId="5732944E" w:rsidR="007623CC" w:rsidRPr="007623CC" w:rsidRDefault="007623CC" w:rsidP="007623CC">
      <w:pPr>
        <w:spacing w:after="0" w:line="240" w:lineRule="auto"/>
        <w:jc w:val="right"/>
        <w:rPr>
          <w:rFonts w:ascii="Times New Roman" w:eastAsia="Times New Roman" w:hAnsi="Times New Roman" w:cs="Times New Roman"/>
          <w:b/>
          <w:sz w:val="24"/>
          <w:szCs w:val="24"/>
          <w:lang w:eastAsia="zh-CN"/>
        </w:rPr>
      </w:pPr>
    </w:p>
    <w:p w14:paraId="71EC6EF3" w14:textId="77777777" w:rsidR="007623CC" w:rsidRPr="007623CC" w:rsidRDefault="007623CC" w:rsidP="007623CC">
      <w:pPr>
        <w:spacing w:after="0" w:line="240" w:lineRule="auto"/>
        <w:jc w:val="both"/>
        <w:rPr>
          <w:rFonts w:ascii="Times New Roman" w:eastAsia="Times New Roman" w:hAnsi="Times New Roman" w:cs="Times New Roman"/>
          <w:b/>
          <w:bCs/>
          <w:sz w:val="24"/>
          <w:szCs w:val="24"/>
          <w:lang w:eastAsia="zh-CN"/>
        </w:rPr>
      </w:pPr>
      <w:r w:rsidRPr="007623CC">
        <w:rPr>
          <w:rFonts w:ascii="Times New Roman" w:eastAsia="Times New Roman" w:hAnsi="Times New Roman" w:cs="Times New Roman"/>
          <w:b/>
          <w:bCs/>
          <w:sz w:val="24"/>
          <w:szCs w:val="24"/>
          <w:lang w:eastAsia="zh-CN"/>
        </w:rPr>
        <w:t xml:space="preserve">DIPUTADO ADRIÁN MANUEL GALICIA SALCEDA </w:t>
      </w:r>
    </w:p>
    <w:p w14:paraId="16695C96" w14:textId="77777777" w:rsidR="007623CC" w:rsidRPr="007623CC" w:rsidRDefault="007623CC" w:rsidP="007623CC">
      <w:pPr>
        <w:spacing w:after="0" w:line="240" w:lineRule="auto"/>
        <w:jc w:val="both"/>
        <w:rPr>
          <w:rFonts w:ascii="Times New Roman" w:eastAsia="Times New Roman" w:hAnsi="Times New Roman" w:cs="Times New Roman"/>
          <w:b/>
          <w:bCs/>
          <w:sz w:val="24"/>
          <w:szCs w:val="24"/>
          <w:lang w:eastAsia="zh-CN"/>
        </w:rPr>
      </w:pPr>
      <w:r w:rsidRPr="007623CC">
        <w:rPr>
          <w:rFonts w:ascii="Times New Roman" w:eastAsia="Times New Roman" w:hAnsi="Times New Roman" w:cs="Times New Roman"/>
          <w:b/>
          <w:bCs/>
          <w:sz w:val="24"/>
          <w:szCs w:val="24"/>
          <w:lang w:eastAsia="zh-CN"/>
        </w:rPr>
        <w:t xml:space="preserve">PRESIDENTE DE LA MESA DIRECTIVA </w:t>
      </w:r>
    </w:p>
    <w:p w14:paraId="6311A727" w14:textId="77777777" w:rsidR="007623CC" w:rsidRPr="007623CC" w:rsidRDefault="007623CC" w:rsidP="007623CC">
      <w:pPr>
        <w:spacing w:after="0" w:line="240" w:lineRule="auto"/>
        <w:jc w:val="both"/>
        <w:rPr>
          <w:rFonts w:ascii="Times New Roman" w:eastAsia="Times New Roman" w:hAnsi="Times New Roman" w:cs="Times New Roman"/>
          <w:b/>
          <w:bCs/>
          <w:sz w:val="24"/>
          <w:szCs w:val="24"/>
          <w:lang w:eastAsia="zh-CN"/>
        </w:rPr>
      </w:pPr>
      <w:r w:rsidRPr="007623CC">
        <w:rPr>
          <w:rFonts w:ascii="Times New Roman" w:eastAsia="Times New Roman" w:hAnsi="Times New Roman" w:cs="Times New Roman"/>
          <w:b/>
          <w:bCs/>
          <w:sz w:val="24"/>
          <w:szCs w:val="24"/>
          <w:lang w:eastAsia="zh-CN"/>
        </w:rPr>
        <w:t>DE LA LX LEGISLATURA DEL ESTADO DE MÉXICO</w:t>
      </w:r>
    </w:p>
    <w:p w14:paraId="37467A01" w14:textId="77777777" w:rsidR="007623CC" w:rsidRPr="007623CC" w:rsidRDefault="007623CC" w:rsidP="007623CC">
      <w:pPr>
        <w:spacing w:after="0" w:line="240" w:lineRule="auto"/>
        <w:jc w:val="both"/>
        <w:rPr>
          <w:rFonts w:ascii="Times New Roman" w:eastAsia="Times New Roman" w:hAnsi="Times New Roman" w:cs="Times New Roman"/>
          <w:b/>
          <w:bCs/>
          <w:sz w:val="24"/>
          <w:szCs w:val="24"/>
          <w:lang w:eastAsia="zh-CN"/>
        </w:rPr>
      </w:pPr>
      <w:r w:rsidRPr="007623CC">
        <w:rPr>
          <w:rFonts w:ascii="Times New Roman" w:eastAsia="Times New Roman" w:hAnsi="Times New Roman" w:cs="Times New Roman"/>
          <w:b/>
          <w:bCs/>
          <w:sz w:val="24"/>
          <w:szCs w:val="24"/>
          <w:lang w:eastAsia="zh-CN"/>
        </w:rPr>
        <w:t>PRESENTE</w:t>
      </w:r>
    </w:p>
    <w:p w14:paraId="51AE2121" w14:textId="77777777" w:rsidR="007623CC" w:rsidRPr="007623CC" w:rsidRDefault="007623CC" w:rsidP="007623CC">
      <w:pPr>
        <w:spacing w:after="0" w:line="240" w:lineRule="auto"/>
        <w:rPr>
          <w:rFonts w:ascii="Times New Roman" w:eastAsia="Times New Roman" w:hAnsi="Times New Roman" w:cs="Times New Roman"/>
          <w:sz w:val="24"/>
          <w:szCs w:val="24"/>
          <w:lang w:val="es-ES_tradnl" w:eastAsia="zh-CN"/>
        </w:rPr>
      </w:pPr>
    </w:p>
    <w:p w14:paraId="2039DB1D" w14:textId="77777777" w:rsidR="007623CC" w:rsidRPr="007623CC" w:rsidRDefault="007623CC" w:rsidP="007623CC">
      <w:pPr>
        <w:spacing w:after="0" w:line="240" w:lineRule="auto"/>
        <w:jc w:val="both"/>
        <w:rPr>
          <w:rFonts w:ascii="Times New Roman" w:eastAsia="Times New Roman" w:hAnsi="Times New Roman" w:cs="Times New Roman"/>
          <w:sz w:val="24"/>
          <w:szCs w:val="24"/>
          <w:lang w:eastAsia="zh-CN"/>
        </w:rPr>
      </w:pPr>
      <w:r w:rsidRPr="007623CC">
        <w:rPr>
          <w:rFonts w:ascii="Times New Roman" w:eastAsia="Times New Roman" w:hAnsi="Times New Roman" w:cs="Times New Roman"/>
          <w:color w:val="000000"/>
          <w:sz w:val="24"/>
          <w:szCs w:val="24"/>
          <w:shd w:val="clear" w:color="auto" w:fill="FFFFFF"/>
          <w:lang w:eastAsia="zh-CN"/>
        </w:rPr>
        <w:t xml:space="preserve">El que suscribe, Diputado </w:t>
      </w:r>
      <w:bookmarkStart w:id="9" w:name="_Hlk2584458"/>
      <w:r w:rsidRPr="007623CC">
        <w:rPr>
          <w:rFonts w:ascii="Times New Roman" w:eastAsia="Times New Roman" w:hAnsi="Times New Roman" w:cs="Times New Roman"/>
          <w:b/>
          <w:color w:val="000000"/>
          <w:sz w:val="24"/>
          <w:szCs w:val="24"/>
          <w:shd w:val="clear" w:color="auto" w:fill="FFFFFF"/>
          <w:lang w:eastAsia="zh-CN"/>
        </w:rPr>
        <w:t xml:space="preserve">José Antonio García </w:t>
      </w:r>
      <w:proofErr w:type="spellStart"/>
      <w:r w:rsidRPr="007623CC">
        <w:rPr>
          <w:rFonts w:ascii="Times New Roman" w:eastAsia="Times New Roman" w:hAnsi="Times New Roman" w:cs="Times New Roman"/>
          <w:b/>
          <w:color w:val="000000"/>
          <w:sz w:val="24"/>
          <w:szCs w:val="24"/>
          <w:shd w:val="clear" w:color="auto" w:fill="FFFFFF"/>
          <w:lang w:eastAsia="zh-CN"/>
        </w:rPr>
        <w:t>García</w:t>
      </w:r>
      <w:bookmarkEnd w:id="9"/>
      <w:proofErr w:type="spellEnd"/>
      <w:r w:rsidRPr="007623CC">
        <w:rPr>
          <w:rFonts w:ascii="Times New Roman" w:eastAsia="Times New Roman" w:hAnsi="Times New Roman" w:cs="Times New Roman"/>
          <w:color w:val="000000"/>
          <w:sz w:val="24"/>
          <w:szCs w:val="24"/>
          <w:shd w:val="clear" w:color="auto" w:fill="FFFFFF"/>
          <w:lang w:eastAsia="zh-CN"/>
        </w:rPr>
        <w:t>, integrante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somete a consideración de esta H. Asamblea, la</w:t>
      </w:r>
      <w:r w:rsidRPr="007623CC">
        <w:rPr>
          <w:rFonts w:ascii="Times New Roman" w:eastAsia="Times New Roman" w:hAnsi="Times New Roman" w:cs="Times New Roman"/>
          <w:b/>
          <w:color w:val="000000"/>
          <w:sz w:val="24"/>
          <w:szCs w:val="24"/>
          <w:shd w:val="clear" w:color="auto" w:fill="FFFFFF"/>
          <w:lang w:eastAsia="zh-CN"/>
        </w:rPr>
        <w:t xml:space="preserve"> presente Iniciativa con Proyecto de Decreto por el que se reforma el artículo 28 de la Ley Orgánica Municipal del Estado de México, </w:t>
      </w:r>
      <w:r w:rsidRPr="007623CC">
        <w:rPr>
          <w:rFonts w:ascii="Times New Roman" w:eastAsia="Times New Roman" w:hAnsi="Times New Roman" w:cs="Times New Roman"/>
          <w:color w:val="000000"/>
          <w:sz w:val="24"/>
          <w:szCs w:val="24"/>
          <w:shd w:val="clear" w:color="auto" w:fill="FFFFFF"/>
          <w:lang w:eastAsia="zh-CN"/>
        </w:rPr>
        <w:t>de conformidad con la siguiente:</w:t>
      </w:r>
    </w:p>
    <w:p w14:paraId="66979F21" w14:textId="77777777" w:rsidR="007623CC" w:rsidRPr="007623CC" w:rsidRDefault="007623CC" w:rsidP="007623CC">
      <w:pPr>
        <w:spacing w:after="0" w:line="240" w:lineRule="auto"/>
        <w:rPr>
          <w:rFonts w:ascii="Times New Roman" w:eastAsia="Times New Roman" w:hAnsi="Times New Roman" w:cs="Times New Roman"/>
          <w:b/>
          <w:sz w:val="24"/>
          <w:szCs w:val="24"/>
          <w:lang w:eastAsia="zh-CN"/>
        </w:rPr>
      </w:pPr>
    </w:p>
    <w:p w14:paraId="61C0ACA6" w14:textId="77777777" w:rsidR="007623CC" w:rsidRPr="007623CC" w:rsidRDefault="007623CC" w:rsidP="007623CC">
      <w:pPr>
        <w:spacing w:after="0" w:line="240" w:lineRule="auto"/>
        <w:jc w:val="center"/>
        <w:rPr>
          <w:rFonts w:ascii="Times New Roman" w:eastAsia="Times New Roman" w:hAnsi="Times New Roman" w:cs="Times New Roman"/>
          <w:b/>
          <w:sz w:val="24"/>
          <w:szCs w:val="24"/>
          <w:lang w:eastAsia="zh-CN"/>
        </w:rPr>
      </w:pPr>
      <w:r w:rsidRPr="007623CC">
        <w:rPr>
          <w:rFonts w:ascii="Times New Roman" w:eastAsia="Times New Roman" w:hAnsi="Times New Roman" w:cs="Times New Roman"/>
          <w:b/>
          <w:sz w:val="24"/>
          <w:szCs w:val="24"/>
          <w:lang w:eastAsia="zh-CN"/>
        </w:rPr>
        <w:t>Exposición De Motivos</w:t>
      </w:r>
    </w:p>
    <w:p w14:paraId="37AC3937" w14:textId="77777777" w:rsidR="007623CC" w:rsidRPr="007623CC" w:rsidRDefault="007623CC" w:rsidP="007623CC">
      <w:pPr>
        <w:spacing w:after="0" w:line="240" w:lineRule="auto"/>
        <w:jc w:val="center"/>
        <w:rPr>
          <w:rFonts w:ascii="Times New Roman" w:eastAsia="Times New Roman" w:hAnsi="Times New Roman" w:cs="Times New Roman"/>
          <w:b/>
          <w:sz w:val="24"/>
          <w:szCs w:val="24"/>
          <w:lang w:eastAsia="zh-CN"/>
        </w:rPr>
      </w:pPr>
    </w:p>
    <w:p w14:paraId="651BD5CF" w14:textId="77777777" w:rsidR="007623CC" w:rsidRPr="007623CC" w:rsidRDefault="007623CC" w:rsidP="007623CC">
      <w:pPr>
        <w:spacing w:after="0" w:line="240" w:lineRule="auto"/>
        <w:jc w:val="both"/>
        <w:rPr>
          <w:rFonts w:ascii="Times New Roman" w:eastAsia="Times New Roman" w:hAnsi="Times New Roman" w:cs="Times New Roman"/>
          <w:sz w:val="24"/>
          <w:szCs w:val="24"/>
          <w:lang w:eastAsia="zh-CN"/>
        </w:rPr>
      </w:pPr>
      <w:r w:rsidRPr="007623CC">
        <w:rPr>
          <w:rFonts w:ascii="Times New Roman" w:eastAsia="Times New Roman" w:hAnsi="Times New Roman" w:cs="Times New Roman"/>
          <w:sz w:val="24"/>
          <w:szCs w:val="24"/>
          <w:lang w:eastAsia="zh-CN"/>
        </w:rPr>
        <w:t xml:space="preserve">De acuerdo con la Organización de las Naciones Unidas (ONU), las lenguas de señas son idiomas naturales a todos los efectos, estructuralmente distintos de las lenguas habladas. </w:t>
      </w:r>
    </w:p>
    <w:p w14:paraId="77E65670" w14:textId="77777777" w:rsidR="007623CC" w:rsidRPr="007623CC" w:rsidRDefault="007623CC" w:rsidP="007623CC">
      <w:pPr>
        <w:spacing w:after="0" w:line="240" w:lineRule="auto"/>
        <w:jc w:val="both"/>
        <w:rPr>
          <w:rFonts w:ascii="Times New Roman" w:eastAsia="Times New Roman" w:hAnsi="Times New Roman" w:cs="Times New Roman"/>
          <w:sz w:val="24"/>
          <w:szCs w:val="24"/>
          <w:lang w:eastAsia="zh-CN"/>
        </w:rPr>
      </w:pPr>
    </w:p>
    <w:p w14:paraId="5A8F0AA3" w14:textId="77777777" w:rsidR="007623CC" w:rsidRPr="007623CC" w:rsidRDefault="007623CC" w:rsidP="007623CC">
      <w:pPr>
        <w:spacing w:after="0" w:line="240" w:lineRule="auto"/>
        <w:jc w:val="both"/>
        <w:rPr>
          <w:rFonts w:ascii="Times New Roman" w:eastAsia="Times New Roman" w:hAnsi="Times New Roman" w:cs="Times New Roman"/>
          <w:bCs/>
          <w:sz w:val="24"/>
          <w:szCs w:val="24"/>
          <w:lang w:eastAsia="zh-CN"/>
        </w:rPr>
      </w:pPr>
      <w:r w:rsidRPr="007623CC">
        <w:rPr>
          <w:rFonts w:ascii="Times New Roman" w:eastAsia="Times New Roman" w:hAnsi="Times New Roman" w:cs="Times New Roman"/>
          <w:sz w:val="24"/>
          <w:szCs w:val="24"/>
          <w:lang w:eastAsia="zh-CN"/>
        </w:rPr>
        <w:t>Cada nación, tiene su propia lengua de señas, y en el caso de nuestro país, de acuerdo con la</w:t>
      </w:r>
      <w:r w:rsidRPr="007623CC">
        <w:rPr>
          <w:rFonts w:ascii="Times New Roman" w:eastAsia="Times New Roman" w:hAnsi="Times New Roman" w:cs="Times New Roman"/>
          <w:bCs/>
          <w:sz w:val="24"/>
          <w:szCs w:val="24"/>
          <w:lang w:eastAsia="zh-CN"/>
        </w:rPr>
        <w:t xml:space="preserve"> Ley General para la Inclusión de las Personas con Discapacidad refiere que la Lengua de Señas Mexicana es la lengua nacional de comunicación, por medio de cual la comunidad de personas con problemas auditivos pueden establecer un canal de comunicación con su entorno social a través de una serie de signos gestuales articulados con las manos y acompañados de expresiones faciales, mirada intencional y movimiento corporal, dotados de función lingüística, siendo esta tan rica y compleja en gramática y vocabulario como cualquier lengua oral.</w:t>
      </w:r>
    </w:p>
    <w:p w14:paraId="3C97E41C" w14:textId="77777777" w:rsidR="007623CC" w:rsidRPr="007623CC" w:rsidRDefault="007623CC" w:rsidP="007623CC">
      <w:pPr>
        <w:spacing w:after="0" w:line="240" w:lineRule="auto"/>
        <w:jc w:val="both"/>
        <w:rPr>
          <w:rFonts w:ascii="Times New Roman" w:eastAsia="Times New Roman" w:hAnsi="Times New Roman" w:cs="Times New Roman"/>
          <w:bCs/>
          <w:sz w:val="24"/>
          <w:szCs w:val="24"/>
          <w:lang w:eastAsia="zh-CN"/>
        </w:rPr>
      </w:pPr>
    </w:p>
    <w:p w14:paraId="2A16D84C"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r w:rsidRPr="007623CC">
        <w:rPr>
          <w:rFonts w:ascii="Times New Roman" w:eastAsia="Times New Roman" w:hAnsi="Times New Roman" w:cs="Times New Roman"/>
          <w:color w:val="000000"/>
          <w:sz w:val="24"/>
          <w:szCs w:val="24"/>
        </w:rPr>
        <w:t>Actualmente la Lengua de Señas Mexicanas es considerada como una de las principales herramientas para facilitar y garantizar el goce pleno y efectivo de los derechos de las personas con algún problema auditivo.</w:t>
      </w:r>
    </w:p>
    <w:p w14:paraId="49749215" w14:textId="77777777" w:rsidR="007623CC" w:rsidRPr="007623CC" w:rsidRDefault="007623CC" w:rsidP="007623CC">
      <w:pPr>
        <w:spacing w:after="0" w:line="240" w:lineRule="auto"/>
        <w:jc w:val="both"/>
        <w:rPr>
          <w:rFonts w:ascii="Times New Roman" w:eastAsia="Times New Roman" w:hAnsi="Times New Roman" w:cs="Times New Roman"/>
          <w:sz w:val="24"/>
          <w:szCs w:val="24"/>
          <w:lang w:eastAsia="zh-CN"/>
        </w:rPr>
      </w:pPr>
    </w:p>
    <w:p w14:paraId="18150B7E" w14:textId="77777777" w:rsidR="007623CC" w:rsidRPr="007623CC" w:rsidRDefault="007623CC" w:rsidP="007623CC">
      <w:pPr>
        <w:spacing w:after="0" w:line="240" w:lineRule="auto"/>
        <w:jc w:val="both"/>
        <w:rPr>
          <w:rFonts w:ascii="Times New Roman" w:eastAsia="Times New Roman" w:hAnsi="Times New Roman" w:cs="Times New Roman"/>
          <w:bCs/>
          <w:sz w:val="24"/>
          <w:szCs w:val="24"/>
          <w:lang w:val="es-ES" w:eastAsia="zh-CN"/>
        </w:rPr>
      </w:pPr>
      <w:r w:rsidRPr="007623CC">
        <w:rPr>
          <w:rFonts w:ascii="Times New Roman" w:eastAsia="Times New Roman" w:hAnsi="Times New Roman" w:cs="Times New Roman"/>
          <w:bCs/>
          <w:sz w:val="24"/>
          <w:szCs w:val="24"/>
          <w:lang w:val="es-ES" w:eastAsia="zh-CN"/>
        </w:rPr>
        <w:t xml:space="preserve">Los problemas auditivos de acuerdo con el </w:t>
      </w:r>
      <w:r w:rsidRPr="007623CC">
        <w:rPr>
          <w:rFonts w:ascii="Times New Roman" w:eastAsia="Times New Roman" w:hAnsi="Times New Roman" w:cs="Times New Roman"/>
          <w:bCs/>
          <w:sz w:val="24"/>
          <w:szCs w:val="24"/>
          <w:lang w:eastAsia="zh-CN"/>
        </w:rPr>
        <w:t>Consejo Nacional para el Desarrollo y la Inclusión de las Personas con Discapacidad (CONADIS), representa una dificultad para comunicarse con los demás y obstaculiza su desarrollo educativo, profesional y humano, por consecuencia se ven limitadas sus oportunidades de inclusión.</w:t>
      </w:r>
    </w:p>
    <w:p w14:paraId="7A66AEC5" w14:textId="77777777" w:rsidR="007623CC" w:rsidRPr="007623CC" w:rsidRDefault="007623CC" w:rsidP="007623CC">
      <w:pPr>
        <w:spacing w:after="0" w:line="240" w:lineRule="auto"/>
        <w:jc w:val="both"/>
        <w:rPr>
          <w:rFonts w:ascii="Times New Roman" w:eastAsia="Times New Roman" w:hAnsi="Times New Roman" w:cs="Times New Roman"/>
          <w:bCs/>
          <w:sz w:val="24"/>
          <w:szCs w:val="24"/>
          <w:lang w:eastAsia="zh-CN"/>
        </w:rPr>
      </w:pPr>
    </w:p>
    <w:p w14:paraId="504BBF24" w14:textId="77777777" w:rsidR="007623CC" w:rsidRPr="007623CC" w:rsidRDefault="007623CC" w:rsidP="007623CC">
      <w:pPr>
        <w:spacing w:after="0" w:line="240" w:lineRule="auto"/>
        <w:jc w:val="both"/>
        <w:rPr>
          <w:rFonts w:ascii="Times New Roman" w:eastAsia="Times New Roman" w:hAnsi="Times New Roman" w:cs="Times New Roman"/>
          <w:bCs/>
          <w:sz w:val="24"/>
          <w:szCs w:val="24"/>
          <w:lang w:eastAsia="zh-CN"/>
        </w:rPr>
      </w:pPr>
      <w:r w:rsidRPr="007623CC">
        <w:rPr>
          <w:rFonts w:ascii="Times New Roman" w:eastAsia="Times New Roman" w:hAnsi="Times New Roman" w:cs="Times New Roman"/>
          <w:bCs/>
          <w:sz w:val="24"/>
          <w:szCs w:val="24"/>
          <w:lang w:eastAsia="zh-CN"/>
        </w:rPr>
        <w:lastRenderedPageBreak/>
        <w:t>En México de acuerdo con datos la Encuesta Nacional de la Dinámica Demográfica (ENADID) 2018 del Instituto Nacional de Estadística y Geografía (INEGI)</w:t>
      </w:r>
      <w:r w:rsidRPr="007623CC">
        <w:rPr>
          <w:rFonts w:ascii="Times New Roman" w:eastAsia="Times New Roman" w:hAnsi="Times New Roman" w:cs="Times New Roman"/>
          <w:bCs/>
          <w:sz w:val="24"/>
          <w:szCs w:val="24"/>
          <w:vertAlign w:val="superscript"/>
          <w:lang w:eastAsia="zh-CN"/>
        </w:rPr>
        <w:footnoteReference w:id="7"/>
      </w:r>
      <w:r w:rsidRPr="007623CC">
        <w:rPr>
          <w:rFonts w:ascii="Times New Roman" w:eastAsia="Times New Roman" w:hAnsi="Times New Roman" w:cs="Times New Roman"/>
          <w:bCs/>
          <w:sz w:val="24"/>
          <w:szCs w:val="24"/>
          <w:lang w:eastAsia="zh-CN"/>
        </w:rPr>
        <w:t xml:space="preserve">, señala que el 18.4% de las personas a nivel nacional, padecen limitación o dificultad auditiva. </w:t>
      </w:r>
    </w:p>
    <w:p w14:paraId="04F0A06C" w14:textId="77777777" w:rsidR="007623CC" w:rsidRPr="007623CC" w:rsidRDefault="007623CC" w:rsidP="007623CC">
      <w:pPr>
        <w:spacing w:after="0" w:line="240" w:lineRule="auto"/>
        <w:jc w:val="both"/>
        <w:rPr>
          <w:rFonts w:ascii="Times New Roman" w:eastAsia="Times New Roman" w:hAnsi="Times New Roman" w:cs="Times New Roman"/>
          <w:bCs/>
          <w:sz w:val="24"/>
          <w:szCs w:val="24"/>
          <w:lang w:eastAsia="zh-CN"/>
        </w:rPr>
      </w:pPr>
    </w:p>
    <w:p w14:paraId="1E4708A2" w14:textId="77777777" w:rsidR="007623CC" w:rsidRPr="007623CC" w:rsidRDefault="007623CC" w:rsidP="007623CC">
      <w:pPr>
        <w:spacing w:after="0" w:line="240" w:lineRule="auto"/>
        <w:jc w:val="both"/>
        <w:rPr>
          <w:rFonts w:ascii="Times New Roman" w:eastAsia="Times New Roman" w:hAnsi="Times New Roman" w:cs="Times New Roman"/>
          <w:bCs/>
          <w:sz w:val="24"/>
          <w:szCs w:val="24"/>
          <w:lang w:eastAsia="zh-CN"/>
        </w:rPr>
      </w:pPr>
      <w:r w:rsidRPr="007623CC">
        <w:rPr>
          <w:rFonts w:ascii="Times New Roman" w:eastAsia="Times New Roman" w:hAnsi="Times New Roman" w:cs="Times New Roman"/>
          <w:sz w:val="24"/>
          <w:szCs w:val="24"/>
          <w:lang w:eastAsia="zh-CN"/>
        </w:rPr>
        <w:t>Respecto a la entidad mexiquense</w:t>
      </w:r>
      <w:r w:rsidRPr="007623CC">
        <w:rPr>
          <w:rFonts w:ascii="Times New Roman" w:eastAsia="Times New Roman" w:hAnsi="Times New Roman" w:cs="Times New Roman"/>
          <w:bCs/>
          <w:sz w:val="24"/>
          <w:szCs w:val="24"/>
          <w:lang w:eastAsia="zh-CN"/>
        </w:rPr>
        <w:t>, dicha encuesta señala que el Estado de México es la séptima entidad federativa con mayor porcentaje de población con limitaciones auditivas aun usando aparato auditivo, pues el 35.9% de los mexiquenses padece de este tipo de limitación. Dificultad que representa además la cuarta causa de discapacidad en la población mexiquense.</w:t>
      </w:r>
      <w:r w:rsidRPr="007623CC">
        <w:rPr>
          <w:rFonts w:ascii="Times New Roman" w:eastAsia="Times New Roman" w:hAnsi="Times New Roman" w:cs="Times New Roman"/>
          <w:bCs/>
          <w:sz w:val="24"/>
          <w:szCs w:val="24"/>
          <w:vertAlign w:val="superscript"/>
          <w:lang w:eastAsia="zh-CN"/>
        </w:rPr>
        <w:t xml:space="preserve"> </w:t>
      </w:r>
      <w:r w:rsidRPr="007623CC">
        <w:rPr>
          <w:rFonts w:ascii="Times New Roman" w:eastAsia="Times New Roman" w:hAnsi="Times New Roman" w:cs="Times New Roman"/>
          <w:bCs/>
          <w:sz w:val="24"/>
          <w:szCs w:val="24"/>
          <w:vertAlign w:val="superscript"/>
          <w:lang w:eastAsia="zh-CN"/>
        </w:rPr>
        <w:footnoteReference w:id="8"/>
      </w:r>
    </w:p>
    <w:p w14:paraId="2622E793" w14:textId="77777777" w:rsidR="007623CC" w:rsidRPr="007623CC" w:rsidRDefault="007623CC" w:rsidP="007623CC">
      <w:pPr>
        <w:spacing w:after="0" w:line="240" w:lineRule="auto"/>
        <w:jc w:val="both"/>
        <w:rPr>
          <w:rFonts w:ascii="Times New Roman" w:eastAsia="Times New Roman" w:hAnsi="Times New Roman" w:cs="Times New Roman"/>
          <w:sz w:val="24"/>
          <w:szCs w:val="24"/>
          <w:lang w:eastAsia="zh-CN"/>
        </w:rPr>
      </w:pPr>
    </w:p>
    <w:p w14:paraId="241AB923" w14:textId="77777777" w:rsidR="007623CC" w:rsidRPr="007623CC" w:rsidRDefault="007623CC" w:rsidP="007623CC">
      <w:pPr>
        <w:spacing w:after="0" w:line="240" w:lineRule="auto"/>
        <w:jc w:val="both"/>
        <w:rPr>
          <w:rFonts w:ascii="Times New Roman" w:eastAsia="Times New Roman" w:hAnsi="Times New Roman" w:cs="Times New Roman"/>
          <w:bCs/>
          <w:sz w:val="24"/>
          <w:szCs w:val="24"/>
          <w:lang w:eastAsia="zh-CN"/>
        </w:rPr>
      </w:pPr>
      <w:r w:rsidRPr="007623CC">
        <w:rPr>
          <w:rFonts w:ascii="Times New Roman" w:eastAsia="Times New Roman" w:hAnsi="Times New Roman" w:cs="Times New Roman"/>
          <w:sz w:val="24"/>
          <w:szCs w:val="24"/>
          <w:lang w:eastAsia="zh-CN"/>
        </w:rPr>
        <w:t xml:space="preserve">En este contexto, con </w:t>
      </w:r>
      <w:r w:rsidRPr="007623CC">
        <w:rPr>
          <w:rFonts w:ascii="Times New Roman" w:eastAsia="Times New Roman" w:hAnsi="Times New Roman" w:cs="Times New Roman"/>
          <w:bCs/>
          <w:sz w:val="24"/>
          <w:szCs w:val="24"/>
          <w:lang w:eastAsia="zh-CN"/>
        </w:rPr>
        <w:t>el objetivo de promover, proteger y asegurar el pleno ejercicio de los derechos humanos y libertades fundamentales de las personas con discapacidad o problemas auditivos, a través de acciones específicas para beneficiar a este sector de la población y con el propósito de que todas y todos los mexiquenses puedan conocer las decisiones de la vida pública que se toman en sus municipios.</w:t>
      </w:r>
    </w:p>
    <w:p w14:paraId="303D392D"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lang w:val="es-ES"/>
        </w:rPr>
      </w:pPr>
      <w:bookmarkStart w:id="10" w:name="_Hlk2636685"/>
    </w:p>
    <w:p w14:paraId="37C7356F"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lang w:val="es-ES"/>
        </w:rPr>
        <w:t xml:space="preserve">Derivado de ello, la presente propuesta plantea que, </w:t>
      </w:r>
      <w:r w:rsidRPr="007623CC">
        <w:rPr>
          <w:rFonts w:ascii="Times New Roman" w:eastAsia="Times New Roman" w:hAnsi="Times New Roman" w:cs="Times New Roman"/>
          <w:color w:val="000000"/>
          <w:sz w:val="24"/>
          <w:szCs w:val="24"/>
          <w:shd w:val="clear" w:color="auto" w:fill="FFFFFF"/>
          <w:lang w:eastAsia="zh-CN"/>
        </w:rPr>
        <w:t>para el desarrollo de todas las sesiones de cabildo de los 125 ayuntamientos del Estado de México, se disponga de las y los intérpretes de Lengua de Señas Mexicana necesarios, con el fin de traducir a las personas con discapacidad auditiva los asuntos que se desahogan en dichas sesiones.</w:t>
      </w:r>
    </w:p>
    <w:p w14:paraId="7059C51A"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p>
    <w:p w14:paraId="3EEB7839"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Asimismo, se propone que en la transmisión de las sesiones a través de la página electrónica y de las demás plataformas tecnológicas de los Ayuntamientos, se coloque un recuadro permanente en la pantalla donde se enfoque en todo momento a la o el intérprete.</w:t>
      </w:r>
    </w:p>
    <w:p w14:paraId="6A6FED42"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p>
    <w:p w14:paraId="62EDF2E9"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r w:rsidRPr="007623CC">
        <w:rPr>
          <w:rFonts w:ascii="Times New Roman" w:eastAsia="Times New Roman" w:hAnsi="Times New Roman" w:cs="Times New Roman"/>
          <w:color w:val="000000"/>
          <w:sz w:val="24"/>
          <w:szCs w:val="24"/>
        </w:rPr>
        <w:t>Resulta apremiante el poder beneficiar y garantizar a este sector de la población su derecho oportuno a la información y conocimiento de los asuntos de relevancia de sus municipios, como lo son las discusiones sobre modificaciones sus reglamentos y acuerdos municipales.</w:t>
      </w:r>
    </w:p>
    <w:p w14:paraId="5D8CD119"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r w:rsidRPr="007623CC">
        <w:rPr>
          <w:rFonts w:ascii="Times New Roman" w:eastAsia="Times New Roman" w:hAnsi="Times New Roman" w:cs="Times New Roman"/>
          <w:color w:val="000000"/>
          <w:sz w:val="24"/>
          <w:szCs w:val="24"/>
        </w:rPr>
        <w:t xml:space="preserve">Cabe señalar que actualmente diversos Ayuntamientos a nivel nacional y en la entidad mexiquense ya cuentan con intérpretes de lengua de señas mexicanas en sus cabildos, lo que permite avanzar en su derecho a la información de las personas con problemas auditivos.  </w:t>
      </w:r>
    </w:p>
    <w:p w14:paraId="7E3EA0F7"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p>
    <w:p w14:paraId="43B231B8"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r w:rsidRPr="007623CC">
        <w:rPr>
          <w:rFonts w:ascii="Times New Roman" w:eastAsia="Times New Roman" w:hAnsi="Times New Roman" w:cs="Times New Roman"/>
          <w:color w:val="000000"/>
          <w:sz w:val="24"/>
          <w:szCs w:val="24"/>
        </w:rPr>
        <w:t>En el Partido Acción Nacional consideramos que es fundamental que los ayuntamientos mexiquenses garanticen la igualdad de oportunidades a través de la eliminación de las barreras de comunicaciones físicas, sociales y culturales que excluyan a las personas de su plena incorporación y participación.</w:t>
      </w:r>
    </w:p>
    <w:p w14:paraId="262A41C7"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p>
    <w:p w14:paraId="3E2A3248"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r w:rsidRPr="007623CC">
        <w:rPr>
          <w:rFonts w:ascii="Times New Roman" w:eastAsia="Times New Roman" w:hAnsi="Times New Roman" w:cs="Times New Roman"/>
          <w:color w:val="000000"/>
          <w:sz w:val="24"/>
          <w:szCs w:val="24"/>
        </w:rPr>
        <w:t xml:space="preserve">La inclusión y la participación plena e igualitaria en la sociedad </w:t>
      </w:r>
      <w:proofErr w:type="gramStart"/>
      <w:r w:rsidRPr="007623CC">
        <w:rPr>
          <w:rFonts w:ascii="Times New Roman" w:eastAsia="Times New Roman" w:hAnsi="Times New Roman" w:cs="Times New Roman"/>
          <w:color w:val="000000"/>
          <w:sz w:val="24"/>
          <w:szCs w:val="24"/>
        </w:rPr>
        <w:t>requiere</w:t>
      </w:r>
      <w:proofErr w:type="gramEnd"/>
      <w:r w:rsidRPr="007623CC">
        <w:rPr>
          <w:rFonts w:ascii="Times New Roman" w:eastAsia="Times New Roman" w:hAnsi="Times New Roman" w:cs="Times New Roman"/>
          <w:color w:val="000000"/>
          <w:sz w:val="24"/>
          <w:szCs w:val="24"/>
        </w:rPr>
        <w:t xml:space="preserve"> que las Lenguas de Señas sean accesibles, respetadas y apoyada desde los ayuntamientos a fin de contribuir positivamente al acceso a la información para todos los ciudadanos sin importar su condición.</w:t>
      </w:r>
      <w:r w:rsidRPr="007623CC">
        <w:rPr>
          <w:rFonts w:ascii="Times New Roman" w:eastAsia="Times New Roman" w:hAnsi="Times New Roman" w:cs="Times New Roman"/>
          <w:color w:val="000000"/>
          <w:sz w:val="24"/>
          <w:szCs w:val="24"/>
          <w:vertAlign w:val="superscript"/>
        </w:rPr>
        <w:footnoteReference w:id="9"/>
      </w:r>
    </w:p>
    <w:p w14:paraId="73D7B677"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p>
    <w:p w14:paraId="357FE9EB"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r w:rsidRPr="007623CC">
        <w:rPr>
          <w:rFonts w:ascii="Times New Roman" w:eastAsia="Times New Roman" w:hAnsi="Times New Roman" w:cs="Times New Roman"/>
          <w:color w:val="000000"/>
          <w:sz w:val="24"/>
          <w:szCs w:val="24"/>
        </w:rPr>
        <w:t xml:space="preserve">En virtud de lo anteriormente expuesto, fundamentado y motivado, me permito someter a la consideración de </w:t>
      </w:r>
      <w:proofErr w:type="gramStart"/>
      <w:r w:rsidRPr="007623CC">
        <w:rPr>
          <w:rFonts w:ascii="Times New Roman" w:eastAsia="Times New Roman" w:hAnsi="Times New Roman" w:cs="Times New Roman"/>
          <w:color w:val="000000"/>
          <w:sz w:val="24"/>
          <w:szCs w:val="24"/>
        </w:rPr>
        <w:t>esta</w:t>
      </w:r>
      <w:proofErr w:type="gramEnd"/>
      <w:r w:rsidRPr="007623CC">
        <w:rPr>
          <w:rFonts w:ascii="Times New Roman" w:eastAsia="Times New Roman" w:hAnsi="Times New Roman" w:cs="Times New Roman"/>
          <w:color w:val="000000"/>
          <w:sz w:val="24"/>
          <w:szCs w:val="24"/>
        </w:rPr>
        <w:t xml:space="preserve"> H. Soberanía, el siguiente: </w:t>
      </w:r>
    </w:p>
    <w:bookmarkEnd w:id="10"/>
    <w:p w14:paraId="073DAB6D"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p>
    <w:p w14:paraId="63E619E9"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rPr>
      </w:pPr>
    </w:p>
    <w:p w14:paraId="0D7CEB05" w14:textId="77777777" w:rsidR="007623CC" w:rsidRPr="007623CC" w:rsidRDefault="007623CC" w:rsidP="007623CC">
      <w:pPr>
        <w:spacing w:after="0" w:line="240" w:lineRule="auto"/>
        <w:jc w:val="both"/>
        <w:rPr>
          <w:rFonts w:ascii="Times New Roman" w:eastAsia="Times New Roman" w:hAnsi="Times New Roman" w:cs="Times New Roman"/>
          <w:b/>
          <w:color w:val="000000"/>
          <w:sz w:val="24"/>
          <w:szCs w:val="24"/>
        </w:rPr>
      </w:pPr>
      <w:r w:rsidRPr="007623CC">
        <w:rPr>
          <w:rFonts w:ascii="Times New Roman" w:eastAsia="Times New Roman" w:hAnsi="Times New Roman" w:cs="Times New Roman"/>
          <w:b/>
          <w:color w:val="000000"/>
          <w:sz w:val="24"/>
          <w:szCs w:val="24"/>
        </w:rPr>
        <w:t xml:space="preserve">DECRETO NÚMERO </w:t>
      </w:r>
    </w:p>
    <w:p w14:paraId="0C50DD76" w14:textId="77777777" w:rsidR="007623CC" w:rsidRPr="007623CC" w:rsidRDefault="007623CC" w:rsidP="007623CC">
      <w:pPr>
        <w:spacing w:after="0" w:line="240" w:lineRule="auto"/>
        <w:jc w:val="both"/>
        <w:rPr>
          <w:rFonts w:ascii="Times New Roman" w:eastAsia="Times New Roman" w:hAnsi="Times New Roman" w:cs="Times New Roman"/>
          <w:b/>
          <w:color w:val="000000"/>
          <w:sz w:val="24"/>
          <w:szCs w:val="24"/>
        </w:rPr>
      </w:pPr>
      <w:r w:rsidRPr="007623CC">
        <w:rPr>
          <w:rFonts w:ascii="Times New Roman" w:eastAsia="Times New Roman" w:hAnsi="Times New Roman" w:cs="Times New Roman"/>
          <w:b/>
          <w:color w:val="000000"/>
          <w:sz w:val="24"/>
          <w:szCs w:val="24"/>
        </w:rPr>
        <w:t>LA H. “LX” LEGISLATURA DEL ESTADO DE MÉXICO</w:t>
      </w:r>
    </w:p>
    <w:p w14:paraId="154CA5A7" w14:textId="77777777" w:rsidR="007623CC" w:rsidRPr="007623CC" w:rsidRDefault="007623CC" w:rsidP="007623CC">
      <w:pPr>
        <w:spacing w:after="0" w:line="240" w:lineRule="auto"/>
        <w:jc w:val="both"/>
        <w:rPr>
          <w:rFonts w:ascii="Times New Roman" w:eastAsia="Times New Roman" w:hAnsi="Times New Roman" w:cs="Times New Roman"/>
          <w:b/>
          <w:color w:val="000000"/>
          <w:sz w:val="24"/>
          <w:szCs w:val="24"/>
        </w:rPr>
      </w:pPr>
      <w:r w:rsidRPr="007623CC">
        <w:rPr>
          <w:rFonts w:ascii="Times New Roman" w:eastAsia="Times New Roman" w:hAnsi="Times New Roman" w:cs="Times New Roman"/>
          <w:b/>
          <w:color w:val="000000"/>
          <w:sz w:val="24"/>
          <w:szCs w:val="24"/>
        </w:rPr>
        <w:t>DECRETA:</w:t>
      </w:r>
    </w:p>
    <w:p w14:paraId="387BAA78" w14:textId="77777777" w:rsidR="007623CC" w:rsidRPr="007623CC" w:rsidRDefault="007623CC" w:rsidP="007623CC">
      <w:pPr>
        <w:spacing w:after="0" w:line="240" w:lineRule="auto"/>
        <w:jc w:val="both"/>
        <w:rPr>
          <w:rFonts w:ascii="Times New Roman" w:eastAsia="Times New Roman" w:hAnsi="Times New Roman" w:cs="Times New Roman"/>
          <w:b/>
          <w:color w:val="000000"/>
          <w:sz w:val="24"/>
          <w:szCs w:val="24"/>
        </w:rPr>
      </w:pPr>
    </w:p>
    <w:p w14:paraId="7B479D46" w14:textId="77777777" w:rsidR="007623CC" w:rsidRPr="007623CC" w:rsidRDefault="007623CC" w:rsidP="007623CC">
      <w:pPr>
        <w:spacing w:after="0" w:line="240" w:lineRule="auto"/>
        <w:jc w:val="both"/>
        <w:rPr>
          <w:rFonts w:ascii="Times New Roman" w:eastAsia="Times New Roman" w:hAnsi="Times New Roman" w:cs="Times New Roman"/>
          <w:b/>
          <w:sz w:val="24"/>
          <w:szCs w:val="24"/>
          <w:lang w:eastAsia="zh-CN"/>
        </w:rPr>
      </w:pPr>
      <w:r w:rsidRPr="007623CC">
        <w:rPr>
          <w:rFonts w:ascii="Times New Roman" w:eastAsia="Times New Roman" w:hAnsi="Times New Roman" w:cs="Times New Roman"/>
          <w:b/>
          <w:sz w:val="24"/>
          <w:szCs w:val="24"/>
          <w:lang w:eastAsia="zh-CN"/>
        </w:rPr>
        <w:t xml:space="preserve">Iniciativa con </w:t>
      </w:r>
      <w:r w:rsidRPr="007623CC">
        <w:rPr>
          <w:rFonts w:ascii="Times New Roman" w:eastAsia="Times New Roman" w:hAnsi="Times New Roman" w:cs="Times New Roman"/>
          <w:b/>
          <w:color w:val="000000"/>
          <w:sz w:val="24"/>
          <w:szCs w:val="24"/>
          <w:shd w:val="clear" w:color="auto" w:fill="FFFFFF"/>
          <w:lang w:eastAsia="zh-CN"/>
        </w:rPr>
        <w:t>Proyecto de Decreto por el que se reforma el artículo 28 de la Ley Orgánica Municipal del Estado de México.</w:t>
      </w:r>
    </w:p>
    <w:p w14:paraId="056984EA" w14:textId="77777777" w:rsidR="007623CC" w:rsidRPr="007623CC" w:rsidRDefault="007623CC" w:rsidP="007623CC">
      <w:pPr>
        <w:spacing w:after="0" w:line="240" w:lineRule="auto"/>
        <w:jc w:val="both"/>
        <w:rPr>
          <w:rFonts w:ascii="Times New Roman" w:eastAsia="Times New Roman" w:hAnsi="Times New Roman" w:cs="Times New Roman"/>
          <w:b/>
          <w:bCs/>
          <w:sz w:val="24"/>
          <w:szCs w:val="24"/>
          <w:lang w:eastAsia="zh-CN"/>
        </w:rPr>
      </w:pPr>
    </w:p>
    <w:p w14:paraId="3C1CA980" w14:textId="77777777" w:rsidR="007623CC" w:rsidRPr="007623CC" w:rsidRDefault="007623CC" w:rsidP="007623CC">
      <w:pPr>
        <w:spacing w:after="0" w:line="240" w:lineRule="auto"/>
        <w:jc w:val="both"/>
        <w:rPr>
          <w:rFonts w:ascii="Times New Roman" w:eastAsia="Times New Roman" w:hAnsi="Times New Roman" w:cs="Times New Roman"/>
          <w:b/>
          <w:sz w:val="24"/>
          <w:szCs w:val="24"/>
          <w:lang w:eastAsia="zh-CN"/>
        </w:rPr>
      </w:pPr>
      <w:r w:rsidRPr="007623CC">
        <w:rPr>
          <w:rFonts w:ascii="Times New Roman" w:eastAsia="Times New Roman" w:hAnsi="Times New Roman" w:cs="Times New Roman"/>
          <w:b/>
          <w:bCs/>
          <w:color w:val="000000"/>
          <w:sz w:val="24"/>
          <w:szCs w:val="24"/>
          <w:shd w:val="clear" w:color="auto" w:fill="FFFFFF"/>
          <w:lang w:eastAsia="zh-CN"/>
        </w:rPr>
        <w:t>Artículo Único</w:t>
      </w:r>
      <w:r w:rsidRPr="007623CC">
        <w:rPr>
          <w:rFonts w:ascii="Times New Roman" w:eastAsia="Times New Roman" w:hAnsi="Times New Roman" w:cs="Times New Roman"/>
          <w:color w:val="000000"/>
          <w:sz w:val="24"/>
          <w:szCs w:val="24"/>
          <w:shd w:val="clear" w:color="auto" w:fill="FFFFFF"/>
          <w:lang w:eastAsia="zh-CN"/>
        </w:rPr>
        <w:t>. Se adiciona reforma el segundo párrafo el artículo 28 de la Ley Orgánica Municipal del Estado de México, para quedar como sigue:</w:t>
      </w:r>
    </w:p>
    <w:p w14:paraId="329F5896" w14:textId="77777777" w:rsidR="007623CC" w:rsidRPr="007623CC" w:rsidRDefault="007623CC" w:rsidP="007623CC">
      <w:pPr>
        <w:spacing w:after="0" w:line="240" w:lineRule="auto"/>
        <w:jc w:val="both"/>
        <w:rPr>
          <w:rFonts w:ascii="Times New Roman" w:eastAsia="Times New Roman" w:hAnsi="Times New Roman" w:cs="Times New Roman"/>
          <w:b/>
          <w:color w:val="000000"/>
          <w:sz w:val="24"/>
          <w:szCs w:val="24"/>
          <w:shd w:val="clear" w:color="auto" w:fill="FFFFFF"/>
          <w:lang w:eastAsia="zh-CN"/>
        </w:rPr>
      </w:pPr>
    </w:p>
    <w:p w14:paraId="2616381A"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b/>
          <w:color w:val="000000"/>
          <w:sz w:val="24"/>
          <w:szCs w:val="24"/>
          <w:shd w:val="clear" w:color="auto" w:fill="FFFFFF"/>
          <w:lang w:eastAsia="zh-CN"/>
        </w:rPr>
        <w:t>Artículo 28.</w:t>
      </w:r>
      <w:proofErr w:type="gramStart"/>
      <w:r w:rsidRPr="007623CC">
        <w:rPr>
          <w:rFonts w:ascii="Times New Roman" w:eastAsia="Times New Roman" w:hAnsi="Times New Roman" w:cs="Times New Roman"/>
          <w:b/>
          <w:color w:val="000000"/>
          <w:sz w:val="24"/>
          <w:szCs w:val="24"/>
          <w:shd w:val="clear" w:color="auto" w:fill="FFFFFF"/>
          <w:lang w:eastAsia="zh-CN"/>
        </w:rPr>
        <w:t xml:space="preserve">- </w:t>
      </w:r>
      <w:r w:rsidRPr="007623CC">
        <w:rPr>
          <w:rFonts w:ascii="Times New Roman" w:eastAsia="Times New Roman" w:hAnsi="Times New Roman" w:cs="Times New Roman"/>
          <w:color w:val="000000"/>
          <w:sz w:val="24"/>
          <w:szCs w:val="24"/>
          <w:shd w:val="clear" w:color="auto" w:fill="FFFFFF"/>
          <w:lang w:eastAsia="zh-CN"/>
        </w:rPr>
        <w:t>…</w:t>
      </w:r>
      <w:proofErr w:type="gramEnd"/>
      <w:r w:rsidRPr="007623CC">
        <w:rPr>
          <w:rFonts w:ascii="Times New Roman" w:eastAsia="Times New Roman" w:hAnsi="Times New Roman" w:cs="Times New Roman"/>
          <w:color w:val="000000"/>
          <w:sz w:val="24"/>
          <w:szCs w:val="24"/>
          <w:shd w:val="clear" w:color="auto" w:fill="FFFFFF"/>
          <w:lang w:eastAsia="zh-CN"/>
        </w:rPr>
        <w:t xml:space="preserve"> </w:t>
      </w:r>
    </w:p>
    <w:p w14:paraId="3D730D78"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p>
    <w:p w14:paraId="01D88E23" w14:textId="77777777" w:rsidR="007623CC" w:rsidRPr="007623CC" w:rsidRDefault="007623CC" w:rsidP="007623CC">
      <w:pPr>
        <w:spacing w:after="0" w:line="240" w:lineRule="auto"/>
        <w:jc w:val="both"/>
        <w:rPr>
          <w:rFonts w:ascii="Times New Roman" w:eastAsia="Times New Roman" w:hAnsi="Times New Roman" w:cs="Times New Roman"/>
          <w:b/>
          <w:color w:val="000000"/>
          <w:sz w:val="24"/>
          <w:szCs w:val="24"/>
          <w:shd w:val="clear" w:color="auto" w:fill="FFFFFF"/>
          <w:lang w:eastAsia="zh-CN"/>
        </w:rPr>
      </w:pPr>
      <w:r w:rsidRPr="007623CC">
        <w:rPr>
          <w:rFonts w:ascii="Times New Roman" w:eastAsia="Times New Roman" w:hAnsi="Times New Roman" w:cs="Times New Roman"/>
          <w:sz w:val="24"/>
          <w:szCs w:val="24"/>
          <w:lang w:eastAsia="zh-CN"/>
        </w:rPr>
        <w:t xml:space="preserve">Las sesiones de los ayuntamientos serán públicas y deberán transmitirse a través de la página de internet del municipio. </w:t>
      </w:r>
      <w:r w:rsidRPr="007623CC">
        <w:rPr>
          <w:rFonts w:ascii="Times New Roman" w:eastAsia="Times New Roman" w:hAnsi="Times New Roman" w:cs="Times New Roman"/>
          <w:b/>
          <w:color w:val="000000"/>
          <w:sz w:val="24"/>
          <w:szCs w:val="24"/>
          <w:shd w:val="clear" w:color="auto" w:fill="FFFFFF"/>
          <w:lang w:eastAsia="zh-CN"/>
        </w:rPr>
        <w:t>Para el desarrollo de todas las sesiones, se dispondrá de las y los intérpretes de Lengua de Señas Mexicana necesarios, con el fin de traducir a las personas con discapacidad auditiva los asuntos que se desahogan en las mismas. Asimismo, en la transmisión de las sesiones a través de las páginas de internet y de las demás plataformas tecnológicas los municipios, se colocará un recuadro permanente en la pantalla donde se enfoque en todo momento a la o el intérprete.</w:t>
      </w:r>
    </w:p>
    <w:p w14:paraId="6BD18A83"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p>
    <w:p w14:paraId="60BBAD77"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1AFA91F6"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19BE5B24"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36BB4693"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498F4EB7"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19CBB01A"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362FA552"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5CE60664"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7F900EBA" w14:textId="77777777" w:rsidR="007623CC" w:rsidRPr="007623CC" w:rsidRDefault="007623CC" w:rsidP="007623CC">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7623CC">
        <w:rPr>
          <w:rFonts w:ascii="Times New Roman" w:eastAsia="Times New Roman" w:hAnsi="Times New Roman" w:cs="Times New Roman"/>
          <w:color w:val="000000"/>
          <w:sz w:val="24"/>
          <w:szCs w:val="24"/>
          <w:shd w:val="clear" w:color="auto" w:fill="FFFFFF"/>
          <w:lang w:eastAsia="zh-CN"/>
        </w:rPr>
        <w:t>…</w:t>
      </w:r>
    </w:p>
    <w:p w14:paraId="5492050F" w14:textId="77777777" w:rsidR="007623CC" w:rsidRPr="007623CC" w:rsidRDefault="007623CC" w:rsidP="007623CC">
      <w:pPr>
        <w:spacing w:after="0" w:line="240" w:lineRule="auto"/>
        <w:jc w:val="both"/>
        <w:rPr>
          <w:rFonts w:ascii="Times New Roman" w:eastAsia="Times New Roman" w:hAnsi="Times New Roman" w:cs="Times New Roman"/>
          <w:sz w:val="24"/>
          <w:szCs w:val="24"/>
          <w:lang w:eastAsia="zh-CN"/>
        </w:rPr>
      </w:pPr>
    </w:p>
    <w:p w14:paraId="1BBAF4E7" w14:textId="77777777" w:rsidR="007623CC" w:rsidRPr="007623CC" w:rsidRDefault="007623CC" w:rsidP="007623CC">
      <w:pPr>
        <w:spacing w:after="0" w:line="240" w:lineRule="auto"/>
        <w:jc w:val="center"/>
        <w:rPr>
          <w:rFonts w:ascii="Times New Roman" w:eastAsia="Arial" w:hAnsi="Times New Roman" w:cs="Times New Roman"/>
          <w:b/>
          <w:bCs/>
          <w:sz w:val="24"/>
          <w:szCs w:val="24"/>
          <w:lang w:eastAsia="es-ES"/>
        </w:rPr>
      </w:pPr>
      <w:r w:rsidRPr="007623CC">
        <w:rPr>
          <w:rFonts w:ascii="Times New Roman" w:eastAsia="Arial" w:hAnsi="Times New Roman" w:cs="Times New Roman"/>
          <w:b/>
          <w:bCs/>
          <w:sz w:val="24"/>
          <w:szCs w:val="24"/>
          <w:lang w:eastAsia="es-ES"/>
        </w:rPr>
        <w:t>ARTÍCULOS TRANSITORIOS</w:t>
      </w:r>
    </w:p>
    <w:p w14:paraId="6E520BB9" w14:textId="77777777" w:rsidR="007623CC" w:rsidRPr="007623CC" w:rsidRDefault="007623CC" w:rsidP="007623CC">
      <w:pPr>
        <w:spacing w:after="0" w:line="240" w:lineRule="auto"/>
        <w:jc w:val="center"/>
        <w:rPr>
          <w:rFonts w:ascii="Times New Roman" w:eastAsia="Times New Roman" w:hAnsi="Times New Roman" w:cs="Times New Roman"/>
          <w:sz w:val="24"/>
          <w:szCs w:val="24"/>
          <w:lang w:eastAsia="es-ES"/>
        </w:rPr>
      </w:pPr>
    </w:p>
    <w:p w14:paraId="5C989A53" w14:textId="77777777" w:rsidR="007623CC" w:rsidRPr="007623CC" w:rsidRDefault="007623CC" w:rsidP="007623CC">
      <w:pPr>
        <w:shd w:val="clear" w:color="auto" w:fill="FFFFFF"/>
        <w:spacing w:after="0" w:line="240" w:lineRule="auto"/>
        <w:contextualSpacing/>
        <w:jc w:val="both"/>
        <w:rPr>
          <w:rFonts w:ascii="Times New Roman" w:eastAsia="Arial" w:hAnsi="Times New Roman" w:cs="Times New Roman"/>
          <w:bCs/>
          <w:sz w:val="24"/>
          <w:szCs w:val="24"/>
          <w:lang w:val="es-ES"/>
        </w:rPr>
      </w:pPr>
      <w:r w:rsidRPr="007623CC">
        <w:rPr>
          <w:rFonts w:ascii="Times New Roman" w:eastAsia="Arial" w:hAnsi="Times New Roman" w:cs="Times New Roman"/>
          <w:b/>
          <w:bCs/>
          <w:sz w:val="24"/>
          <w:szCs w:val="24"/>
          <w:lang w:val="es-ES"/>
        </w:rPr>
        <w:t xml:space="preserve">PRIMERO. </w:t>
      </w:r>
      <w:r w:rsidRPr="007623CC">
        <w:rPr>
          <w:rFonts w:ascii="Times New Roman" w:eastAsia="Arial" w:hAnsi="Times New Roman" w:cs="Times New Roman"/>
          <w:bCs/>
          <w:sz w:val="24"/>
          <w:szCs w:val="24"/>
          <w:lang w:val="es-ES"/>
        </w:rPr>
        <w:t>Publíquese el presente Decreto en el periódico oficial “Gaceta del Gobierno”.</w:t>
      </w:r>
    </w:p>
    <w:p w14:paraId="656549C7" w14:textId="77777777" w:rsidR="007623CC" w:rsidRPr="007623CC" w:rsidRDefault="007623CC" w:rsidP="007623CC">
      <w:pPr>
        <w:shd w:val="clear" w:color="auto" w:fill="FFFFFF"/>
        <w:spacing w:after="0" w:line="240" w:lineRule="auto"/>
        <w:contextualSpacing/>
        <w:jc w:val="both"/>
        <w:rPr>
          <w:rFonts w:ascii="Times New Roman" w:eastAsia="Arial" w:hAnsi="Times New Roman" w:cs="Times New Roman"/>
          <w:bCs/>
          <w:sz w:val="24"/>
          <w:szCs w:val="24"/>
          <w:lang w:val="es-ES"/>
        </w:rPr>
      </w:pPr>
    </w:p>
    <w:p w14:paraId="79CC3925" w14:textId="77777777" w:rsidR="007623CC" w:rsidRPr="007623CC" w:rsidRDefault="007623CC" w:rsidP="007623CC">
      <w:pPr>
        <w:shd w:val="clear" w:color="auto" w:fill="FFFFFF"/>
        <w:spacing w:after="0" w:line="240" w:lineRule="auto"/>
        <w:contextualSpacing/>
        <w:jc w:val="both"/>
        <w:rPr>
          <w:rFonts w:ascii="Times New Roman" w:eastAsia="Arial" w:hAnsi="Times New Roman" w:cs="Times New Roman"/>
          <w:bCs/>
          <w:sz w:val="24"/>
          <w:szCs w:val="24"/>
          <w:lang w:val="es-ES"/>
        </w:rPr>
      </w:pPr>
      <w:r w:rsidRPr="007623CC">
        <w:rPr>
          <w:rFonts w:ascii="Times New Roman" w:eastAsia="Arial" w:hAnsi="Times New Roman" w:cs="Times New Roman"/>
          <w:b/>
          <w:bCs/>
          <w:sz w:val="24"/>
          <w:szCs w:val="24"/>
          <w:lang w:val="es-ES"/>
        </w:rPr>
        <w:t xml:space="preserve">SEGUNDO. </w:t>
      </w:r>
      <w:r w:rsidRPr="007623CC">
        <w:rPr>
          <w:rFonts w:ascii="Times New Roman" w:eastAsia="Arial" w:hAnsi="Times New Roman" w:cs="Times New Roman"/>
          <w:bCs/>
          <w:sz w:val="24"/>
          <w:szCs w:val="24"/>
          <w:lang w:val="es-ES"/>
        </w:rPr>
        <w:t>El presente Decreto entrará en vigor al día siguiente de su publicación.</w:t>
      </w:r>
    </w:p>
    <w:p w14:paraId="2AB94930" w14:textId="77777777" w:rsidR="007623CC" w:rsidRPr="007623CC" w:rsidRDefault="007623CC" w:rsidP="007623CC">
      <w:pPr>
        <w:shd w:val="clear" w:color="auto" w:fill="FFFFFF"/>
        <w:spacing w:after="0" w:line="240" w:lineRule="auto"/>
        <w:contextualSpacing/>
        <w:jc w:val="both"/>
        <w:rPr>
          <w:rFonts w:ascii="Times New Roman" w:eastAsia="Arial" w:hAnsi="Times New Roman" w:cs="Times New Roman"/>
          <w:bCs/>
          <w:sz w:val="24"/>
          <w:szCs w:val="24"/>
          <w:lang w:val="es-ES"/>
        </w:rPr>
      </w:pPr>
    </w:p>
    <w:p w14:paraId="21397CF2" w14:textId="77777777" w:rsidR="007623CC" w:rsidRPr="007623CC" w:rsidRDefault="007623CC" w:rsidP="007623CC">
      <w:pPr>
        <w:shd w:val="clear" w:color="auto" w:fill="FFFFFF"/>
        <w:spacing w:after="0" w:line="240" w:lineRule="auto"/>
        <w:contextualSpacing/>
        <w:jc w:val="both"/>
        <w:rPr>
          <w:rFonts w:ascii="Times New Roman" w:eastAsia="Arial" w:hAnsi="Times New Roman" w:cs="Times New Roman"/>
          <w:bCs/>
          <w:sz w:val="24"/>
          <w:szCs w:val="24"/>
        </w:rPr>
      </w:pPr>
      <w:r w:rsidRPr="007623CC">
        <w:rPr>
          <w:rFonts w:ascii="Times New Roman" w:eastAsia="Arial" w:hAnsi="Times New Roman" w:cs="Times New Roman"/>
          <w:b/>
          <w:sz w:val="24"/>
          <w:szCs w:val="24"/>
          <w:lang w:val="es-ES"/>
        </w:rPr>
        <w:t xml:space="preserve">TERCERO. </w:t>
      </w:r>
      <w:r w:rsidRPr="007623CC">
        <w:rPr>
          <w:rFonts w:ascii="Times New Roman" w:eastAsia="Arial" w:hAnsi="Times New Roman" w:cs="Times New Roman"/>
          <w:bCs/>
          <w:sz w:val="24"/>
          <w:szCs w:val="24"/>
          <w:lang w:val="es-ES"/>
        </w:rPr>
        <w:t xml:space="preserve">Los Ayuntamientos del Estado de México en un lapso no mayor a 90 días naturales </w:t>
      </w:r>
      <w:r w:rsidRPr="007623CC">
        <w:rPr>
          <w:rFonts w:ascii="Times New Roman" w:eastAsia="Arial" w:hAnsi="Times New Roman" w:cs="Times New Roman"/>
          <w:bCs/>
          <w:sz w:val="24"/>
          <w:szCs w:val="24"/>
        </w:rPr>
        <w:t xml:space="preserve">contados a partir de la entrada en vigor de la presente reforma, </w:t>
      </w:r>
      <w:r w:rsidRPr="007623CC">
        <w:rPr>
          <w:rFonts w:ascii="Times New Roman" w:eastAsia="Arial" w:hAnsi="Times New Roman" w:cs="Times New Roman"/>
          <w:bCs/>
          <w:sz w:val="24"/>
          <w:szCs w:val="24"/>
          <w:lang w:val="es-ES"/>
        </w:rPr>
        <w:t>llevarán a cabo las acciones conducentes y presupuestales para dar cumplimiento a lo establecido en el presente decreto.</w:t>
      </w:r>
    </w:p>
    <w:p w14:paraId="357B26D5" w14:textId="77777777" w:rsidR="007623CC" w:rsidRPr="007623CC" w:rsidRDefault="007623CC" w:rsidP="007623CC">
      <w:pPr>
        <w:shd w:val="clear" w:color="auto" w:fill="FFFFFF"/>
        <w:spacing w:after="0" w:line="240" w:lineRule="auto"/>
        <w:contextualSpacing/>
        <w:jc w:val="both"/>
        <w:rPr>
          <w:rFonts w:ascii="Times New Roman" w:eastAsia="Arial" w:hAnsi="Times New Roman" w:cs="Times New Roman"/>
          <w:bCs/>
          <w:sz w:val="24"/>
          <w:szCs w:val="24"/>
          <w:lang w:val="es-ES"/>
        </w:rPr>
      </w:pPr>
    </w:p>
    <w:p w14:paraId="508D87D4" w14:textId="77777777" w:rsidR="007623CC" w:rsidRPr="007623CC" w:rsidRDefault="007623CC" w:rsidP="007623CC">
      <w:pPr>
        <w:shd w:val="clear" w:color="auto" w:fill="FFFFFF"/>
        <w:spacing w:after="0" w:line="240" w:lineRule="auto"/>
        <w:contextualSpacing/>
        <w:jc w:val="both"/>
        <w:rPr>
          <w:rFonts w:ascii="Times New Roman" w:eastAsia="Arial" w:hAnsi="Times New Roman" w:cs="Times New Roman"/>
          <w:bCs/>
          <w:sz w:val="24"/>
          <w:szCs w:val="24"/>
          <w:lang w:val="es-ES"/>
        </w:rPr>
      </w:pPr>
      <w:r w:rsidRPr="007623CC">
        <w:rPr>
          <w:rFonts w:ascii="Times New Roman" w:eastAsia="Arial" w:hAnsi="Times New Roman" w:cs="Times New Roman"/>
          <w:b/>
          <w:sz w:val="24"/>
          <w:szCs w:val="24"/>
          <w:lang w:val="es-ES"/>
        </w:rPr>
        <w:t>CUARTO</w:t>
      </w:r>
      <w:r w:rsidRPr="007623CC">
        <w:rPr>
          <w:rFonts w:ascii="Times New Roman" w:eastAsia="Arial" w:hAnsi="Times New Roman" w:cs="Times New Roman"/>
          <w:bCs/>
          <w:sz w:val="24"/>
          <w:szCs w:val="24"/>
          <w:lang w:val="es-ES"/>
        </w:rPr>
        <w:t xml:space="preserve">. </w:t>
      </w:r>
      <w:r w:rsidRPr="007623CC">
        <w:rPr>
          <w:rFonts w:ascii="Times New Roman" w:eastAsia="Arial" w:hAnsi="Times New Roman" w:cs="Times New Roman"/>
          <w:bCs/>
          <w:sz w:val="24"/>
          <w:szCs w:val="24"/>
        </w:rPr>
        <w:t>Se derogan las disposiciones jurídicas de igual o menor jerarquía que se opongan a lo previsto en el presente Decreto.</w:t>
      </w:r>
    </w:p>
    <w:p w14:paraId="05CD3CE1" w14:textId="77777777" w:rsidR="007623CC" w:rsidRPr="007623CC" w:rsidRDefault="007623CC" w:rsidP="007623CC">
      <w:pPr>
        <w:shd w:val="clear" w:color="auto" w:fill="FFFFFF"/>
        <w:spacing w:after="0" w:line="240" w:lineRule="auto"/>
        <w:contextualSpacing/>
        <w:jc w:val="center"/>
        <w:rPr>
          <w:rFonts w:ascii="Times New Roman" w:eastAsia="Times New Roman" w:hAnsi="Times New Roman" w:cs="Times New Roman"/>
          <w:b/>
          <w:sz w:val="24"/>
          <w:szCs w:val="24"/>
          <w:lang w:eastAsia="zh-CN"/>
        </w:rPr>
      </w:pPr>
    </w:p>
    <w:p w14:paraId="2DA52755" w14:textId="77777777" w:rsidR="007623CC" w:rsidRPr="007623CC" w:rsidRDefault="007623CC" w:rsidP="007623CC">
      <w:pPr>
        <w:shd w:val="clear" w:color="auto" w:fill="FFFFFF"/>
        <w:spacing w:after="0" w:line="240" w:lineRule="auto"/>
        <w:contextualSpacing/>
        <w:jc w:val="center"/>
        <w:rPr>
          <w:rFonts w:ascii="Times New Roman" w:eastAsia="Times New Roman" w:hAnsi="Times New Roman" w:cs="Times New Roman"/>
          <w:b/>
          <w:sz w:val="24"/>
          <w:szCs w:val="24"/>
          <w:lang w:eastAsia="zh-CN"/>
        </w:rPr>
      </w:pPr>
      <w:r w:rsidRPr="007623CC">
        <w:rPr>
          <w:rFonts w:ascii="Times New Roman" w:eastAsia="Times New Roman" w:hAnsi="Times New Roman" w:cs="Times New Roman"/>
          <w:b/>
          <w:sz w:val="24"/>
          <w:szCs w:val="24"/>
          <w:lang w:eastAsia="zh-CN"/>
        </w:rPr>
        <w:t>ATENTAMENTE</w:t>
      </w:r>
    </w:p>
    <w:p w14:paraId="28ACDCB1" w14:textId="3470B894" w:rsidR="007623CC" w:rsidRPr="007623CC" w:rsidRDefault="007623CC" w:rsidP="007623CC">
      <w:pPr>
        <w:shd w:val="clear" w:color="auto" w:fill="FFFFFF"/>
        <w:spacing w:after="0" w:line="240" w:lineRule="auto"/>
        <w:contextualSpacing/>
        <w:jc w:val="center"/>
        <w:rPr>
          <w:rFonts w:ascii="Times New Roman" w:eastAsia="Times New Roman" w:hAnsi="Times New Roman" w:cs="Times New Roman"/>
          <w:b/>
          <w:sz w:val="24"/>
          <w:szCs w:val="24"/>
          <w:lang w:eastAsia="zh-CN"/>
        </w:rPr>
      </w:pPr>
      <w:r w:rsidRPr="007623CC">
        <w:rPr>
          <w:rFonts w:ascii="Times New Roman" w:eastAsia="Times New Roman" w:hAnsi="Times New Roman" w:cs="Times New Roman"/>
          <w:b/>
          <w:sz w:val="24"/>
          <w:szCs w:val="24"/>
          <w:lang w:eastAsia="zh-CN"/>
        </w:rPr>
        <w:t xml:space="preserve">Diputado José Antonio García </w:t>
      </w:r>
      <w:proofErr w:type="spellStart"/>
      <w:r w:rsidRPr="007623CC">
        <w:rPr>
          <w:rFonts w:ascii="Times New Roman" w:eastAsia="Times New Roman" w:hAnsi="Times New Roman" w:cs="Times New Roman"/>
          <w:b/>
          <w:sz w:val="24"/>
          <w:szCs w:val="24"/>
          <w:lang w:eastAsia="zh-CN"/>
        </w:rPr>
        <w:t>García</w:t>
      </w:r>
      <w:proofErr w:type="spellEnd"/>
      <w:r w:rsidRPr="007623CC">
        <w:rPr>
          <w:rFonts w:ascii="Times New Roman" w:eastAsia="Times New Roman" w:hAnsi="Times New Roman" w:cs="Times New Roman"/>
          <w:b/>
          <w:sz w:val="24"/>
          <w:szCs w:val="24"/>
          <w:lang w:eastAsia="zh-CN"/>
        </w:rPr>
        <w:t>.</w:t>
      </w:r>
    </w:p>
    <w:p w14:paraId="49EB32E6" w14:textId="77777777" w:rsidR="0008314E" w:rsidRDefault="0008314E" w:rsidP="0008314E">
      <w:pPr>
        <w:spacing w:after="0" w:line="240" w:lineRule="auto"/>
        <w:jc w:val="both"/>
        <w:rPr>
          <w:rFonts w:ascii="Times New Roman" w:eastAsia="Times New Roman" w:hAnsi="Times New Roman" w:cs="Times New Roman"/>
          <w:sz w:val="24"/>
          <w:szCs w:val="24"/>
          <w:lang w:eastAsia="zh-CN"/>
        </w:rPr>
      </w:pPr>
    </w:p>
    <w:p w14:paraId="7435FBDE" w14:textId="77777777" w:rsidR="007623CC" w:rsidRPr="007623CC" w:rsidRDefault="007623CC" w:rsidP="0008314E">
      <w:pPr>
        <w:spacing w:after="0" w:line="240" w:lineRule="auto"/>
        <w:jc w:val="both"/>
        <w:rPr>
          <w:rFonts w:ascii="Times New Roman" w:eastAsia="Times New Roman" w:hAnsi="Times New Roman" w:cs="Times New Roman"/>
          <w:sz w:val="24"/>
          <w:szCs w:val="24"/>
          <w:lang w:eastAsia="zh-CN"/>
        </w:rPr>
      </w:pPr>
      <w:r w:rsidRPr="007623CC">
        <w:rPr>
          <w:rFonts w:ascii="Times New Roman" w:eastAsia="Times New Roman" w:hAnsi="Times New Roman" w:cs="Times New Roman"/>
          <w:sz w:val="24"/>
          <w:szCs w:val="24"/>
          <w:lang w:eastAsia="zh-CN"/>
        </w:rPr>
        <w:lastRenderedPageBreak/>
        <w:t>Dado en el Palacio del Poder Legislativo, en la ciudad de Toluca, Capital del Estado de México, a los nueve días del mes de marzo del año dos mil veintiuno.</w:t>
      </w:r>
      <w:bookmarkEnd w:id="8"/>
      <w:r w:rsidRPr="007623CC">
        <w:rPr>
          <w:rFonts w:ascii="Times New Roman" w:eastAsia="Times New Roman" w:hAnsi="Times New Roman" w:cs="Times New Roman"/>
          <w:sz w:val="24"/>
          <w:szCs w:val="24"/>
          <w:lang w:eastAsia="zh-CN"/>
        </w:rPr>
        <w:t xml:space="preserve"> </w:t>
      </w:r>
    </w:p>
    <w:p w14:paraId="560C7A4B" w14:textId="77777777" w:rsidR="007623CC" w:rsidRPr="007623CC" w:rsidRDefault="007623CC" w:rsidP="007623CC">
      <w:pPr>
        <w:spacing w:after="0" w:line="240" w:lineRule="auto"/>
        <w:rPr>
          <w:rFonts w:ascii="Times New Roman" w:eastAsia="Times New Roman" w:hAnsi="Times New Roman" w:cs="Times New Roman"/>
          <w:sz w:val="24"/>
          <w:szCs w:val="24"/>
          <w:lang w:eastAsia="zh-CN"/>
        </w:rPr>
      </w:pPr>
    </w:p>
    <w:p w14:paraId="0434BC60" w14:textId="77777777" w:rsidR="00FC2181" w:rsidRPr="00533185" w:rsidRDefault="00FC2181" w:rsidP="00FC2181">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13B5FE4" w14:textId="12063CCD" w:rsidR="004A127C" w:rsidRDefault="00786E3F"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rPr>
        <w:t xml:space="preserve">PRESIDENTE DIP. </w:t>
      </w:r>
      <w:r w:rsidRPr="00D21183">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Gracias diputado</w:t>
      </w:r>
      <w:r w:rsidR="004A127C" w:rsidRPr="001D49A8">
        <w:rPr>
          <w:rFonts w:ascii="Times New Roman" w:hAnsi="Times New Roman" w:cs="Times New Roman"/>
          <w:sz w:val="24"/>
          <w:szCs w:val="24"/>
          <w:lang w:eastAsia="es-MX"/>
        </w:rPr>
        <w:t>.</w:t>
      </w:r>
    </w:p>
    <w:p w14:paraId="14574D02" w14:textId="77777777" w:rsidR="00D21183" w:rsidRPr="001D49A8" w:rsidRDefault="00D21183" w:rsidP="005A02D7">
      <w:pPr>
        <w:pStyle w:val="Sinespaciado"/>
        <w:jc w:val="both"/>
        <w:rPr>
          <w:rFonts w:ascii="Times New Roman" w:hAnsi="Times New Roman" w:cs="Times New Roman"/>
          <w:sz w:val="24"/>
          <w:szCs w:val="24"/>
          <w:lang w:eastAsia="es-MX"/>
        </w:rPr>
      </w:pPr>
    </w:p>
    <w:p w14:paraId="7DDA7E86" w14:textId="7431F29B" w:rsidR="00786E3F" w:rsidRDefault="004A127C"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S</w:t>
      </w:r>
      <w:r w:rsidR="00786E3F" w:rsidRPr="001D49A8">
        <w:rPr>
          <w:rFonts w:ascii="Times New Roman" w:hAnsi="Times New Roman" w:cs="Times New Roman"/>
          <w:sz w:val="24"/>
          <w:szCs w:val="24"/>
          <w:lang w:eastAsia="es-MX"/>
        </w:rPr>
        <w:t xml:space="preserve">e registra la iniciativa y se remite a la </w:t>
      </w:r>
      <w:r w:rsidR="0014792C" w:rsidRPr="001D49A8">
        <w:rPr>
          <w:rFonts w:ascii="Times New Roman" w:hAnsi="Times New Roman" w:cs="Times New Roman"/>
          <w:sz w:val="24"/>
          <w:szCs w:val="24"/>
          <w:lang w:eastAsia="es-MX"/>
        </w:rPr>
        <w:t xml:space="preserve">Comisión Legislativa </w:t>
      </w:r>
      <w:r w:rsidR="00786E3F" w:rsidRPr="001D49A8">
        <w:rPr>
          <w:rFonts w:ascii="Times New Roman" w:hAnsi="Times New Roman" w:cs="Times New Roman"/>
          <w:sz w:val="24"/>
          <w:szCs w:val="24"/>
          <w:lang w:eastAsia="es-MX"/>
        </w:rPr>
        <w:t>de Legislación y Administración Municipal</w:t>
      </w:r>
      <w:r w:rsidR="0014792C" w:rsidRPr="001D49A8">
        <w:rPr>
          <w:rFonts w:ascii="Times New Roman" w:hAnsi="Times New Roman" w:cs="Times New Roman"/>
          <w:sz w:val="24"/>
          <w:szCs w:val="24"/>
          <w:lang w:eastAsia="es-MX"/>
        </w:rPr>
        <w:t>,</w:t>
      </w:r>
      <w:r w:rsidR="00786E3F" w:rsidRPr="001D49A8">
        <w:rPr>
          <w:rFonts w:ascii="Times New Roman" w:hAnsi="Times New Roman" w:cs="Times New Roman"/>
          <w:sz w:val="24"/>
          <w:szCs w:val="24"/>
          <w:lang w:eastAsia="es-MX"/>
        </w:rPr>
        <w:t xml:space="preserve"> para su estudio y dictamen.</w:t>
      </w:r>
    </w:p>
    <w:p w14:paraId="3B351CF2"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4234CC92" w14:textId="7FA43478" w:rsidR="00786E3F"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r>
      <w:r w:rsidR="00D04DA1" w:rsidRPr="001D49A8">
        <w:rPr>
          <w:rFonts w:ascii="Times New Roman" w:hAnsi="Times New Roman" w:cs="Times New Roman"/>
          <w:sz w:val="24"/>
          <w:szCs w:val="24"/>
          <w:lang w:eastAsia="es-MX"/>
        </w:rPr>
        <w:t>Yo q</w:t>
      </w:r>
      <w:r w:rsidRPr="001D49A8">
        <w:rPr>
          <w:rFonts w:ascii="Times New Roman" w:hAnsi="Times New Roman" w:cs="Times New Roman"/>
          <w:sz w:val="24"/>
          <w:szCs w:val="24"/>
          <w:lang w:eastAsia="es-MX"/>
        </w:rPr>
        <w:t xml:space="preserve">uisiera </w:t>
      </w:r>
      <w:r w:rsidR="00F23147" w:rsidRPr="001D49A8">
        <w:rPr>
          <w:rFonts w:ascii="Times New Roman" w:hAnsi="Times New Roman" w:cs="Times New Roman"/>
          <w:sz w:val="24"/>
          <w:szCs w:val="24"/>
          <w:lang w:eastAsia="es-MX"/>
        </w:rPr>
        <w:t>ofrecerles</w:t>
      </w:r>
      <w:r w:rsidRPr="001D49A8">
        <w:rPr>
          <w:rFonts w:ascii="Times New Roman" w:hAnsi="Times New Roman" w:cs="Times New Roman"/>
          <w:sz w:val="24"/>
          <w:szCs w:val="24"/>
          <w:lang w:eastAsia="es-MX"/>
        </w:rPr>
        <w:t xml:space="preserve"> una disculpa a todos los diputados, el problema que tengo es que el orden del día se cambió al inicio de la sesión, entonces</w:t>
      </w:r>
      <w:r w:rsidR="00D04DA1" w:rsidRPr="001D49A8">
        <w:rPr>
          <w:rFonts w:ascii="Times New Roman" w:hAnsi="Times New Roman" w:cs="Times New Roman"/>
          <w:sz w:val="24"/>
          <w:szCs w:val="24"/>
          <w:lang w:eastAsia="es-MX"/>
        </w:rPr>
        <w:t xml:space="preserve"> los números los borramos </w:t>
      </w:r>
      <w:r w:rsidRPr="001D49A8">
        <w:rPr>
          <w:rFonts w:ascii="Times New Roman" w:hAnsi="Times New Roman" w:cs="Times New Roman"/>
          <w:sz w:val="24"/>
          <w:szCs w:val="24"/>
          <w:lang w:eastAsia="es-MX"/>
        </w:rPr>
        <w:t xml:space="preserve">y anotamos y me </w:t>
      </w:r>
      <w:r w:rsidR="00F23147" w:rsidRPr="001D49A8">
        <w:rPr>
          <w:rFonts w:ascii="Times New Roman" w:hAnsi="Times New Roman" w:cs="Times New Roman"/>
          <w:sz w:val="24"/>
          <w:szCs w:val="24"/>
          <w:lang w:eastAsia="es-MX"/>
        </w:rPr>
        <w:t>confundí</w:t>
      </w:r>
      <w:r w:rsidRPr="001D49A8">
        <w:rPr>
          <w:rFonts w:ascii="Times New Roman" w:hAnsi="Times New Roman" w:cs="Times New Roman"/>
          <w:sz w:val="24"/>
          <w:szCs w:val="24"/>
          <w:lang w:eastAsia="es-MX"/>
        </w:rPr>
        <w:t xml:space="preserve"> en los </w:t>
      </w:r>
      <w:r w:rsidR="00D04DA1" w:rsidRPr="001D49A8">
        <w:rPr>
          <w:rFonts w:ascii="Times New Roman" w:hAnsi="Times New Roman" w:cs="Times New Roman"/>
          <w:sz w:val="24"/>
          <w:szCs w:val="24"/>
          <w:lang w:eastAsia="es-MX"/>
        </w:rPr>
        <w:t>dos</w:t>
      </w:r>
      <w:r w:rsidRPr="001D49A8">
        <w:rPr>
          <w:rFonts w:ascii="Times New Roman" w:hAnsi="Times New Roman" w:cs="Times New Roman"/>
          <w:sz w:val="24"/>
          <w:szCs w:val="24"/>
          <w:lang w:eastAsia="es-MX"/>
        </w:rPr>
        <w:t xml:space="preserve"> puntos que </w:t>
      </w:r>
      <w:r w:rsidR="00F23147" w:rsidRPr="001D49A8">
        <w:rPr>
          <w:rFonts w:ascii="Times New Roman" w:hAnsi="Times New Roman" w:cs="Times New Roman"/>
          <w:sz w:val="24"/>
          <w:szCs w:val="24"/>
          <w:lang w:eastAsia="es-MX"/>
        </w:rPr>
        <w:t>pasados</w:t>
      </w:r>
      <w:r w:rsidRPr="001D49A8">
        <w:rPr>
          <w:rFonts w:ascii="Times New Roman" w:hAnsi="Times New Roman" w:cs="Times New Roman"/>
          <w:sz w:val="24"/>
          <w:szCs w:val="24"/>
          <w:lang w:eastAsia="es-MX"/>
        </w:rPr>
        <w:t xml:space="preserve"> y</w:t>
      </w:r>
      <w:r w:rsidR="00F23147" w:rsidRPr="001D49A8">
        <w:rPr>
          <w:rFonts w:ascii="Times New Roman" w:hAnsi="Times New Roman" w:cs="Times New Roman"/>
          <w:sz w:val="24"/>
          <w:szCs w:val="24"/>
          <w:lang w:eastAsia="es-MX"/>
        </w:rPr>
        <w:t xml:space="preserve"> por eso se merecen una disculpa.</w:t>
      </w:r>
    </w:p>
    <w:p w14:paraId="597DE783" w14:textId="77777777" w:rsidR="00D21183" w:rsidRPr="001D49A8" w:rsidRDefault="00D21183" w:rsidP="005A02D7">
      <w:pPr>
        <w:pStyle w:val="Sinespaciado"/>
        <w:jc w:val="both"/>
        <w:rPr>
          <w:rFonts w:ascii="Times New Roman" w:hAnsi="Times New Roman" w:cs="Times New Roman"/>
          <w:sz w:val="24"/>
          <w:szCs w:val="24"/>
          <w:lang w:eastAsia="es-MX"/>
        </w:rPr>
      </w:pPr>
    </w:p>
    <w:p w14:paraId="7E98DA79" w14:textId="4E27799C" w:rsidR="00786E3F"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Seguimos, con el punto número 7 el diputado Luis Antonio Guadarrama Sánchez, presenta en nombre del Grupo Parlamentario del Partido del Trabajo, iniciativa con proyecto de decreto por el que se reforman, adicionan y derogan diversas disposiciones de la Ley del </w:t>
      </w:r>
      <w:r w:rsidR="0014541D" w:rsidRPr="001D49A8">
        <w:rPr>
          <w:rFonts w:ascii="Times New Roman" w:hAnsi="Times New Roman" w:cs="Times New Roman"/>
          <w:sz w:val="24"/>
          <w:szCs w:val="24"/>
          <w:lang w:eastAsia="es-MX"/>
        </w:rPr>
        <w:t>Trabajo de los Servidores Públicos del Estado México.</w:t>
      </w:r>
    </w:p>
    <w:p w14:paraId="5B713A86" w14:textId="77777777" w:rsidR="00D21183" w:rsidRPr="001D49A8" w:rsidRDefault="00D21183" w:rsidP="005A02D7">
      <w:pPr>
        <w:pStyle w:val="Sinespaciado"/>
        <w:jc w:val="both"/>
        <w:rPr>
          <w:rFonts w:ascii="Times New Roman" w:hAnsi="Times New Roman" w:cs="Times New Roman"/>
          <w:sz w:val="24"/>
          <w:szCs w:val="24"/>
          <w:lang w:eastAsia="es-MX"/>
        </w:rPr>
      </w:pPr>
    </w:p>
    <w:p w14:paraId="49024134" w14:textId="21DF1341" w:rsidR="00786E3F"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Adelante diputado Luis Antonio.</w:t>
      </w:r>
    </w:p>
    <w:p w14:paraId="05F25FA9" w14:textId="77777777" w:rsidR="00D21183" w:rsidRPr="001D49A8" w:rsidRDefault="00D21183" w:rsidP="005A02D7">
      <w:pPr>
        <w:pStyle w:val="Sinespaciado"/>
        <w:jc w:val="both"/>
        <w:rPr>
          <w:rFonts w:ascii="Times New Roman" w:hAnsi="Times New Roman" w:cs="Times New Roman"/>
          <w:sz w:val="24"/>
          <w:szCs w:val="24"/>
          <w:lang w:eastAsia="es-MX"/>
        </w:rPr>
      </w:pPr>
    </w:p>
    <w:p w14:paraId="768C3B6F" w14:textId="3E4C8EF7" w:rsidR="00572BFB" w:rsidRDefault="00786E3F" w:rsidP="005A02D7">
      <w:pPr>
        <w:spacing w:after="0" w:line="240" w:lineRule="auto"/>
        <w:jc w:val="both"/>
        <w:rPr>
          <w:rFonts w:ascii="Times New Roman" w:hAnsi="Times New Roman" w:cs="Times New Roman"/>
          <w:sz w:val="24"/>
          <w:szCs w:val="24"/>
        </w:rPr>
      </w:pPr>
      <w:r w:rsidRPr="00D21183">
        <w:rPr>
          <w:rFonts w:ascii="Times New Roman" w:hAnsi="Times New Roman" w:cs="Times New Roman"/>
          <w:b/>
          <w:bCs/>
          <w:sz w:val="24"/>
          <w:szCs w:val="24"/>
        </w:rPr>
        <w:t>DIP. LUIS ANTONIO GUADARRAMA SÁNCHEZ</w:t>
      </w:r>
      <w:r w:rsidRPr="001D49A8">
        <w:rPr>
          <w:rFonts w:ascii="Times New Roman" w:hAnsi="Times New Roman" w:cs="Times New Roman"/>
          <w:sz w:val="24"/>
          <w:szCs w:val="24"/>
        </w:rPr>
        <w:t>. Los saludo con mucho gusto, a quienes nos observan a través de las redes sociales</w:t>
      </w:r>
      <w:r w:rsidR="00572BFB" w:rsidRPr="001D49A8">
        <w:rPr>
          <w:rFonts w:ascii="Times New Roman" w:hAnsi="Times New Roman" w:cs="Times New Roman"/>
          <w:sz w:val="24"/>
          <w:szCs w:val="24"/>
        </w:rPr>
        <w:t>.</w:t>
      </w:r>
    </w:p>
    <w:p w14:paraId="1A1578E4" w14:textId="77777777" w:rsidR="00D21183" w:rsidRPr="001D49A8" w:rsidRDefault="00D21183" w:rsidP="005A02D7">
      <w:pPr>
        <w:spacing w:after="0" w:line="240" w:lineRule="auto"/>
        <w:jc w:val="both"/>
        <w:rPr>
          <w:rFonts w:ascii="Times New Roman" w:hAnsi="Times New Roman" w:cs="Times New Roman"/>
          <w:sz w:val="24"/>
          <w:szCs w:val="24"/>
        </w:rPr>
      </w:pPr>
    </w:p>
    <w:p w14:paraId="7CD0FF77" w14:textId="44CB9087" w:rsidR="00E769C0" w:rsidRDefault="00572BFB" w:rsidP="00F817E0">
      <w:pPr>
        <w:spacing w:after="0" w:line="240" w:lineRule="auto"/>
        <w:ind w:firstLine="709"/>
        <w:jc w:val="both"/>
        <w:rPr>
          <w:rFonts w:ascii="Times New Roman" w:eastAsia="Arial" w:hAnsi="Times New Roman" w:cs="Times New Roman"/>
          <w:sz w:val="24"/>
          <w:szCs w:val="24"/>
        </w:rPr>
      </w:pPr>
      <w:r w:rsidRPr="001D49A8">
        <w:rPr>
          <w:rFonts w:ascii="Times New Roman" w:hAnsi="Times New Roman" w:cs="Times New Roman"/>
          <w:sz w:val="24"/>
          <w:szCs w:val="24"/>
        </w:rPr>
        <w:t>Y</w:t>
      </w:r>
      <w:r w:rsidR="00786E3F" w:rsidRPr="001D49A8">
        <w:rPr>
          <w:rFonts w:ascii="Times New Roman" w:hAnsi="Times New Roman" w:cs="Times New Roman"/>
          <w:sz w:val="24"/>
          <w:szCs w:val="24"/>
        </w:rPr>
        <w:t xml:space="preserve"> hoy 9 de marzo en año en curso el suscrito diputado Luis Antonio Guadarrama Sánchez, presenta en nombre del Grupo Parla</w:t>
      </w:r>
      <w:r w:rsidR="00E769C0" w:rsidRPr="001D49A8">
        <w:rPr>
          <w:rFonts w:ascii="Times New Roman" w:hAnsi="Times New Roman" w:cs="Times New Roman"/>
          <w:sz w:val="24"/>
          <w:szCs w:val="24"/>
        </w:rPr>
        <w:t xml:space="preserve">mentario del Partido del Trabajo, </w:t>
      </w:r>
      <w:r w:rsidR="00E769C0" w:rsidRPr="001D49A8">
        <w:rPr>
          <w:rFonts w:ascii="Times New Roman" w:eastAsia="Arial" w:hAnsi="Times New Roman" w:cs="Times New Roman"/>
          <w:sz w:val="24"/>
          <w:szCs w:val="24"/>
        </w:rPr>
        <w:t>Iniciativa con Proyecto de Decreto por el que se reforman, adicionan y derogan diversas disposiciones de la Ley del Trabajo de los Servidores Públicos del Estado y Municipios, para su debida actualización con las leyes federales en materia de Justicia Laboral, Libertad Sindical y Negociación Colectiva; y con la Reforma Constitucional Federal que Abroga la Ley General del Servicio Profesional Docente, publicadas en el Diario Oficial de la Federación los días 01 y 15 de mayo de 2019, respectivamente, de conformidad con la siguiente:</w:t>
      </w:r>
    </w:p>
    <w:p w14:paraId="507472BE" w14:textId="77777777" w:rsidR="00D21183" w:rsidRPr="001D49A8" w:rsidRDefault="00D21183" w:rsidP="00F817E0">
      <w:pPr>
        <w:spacing w:after="0" w:line="240" w:lineRule="auto"/>
        <w:ind w:firstLine="709"/>
        <w:jc w:val="both"/>
        <w:rPr>
          <w:rFonts w:ascii="Times New Roman" w:eastAsia="Arial" w:hAnsi="Times New Roman" w:cs="Times New Roman"/>
          <w:sz w:val="24"/>
          <w:szCs w:val="24"/>
        </w:rPr>
      </w:pPr>
    </w:p>
    <w:p w14:paraId="78E57907" w14:textId="77777777" w:rsidR="00786E3F" w:rsidRPr="001D49A8" w:rsidRDefault="00786E3F" w:rsidP="00F817E0">
      <w:pPr>
        <w:spacing w:after="0" w:line="240" w:lineRule="auto"/>
        <w:ind w:firstLine="709"/>
        <w:jc w:val="both"/>
        <w:rPr>
          <w:rFonts w:ascii="Times New Roman" w:hAnsi="Times New Roman" w:cs="Times New Roman"/>
          <w:sz w:val="24"/>
          <w:szCs w:val="24"/>
        </w:rPr>
      </w:pPr>
      <w:r w:rsidRPr="001D49A8">
        <w:rPr>
          <w:rFonts w:ascii="Times New Roman" w:hAnsi="Times New Roman" w:cs="Times New Roman"/>
          <w:sz w:val="24"/>
          <w:szCs w:val="24"/>
        </w:rPr>
        <w:t xml:space="preserve">Iniciativa con proyecto de Decreto por el que se reforman, adicionan y derogan diversas disposiciones de la Ley del Trabajo de los Servidores Públicos del Estado y Municipios, para su actualización con las leyes federales en materia de justicia laboral, libertad sindical y reforma constitutiva y con la reforma laboral que </w:t>
      </w:r>
      <w:r w:rsidR="00AA3115" w:rsidRPr="001D49A8">
        <w:rPr>
          <w:rFonts w:ascii="Times New Roman" w:hAnsi="Times New Roman" w:cs="Times New Roman"/>
          <w:sz w:val="24"/>
          <w:szCs w:val="24"/>
        </w:rPr>
        <w:t>abroga</w:t>
      </w:r>
      <w:r w:rsidRPr="001D49A8">
        <w:rPr>
          <w:rFonts w:ascii="Times New Roman" w:hAnsi="Times New Roman" w:cs="Times New Roman"/>
          <w:sz w:val="24"/>
          <w:szCs w:val="24"/>
        </w:rPr>
        <w:t xml:space="preserve"> la Ley del Servicio Profesional Docente publicadas en el Diario General de la Federación los días primero y quince de mayo, de conformidad con la siguiente:</w:t>
      </w:r>
    </w:p>
    <w:p w14:paraId="16610B0A" w14:textId="1E62CBDA" w:rsidR="00786E3F" w:rsidRDefault="00786E3F" w:rsidP="00F817E0">
      <w:pPr>
        <w:spacing w:after="0" w:line="240" w:lineRule="auto"/>
        <w:jc w:val="center"/>
        <w:rPr>
          <w:rFonts w:ascii="Times New Roman" w:hAnsi="Times New Roman" w:cs="Times New Roman"/>
          <w:sz w:val="24"/>
          <w:szCs w:val="24"/>
        </w:rPr>
      </w:pPr>
      <w:r w:rsidRPr="001D49A8">
        <w:rPr>
          <w:rFonts w:ascii="Times New Roman" w:hAnsi="Times New Roman" w:cs="Times New Roman"/>
          <w:sz w:val="24"/>
          <w:szCs w:val="24"/>
        </w:rPr>
        <w:t>EXPOSICIÓN DE MOTIVOS</w:t>
      </w:r>
    </w:p>
    <w:p w14:paraId="4F332217" w14:textId="77777777" w:rsidR="00D21183" w:rsidRPr="001D49A8" w:rsidRDefault="00D21183" w:rsidP="00F817E0">
      <w:pPr>
        <w:spacing w:after="0" w:line="240" w:lineRule="auto"/>
        <w:jc w:val="center"/>
        <w:rPr>
          <w:rFonts w:ascii="Times New Roman" w:hAnsi="Times New Roman" w:cs="Times New Roman"/>
          <w:sz w:val="24"/>
          <w:szCs w:val="24"/>
        </w:rPr>
      </w:pPr>
    </w:p>
    <w:p w14:paraId="23F13E19" w14:textId="77AFB986" w:rsidR="00E769C0" w:rsidRDefault="00E769C0"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PRIMERO. En el Partido del Trabajo tenemos el deber político y moral de estar al lado de los trabajadores, reivindicar sus derechos y hacer posible, a través de una lucha diaria, el mejoramiento de sus condiciones de vida, así como garantizar libertad y democracia sindical que son indispensables en la defensa de sus intereses individuales y colectivos.</w:t>
      </w:r>
    </w:p>
    <w:p w14:paraId="2B6D3C79"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78E81926" w14:textId="18B5ABED" w:rsidR="00E769C0" w:rsidRDefault="00E769C0"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Por eso reconocemos el compromiso del gobierno de la Cuarta Transformación y de la pluralidad parlamentaria del Congreso General que hizo posible una amplia reforma de la Ley Federal del Trabajo, en materia de Justicia Laboral, Libertad Sindical y Negociación Colectiva, que fue publicada en el DOF el 1° de mayo de 2019.</w:t>
      </w:r>
    </w:p>
    <w:p w14:paraId="0C915EE5"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7B19BF5C" w14:textId="3FF228B8" w:rsidR="00E769C0" w:rsidRDefault="00E769C0"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Con esta reforma el Estado empieza a pagar parte de la deuda histórica que tiene con la clase trabajadora. Se trata de un avance muy importante en sus derechos y aspiraciones que habían sido negados durante décadas, pero sobre todo durante el período neoliberal que empobreció y sometió políticamente a los trabajadores.</w:t>
      </w:r>
    </w:p>
    <w:p w14:paraId="4810F728"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25CF36AB" w14:textId="4DE68AFA"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SEGUNDO. El alcance de esta reforma permitirá terminar con el “</w:t>
      </w:r>
      <w:proofErr w:type="spellStart"/>
      <w:r w:rsidRPr="001D49A8">
        <w:rPr>
          <w:rFonts w:ascii="Times New Roman" w:eastAsia="Arial" w:hAnsi="Times New Roman" w:cs="Times New Roman"/>
          <w:sz w:val="24"/>
          <w:szCs w:val="24"/>
        </w:rPr>
        <w:t>charrismo</w:t>
      </w:r>
      <w:proofErr w:type="spellEnd"/>
      <w:r w:rsidRPr="001D49A8">
        <w:rPr>
          <w:rFonts w:ascii="Times New Roman" w:eastAsia="Arial" w:hAnsi="Times New Roman" w:cs="Times New Roman"/>
          <w:sz w:val="24"/>
          <w:szCs w:val="24"/>
        </w:rPr>
        <w:t xml:space="preserve"> sindical” que tanto daño ha causado a los trabajadores, en virtud de que los trabajadores podrán elegir de manera directa, libre y secreta a sus directivas sindicales y de la misma forma también aprobaran los contenidos de las relaciones colectivas de trabajo.</w:t>
      </w:r>
    </w:p>
    <w:p w14:paraId="206E83AC"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1970F68B" w14:textId="77777777" w:rsidR="002A2F55" w:rsidRPr="001D49A8"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Para nadie es extraño que hasta la fecha la mayoría de las dirigencias sindicales no defienden los intereses de sus agremiados, sino que se pliegan corruptamente a los intereses del patrón o del gobierno, según se trate de trabajadores particulares o de trabajadores al servicio del Estado y Municipios.</w:t>
      </w:r>
    </w:p>
    <w:p w14:paraId="1DAF03B9" w14:textId="4ABE11B6"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La libertad e independencia de los sindicatos es prácticamente inexistente, ya que el poder corruptor de los empresarios y del gobierno no permitió nunca la construcción de dirigencia sindicales genuinas, salvo excepciones. Siempre han contado con dirigencias a modo, de tal manera que no tenían de qué preocuparse ya que el control político sobre ellas era absoluto, o mejor dicho todavía sigue siendo una constante.</w:t>
      </w:r>
    </w:p>
    <w:p w14:paraId="78BA3DBE"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5E2E7FC9" w14:textId="1BDF9EEE" w:rsidR="002A2F55" w:rsidRDefault="00C605B3" w:rsidP="00F817E0">
      <w:pPr>
        <w:spacing w:after="0" w:line="240" w:lineRule="auto"/>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ab/>
      </w:r>
      <w:r w:rsidR="002A2F55" w:rsidRPr="001D49A8">
        <w:rPr>
          <w:rFonts w:ascii="Times New Roman" w:eastAsia="Arial" w:hAnsi="Times New Roman" w:cs="Times New Roman"/>
          <w:sz w:val="24"/>
          <w:szCs w:val="24"/>
        </w:rPr>
        <w:t>El Estado de México es ejemplo de esta corrupción tanto en el sector privado como en el público. Por esa razón los sindicatos de servidores públicos has sido incapaces para defender los intereses de sus agremiados y no le rinden cuentas a nadie porque saben que gozan de la complicidad del gobierno. El enriquecimiento de esos dirigentes va de la mano con la sumisión ante el gobierno y la ausencia genuina de representatividad.</w:t>
      </w:r>
    </w:p>
    <w:p w14:paraId="6CE0E281" w14:textId="77777777" w:rsidR="00D21183" w:rsidRPr="001D49A8" w:rsidRDefault="00D21183" w:rsidP="00F817E0">
      <w:pPr>
        <w:spacing w:after="0" w:line="240" w:lineRule="auto"/>
        <w:jc w:val="both"/>
        <w:rPr>
          <w:rFonts w:ascii="Times New Roman" w:eastAsia="Arial" w:hAnsi="Times New Roman" w:cs="Times New Roman"/>
          <w:sz w:val="24"/>
          <w:szCs w:val="24"/>
        </w:rPr>
      </w:pPr>
    </w:p>
    <w:p w14:paraId="38E928F9" w14:textId="0A5E6B19"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Entre otras disposiciones de esta reforma, se prevé terminar con la perversa discrecionalidad de las autoridades en el otorgamiento de registros sindicales y de la llamada </w:t>
      </w:r>
      <w:r w:rsidRPr="001D49A8">
        <w:rPr>
          <w:rFonts w:ascii="Times New Roman" w:eastAsia="Arial" w:hAnsi="Times New Roman" w:cs="Times New Roman"/>
          <w:i/>
          <w:sz w:val="24"/>
          <w:szCs w:val="24"/>
        </w:rPr>
        <w:t>toma de nota</w:t>
      </w:r>
      <w:r w:rsidRPr="001D49A8">
        <w:rPr>
          <w:rFonts w:ascii="Times New Roman" w:eastAsia="Arial" w:hAnsi="Times New Roman" w:cs="Times New Roman"/>
          <w:sz w:val="24"/>
          <w:szCs w:val="24"/>
        </w:rPr>
        <w:t>.</w:t>
      </w:r>
    </w:p>
    <w:p w14:paraId="633F57DA"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63D5A1F6" w14:textId="101A21C3"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TERCERO. Pero todo esto cambiará radicalmente debido a que en la presente iniciativa se establece el ejercicio del voto directo, personal libre y directo para la elección de las directivas y negociación colectiva.</w:t>
      </w:r>
    </w:p>
    <w:p w14:paraId="558DE7F7"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15B33B7A" w14:textId="4008DC6D"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Los servidores públicos tendrán en todo momento el derecho de elegir libremente a sus dirigentes, quienes estarán obligados a rendir cuentas a sus agremiados.</w:t>
      </w:r>
    </w:p>
    <w:p w14:paraId="2EFD1871"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17FD7A62" w14:textId="3E9F6E88" w:rsidR="002A2F55" w:rsidRDefault="002A2F55" w:rsidP="00C605B3">
      <w:pPr>
        <w:spacing w:after="0" w:line="240" w:lineRule="auto"/>
        <w:ind w:firstLine="709"/>
        <w:jc w:val="both"/>
        <w:rPr>
          <w:rFonts w:ascii="Times New Roman" w:eastAsia="Arial" w:hAnsi="Times New Roman" w:cs="Times New Roman"/>
          <w:sz w:val="24"/>
          <w:szCs w:val="24"/>
        </w:rPr>
      </w:pPr>
      <w:bookmarkStart w:id="11" w:name="page3"/>
      <w:bookmarkEnd w:id="11"/>
      <w:r w:rsidRPr="001D49A8">
        <w:rPr>
          <w:rFonts w:ascii="Times New Roman" w:eastAsia="Arial" w:hAnsi="Times New Roman" w:cs="Times New Roman"/>
          <w:sz w:val="24"/>
          <w:szCs w:val="24"/>
        </w:rPr>
        <w:t>La idea central es garantizar procesos democráticos para elegir dirigentes sindicales, por lo que su aplicación deberá ser universal para todos los sindicatos, de la misma forma en cómo se llevan a cabo los procesos para elección de representantes popular.</w:t>
      </w:r>
    </w:p>
    <w:p w14:paraId="05603C30"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724CCAE1" w14:textId="57F1BCAD"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A ningún servidor público se le podrá obligar a formar parte de un sindicato, a no formar parte de él o a permanecer en el mismo.</w:t>
      </w:r>
    </w:p>
    <w:p w14:paraId="6FE01E5F"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07100C4F" w14:textId="03FA2770"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Además, se garantizará la representación proporcional en razón de género para la integración de las dirigencias sindicales.</w:t>
      </w:r>
    </w:p>
    <w:p w14:paraId="2EC7B028"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0DB4DBD7" w14:textId="3DBDB869" w:rsidR="002A2F55" w:rsidRDefault="002A2F55" w:rsidP="00C605B3">
      <w:pPr>
        <w:spacing w:after="0" w:line="240" w:lineRule="auto"/>
        <w:ind w:firstLine="708"/>
        <w:jc w:val="both"/>
        <w:rPr>
          <w:rFonts w:ascii="Times New Roman" w:hAnsi="Times New Roman" w:cs="Times New Roman"/>
          <w:sz w:val="24"/>
          <w:szCs w:val="24"/>
        </w:rPr>
      </w:pPr>
      <w:r w:rsidRPr="001D49A8">
        <w:rPr>
          <w:rFonts w:ascii="Times New Roman" w:eastAsia="Arial" w:hAnsi="Times New Roman" w:cs="Times New Roman"/>
          <w:sz w:val="24"/>
          <w:szCs w:val="24"/>
        </w:rPr>
        <w:t xml:space="preserve">Para dar validez a las relaciones colectivas de trabajo como son los Reglamentos de las Condiciones Generales de Trabajo o los Convenios de Sueldos y Prestaciones, será necesario el </w:t>
      </w:r>
      <w:r w:rsidRPr="001D49A8">
        <w:rPr>
          <w:rFonts w:ascii="Times New Roman" w:eastAsia="Arial" w:hAnsi="Times New Roman" w:cs="Times New Roman"/>
          <w:sz w:val="24"/>
          <w:szCs w:val="24"/>
        </w:rPr>
        <w:lastRenderedPageBreak/>
        <w:t xml:space="preserve">voto mayoritario de los trabajadores, </w:t>
      </w:r>
      <w:r w:rsidRPr="001D49A8">
        <w:rPr>
          <w:rFonts w:ascii="Times New Roman" w:hAnsi="Times New Roman" w:cs="Times New Roman"/>
          <w:sz w:val="24"/>
          <w:szCs w:val="24"/>
        </w:rPr>
        <w:t>a la par de las prerrogativas por las que los representantes populares puedan reelegirse, proponemos que también los dirigentes sindicales puedan hacer uso de esta figura electoral en función de que la presente iniciativa prevé de realización de democráticos de la vida sindical que antes no existía.</w:t>
      </w:r>
    </w:p>
    <w:p w14:paraId="325871BB" w14:textId="77777777" w:rsidR="00D21183" w:rsidRPr="001D49A8" w:rsidRDefault="00D21183" w:rsidP="00C605B3">
      <w:pPr>
        <w:spacing w:after="0" w:line="240" w:lineRule="auto"/>
        <w:ind w:firstLine="708"/>
        <w:jc w:val="both"/>
        <w:rPr>
          <w:rFonts w:ascii="Times New Roman" w:hAnsi="Times New Roman" w:cs="Times New Roman"/>
          <w:sz w:val="24"/>
          <w:szCs w:val="24"/>
        </w:rPr>
      </w:pPr>
    </w:p>
    <w:p w14:paraId="6E626FDD" w14:textId="060FE7C2" w:rsidR="002A2F55" w:rsidRDefault="002A2F55" w:rsidP="00F817E0">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De tal manera, que el Secretario General o su equivalente podrá reelegirse por una sola ocasión y no podrá volver a ocupar un cargo sindical, con esta discusión de la ley se estaría cancelando toda forma de corrupción y artimaña, como fue el caso de la figura de ampliación de mandas, que permitió la reelección de parte del señor Emilio </w:t>
      </w:r>
      <w:proofErr w:type="spellStart"/>
      <w:r w:rsidRPr="001D49A8">
        <w:rPr>
          <w:rFonts w:ascii="Times New Roman" w:hAnsi="Times New Roman" w:cs="Times New Roman"/>
          <w:sz w:val="24"/>
          <w:szCs w:val="24"/>
        </w:rPr>
        <w:t>Cahue</w:t>
      </w:r>
      <w:proofErr w:type="spellEnd"/>
      <w:r w:rsidRPr="001D49A8">
        <w:rPr>
          <w:rFonts w:ascii="Times New Roman" w:hAnsi="Times New Roman" w:cs="Times New Roman"/>
          <w:sz w:val="24"/>
          <w:szCs w:val="24"/>
        </w:rPr>
        <w:t xml:space="preserve"> Calderón, dirigente del SUTEYM, para regresar a los reclamos de los trabajadores, en particular este acto sucio en contravención de la ley, no se pudo revertir porque detrás estaba el sentimiento arbitrario del Tribunal Estatal de Conciliación y Arbitraje.</w:t>
      </w:r>
    </w:p>
    <w:p w14:paraId="2B3AA245" w14:textId="77777777" w:rsidR="00D21183" w:rsidRPr="001D49A8" w:rsidRDefault="00D21183" w:rsidP="00F817E0">
      <w:pPr>
        <w:spacing w:after="0" w:line="240" w:lineRule="auto"/>
        <w:ind w:firstLine="708"/>
        <w:jc w:val="both"/>
        <w:rPr>
          <w:rFonts w:ascii="Times New Roman" w:hAnsi="Times New Roman" w:cs="Times New Roman"/>
          <w:sz w:val="24"/>
          <w:szCs w:val="24"/>
        </w:rPr>
      </w:pPr>
    </w:p>
    <w:p w14:paraId="4B3FE8A0" w14:textId="373571F3" w:rsidR="00D21183" w:rsidRDefault="002A2F55" w:rsidP="00F817E0">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La presente iniciativa que hoy se pone a consideración de la Legislatura, establece además que las autoridades laborales no podrán negar el registro sindical, siempre que sea emitido por los requisitos que establece la solicitud, que establece la ley.</w:t>
      </w:r>
    </w:p>
    <w:p w14:paraId="1861583D" w14:textId="77777777" w:rsidR="00D21183" w:rsidRPr="001D49A8" w:rsidRDefault="00D21183" w:rsidP="00F817E0">
      <w:pPr>
        <w:spacing w:after="0" w:line="240" w:lineRule="auto"/>
        <w:jc w:val="both"/>
        <w:rPr>
          <w:rFonts w:ascii="Times New Roman" w:hAnsi="Times New Roman" w:cs="Times New Roman"/>
          <w:sz w:val="24"/>
          <w:szCs w:val="24"/>
        </w:rPr>
      </w:pPr>
    </w:p>
    <w:p w14:paraId="7A7CA692" w14:textId="6982D148"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CUARTO. Por lo expresado en los puntos anteriores, es de la mayor relevancia la adecuación de la Ley del Trabajo de los Servidores Públicos del Estado y Municipios en materia de Justicia Laboral, Libertad Sindical y Negociación Colectiva.</w:t>
      </w:r>
    </w:p>
    <w:p w14:paraId="5AA3AF0A"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055CE9E5" w14:textId="5885A2D9" w:rsidR="00D21183"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En consecuencia, es un beneficio para la sociedad y los servidores públicos que los sindicatos de servidores públicos del Estado y Municipios dejen de ser entes corruptos, en donde confluyen tráfico de influencias y poder discrecional, así como los negocios por el control de las plazas sindicales, violaciones a la ley, impunidad, y el acoso y represalias para quienes exigen respeto y democracia sindical.</w:t>
      </w:r>
    </w:p>
    <w:p w14:paraId="19C54290" w14:textId="77777777" w:rsidR="00D21183" w:rsidRDefault="00D21183" w:rsidP="00C605B3">
      <w:pPr>
        <w:spacing w:after="0" w:line="240" w:lineRule="auto"/>
        <w:ind w:firstLine="709"/>
        <w:jc w:val="both"/>
        <w:rPr>
          <w:rFonts w:ascii="Times New Roman" w:eastAsia="Arial" w:hAnsi="Times New Roman" w:cs="Times New Roman"/>
          <w:sz w:val="24"/>
          <w:szCs w:val="24"/>
        </w:rPr>
      </w:pPr>
    </w:p>
    <w:p w14:paraId="2D9A719E" w14:textId="3F975F16"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Como bien señala el Presidente de la República, esto tiene que terminarse, los servidores públicos necesitan sindicatos verdaderos que los defiendan y no corruptos que estén en el poder amasando fortunas.</w:t>
      </w:r>
    </w:p>
    <w:p w14:paraId="2D27A17D"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19058D46" w14:textId="646B11B9"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QUINTO. El 15 de mayo de 2019 el Diario Oficial de la Federación publicó el Decreto por el que se reforman, adicionan y derogan diversas disposiciones de los Artículos 3°, 31 y 73 de la Constitución Política de los Estados Unidos Mexicanos, en materia educativa.</w:t>
      </w:r>
    </w:p>
    <w:p w14:paraId="7A93D3D3"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050965DD" w14:textId="14323BE4"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Con esta reforma el Presidente de la República, Andrés Manuel López Obrador, cumple su compromiso frente a los profesores de todo el país de cancelar la </w:t>
      </w:r>
      <w:r w:rsidRPr="001D49A8">
        <w:rPr>
          <w:rFonts w:ascii="Times New Roman" w:eastAsia="Arial" w:hAnsi="Times New Roman" w:cs="Times New Roman"/>
          <w:i/>
          <w:sz w:val="24"/>
          <w:szCs w:val="24"/>
        </w:rPr>
        <w:t>mal</w:t>
      </w:r>
      <w:r w:rsidRPr="001D49A8">
        <w:rPr>
          <w:rFonts w:ascii="Times New Roman" w:eastAsia="Arial" w:hAnsi="Times New Roman" w:cs="Times New Roman"/>
          <w:sz w:val="24"/>
          <w:szCs w:val="24"/>
        </w:rPr>
        <w:t xml:space="preserve"> </w:t>
      </w:r>
      <w:r w:rsidRPr="001D49A8">
        <w:rPr>
          <w:rFonts w:ascii="Times New Roman" w:eastAsia="Arial" w:hAnsi="Times New Roman" w:cs="Times New Roman"/>
          <w:i/>
          <w:sz w:val="24"/>
          <w:szCs w:val="24"/>
        </w:rPr>
        <w:t>llamada Reforma Educativa</w:t>
      </w:r>
      <w:r w:rsidRPr="001D49A8">
        <w:rPr>
          <w:rFonts w:ascii="Times New Roman" w:eastAsia="Arial" w:hAnsi="Times New Roman" w:cs="Times New Roman"/>
          <w:sz w:val="24"/>
          <w:szCs w:val="24"/>
        </w:rPr>
        <w:t>, que fue aprobada por el gobierno de Enrique Peña</w:t>
      </w:r>
      <w:r w:rsidRPr="001D49A8">
        <w:rPr>
          <w:rFonts w:ascii="Times New Roman" w:eastAsia="Arial" w:hAnsi="Times New Roman" w:cs="Times New Roman"/>
          <w:i/>
          <w:sz w:val="24"/>
          <w:szCs w:val="24"/>
        </w:rPr>
        <w:t xml:space="preserve"> </w:t>
      </w:r>
      <w:r w:rsidRPr="001D49A8">
        <w:rPr>
          <w:rFonts w:ascii="Times New Roman" w:eastAsia="Arial" w:hAnsi="Times New Roman" w:cs="Times New Roman"/>
          <w:sz w:val="24"/>
          <w:szCs w:val="24"/>
        </w:rPr>
        <w:t xml:space="preserve">Nieto, al amparo del </w:t>
      </w:r>
      <w:r w:rsidRPr="001D49A8">
        <w:rPr>
          <w:rFonts w:ascii="Times New Roman" w:eastAsia="Arial" w:hAnsi="Times New Roman" w:cs="Times New Roman"/>
          <w:i/>
          <w:sz w:val="24"/>
          <w:szCs w:val="24"/>
        </w:rPr>
        <w:t>Pacto por México</w:t>
      </w:r>
      <w:r w:rsidRPr="001D49A8">
        <w:rPr>
          <w:rFonts w:ascii="Times New Roman" w:eastAsia="Arial" w:hAnsi="Times New Roman" w:cs="Times New Roman"/>
          <w:sz w:val="24"/>
          <w:szCs w:val="24"/>
        </w:rPr>
        <w:t>, suscrito por el PRI, PAN y PRD, para concretar las reformas estructurales neoliberales.</w:t>
      </w:r>
    </w:p>
    <w:p w14:paraId="66306594"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549581F0" w14:textId="69B5D11B"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SEXTO. En Grupo Parlamentario del Partido del Trabajo reconoce el compromiso del Gobierno de la República de cerrar un capítulo de agravio contra los trabajadores de la educación, en tanto que fueron responsabilizados y estigmatizados, por el gobierno anterior, del fracaso del modelo educativo nacional.</w:t>
      </w:r>
    </w:p>
    <w:p w14:paraId="7F23D9B0"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06A6A5F0" w14:textId="1D632FD3"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Cuando la principal causa fue la corrupción y el abandono de la educación pública, al no considerarse fundamentalmente prioritaria en la lógica neoliberal.</w:t>
      </w:r>
    </w:p>
    <w:p w14:paraId="012E60F0"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4238A22F" w14:textId="6B497BE6"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lastRenderedPageBreak/>
        <w:t xml:space="preserve">Con la cancelación de la </w:t>
      </w:r>
      <w:r w:rsidRPr="001D49A8">
        <w:rPr>
          <w:rFonts w:ascii="Times New Roman" w:eastAsia="Arial" w:hAnsi="Times New Roman" w:cs="Times New Roman"/>
          <w:i/>
          <w:sz w:val="24"/>
          <w:szCs w:val="24"/>
        </w:rPr>
        <w:t>mal llamada Reforma Educativa</w:t>
      </w:r>
      <w:r w:rsidRPr="001D49A8">
        <w:rPr>
          <w:rFonts w:ascii="Times New Roman" w:eastAsia="Arial" w:hAnsi="Times New Roman" w:cs="Times New Roman"/>
          <w:sz w:val="24"/>
          <w:szCs w:val="24"/>
        </w:rPr>
        <w:t>, también se abrogó la Ley General del Servicio Profesional Docente y quedan sin efecto los actos referidos a su aplicación que afectaron la permanencia de las maestras y los maestros en el servicio.</w:t>
      </w:r>
    </w:p>
    <w:p w14:paraId="7D2326E8"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11B2AF2E" w14:textId="48987D81"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SÉPTIMO. El 11 de marzo de 2014, se publicó en la Gaceta del Gobierno del Estado de México el decreto número 203, por el que se adicionaba el Artículo 93 Bis a la Ley del Trabajo de los Servidores Públicos del Estado y Municipios.</w:t>
      </w:r>
    </w:p>
    <w:p w14:paraId="1D139502"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0EF743D7" w14:textId="77777777" w:rsidR="002A2F55" w:rsidRPr="001D49A8"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Dicho artículo señala que es motivo de rescisión laboral para los servidores públicos docentes, sin responsabilidad para las autoridades educativas, incumplir con lo establecido en la Ley General del Servicio Profesional Docente que, como ya lo advertimos, esta ley fue abrogada de conformidad con el Transitorio Segundo del Decreto publicado en el DOF del 15 de mayo del año 2019.</w:t>
      </w:r>
    </w:p>
    <w:p w14:paraId="3EF25790" w14:textId="13482AB9" w:rsidR="002A2F55" w:rsidRDefault="002A2F55" w:rsidP="00C605B3">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En tal virtud, se propone la derogación del Artículo 93 Bis de la Ley del Trabajo de los Servidores Públicos del Estado y Municipios para su debida actualización.</w:t>
      </w:r>
    </w:p>
    <w:p w14:paraId="529BA923" w14:textId="77777777" w:rsidR="00D21183" w:rsidRPr="001D49A8" w:rsidRDefault="00D21183" w:rsidP="00C605B3">
      <w:pPr>
        <w:spacing w:after="0" w:line="240" w:lineRule="auto"/>
        <w:ind w:firstLine="709"/>
        <w:jc w:val="both"/>
        <w:rPr>
          <w:rFonts w:ascii="Times New Roman" w:eastAsia="Arial" w:hAnsi="Times New Roman" w:cs="Times New Roman"/>
          <w:sz w:val="24"/>
          <w:szCs w:val="24"/>
        </w:rPr>
      </w:pPr>
    </w:p>
    <w:p w14:paraId="7215FB96" w14:textId="77777777" w:rsidR="002A2F55" w:rsidRPr="001D49A8" w:rsidRDefault="002A2F55" w:rsidP="00F817E0">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Señoras y señores diputados, por toda lo anteriormente expuesto, sometemos a la consideración de esta Honorable Legislatura la presente iniciativa con proyecto de Decreto, por el que se reforman, adicionan y derogan diversas disposiciones de la Ley del Trabajo de los Servidores Públicos del Estado y Municipios para su debida actualización en materia de Justicia Laboral, Libertad Sindical y Negociación Colectiva; y con la Reforma Constitucional en materia educativa que abroga la Ley General del Servicio Profesional Docente, para que si lo estiman</w:t>
      </w:r>
      <w:r w:rsidRPr="001D49A8">
        <w:rPr>
          <w:rFonts w:ascii="Times New Roman" w:eastAsia="Arial" w:hAnsi="Times New Roman" w:cs="Times New Roman"/>
          <w:b/>
          <w:sz w:val="24"/>
          <w:szCs w:val="24"/>
        </w:rPr>
        <w:t xml:space="preserve"> </w:t>
      </w:r>
      <w:r w:rsidRPr="001D49A8">
        <w:rPr>
          <w:rFonts w:ascii="Times New Roman" w:eastAsia="Arial" w:hAnsi="Times New Roman" w:cs="Times New Roman"/>
          <w:sz w:val="24"/>
          <w:szCs w:val="24"/>
        </w:rPr>
        <w:t>pertinente se apruebe en sus términos.</w:t>
      </w:r>
    </w:p>
    <w:p w14:paraId="5061A63F" w14:textId="38B48AD1" w:rsidR="002A2F55" w:rsidRDefault="002A2F55" w:rsidP="00F817E0">
      <w:pPr>
        <w:spacing w:after="0" w:line="240" w:lineRule="auto"/>
        <w:jc w:val="center"/>
        <w:rPr>
          <w:rFonts w:ascii="Times New Roman" w:eastAsia="Arial" w:hAnsi="Times New Roman" w:cs="Times New Roman"/>
          <w:sz w:val="24"/>
          <w:szCs w:val="24"/>
        </w:rPr>
      </w:pPr>
      <w:r w:rsidRPr="001D49A8">
        <w:rPr>
          <w:rFonts w:ascii="Times New Roman" w:eastAsia="Arial" w:hAnsi="Times New Roman" w:cs="Times New Roman"/>
          <w:sz w:val="24"/>
          <w:szCs w:val="24"/>
        </w:rPr>
        <w:t>ATENTAMENTE</w:t>
      </w:r>
    </w:p>
    <w:p w14:paraId="013E4B5F" w14:textId="77777777" w:rsidR="00D21183" w:rsidRPr="001D49A8" w:rsidRDefault="00D21183" w:rsidP="00F817E0">
      <w:pPr>
        <w:spacing w:after="0" w:line="240" w:lineRule="auto"/>
        <w:jc w:val="center"/>
        <w:rPr>
          <w:rFonts w:ascii="Times New Roman" w:eastAsia="Arial" w:hAnsi="Times New Roman" w:cs="Times New Roman"/>
          <w:sz w:val="24"/>
          <w:szCs w:val="24"/>
        </w:rPr>
      </w:pPr>
    </w:p>
    <w:p w14:paraId="4D33A95C" w14:textId="4DDE2E03" w:rsidR="002A2F55" w:rsidRDefault="002A2F55" w:rsidP="00F817E0">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Diputados</w:t>
      </w:r>
      <w:r w:rsidR="00F817E0" w:rsidRPr="001D49A8">
        <w:rPr>
          <w:rFonts w:ascii="Times New Roman" w:eastAsia="Arial" w:hAnsi="Times New Roman" w:cs="Times New Roman"/>
          <w:sz w:val="24"/>
          <w:szCs w:val="24"/>
        </w:rPr>
        <w:t>:</w:t>
      </w:r>
      <w:r w:rsidRPr="001D49A8">
        <w:rPr>
          <w:rFonts w:ascii="Times New Roman" w:eastAsia="Arial" w:hAnsi="Times New Roman" w:cs="Times New Roman"/>
          <w:sz w:val="24"/>
          <w:szCs w:val="24"/>
        </w:rPr>
        <w:t xml:space="preserve"> Luis Antonio Guadarrama Sánchez, Marta </w:t>
      </w:r>
      <w:proofErr w:type="spellStart"/>
      <w:r w:rsidRPr="001D49A8">
        <w:rPr>
          <w:rFonts w:ascii="Times New Roman" w:eastAsia="Arial" w:hAnsi="Times New Roman" w:cs="Times New Roman"/>
          <w:sz w:val="24"/>
          <w:szCs w:val="24"/>
        </w:rPr>
        <w:t>Ma</w:t>
      </w:r>
      <w:proofErr w:type="spellEnd"/>
      <w:r w:rsidRPr="001D49A8">
        <w:rPr>
          <w:rFonts w:ascii="Times New Roman" w:eastAsia="Arial" w:hAnsi="Times New Roman" w:cs="Times New Roman"/>
          <w:sz w:val="24"/>
          <w:szCs w:val="24"/>
        </w:rPr>
        <w:t xml:space="preserve"> del Carmen Delgado Hernández, María de Lourdes Garay Casillas, Imelda López Montiel, Armando Bautista Gómez, Bernardo Segura Rivera, Francisco Rodolfo </w:t>
      </w:r>
      <w:proofErr w:type="spellStart"/>
      <w:r w:rsidRPr="001D49A8">
        <w:rPr>
          <w:rFonts w:ascii="Times New Roman" w:eastAsia="Arial" w:hAnsi="Times New Roman" w:cs="Times New Roman"/>
          <w:sz w:val="24"/>
          <w:szCs w:val="24"/>
        </w:rPr>
        <w:t>Solorza</w:t>
      </w:r>
      <w:proofErr w:type="spellEnd"/>
      <w:r w:rsidRPr="001D49A8">
        <w:rPr>
          <w:rFonts w:ascii="Times New Roman" w:eastAsia="Arial" w:hAnsi="Times New Roman" w:cs="Times New Roman"/>
          <w:sz w:val="24"/>
          <w:szCs w:val="24"/>
        </w:rPr>
        <w:t xml:space="preserve"> Luna y Sergio García Sosa.</w:t>
      </w:r>
    </w:p>
    <w:p w14:paraId="5F981343" w14:textId="77777777" w:rsidR="00D21183" w:rsidRPr="001D49A8" w:rsidRDefault="00D21183" w:rsidP="00F817E0">
      <w:pPr>
        <w:spacing w:after="0" w:line="240" w:lineRule="auto"/>
        <w:ind w:firstLine="709"/>
        <w:jc w:val="both"/>
        <w:rPr>
          <w:rFonts w:ascii="Times New Roman" w:eastAsia="Arial" w:hAnsi="Times New Roman" w:cs="Times New Roman"/>
          <w:sz w:val="24"/>
          <w:szCs w:val="24"/>
        </w:rPr>
      </w:pPr>
    </w:p>
    <w:p w14:paraId="51F50C88" w14:textId="6827E567" w:rsidR="002A2F55" w:rsidRDefault="002A2F55" w:rsidP="00F817E0">
      <w:pPr>
        <w:spacing w:after="0" w:line="240" w:lineRule="auto"/>
        <w:ind w:firstLine="709"/>
        <w:jc w:val="both"/>
        <w:rPr>
          <w:rFonts w:ascii="Times New Roman" w:eastAsia="Arial" w:hAnsi="Times New Roman" w:cs="Times New Roman"/>
          <w:sz w:val="24"/>
          <w:szCs w:val="24"/>
        </w:rPr>
      </w:pPr>
      <w:r w:rsidRPr="001D49A8">
        <w:rPr>
          <w:rFonts w:ascii="Times New Roman" w:eastAsia="Arial" w:hAnsi="Times New Roman" w:cs="Times New Roman"/>
          <w:sz w:val="24"/>
          <w:szCs w:val="24"/>
        </w:rPr>
        <w:t xml:space="preserve">Solicito señor presidente, </w:t>
      </w:r>
      <w:r w:rsidR="002E7516" w:rsidRPr="001D49A8">
        <w:rPr>
          <w:rFonts w:ascii="Times New Roman" w:eastAsia="Arial" w:hAnsi="Times New Roman" w:cs="Times New Roman"/>
          <w:sz w:val="24"/>
          <w:szCs w:val="24"/>
        </w:rPr>
        <w:t xml:space="preserve">que </w:t>
      </w:r>
      <w:r w:rsidRPr="001D49A8">
        <w:rPr>
          <w:rFonts w:ascii="Times New Roman" w:eastAsia="Arial" w:hAnsi="Times New Roman" w:cs="Times New Roman"/>
          <w:sz w:val="24"/>
          <w:szCs w:val="24"/>
        </w:rPr>
        <w:t xml:space="preserve">en aras de economía procesal </w:t>
      </w:r>
      <w:r w:rsidR="002E7516" w:rsidRPr="001D49A8">
        <w:rPr>
          <w:rFonts w:ascii="Times New Roman" w:eastAsia="Arial" w:hAnsi="Times New Roman" w:cs="Times New Roman"/>
          <w:sz w:val="24"/>
          <w:szCs w:val="24"/>
        </w:rPr>
        <w:t xml:space="preserve">legislativa se integre este documento en el Diario de los Debates y en la Gaceta Parlamentaria en todos sus términos, </w:t>
      </w:r>
      <w:proofErr w:type="spellStart"/>
      <w:r w:rsidR="002E7516" w:rsidRPr="001D49A8">
        <w:rPr>
          <w:rFonts w:ascii="Times New Roman" w:eastAsia="Arial" w:hAnsi="Times New Roman" w:cs="Times New Roman"/>
          <w:sz w:val="24"/>
          <w:szCs w:val="24"/>
        </w:rPr>
        <w:t>seria</w:t>
      </w:r>
      <w:proofErr w:type="spellEnd"/>
      <w:r w:rsidR="002E7516" w:rsidRPr="001D49A8">
        <w:rPr>
          <w:rFonts w:ascii="Times New Roman" w:eastAsia="Arial" w:hAnsi="Times New Roman" w:cs="Times New Roman"/>
          <w:sz w:val="24"/>
          <w:szCs w:val="24"/>
        </w:rPr>
        <w:t xml:space="preserve"> cuanto muchísimas gracias.</w:t>
      </w:r>
    </w:p>
    <w:p w14:paraId="5D98881E" w14:textId="77777777" w:rsidR="00D21183" w:rsidRDefault="00D21183" w:rsidP="008B43C8">
      <w:pPr>
        <w:spacing w:after="0" w:line="240" w:lineRule="auto"/>
        <w:jc w:val="both"/>
        <w:rPr>
          <w:rFonts w:ascii="Times New Roman" w:eastAsia="Arial" w:hAnsi="Times New Roman" w:cs="Times New Roman"/>
          <w:b/>
          <w:bCs/>
          <w:sz w:val="24"/>
          <w:szCs w:val="24"/>
        </w:rPr>
      </w:pPr>
    </w:p>
    <w:p w14:paraId="11389434" w14:textId="77777777" w:rsidR="008B43C8" w:rsidRDefault="008B43C8" w:rsidP="008B43C8">
      <w:pPr>
        <w:spacing w:after="0" w:line="240" w:lineRule="auto"/>
        <w:jc w:val="both"/>
        <w:rPr>
          <w:rFonts w:ascii="Times New Roman" w:eastAsia="Arial" w:hAnsi="Times New Roman" w:cs="Times New Roman"/>
          <w:b/>
          <w:bCs/>
          <w:sz w:val="24"/>
          <w:szCs w:val="24"/>
        </w:rPr>
        <w:sectPr w:rsidR="008B43C8" w:rsidSect="006D5367">
          <w:footnotePr>
            <w:pos w:val="beneathText"/>
            <w:numRestart w:val="eachSect"/>
          </w:footnotePr>
          <w:type w:val="continuous"/>
          <w:pgSz w:w="12240" w:h="15840" w:code="1"/>
          <w:pgMar w:top="1134" w:right="1134" w:bottom="1134" w:left="1701" w:header="709" w:footer="709" w:gutter="0"/>
          <w:cols w:space="708"/>
          <w:docGrid w:linePitch="360"/>
        </w:sectPr>
      </w:pPr>
    </w:p>
    <w:p w14:paraId="4E9A95B9" w14:textId="77777777" w:rsidR="008B43C8" w:rsidRPr="00266657" w:rsidRDefault="008B43C8" w:rsidP="00266657">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w:t>
      </w:r>
      <w:r w:rsidRPr="00266657">
        <w:rPr>
          <w:rFonts w:ascii="Times New Roman" w:hAnsi="Times New Roman" w:cs="Times New Roman"/>
          <w:sz w:val="24"/>
          <w:szCs w:val="24"/>
        </w:rPr>
        <w:t>Se inserta documento)</w:t>
      </w:r>
    </w:p>
    <w:p w14:paraId="1B6EAA4F" w14:textId="77777777" w:rsidR="008B43C8" w:rsidRPr="00266657" w:rsidRDefault="008B43C8" w:rsidP="00266657">
      <w:pPr>
        <w:pStyle w:val="Sinespaciado"/>
        <w:jc w:val="both"/>
        <w:rPr>
          <w:rFonts w:ascii="Times New Roman" w:hAnsi="Times New Roman" w:cs="Times New Roman"/>
          <w:sz w:val="24"/>
          <w:szCs w:val="24"/>
          <w:lang w:eastAsia="es-MX"/>
        </w:rPr>
      </w:pPr>
    </w:p>
    <w:p w14:paraId="64B30201" w14:textId="77777777" w:rsidR="00866007" w:rsidRPr="00266657" w:rsidRDefault="00866007" w:rsidP="00266657">
      <w:pPr>
        <w:spacing w:after="0" w:line="240" w:lineRule="auto"/>
        <w:jc w:val="right"/>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09 DE MARZO DE 2021</w:t>
      </w:r>
    </w:p>
    <w:p w14:paraId="6C54C6BD" w14:textId="77777777" w:rsidR="00B9153D" w:rsidRDefault="00B9153D" w:rsidP="00266657">
      <w:pPr>
        <w:pBdr>
          <w:top w:val="nil"/>
          <w:left w:val="nil"/>
          <w:bottom w:val="nil"/>
          <w:right w:val="nil"/>
          <w:between w:val="nil"/>
        </w:pBdr>
        <w:spacing w:after="0" w:line="240" w:lineRule="auto"/>
        <w:ind w:left="283" w:hanging="283"/>
        <w:jc w:val="both"/>
        <w:rPr>
          <w:rFonts w:ascii="Times New Roman" w:eastAsia="Tahoma" w:hAnsi="Times New Roman" w:cs="Times New Roman"/>
          <w:b/>
          <w:color w:val="000000"/>
          <w:sz w:val="24"/>
          <w:szCs w:val="24"/>
          <w:lang w:eastAsia="es-MX"/>
        </w:rPr>
      </w:pPr>
    </w:p>
    <w:p w14:paraId="4260BF13" w14:textId="77777777" w:rsidR="00866007" w:rsidRPr="00266657" w:rsidRDefault="00866007" w:rsidP="00266657">
      <w:pPr>
        <w:pBdr>
          <w:top w:val="nil"/>
          <w:left w:val="nil"/>
          <w:bottom w:val="nil"/>
          <w:right w:val="nil"/>
          <w:between w:val="nil"/>
        </w:pBdr>
        <w:spacing w:after="0" w:line="240" w:lineRule="auto"/>
        <w:ind w:left="283" w:hanging="283"/>
        <w:jc w:val="both"/>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PRESIDENTE DE LA MESA DIRECTIVA</w:t>
      </w:r>
    </w:p>
    <w:p w14:paraId="148F0629" w14:textId="77777777" w:rsidR="00866007" w:rsidRPr="00266657" w:rsidRDefault="00866007" w:rsidP="00266657">
      <w:pPr>
        <w:pBdr>
          <w:top w:val="nil"/>
          <w:left w:val="nil"/>
          <w:bottom w:val="nil"/>
          <w:right w:val="nil"/>
          <w:between w:val="nil"/>
        </w:pBdr>
        <w:spacing w:after="0" w:line="240" w:lineRule="auto"/>
        <w:ind w:left="283" w:hanging="283"/>
        <w:jc w:val="both"/>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LX LEGISLATURA DEL ESTADO LIBRE</w:t>
      </w:r>
    </w:p>
    <w:p w14:paraId="4DEC0698" w14:textId="77777777" w:rsidR="00866007" w:rsidRPr="00266657" w:rsidRDefault="00866007" w:rsidP="00266657">
      <w:pPr>
        <w:pBdr>
          <w:top w:val="nil"/>
          <w:left w:val="nil"/>
          <w:bottom w:val="nil"/>
          <w:right w:val="nil"/>
          <w:between w:val="nil"/>
        </w:pBdr>
        <w:spacing w:after="0" w:line="240" w:lineRule="auto"/>
        <w:ind w:left="283" w:hanging="283"/>
        <w:jc w:val="both"/>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Y SOBERANO DE MÉXICO.</w:t>
      </w:r>
    </w:p>
    <w:p w14:paraId="72C5DBCB" w14:textId="77777777" w:rsidR="00866007" w:rsidRPr="00266657" w:rsidRDefault="00866007" w:rsidP="00266657">
      <w:pPr>
        <w:pBdr>
          <w:top w:val="nil"/>
          <w:left w:val="nil"/>
          <w:bottom w:val="nil"/>
          <w:right w:val="nil"/>
          <w:between w:val="nil"/>
        </w:pBdr>
        <w:spacing w:after="0" w:line="240" w:lineRule="auto"/>
        <w:ind w:left="283" w:hanging="283"/>
        <w:jc w:val="both"/>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PRESENTE</w:t>
      </w:r>
    </w:p>
    <w:p w14:paraId="0B593C4C"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2B8DEE23" w14:textId="77777777" w:rsidR="00866007" w:rsidRPr="00266657" w:rsidRDefault="00866007" w:rsidP="00266657">
      <w:pPr>
        <w:spacing w:after="0" w:line="240" w:lineRule="auto"/>
        <w:jc w:val="both"/>
        <w:rPr>
          <w:rFonts w:ascii="Times New Roman" w:eastAsia="Tahoma" w:hAnsi="Times New Roman" w:cs="Times New Roman"/>
          <w:b/>
          <w:sz w:val="24"/>
          <w:szCs w:val="24"/>
          <w:lang w:eastAsia="es-MX"/>
        </w:rPr>
      </w:pPr>
      <w:r w:rsidRPr="00266657">
        <w:rPr>
          <w:rFonts w:ascii="Times New Roman" w:eastAsia="Tahoma" w:hAnsi="Times New Roman" w:cs="Times New Roman"/>
          <w:sz w:val="24"/>
          <w:szCs w:val="24"/>
          <w:lang w:eastAsia="es-MX"/>
        </w:rPr>
        <w:t xml:space="preserve">Los que suscriben diputados integrantes del Grupo Parlamentario del Partido del Trabajo de la LX Legislatura, </w:t>
      </w:r>
      <w:r w:rsidRPr="00266657">
        <w:rPr>
          <w:rFonts w:ascii="Times New Roman" w:eastAsia="Tahoma" w:hAnsi="Times New Roman" w:cs="Times New Roman"/>
          <w:b/>
          <w:sz w:val="24"/>
          <w:szCs w:val="24"/>
          <w:lang w:eastAsia="es-MX"/>
        </w:rPr>
        <w:t>Luis Antonio Guadarrama Sánchez</w:t>
      </w:r>
      <w:r w:rsidRPr="00266657">
        <w:rPr>
          <w:rFonts w:ascii="Times New Roman" w:eastAsia="Tahoma" w:hAnsi="Times New Roman" w:cs="Times New Roman"/>
          <w:sz w:val="24"/>
          <w:szCs w:val="24"/>
          <w:lang w:eastAsia="es-MX"/>
        </w:rPr>
        <w:t xml:space="preserve">, Marta Ma. del Carmen Delgado Hernández, Imelda López Montiel, María de Lourdes Garay Casillas, Armando Bautista Gómez,  Bernardo Segura Rivera, Francisco Rodolfo </w:t>
      </w:r>
      <w:proofErr w:type="spellStart"/>
      <w:r w:rsidRPr="00266657">
        <w:rPr>
          <w:rFonts w:ascii="Times New Roman" w:eastAsia="Tahoma" w:hAnsi="Times New Roman" w:cs="Times New Roman"/>
          <w:sz w:val="24"/>
          <w:szCs w:val="24"/>
          <w:lang w:eastAsia="es-MX"/>
        </w:rPr>
        <w:t>Solorza</w:t>
      </w:r>
      <w:proofErr w:type="spellEnd"/>
      <w:r w:rsidRPr="00266657">
        <w:rPr>
          <w:rFonts w:ascii="Times New Roman" w:eastAsia="Tahoma" w:hAnsi="Times New Roman" w:cs="Times New Roman"/>
          <w:sz w:val="24"/>
          <w:szCs w:val="24"/>
          <w:lang w:eastAsia="es-MX"/>
        </w:rPr>
        <w:t xml:space="preserve"> Luna y Sergio García Sosa, con fundamento en los artículos 51 fracción ll y 61 fracción l de la Constitución Política del Estado Libre y Soberano de México; 28 fracción l, 78, 79 y 81 de la Ley Orgánica del Poder Legislativo del Estado Libre y Soberano de México, someten a consideración de la H. Asamblea la presente </w:t>
      </w:r>
      <w:r w:rsidRPr="00266657">
        <w:rPr>
          <w:rFonts w:ascii="Times New Roman" w:eastAsia="Tahoma" w:hAnsi="Times New Roman" w:cs="Times New Roman"/>
          <w:b/>
          <w:sz w:val="24"/>
          <w:szCs w:val="24"/>
          <w:lang w:eastAsia="es-MX"/>
        </w:rPr>
        <w:t xml:space="preserve">Iniciativa con </w:t>
      </w:r>
      <w:r w:rsidRPr="00266657">
        <w:rPr>
          <w:rFonts w:ascii="Times New Roman" w:eastAsia="Tahoma" w:hAnsi="Times New Roman" w:cs="Times New Roman"/>
          <w:b/>
          <w:sz w:val="24"/>
          <w:szCs w:val="24"/>
          <w:lang w:eastAsia="es-MX"/>
        </w:rPr>
        <w:lastRenderedPageBreak/>
        <w:t xml:space="preserve">Proyecto de Decreto por el que se reforman, adicionan y derogan diversas disposiciones de la Ley del Trabajo de los Servidores Públicos del Estado y Municipios, para su debida actualización con las leyes federales en materia de Justicia Laboral, Libertad Sindical y Negociación Colectiva; y con la Reforma Constitucional Federal que Abroga la Ley General del Servicio Profesional Docente, publicadas en el Diario Oficial de la Federación los días 01 y 15 de mayo de 2019, respectivamente,  </w:t>
      </w:r>
      <w:r w:rsidRPr="00266657">
        <w:rPr>
          <w:rFonts w:ascii="Times New Roman" w:eastAsia="Tahoma" w:hAnsi="Times New Roman" w:cs="Times New Roman"/>
          <w:sz w:val="24"/>
          <w:szCs w:val="24"/>
          <w:lang w:eastAsia="es-MX"/>
        </w:rPr>
        <w:t>de conformidad con la siguiente:</w:t>
      </w:r>
    </w:p>
    <w:p w14:paraId="7EF5840F"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2BD8415D" w14:textId="77777777" w:rsidR="00866007" w:rsidRPr="00266657" w:rsidRDefault="00866007" w:rsidP="00266657">
      <w:pPr>
        <w:pBdr>
          <w:top w:val="nil"/>
          <w:left w:val="nil"/>
          <w:bottom w:val="nil"/>
          <w:right w:val="nil"/>
          <w:between w:val="nil"/>
        </w:pBdr>
        <w:spacing w:after="0" w:line="240" w:lineRule="auto"/>
        <w:jc w:val="center"/>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EXPOSICIÓN DE MOTIVOS</w:t>
      </w:r>
    </w:p>
    <w:p w14:paraId="225067D3"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p>
    <w:p w14:paraId="01ABD7BB"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b/>
          <w:color w:val="000000"/>
          <w:sz w:val="24"/>
          <w:szCs w:val="24"/>
          <w:lang w:eastAsia="es-MX"/>
        </w:rPr>
        <w:t>PRIMERO</w:t>
      </w:r>
      <w:r w:rsidRPr="00266657">
        <w:rPr>
          <w:rFonts w:ascii="Times New Roman" w:eastAsia="Tahoma" w:hAnsi="Times New Roman" w:cs="Times New Roman"/>
          <w:color w:val="000000"/>
          <w:sz w:val="24"/>
          <w:szCs w:val="24"/>
          <w:lang w:eastAsia="es-MX"/>
        </w:rPr>
        <w:t>. En el Partido del Trabajo tenemos el deber político y moral de estar al lado de los trabajadores, reivindicar sus derechos y hacer posible, a través de una lucha diaria, el mejoramiento de sus condiciones de vida, así como garantizar libertad y democracia sindical que son indispensables en la defensa de sus intereses individuales y colectivos.</w:t>
      </w:r>
    </w:p>
    <w:p w14:paraId="796AD7FE"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87FDEC0"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Por eso reconocemos el compromiso del gobierno de la Cuarta Transformación y de la pluralidad parlamentaria del Congreso General que hizo posible una amplia reforma de la Ley Federal del Trabajo, en materia de Justicia Laboral, Libertad Sindical y Negociación Colectiva, que fue publicada en el DOF el 1° de mayo de 2019.</w:t>
      </w:r>
    </w:p>
    <w:p w14:paraId="12ED27CF"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1C913FF9"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Con esta reforma el Estado empieza a pagar parte de la deuda histórica que tiene con la clase trabajadora. Se trata de un avance muy importante en sus derechos y aspiraciones que habían sido negados durante décadas, pero sobre todo durante el período neoliberal que empobreció y sometió políticamente a los trabajadores.</w:t>
      </w:r>
    </w:p>
    <w:p w14:paraId="2F1CDF7B"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p>
    <w:p w14:paraId="0B50043C"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b/>
          <w:color w:val="000000"/>
          <w:sz w:val="24"/>
          <w:szCs w:val="24"/>
          <w:lang w:eastAsia="es-MX"/>
        </w:rPr>
        <w:t>SEGUNDO</w:t>
      </w:r>
      <w:r w:rsidRPr="00266657">
        <w:rPr>
          <w:rFonts w:ascii="Times New Roman" w:eastAsia="Tahoma" w:hAnsi="Times New Roman" w:cs="Times New Roman"/>
          <w:color w:val="000000"/>
          <w:sz w:val="24"/>
          <w:szCs w:val="24"/>
          <w:lang w:eastAsia="es-MX"/>
        </w:rPr>
        <w:t>.  El alcance de esta reforma permitirá terminar con el “</w:t>
      </w:r>
      <w:proofErr w:type="spellStart"/>
      <w:r w:rsidRPr="00266657">
        <w:rPr>
          <w:rFonts w:ascii="Times New Roman" w:eastAsia="Tahoma" w:hAnsi="Times New Roman" w:cs="Times New Roman"/>
          <w:color w:val="000000"/>
          <w:sz w:val="24"/>
          <w:szCs w:val="24"/>
          <w:lang w:eastAsia="es-MX"/>
        </w:rPr>
        <w:t>charrismo</w:t>
      </w:r>
      <w:proofErr w:type="spellEnd"/>
      <w:r w:rsidRPr="00266657">
        <w:rPr>
          <w:rFonts w:ascii="Times New Roman" w:eastAsia="Tahoma" w:hAnsi="Times New Roman" w:cs="Times New Roman"/>
          <w:color w:val="000000"/>
          <w:sz w:val="24"/>
          <w:szCs w:val="24"/>
          <w:lang w:eastAsia="es-MX"/>
        </w:rPr>
        <w:t xml:space="preserve"> sindical” que tanto daño ha causado a los trabajadores, en virtud de que los trabajadores podrán elegir de manera directa, libre y secreta a sus directivas sindicales y de la misma forma también aprobaran los contenidos de las relaciones colectivas de trabajo. </w:t>
      </w:r>
    </w:p>
    <w:p w14:paraId="01B63CC4"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17BF1DEF"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Para nadie es extraño que hasta la fecha la mayoría de las dirigencias sindicales no defienden los intereses de sus agremiados, sino que se pliegan corruptamente a los intereses del patrón o del gobierno, según se trate de trabajadores particulares o de trabajadores al servicio del Estado y Municipios. </w:t>
      </w:r>
    </w:p>
    <w:p w14:paraId="4745DED4"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19EC0CC7"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La libertad e independencia de los sindicatos es prácticamente inexistente, ya que el poder corruptor de los empresarios y del gobierno no permitió nunca la construcción de dirigencia sindicales genuinas, salvo excepciones. Siempre han contado con dirigencias a modo, de tal manera que no tenían de qué preocuparse ya que el control político sobre ellas era absoluto, o mejor dicho todavía sigue siendo una constante. </w:t>
      </w:r>
    </w:p>
    <w:p w14:paraId="5E824AA0"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0FB2F58E"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Estado de México es ejemplo de esta corrupción tanto en el sector privado como en el público. Por esa razón los sindicatos de servidores públicos has sido incapaces para defender los intereses de sus agremiados y no le rinden cuentas a nadie porque saben que gozan de la complicidad del gobierno. El enriquecimiento de esos dirigentes va de la mano con la sumisión ante el gobierno y la ausencia genuina de representatividad.</w:t>
      </w:r>
    </w:p>
    <w:p w14:paraId="4775C446"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5F82F218"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Entre otras disposiciones de esta reforma, se prevé terminar con la perversa discrecionalidad de las autoridades en el otorgamiento de registros sindicales y de la llamada </w:t>
      </w:r>
      <w:r w:rsidRPr="00266657">
        <w:rPr>
          <w:rFonts w:ascii="Times New Roman" w:eastAsia="Tahoma" w:hAnsi="Times New Roman" w:cs="Times New Roman"/>
          <w:i/>
          <w:color w:val="000000"/>
          <w:sz w:val="24"/>
          <w:szCs w:val="24"/>
          <w:lang w:eastAsia="es-MX"/>
        </w:rPr>
        <w:t>toma de nota</w:t>
      </w:r>
      <w:r w:rsidRPr="00266657">
        <w:rPr>
          <w:rFonts w:ascii="Times New Roman" w:eastAsia="Tahoma" w:hAnsi="Times New Roman" w:cs="Times New Roman"/>
          <w:color w:val="000000"/>
          <w:sz w:val="24"/>
          <w:szCs w:val="24"/>
          <w:lang w:eastAsia="es-MX"/>
        </w:rPr>
        <w:t>.</w:t>
      </w:r>
    </w:p>
    <w:p w14:paraId="0BF79DB4"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p>
    <w:p w14:paraId="3D8E74AF"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b/>
          <w:color w:val="000000"/>
          <w:sz w:val="24"/>
          <w:szCs w:val="24"/>
          <w:lang w:eastAsia="es-MX"/>
        </w:rPr>
        <w:lastRenderedPageBreak/>
        <w:t>TERCERO</w:t>
      </w:r>
      <w:r w:rsidRPr="00266657">
        <w:rPr>
          <w:rFonts w:ascii="Times New Roman" w:eastAsia="Tahoma" w:hAnsi="Times New Roman" w:cs="Times New Roman"/>
          <w:color w:val="000000"/>
          <w:sz w:val="24"/>
          <w:szCs w:val="24"/>
          <w:lang w:eastAsia="es-MX"/>
        </w:rPr>
        <w:t xml:space="preserve">. Pero todo esto cambiará radicalmente debido a que en la presente iniciativa se establece el ejercicio del voto directo, personal libre y directo para la elección de las directivas y negociación colectiva. </w:t>
      </w:r>
    </w:p>
    <w:p w14:paraId="3569C7ED"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1D1F41FB"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Los servidores públicos  tendrán en todo momento el derecho de elegir libremente a sus dirigentes, quienes estarán obligados a rendir cuentas a sus agremiados.</w:t>
      </w:r>
    </w:p>
    <w:p w14:paraId="36279827"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5332FCF2"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idea central es garantizar procesos democráticos para elegir dirigentes sindicales, por lo que su aplicación deberá ser universal para todos los sindicatos, de la misma forma en cómo se llevan a cabo los procesos para elección de representantes popular.</w:t>
      </w:r>
    </w:p>
    <w:p w14:paraId="2804EDD5"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661EA3AF"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A ningún servidor público se le podrá obligar a formar parte de un sindicato, a no formar parte de él o a permanecer en el mismo.</w:t>
      </w:r>
    </w:p>
    <w:p w14:paraId="6024B9CD"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407A4D43"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Además, se garantizará la representación proporcional en razón de género para la integración de las dirigencias sindicales.</w:t>
      </w:r>
    </w:p>
    <w:p w14:paraId="7BF8DADD"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2EF2D144"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Para dar validez a las relaciones colectivas de trabajo como son los Reglamentos de las Condiciones Generales de Trabajo o los Convenios de Sueldos y Prestaciones, será necesario el voto mayoritario de los trabajadores.</w:t>
      </w:r>
    </w:p>
    <w:p w14:paraId="14F157FC"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452F3F2"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Por otra parte, las autoridades laborales no podrán negar el registro sindical, siempre que se haya cumplido con los requisitos que establece la ley.</w:t>
      </w:r>
    </w:p>
    <w:p w14:paraId="09C9103A"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p>
    <w:p w14:paraId="6D656760"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b/>
          <w:color w:val="000000"/>
          <w:sz w:val="24"/>
          <w:szCs w:val="24"/>
          <w:lang w:eastAsia="es-MX"/>
        </w:rPr>
        <w:t>CUARTO</w:t>
      </w:r>
      <w:r w:rsidRPr="00266657">
        <w:rPr>
          <w:rFonts w:ascii="Times New Roman" w:eastAsia="Tahoma" w:hAnsi="Times New Roman" w:cs="Times New Roman"/>
          <w:color w:val="000000"/>
          <w:sz w:val="24"/>
          <w:szCs w:val="24"/>
          <w:lang w:eastAsia="es-MX"/>
        </w:rPr>
        <w:t xml:space="preserve">. Por lo expresado en los puntos anteriores, es de la mayor relevancia la adecuación de la Ley del Trabajo de los Servidores Públicos del Estado y Municipios en materia de Justicia Laboral, Libertad Sindical y Negociación Colectiva. </w:t>
      </w:r>
    </w:p>
    <w:p w14:paraId="018044F6"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663BAD42"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En consecuencia, es un beneficio para la sociedad y los servidores públicos que los sindicatos de servidores públicos del Estado y Municipios dejen de ser entes corruptos, en donde confluyen tráfico de influencias y poder discrecional, así como los negocios por el control de las plazas sindicales, violaciones a la ley, impunidad, y el acoso y represalias para quienes exigen respeto y democracia sindical.  </w:t>
      </w:r>
    </w:p>
    <w:p w14:paraId="30E23436"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1A729FA9"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Como bien señala el Presidente de la República, esto tiene que terminarse, los servidores públicos necesitan sindicatos verdaderos que los defiendan y no corruptos que estén en el poder amasando fortunas.</w:t>
      </w:r>
    </w:p>
    <w:p w14:paraId="70F9C0D9"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p>
    <w:p w14:paraId="3A63D256"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b/>
          <w:color w:val="000000"/>
          <w:sz w:val="24"/>
          <w:szCs w:val="24"/>
          <w:lang w:eastAsia="es-MX"/>
        </w:rPr>
        <w:t>QUINTO.</w:t>
      </w:r>
      <w:r w:rsidRPr="00266657">
        <w:rPr>
          <w:rFonts w:ascii="Times New Roman" w:eastAsia="Tahoma" w:hAnsi="Times New Roman" w:cs="Times New Roman"/>
          <w:color w:val="000000"/>
          <w:sz w:val="24"/>
          <w:szCs w:val="24"/>
          <w:lang w:eastAsia="es-MX"/>
        </w:rPr>
        <w:t xml:space="preserve"> El 15 de mayo de 2019 el Diario Oficial de la Federación publicó el Decreto por el que se reforman, adicionan y derogan diversas disposiciones de los Artículos 3°, 31 y 73 de la Constitución Política de los Estados Unidos Mexicanos, en materia educativa. </w:t>
      </w:r>
    </w:p>
    <w:p w14:paraId="38684A3E"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22891312"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Con esta reforma el Presidente de la República, Andrés Manuel López Obrador, cumple su compromiso frente a los profesores de todo el país de cancelar la </w:t>
      </w:r>
      <w:r w:rsidRPr="00266657">
        <w:rPr>
          <w:rFonts w:ascii="Times New Roman" w:eastAsia="Tahoma" w:hAnsi="Times New Roman" w:cs="Times New Roman"/>
          <w:i/>
          <w:color w:val="000000"/>
          <w:sz w:val="24"/>
          <w:szCs w:val="24"/>
          <w:lang w:eastAsia="es-MX"/>
        </w:rPr>
        <w:t>mal llamada Reforma Educativa</w:t>
      </w:r>
      <w:r w:rsidRPr="00266657">
        <w:rPr>
          <w:rFonts w:ascii="Times New Roman" w:eastAsia="Tahoma" w:hAnsi="Times New Roman" w:cs="Times New Roman"/>
          <w:color w:val="000000"/>
          <w:sz w:val="24"/>
          <w:szCs w:val="24"/>
          <w:lang w:eastAsia="es-MX"/>
        </w:rPr>
        <w:t xml:space="preserve">, que fue aprobada por el gobierno de Enrique Peña Nieto, al amparo del </w:t>
      </w:r>
      <w:r w:rsidRPr="00266657">
        <w:rPr>
          <w:rFonts w:ascii="Times New Roman" w:eastAsia="Tahoma" w:hAnsi="Times New Roman" w:cs="Times New Roman"/>
          <w:i/>
          <w:color w:val="000000"/>
          <w:sz w:val="24"/>
          <w:szCs w:val="24"/>
          <w:lang w:eastAsia="es-MX"/>
        </w:rPr>
        <w:t>Pacto por México</w:t>
      </w:r>
      <w:r w:rsidRPr="00266657">
        <w:rPr>
          <w:rFonts w:ascii="Times New Roman" w:eastAsia="Tahoma" w:hAnsi="Times New Roman" w:cs="Times New Roman"/>
          <w:color w:val="000000"/>
          <w:sz w:val="24"/>
          <w:szCs w:val="24"/>
          <w:lang w:eastAsia="es-MX"/>
        </w:rPr>
        <w:t xml:space="preserve">, suscrito por el PRI, PAN y PRD, para concretar las reformas estructurales neoliberales. </w:t>
      </w:r>
    </w:p>
    <w:p w14:paraId="13F50312"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p>
    <w:p w14:paraId="7FAD6D9B"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b/>
          <w:color w:val="000000"/>
          <w:sz w:val="24"/>
          <w:szCs w:val="24"/>
          <w:lang w:eastAsia="es-MX"/>
        </w:rPr>
        <w:t>SEXTO.</w:t>
      </w:r>
      <w:r w:rsidRPr="00266657">
        <w:rPr>
          <w:rFonts w:ascii="Times New Roman" w:eastAsia="Tahoma" w:hAnsi="Times New Roman" w:cs="Times New Roman"/>
          <w:color w:val="000000"/>
          <w:sz w:val="24"/>
          <w:szCs w:val="24"/>
          <w:lang w:eastAsia="es-MX"/>
        </w:rPr>
        <w:t xml:space="preserve"> En Grupo Parlamentario del Partido del Trabajo reconoce el compromiso del Gobierno de la República de cerrar un capítulo de agravio contra los trabajadores de la educación, en tanto </w:t>
      </w:r>
      <w:r w:rsidRPr="00266657">
        <w:rPr>
          <w:rFonts w:ascii="Times New Roman" w:eastAsia="Tahoma" w:hAnsi="Times New Roman" w:cs="Times New Roman"/>
          <w:color w:val="000000"/>
          <w:sz w:val="24"/>
          <w:szCs w:val="24"/>
          <w:lang w:eastAsia="es-MX"/>
        </w:rPr>
        <w:lastRenderedPageBreak/>
        <w:t>que fueron responsabilizados y estigmatizados, por el gobierno anterior, del fracaso del modelo educativo nacional. Cuando la principal causa fue la corrupción y el abandono de la educación pública, al no considerarse fundamentalmente prioritaria en la lógica neoliberal.</w:t>
      </w:r>
    </w:p>
    <w:p w14:paraId="39837526"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B52CBDE"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Con la cancelación de la </w:t>
      </w:r>
      <w:r w:rsidRPr="00266657">
        <w:rPr>
          <w:rFonts w:ascii="Times New Roman" w:eastAsia="Tahoma" w:hAnsi="Times New Roman" w:cs="Times New Roman"/>
          <w:i/>
          <w:color w:val="000000"/>
          <w:sz w:val="24"/>
          <w:szCs w:val="24"/>
          <w:lang w:eastAsia="es-MX"/>
        </w:rPr>
        <w:t>mal llamada Reforma Educativa</w:t>
      </w:r>
      <w:r w:rsidRPr="00266657">
        <w:rPr>
          <w:rFonts w:ascii="Times New Roman" w:eastAsia="Tahoma" w:hAnsi="Times New Roman" w:cs="Times New Roman"/>
          <w:color w:val="000000"/>
          <w:sz w:val="24"/>
          <w:szCs w:val="24"/>
          <w:lang w:eastAsia="es-MX"/>
        </w:rPr>
        <w:t>, también se abrogó la Ley General del Servicio Profesional Docente y quedan sin efecto los actos referidos a su aplicación que afectaron la permanencia de las maestras y los maestros en el servicio.</w:t>
      </w:r>
    </w:p>
    <w:p w14:paraId="053FA9DB"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p>
    <w:p w14:paraId="7263E786"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b/>
          <w:color w:val="000000"/>
          <w:sz w:val="24"/>
          <w:szCs w:val="24"/>
          <w:lang w:eastAsia="es-MX"/>
        </w:rPr>
        <w:t>SÉPTIMO</w:t>
      </w:r>
      <w:r w:rsidRPr="00266657">
        <w:rPr>
          <w:rFonts w:ascii="Times New Roman" w:eastAsia="Tahoma" w:hAnsi="Times New Roman" w:cs="Times New Roman"/>
          <w:color w:val="000000"/>
          <w:sz w:val="24"/>
          <w:szCs w:val="24"/>
          <w:lang w:eastAsia="es-MX"/>
        </w:rPr>
        <w:t xml:space="preserve">.  El 11 de marzo de 2014, se publicó en la Gaceta del Gobierno del Estado de México el decreto número 203, por el que se adicionaba el Artículo 93 Bis a la Ley del Trabajo de los Servidores Públicos del Estado y Municipios. </w:t>
      </w:r>
    </w:p>
    <w:p w14:paraId="7663EC21"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bookmarkStart w:id="12" w:name="_gjdgxs" w:colFirst="0" w:colLast="0"/>
      <w:bookmarkEnd w:id="12"/>
    </w:p>
    <w:p w14:paraId="7DB604C0"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Dicho artículo señala que es motivo de rescisión laboral para los servidores públicos docentes, sin responsabilidad para las autoridades educativas, incumplir con lo establecido en la Ley General del Servicio Profesional Docente que, como ya lo advertimos, esta ley fue abrogada de conformidad con el Transitorio Segundo del Decreto publicado en el DOF del 15 de mayo del año 2019.</w:t>
      </w:r>
    </w:p>
    <w:p w14:paraId="677A8807"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4AE12A5E"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En tal virtud, se propone la derogación del </w:t>
      </w:r>
      <w:r w:rsidRPr="00266657">
        <w:rPr>
          <w:rFonts w:ascii="Times New Roman" w:eastAsia="Tahoma" w:hAnsi="Times New Roman" w:cs="Times New Roman"/>
          <w:b/>
          <w:color w:val="000000"/>
          <w:sz w:val="24"/>
          <w:szCs w:val="24"/>
          <w:lang w:eastAsia="es-MX"/>
        </w:rPr>
        <w:t xml:space="preserve">Artículo 93 Bis </w:t>
      </w:r>
      <w:r w:rsidRPr="00266657">
        <w:rPr>
          <w:rFonts w:ascii="Times New Roman" w:eastAsia="Tahoma" w:hAnsi="Times New Roman" w:cs="Times New Roman"/>
          <w:color w:val="000000"/>
          <w:sz w:val="24"/>
          <w:szCs w:val="24"/>
          <w:lang w:eastAsia="es-MX"/>
        </w:rPr>
        <w:t>de la Ley del Trabajo de los Servidores Públicos del Estado y Municipios para su debida actualización.</w:t>
      </w:r>
    </w:p>
    <w:p w14:paraId="7266A951"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B23324A"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Señoras y señores diputados, por toda lo anteriormente expuesto, sometemos a la consideración de esta Honorable Legislatura la presente iniciativa con proyecto de Decreto, por el que se reforman, adicionan y derogan diversas disposiciones de la Ley del Trabajo de los Servidores Públicos del Estado y Municipios </w:t>
      </w:r>
      <w:r w:rsidRPr="00266657">
        <w:rPr>
          <w:rFonts w:ascii="Times New Roman" w:eastAsia="Tahoma" w:hAnsi="Times New Roman" w:cs="Times New Roman"/>
          <w:b/>
          <w:color w:val="000000"/>
          <w:sz w:val="24"/>
          <w:szCs w:val="24"/>
          <w:lang w:eastAsia="es-MX"/>
        </w:rPr>
        <w:t>para su debida actualización en materia de Justicia Laboral, Libertad Sindical y Negociación Colectiva; y con la Reforma Constitucional en materia educativa que abroga la Ley General del Servicio Profesional Docente</w:t>
      </w:r>
      <w:r w:rsidRPr="00266657">
        <w:rPr>
          <w:rFonts w:ascii="Times New Roman" w:eastAsia="Tahoma" w:hAnsi="Times New Roman" w:cs="Times New Roman"/>
          <w:color w:val="000000"/>
          <w:sz w:val="24"/>
          <w:szCs w:val="24"/>
          <w:lang w:eastAsia="es-MX"/>
        </w:rPr>
        <w:t>, para que si lo estiman pertinente se apruebe en sus términos.</w:t>
      </w:r>
    </w:p>
    <w:p w14:paraId="504D0810"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63B3D15" w14:textId="77777777" w:rsidR="00866007" w:rsidRPr="00266657" w:rsidRDefault="00866007" w:rsidP="00266657">
      <w:pPr>
        <w:pBdr>
          <w:top w:val="nil"/>
          <w:left w:val="nil"/>
          <w:bottom w:val="nil"/>
          <w:right w:val="nil"/>
          <w:between w:val="nil"/>
        </w:pBdr>
        <w:spacing w:after="0" w:line="240" w:lineRule="auto"/>
        <w:jc w:val="center"/>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ATENTAMENTE</w:t>
      </w:r>
    </w:p>
    <w:p w14:paraId="62C15B45"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19A31E5B"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Diputados </w:t>
      </w:r>
      <w:r w:rsidRPr="00266657">
        <w:rPr>
          <w:rFonts w:ascii="Times New Roman" w:eastAsia="Tahoma" w:hAnsi="Times New Roman" w:cs="Times New Roman"/>
          <w:b/>
          <w:color w:val="000000"/>
          <w:sz w:val="24"/>
          <w:szCs w:val="24"/>
          <w:lang w:eastAsia="es-MX"/>
        </w:rPr>
        <w:t>Luis Antonio Guadarrama Sánchez</w:t>
      </w:r>
      <w:r w:rsidRPr="00266657">
        <w:rPr>
          <w:rFonts w:ascii="Times New Roman" w:eastAsia="Tahoma" w:hAnsi="Times New Roman" w:cs="Times New Roman"/>
          <w:color w:val="000000"/>
          <w:sz w:val="24"/>
          <w:szCs w:val="24"/>
          <w:lang w:eastAsia="es-MX"/>
        </w:rPr>
        <w:t xml:space="preserve">, Marta Ma. </w:t>
      </w:r>
      <w:proofErr w:type="gramStart"/>
      <w:r w:rsidRPr="00266657">
        <w:rPr>
          <w:rFonts w:ascii="Times New Roman" w:eastAsia="Tahoma" w:hAnsi="Times New Roman" w:cs="Times New Roman"/>
          <w:color w:val="000000"/>
          <w:sz w:val="24"/>
          <w:szCs w:val="24"/>
          <w:lang w:eastAsia="es-MX"/>
        </w:rPr>
        <w:t>del</w:t>
      </w:r>
      <w:proofErr w:type="gramEnd"/>
      <w:r w:rsidRPr="00266657">
        <w:rPr>
          <w:rFonts w:ascii="Times New Roman" w:eastAsia="Tahoma" w:hAnsi="Times New Roman" w:cs="Times New Roman"/>
          <w:color w:val="000000"/>
          <w:sz w:val="24"/>
          <w:szCs w:val="24"/>
          <w:lang w:eastAsia="es-MX"/>
        </w:rPr>
        <w:t xml:space="preserve"> Carmen Delgado Hernández, María de Lourdes Garay Casillas, Imelda López Montiel, Armando Bautista Gómez, Bernardo Segura Rivera, Francisco Rodolfo  </w:t>
      </w:r>
      <w:proofErr w:type="spellStart"/>
      <w:r w:rsidRPr="00266657">
        <w:rPr>
          <w:rFonts w:ascii="Times New Roman" w:eastAsia="Tahoma" w:hAnsi="Times New Roman" w:cs="Times New Roman"/>
          <w:color w:val="000000"/>
          <w:sz w:val="24"/>
          <w:szCs w:val="24"/>
          <w:lang w:eastAsia="es-MX"/>
        </w:rPr>
        <w:t>Solorza</w:t>
      </w:r>
      <w:proofErr w:type="spellEnd"/>
      <w:r w:rsidRPr="00266657">
        <w:rPr>
          <w:rFonts w:ascii="Times New Roman" w:eastAsia="Tahoma" w:hAnsi="Times New Roman" w:cs="Times New Roman"/>
          <w:color w:val="000000"/>
          <w:sz w:val="24"/>
          <w:szCs w:val="24"/>
          <w:lang w:eastAsia="es-MX"/>
        </w:rPr>
        <w:t xml:space="preserve"> Luna y Sergio García Sosa.</w:t>
      </w:r>
    </w:p>
    <w:p w14:paraId="21D046BA"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FFF0DDA"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6C343BB" w14:textId="77777777" w:rsidR="00866007" w:rsidRPr="00266657" w:rsidRDefault="00866007" w:rsidP="00266657">
      <w:pPr>
        <w:pBdr>
          <w:top w:val="nil"/>
          <w:left w:val="nil"/>
          <w:bottom w:val="nil"/>
          <w:right w:val="nil"/>
          <w:between w:val="nil"/>
        </w:pBdr>
        <w:spacing w:after="0" w:line="240" w:lineRule="auto"/>
        <w:jc w:val="center"/>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PROYECTO DE DECRETO</w:t>
      </w:r>
    </w:p>
    <w:p w14:paraId="12E69704" w14:textId="77777777" w:rsidR="00B9153D" w:rsidRDefault="00B9153D"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p>
    <w:p w14:paraId="7C0A271C"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DECRETO NO.</w:t>
      </w:r>
    </w:p>
    <w:p w14:paraId="2C8B56A2"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LA H. LX LEGISLATURA DEL ESTADO LIBRE Y SOBERANO DE MÉXICO</w:t>
      </w:r>
    </w:p>
    <w:p w14:paraId="78874942" w14:textId="77777777" w:rsidR="00866007" w:rsidRPr="00266657" w:rsidRDefault="00866007" w:rsidP="00266657">
      <w:pPr>
        <w:pBdr>
          <w:top w:val="nil"/>
          <w:left w:val="nil"/>
          <w:bottom w:val="nil"/>
          <w:right w:val="nil"/>
          <w:between w:val="nil"/>
        </w:pBdr>
        <w:spacing w:after="0" w:line="240" w:lineRule="auto"/>
        <w:jc w:val="both"/>
        <w:rPr>
          <w:rFonts w:ascii="Times New Roman" w:eastAsia="Tahoma" w:hAnsi="Times New Roman" w:cs="Times New Roman"/>
          <w:b/>
          <w:color w:val="000000"/>
          <w:sz w:val="24"/>
          <w:szCs w:val="24"/>
          <w:lang w:eastAsia="es-MX"/>
        </w:rPr>
      </w:pPr>
      <w:r w:rsidRPr="00266657">
        <w:rPr>
          <w:rFonts w:ascii="Times New Roman" w:eastAsia="Tahoma" w:hAnsi="Times New Roman" w:cs="Times New Roman"/>
          <w:b/>
          <w:color w:val="000000"/>
          <w:sz w:val="24"/>
          <w:szCs w:val="24"/>
          <w:lang w:eastAsia="es-MX"/>
        </w:rPr>
        <w:t>DECRETA:</w:t>
      </w:r>
    </w:p>
    <w:p w14:paraId="791262F5" w14:textId="77777777" w:rsidR="00866007" w:rsidRPr="00266657" w:rsidRDefault="00866007" w:rsidP="00266657">
      <w:pPr>
        <w:spacing w:after="0" w:line="240" w:lineRule="auto"/>
        <w:jc w:val="both"/>
        <w:rPr>
          <w:rFonts w:ascii="Times New Roman" w:eastAsia="Tahoma" w:hAnsi="Times New Roman" w:cs="Times New Roman"/>
          <w:b/>
          <w:sz w:val="24"/>
          <w:szCs w:val="24"/>
          <w:lang w:eastAsia="es-MX"/>
        </w:rPr>
      </w:pPr>
    </w:p>
    <w:p w14:paraId="516B461E"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ÚNICO</w:t>
      </w:r>
      <w:r w:rsidRPr="00266657">
        <w:rPr>
          <w:rFonts w:ascii="Times New Roman" w:eastAsia="Tahoma" w:hAnsi="Times New Roman" w:cs="Times New Roman"/>
          <w:sz w:val="24"/>
          <w:szCs w:val="24"/>
          <w:lang w:eastAsia="es-MX"/>
        </w:rPr>
        <w:t xml:space="preserve">: Se reforma de la Ley del Trabajo de los Servidores Públicos del Estado y Municipios los Artículos 35, 138 segundo párrafo, 140, 141 fracción II y último párrafo, 142, 145 fracción III, 148 y 149 fracciones VII, VIII y XI, y 156 fracción III; se adicionan los Artículos 140 Bis, 148 bis, 149 fracciones VII Bis y VIII Bis, 149 Bis, 149 Ter, 149 Quáter, 149 </w:t>
      </w:r>
      <w:proofErr w:type="spellStart"/>
      <w:r w:rsidRPr="00266657">
        <w:rPr>
          <w:rFonts w:ascii="Times New Roman" w:eastAsia="Tahoma" w:hAnsi="Times New Roman" w:cs="Times New Roman"/>
          <w:sz w:val="24"/>
          <w:szCs w:val="24"/>
          <w:lang w:eastAsia="es-MX"/>
        </w:rPr>
        <w:t>Quinquies</w:t>
      </w:r>
      <w:proofErr w:type="spellEnd"/>
      <w:r w:rsidRPr="00266657">
        <w:rPr>
          <w:rFonts w:ascii="Times New Roman" w:eastAsia="Tahoma" w:hAnsi="Times New Roman" w:cs="Times New Roman"/>
          <w:sz w:val="24"/>
          <w:szCs w:val="24"/>
          <w:lang w:eastAsia="es-MX"/>
        </w:rPr>
        <w:t xml:space="preserve">, 149 </w:t>
      </w:r>
      <w:proofErr w:type="spellStart"/>
      <w:r w:rsidRPr="00266657">
        <w:rPr>
          <w:rFonts w:ascii="Times New Roman" w:eastAsia="Tahoma" w:hAnsi="Times New Roman" w:cs="Times New Roman"/>
          <w:sz w:val="24"/>
          <w:szCs w:val="24"/>
          <w:lang w:eastAsia="es-MX"/>
        </w:rPr>
        <w:t>Sexies</w:t>
      </w:r>
      <w:proofErr w:type="spellEnd"/>
      <w:r w:rsidRPr="00266657">
        <w:rPr>
          <w:rFonts w:ascii="Times New Roman" w:eastAsia="Tahoma" w:hAnsi="Times New Roman" w:cs="Times New Roman"/>
          <w:sz w:val="24"/>
          <w:szCs w:val="24"/>
          <w:lang w:eastAsia="es-MX"/>
        </w:rPr>
        <w:t xml:space="preserve">, 149, </w:t>
      </w:r>
      <w:proofErr w:type="spellStart"/>
      <w:r w:rsidRPr="00266657">
        <w:rPr>
          <w:rFonts w:ascii="Times New Roman" w:eastAsia="Tahoma" w:hAnsi="Times New Roman" w:cs="Times New Roman"/>
          <w:sz w:val="24"/>
          <w:szCs w:val="24"/>
          <w:lang w:eastAsia="es-MX"/>
        </w:rPr>
        <w:t>Septies</w:t>
      </w:r>
      <w:proofErr w:type="spellEnd"/>
      <w:r w:rsidRPr="00266657">
        <w:rPr>
          <w:rFonts w:ascii="Times New Roman" w:eastAsia="Tahoma" w:hAnsi="Times New Roman" w:cs="Times New Roman"/>
          <w:sz w:val="24"/>
          <w:szCs w:val="24"/>
          <w:lang w:eastAsia="es-MX"/>
        </w:rPr>
        <w:t xml:space="preserve">, 149 </w:t>
      </w:r>
      <w:proofErr w:type="spellStart"/>
      <w:r w:rsidRPr="00266657">
        <w:rPr>
          <w:rFonts w:ascii="Times New Roman" w:eastAsia="Tahoma" w:hAnsi="Times New Roman" w:cs="Times New Roman"/>
          <w:sz w:val="24"/>
          <w:szCs w:val="24"/>
          <w:lang w:eastAsia="es-MX"/>
        </w:rPr>
        <w:t>Octies</w:t>
      </w:r>
      <w:proofErr w:type="spellEnd"/>
      <w:r w:rsidRPr="00266657">
        <w:rPr>
          <w:rFonts w:ascii="Times New Roman" w:eastAsia="Tahoma" w:hAnsi="Times New Roman" w:cs="Times New Roman"/>
          <w:sz w:val="24"/>
          <w:szCs w:val="24"/>
          <w:lang w:eastAsia="es-MX"/>
        </w:rPr>
        <w:t xml:space="preserve">, y 149 </w:t>
      </w:r>
      <w:proofErr w:type="spellStart"/>
      <w:r w:rsidRPr="00266657">
        <w:rPr>
          <w:rFonts w:ascii="Times New Roman" w:eastAsia="Tahoma" w:hAnsi="Times New Roman" w:cs="Times New Roman"/>
          <w:sz w:val="24"/>
          <w:szCs w:val="24"/>
          <w:lang w:eastAsia="es-MX"/>
        </w:rPr>
        <w:t>Nonies</w:t>
      </w:r>
      <w:proofErr w:type="spellEnd"/>
      <w:r w:rsidRPr="00266657">
        <w:rPr>
          <w:rFonts w:ascii="Times New Roman" w:eastAsia="Tahoma" w:hAnsi="Times New Roman" w:cs="Times New Roman"/>
          <w:sz w:val="24"/>
          <w:szCs w:val="24"/>
          <w:lang w:eastAsia="es-MX"/>
        </w:rPr>
        <w:t>; se derogan los Artículos 93 Bis, 144 primer párrafo y 147 segundo párrafo.</w:t>
      </w:r>
    </w:p>
    <w:p w14:paraId="333C3664"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1B6DC325"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Para quedar como sigue:</w:t>
      </w:r>
    </w:p>
    <w:p w14:paraId="27FF6E2D"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5CE4188A"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35</w:t>
      </w:r>
      <w:r w:rsidRPr="00266657">
        <w:rPr>
          <w:rFonts w:ascii="Times New Roman" w:eastAsia="Tahoma" w:hAnsi="Times New Roman" w:cs="Times New Roman"/>
          <w:sz w:val="24"/>
          <w:szCs w:val="24"/>
          <w:lang w:eastAsia="es-MX"/>
        </w:rPr>
        <w:t xml:space="preserve">. Los ascensos de los trabajadores se regularán por el “Reglamento de Escalafón de los Trabajadores al Servicio de la Secretaría de Educación Pública”. </w:t>
      </w:r>
    </w:p>
    <w:p w14:paraId="0D3271A4"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358E4584"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 xml:space="preserve">Artículo 93 Bis. </w:t>
      </w:r>
      <w:r w:rsidRPr="00266657">
        <w:rPr>
          <w:rFonts w:ascii="Times New Roman" w:eastAsia="Tahoma" w:hAnsi="Times New Roman" w:cs="Times New Roman"/>
          <w:sz w:val="24"/>
          <w:szCs w:val="24"/>
          <w:lang w:eastAsia="es-MX"/>
        </w:rPr>
        <w:t>Se deroga</w:t>
      </w:r>
    </w:p>
    <w:p w14:paraId="633E6A61"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2E0DBB8F"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138</w:t>
      </w:r>
      <w:r w:rsidRPr="00266657">
        <w:rPr>
          <w:rFonts w:ascii="Times New Roman" w:eastAsia="Tahoma" w:hAnsi="Times New Roman" w:cs="Times New Roman"/>
          <w:sz w:val="24"/>
          <w:szCs w:val="24"/>
          <w:lang w:eastAsia="es-MX"/>
        </w:rPr>
        <w:t>. Sindicato es la asociación de servidores públicos generales constituida para el estudio, mejoramiento y defensa de sus intereses comunes.</w:t>
      </w:r>
    </w:p>
    <w:p w14:paraId="6C840837"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5FE13849"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Las instituciones públicas en su conjunto, reconocerán como titulares de las relaciones colectivas de trabajo a los sindicatos que cuenten con el mayor número de votos de los servidores públicos de conformidad con lo establecido en los Artículos 149 Ter y 149 Quáter de esta ley; de mismo modo a aquellos sindicatos que representen a los docentes en las instituciones de carácter educativo cuyo decreto de creación establezca su autonomía en su régimen sindical.</w:t>
      </w:r>
    </w:p>
    <w:p w14:paraId="203C2549"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5E393277"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w:t>
      </w:r>
    </w:p>
    <w:p w14:paraId="3E6F2C60"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5351F94A"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 xml:space="preserve">… </w:t>
      </w:r>
    </w:p>
    <w:p w14:paraId="4A0623F5"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0AD5619B" w14:textId="77777777" w:rsidR="0086600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140</w:t>
      </w:r>
      <w:r w:rsidRPr="00266657">
        <w:rPr>
          <w:rFonts w:ascii="Times New Roman" w:eastAsia="Tahoma" w:hAnsi="Times New Roman" w:cs="Times New Roman"/>
          <w:sz w:val="24"/>
          <w:szCs w:val="24"/>
          <w:lang w:eastAsia="es-MX"/>
        </w:rPr>
        <w:t>. Los servidores públicos cuentan con los derechos de libre afiliación y de participación sindical, los cuales implican las siguientes garantías:</w:t>
      </w:r>
    </w:p>
    <w:p w14:paraId="689E59F9" w14:textId="77777777" w:rsidR="00B9153D" w:rsidRPr="00266657" w:rsidRDefault="00B9153D" w:rsidP="00266657">
      <w:pPr>
        <w:spacing w:after="0" w:line="240" w:lineRule="auto"/>
        <w:jc w:val="both"/>
        <w:rPr>
          <w:rFonts w:ascii="Times New Roman" w:eastAsia="Tahoma" w:hAnsi="Times New Roman" w:cs="Times New Roman"/>
          <w:sz w:val="24"/>
          <w:szCs w:val="24"/>
          <w:lang w:eastAsia="es-MX"/>
        </w:rPr>
      </w:pPr>
    </w:p>
    <w:p w14:paraId="370E22FE" w14:textId="77777777" w:rsidR="00866007" w:rsidRDefault="00866007" w:rsidP="00B9153D">
      <w:pPr>
        <w:numPr>
          <w:ilvl w:val="0"/>
          <w:numId w:val="14"/>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Ningún servidor público podrá ser obligado a formar o no parte de un sindicato o a permanecer en el mismo.</w:t>
      </w:r>
    </w:p>
    <w:p w14:paraId="54FDE362" w14:textId="77777777" w:rsidR="00B9153D" w:rsidRPr="00266657" w:rsidRDefault="00B9153D" w:rsidP="00B9153D">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4614024" w14:textId="77777777" w:rsidR="00866007" w:rsidRDefault="00866007" w:rsidP="00B9153D">
      <w:pPr>
        <w:numPr>
          <w:ilvl w:val="0"/>
          <w:numId w:val="14"/>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Las directivas sindicales serán electas mediante el voto personal, libre, directo y secreto de sus miembros. </w:t>
      </w:r>
    </w:p>
    <w:p w14:paraId="2B0908C2" w14:textId="77777777" w:rsidR="00B9153D" w:rsidRPr="00266657" w:rsidRDefault="00B9153D" w:rsidP="00B9153D">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11E68510" w14:textId="77777777" w:rsidR="00866007" w:rsidRDefault="00866007" w:rsidP="00B9153D">
      <w:pPr>
        <w:numPr>
          <w:ilvl w:val="0"/>
          <w:numId w:val="14"/>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Para la integración de las directivas sindicales se respetarán reglas democráticas y de igualdad de género.</w:t>
      </w:r>
    </w:p>
    <w:p w14:paraId="1F103C76" w14:textId="77777777" w:rsidR="00B9153D" w:rsidRPr="00266657" w:rsidRDefault="00B9153D" w:rsidP="00B9153D">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538B8470" w14:textId="77777777" w:rsidR="00866007" w:rsidRDefault="00866007" w:rsidP="00B9153D">
      <w:pPr>
        <w:numPr>
          <w:ilvl w:val="0"/>
          <w:numId w:val="14"/>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período de duración de las directivas no podrá ser indefino. El Secretario General o su equivalente sólo podrá reelegirse en una sola ocasión y no podrá volver a ocupar el cargo.</w:t>
      </w:r>
    </w:p>
    <w:p w14:paraId="203883EA" w14:textId="77777777" w:rsidR="00B9153D" w:rsidRPr="00266657" w:rsidRDefault="00B9153D" w:rsidP="00B9153D">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2A649D6C" w14:textId="77777777" w:rsidR="00866007" w:rsidRDefault="00866007" w:rsidP="00B9153D">
      <w:pPr>
        <w:numPr>
          <w:ilvl w:val="0"/>
          <w:numId w:val="14"/>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Las sanciones que impongan los sindicatos a sus miembros deberán ceñirse a lo establecido en la ley y en los estatutos; además, se deberá cumplir con los derechos de audiencia y debido proceso del involucrado.</w:t>
      </w:r>
    </w:p>
    <w:p w14:paraId="54C4346D" w14:textId="77777777" w:rsidR="00B9153D" w:rsidRPr="00266657" w:rsidRDefault="00B9153D" w:rsidP="00B9153D">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70F7FED0" w14:textId="77777777" w:rsidR="00866007" w:rsidRPr="00266657" w:rsidRDefault="00866007" w:rsidP="00B9153D">
      <w:pPr>
        <w:numPr>
          <w:ilvl w:val="0"/>
          <w:numId w:val="14"/>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directiva de los sindicatos deberá rendirles cuenta completa y detallada de la administración de su patrimonio sindical.</w:t>
      </w:r>
    </w:p>
    <w:p w14:paraId="74F775CF"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p>
    <w:p w14:paraId="546F76F7"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140 Bis</w:t>
      </w:r>
      <w:r w:rsidRPr="00266657">
        <w:rPr>
          <w:rFonts w:ascii="Times New Roman" w:eastAsia="Tahoma" w:hAnsi="Times New Roman" w:cs="Times New Roman"/>
          <w:sz w:val="24"/>
          <w:szCs w:val="24"/>
          <w:lang w:eastAsia="es-MX"/>
        </w:rPr>
        <w:t>. La directiva de los sindicatos, en los términos que establezcan sus estatutos, deberá rendir a la asamblea cada seis meses, por lo menos, cuenta completa y detallada de la administración del patrimonio sindical. Que deberá incluir ingresos por cuotas sindicales y otros bienes, así como su destino, y quedar registrado en acta. Esta información deberá ser entregada por escrito a cada miembro del sindicato en forma completa.</w:t>
      </w:r>
    </w:p>
    <w:p w14:paraId="7DA4070C" w14:textId="77777777" w:rsidR="00B9153D" w:rsidRDefault="00B9153D" w:rsidP="00B9153D">
      <w:pPr>
        <w:spacing w:after="0" w:line="240" w:lineRule="auto"/>
        <w:jc w:val="both"/>
        <w:rPr>
          <w:rFonts w:ascii="Times New Roman" w:eastAsia="Tahoma" w:hAnsi="Times New Roman" w:cs="Times New Roman"/>
          <w:sz w:val="24"/>
          <w:szCs w:val="24"/>
          <w:lang w:eastAsia="es-MX"/>
        </w:rPr>
      </w:pPr>
    </w:p>
    <w:p w14:paraId="5333C9CE"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El acta deberá ser entregada ante el Tribunal para su registro dentro de los diez días siguientes de la asamblea.</w:t>
      </w:r>
    </w:p>
    <w:p w14:paraId="18AF4CA0" w14:textId="77777777" w:rsidR="00B9153D" w:rsidRDefault="00B9153D" w:rsidP="00B9153D">
      <w:pPr>
        <w:spacing w:after="0" w:line="240" w:lineRule="auto"/>
        <w:jc w:val="both"/>
        <w:rPr>
          <w:rFonts w:ascii="Times New Roman" w:eastAsia="Tahoma" w:hAnsi="Times New Roman" w:cs="Times New Roman"/>
          <w:sz w:val="24"/>
          <w:szCs w:val="24"/>
          <w:lang w:eastAsia="es-MX"/>
        </w:rPr>
      </w:pPr>
    </w:p>
    <w:p w14:paraId="04D1C925"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En todo momento cualquier servidor público tendrá derecho a solicitar información a la directiva o al Tribunal, sobre la administración del patrimonio del sindicato.</w:t>
      </w:r>
    </w:p>
    <w:p w14:paraId="181B53F2" w14:textId="77777777" w:rsidR="00B9153D" w:rsidRDefault="00B9153D" w:rsidP="00B9153D">
      <w:pPr>
        <w:spacing w:after="0" w:line="240" w:lineRule="auto"/>
        <w:jc w:val="both"/>
        <w:rPr>
          <w:rFonts w:ascii="Times New Roman" w:eastAsia="Tahoma" w:hAnsi="Times New Roman" w:cs="Times New Roman"/>
          <w:sz w:val="24"/>
          <w:szCs w:val="24"/>
          <w:lang w:eastAsia="es-MX"/>
        </w:rPr>
      </w:pPr>
    </w:p>
    <w:p w14:paraId="7F1E33BB"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 xml:space="preserve">En caso de comprobarse irregularidades en la gestión de los fondos sindicales se sancionará a quien o quienes resulten responsables, previo desahogo del procedimiento de investigación y resolución que deberá estar establecido en los estatutos. </w:t>
      </w:r>
    </w:p>
    <w:p w14:paraId="6B7018C5" w14:textId="77777777" w:rsidR="00B9153D" w:rsidRDefault="00B9153D" w:rsidP="00B9153D">
      <w:pPr>
        <w:spacing w:after="0" w:line="240" w:lineRule="auto"/>
        <w:jc w:val="both"/>
        <w:rPr>
          <w:rFonts w:ascii="Times New Roman" w:eastAsia="Tahoma" w:hAnsi="Times New Roman" w:cs="Times New Roman"/>
          <w:b/>
          <w:sz w:val="24"/>
          <w:szCs w:val="24"/>
          <w:lang w:eastAsia="es-MX"/>
        </w:rPr>
      </w:pPr>
    </w:p>
    <w:p w14:paraId="44B37BFA"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141</w:t>
      </w:r>
      <w:r w:rsidRPr="00266657">
        <w:rPr>
          <w:rFonts w:ascii="Times New Roman" w:eastAsia="Tahoma" w:hAnsi="Times New Roman" w:cs="Times New Roman"/>
          <w:sz w:val="24"/>
          <w:szCs w:val="24"/>
          <w:lang w:eastAsia="es-MX"/>
        </w:rPr>
        <w:t>. Los sindicatos deberán ser registrados ante el Tribunal, para cuyo efecto entregarán a éste, por duplicado, los siguientes documentos:</w:t>
      </w:r>
    </w:p>
    <w:p w14:paraId="46731DB3" w14:textId="77777777" w:rsidR="00B9153D" w:rsidRDefault="00B9153D" w:rsidP="00B9153D">
      <w:pPr>
        <w:spacing w:after="0" w:line="240" w:lineRule="auto"/>
        <w:jc w:val="both"/>
        <w:rPr>
          <w:rFonts w:ascii="Times New Roman" w:eastAsia="Tahoma" w:hAnsi="Times New Roman" w:cs="Times New Roman"/>
          <w:sz w:val="24"/>
          <w:szCs w:val="24"/>
          <w:lang w:eastAsia="es-MX"/>
        </w:rPr>
      </w:pPr>
    </w:p>
    <w:p w14:paraId="34A80727"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I…</w:t>
      </w:r>
    </w:p>
    <w:p w14:paraId="494737AA" w14:textId="77777777" w:rsidR="00B9153D" w:rsidRDefault="00B9153D" w:rsidP="00B9153D">
      <w:pPr>
        <w:spacing w:after="0" w:line="240" w:lineRule="auto"/>
        <w:jc w:val="both"/>
        <w:rPr>
          <w:rFonts w:ascii="Times New Roman" w:eastAsia="Tahoma" w:hAnsi="Times New Roman" w:cs="Times New Roman"/>
          <w:sz w:val="24"/>
          <w:szCs w:val="24"/>
          <w:lang w:eastAsia="es-MX"/>
        </w:rPr>
      </w:pPr>
    </w:p>
    <w:p w14:paraId="2D273B23"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II. Estatutos del sindicato, de conformidad con lo establecido en el artículo 149 de esta ley.</w:t>
      </w:r>
    </w:p>
    <w:p w14:paraId="4C2F5437" w14:textId="77777777" w:rsidR="00B9153D" w:rsidRDefault="00B9153D" w:rsidP="00B9153D">
      <w:pPr>
        <w:spacing w:after="0" w:line="240" w:lineRule="auto"/>
        <w:jc w:val="both"/>
        <w:rPr>
          <w:rFonts w:ascii="Times New Roman" w:eastAsia="Tahoma" w:hAnsi="Times New Roman" w:cs="Times New Roman"/>
          <w:sz w:val="24"/>
          <w:szCs w:val="24"/>
          <w:lang w:eastAsia="es-MX"/>
        </w:rPr>
      </w:pPr>
    </w:p>
    <w:p w14:paraId="55146AA1"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III al IV…</w:t>
      </w:r>
    </w:p>
    <w:p w14:paraId="4EBEAB8E" w14:textId="77777777" w:rsidR="00B9153D" w:rsidRDefault="00B9153D" w:rsidP="00B9153D">
      <w:pPr>
        <w:spacing w:after="0" w:line="240" w:lineRule="auto"/>
        <w:jc w:val="both"/>
        <w:rPr>
          <w:rFonts w:ascii="Times New Roman" w:eastAsia="Tahoma" w:hAnsi="Times New Roman" w:cs="Times New Roman"/>
          <w:sz w:val="24"/>
          <w:szCs w:val="24"/>
          <w:lang w:eastAsia="es-MX"/>
        </w:rPr>
      </w:pPr>
    </w:p>
    <w:p w14:paraId="0B4B962E"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V. Constituirse por lo menos con 20 trabajadores en activo.</w:t>
      </w:r>
    </w:p>
    <w:p w14:paraId="03C83DCE" w14:textId="77777777" w:rsidR="00B9153D" w:rsidRDefault="00B9153D" w:rsidP="00B9153D">
      <w:pPr>
        <w:spacing w:after="0" w:line="240" w:lineRule="auto"/>
        <w:jc w:val="both"/>
        <w:rPr>
          <w:rFonts w:ascii="Times New Roman" w:eastAsia="Tahoma" w:hAnsi="Times New Roman" w:cs="Times New Roman"/>
          <w:sz w:val="24"/>
          <w:szCs w:val="24"/>
          <w:lang w:eastAsia="es-MX"/>
        </w:rPr>
      </w:pPr>
    </w:p>
    <w:p w14:paraId="6DCD2791"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El Tribunal constatará la veracidad de los documentos presentados. Además, en el registro de los sindicatos, así como en la actualización de sus directivas el Tribunal deberá observar los principios de autonomía, equidad, democracia, legalidad, transparencia, certeza, gratuidad, inmediatez, imparcialidad y respeto a la libertad sindical y sus garantías.</w:t>
      </w:r>
    </w:p>
    <w:p w14:paraId="33F7CBCC" w14:textId="77777777" w:rsidR="00B9153D" w:rsidRDefault="00B9153D" w:rsidP="00B9153D">
      <w:pPr>
        <w:spacing w:after="0" w:line="240" w:lineRule="auto"/>
        <w:jc w:val="both"/>
        <w:rPr>
          <w:rFonts w:ascii="Times New Roman" w:eastAsia="Tahoma" w:hAnsi="Times New Roman" w:cs="Times New Roman"/>
          <w:b/>
          <w:sz w:val="24"/>
          <w:szCs w:val="24"/>
          <w:lang w:eastAsia="es-MX"/>
        </w:rPr>
      </w:pPr>
    </w:p>
    <w:p w14:paraId="7273E31A" w14:textId="77777777" w:rsidR="00866007" w:rsidRPr="00266657" w:rsidRDefault="00866007" w:rsidP="00B9153D">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142.</w:t>
      </w:r>
      <w:r w:rsidRPr="00266657">
        <w:rPr>
          <w:rFonts w:ascii="Times New Roman" w:eastAsia="Tahoma" w:hAnsi="Times New Roman" w:cs="Times New Roman"/>
          <w:sz w:val="24"/>
          <w:szCs w:val="24"/>
          <w:lang w:eastAsia="es-MX"/>
        </w:rPr>
        <w:t xml:space="preserve"> Satisfechos los requisitos que se establecen para el registro de sindicatos, el Tribunal no podrá negarlo.</w:t>
      </w:r>
    </w:p>
    <w:p w14:paraId="44522148"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62DC5F58"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Si el Tribunal, no resuelve dentro de un término de veinte días, los solicitantes podrán requerirlo para que dicte resolución, y si no lo hace dentro de los tres días siguientes a la presentación de la solicitud, se tendrá por hecho el registro para todos los efectos legales, quedando obligado el Tribunal, dentro de los tres días siguientes, a expedir la constancia respectiva.</w:t>
      </w:r>
    </w:p>
    <w:p w14:paraId="1DD3AEA2"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3B429965"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144</w:t>
      </w:r>
      <w:r w:rsidRPr="00266657">
        <w:rPr>
          <w:rFonts w:ascii="Times New Roman" w:eastAsia="Tahoma" w:hAnsi="Times New Roman" w:cs="Times New Roman"/>
          <w:sz w:val="24"/>
          <w:szCs w:val="24"/>
          <w:lang w:eastAsia="es-MX"/>
        </w:rPr>
        <w:t>. El registro del sindicato y de su directiva, otorgado por los tribunales competentes, produce efectos legales ante todas las autoridades.</w:t>
      </w:r>
    </w:p>
    <w:p w14:paraId="5CDF50C5"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05039D26"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145</w:t>
      </w:r>
      <w:r w:rsidRPr="00266657">
        <w:rPr>
          <w:rFonts w:ascii="Times New Roman" w:eastAsia="Tahoma" w:hAnsi="Times New Roman" w:cs="Times New Roman"/>
          <w:sz w:val="24"/>
          <w:szCs w:val="24"/>
          <w:lang w:eastAsia="es-MX"/>
        </w:rPr>
        <w:t>. El registro del sindicato podrá cancelarse únicamente:</w:t>
      </w:r>
    </w:p>
    <w:p w14:paraId="7E2A8030"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76B06C08"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I y II. …</w:t>
      </w:r>
    </w:p>
    <w:p w14:paraId="3F849D7C"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692D55B5"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III. Cuando sus dirigentes, apoderados o representantes legales incurran en actos de extorsión en contra de las instituciones o dependencias, exigiéndoles un pago en dinero o en especie para desistir de un emplazamiento de huelga o abstenerse de iniciar o continuar un reclamo de titularidad de las relaciones colectivas de trabajo. En consecuencia, esta conducta comprobada podrá servir de base para que se demande por la vía jurisdiccional la cancelación del registro sindical, independientemente de las responsabilidades que puedan derivarse por la comisión de dichas conductas delictivas.</w:t>
      </w:r>
    </w:p>
    <w:p w14:paraId="5D9A7530"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0B3DE2B0"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147</w:t>
      </w:r>
      <w:r w:rsidRPr="00266657">
        <w:rPr>
          <w:rFonts w:ascii="Times New Roman" w:eastAsia="Tahoma" w:hAnsi="Times New Roman" w:cs="Times New Roman"/>
          <w:sz w:val="24"/>
          <w:szCs w:val="24"/>
          <w:lang w:eastAsia="es-MX"/>
        </w:rPr>
        <w:t>. Los sindicatos sólo estarán sujetos a disolución, suspensión o cancelación de su registro por vía jurisdiccional.</w:t>
      </w:r>
    </w:p>
    <w:p w14:paraId="098E95CC"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602E3CEC"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148</w:t>
      </w:r>
      <w:r w:rsidRPr="00266657">
        <w:rPr>
          <w:rFonts w:ascii="Times New Roman" w:eastAsia="Tahoma" w:hAnsi="Times New Roman" w:cs="Times New Roman"/>
          <w:sz w:val="24"/>
          <w:szCs w:val="24"/>
          <w:lang w:eastAsia="es-MX"/>
        </w:rPr>
        <w:t>. Los servidores públicos tienen el derecho de constituir los sindicatos que estimen convenientes, así como el afiliarse a éstos, con la sola condición de observar sus estatutos.</w:t>
      </w:r>
    </w:p>
    <w:p w14:paraId="3E15610A" w14:textId="77777777" w:rsidR="00B9153D" w:rsidRDefault="00B9153D" w:rsidP="00266657">
      <w:pPr>
        <w:spacing w:after="0" w:line="240" w:lineRule="auto"/>
        <w:jc w:val="both"/>
        <w:rPr>
          <w:rFonts w:ascii="Times New Roman" w:eastAsia="Tahoma" w:hAnsi="Times New Roman" w:cs="Times New Roman"/>
          <w:sz w:val="24"/>
          <w:szCs w:val="24"/>
          <w:lang w:eastAsia="es-MX"/>
        </w:rPr>
      </w:pPr>
    </w:p>
    <w:p w14:paraId="68E41268"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Los sindicatos gozarán de la adecuada protección contra todo acto de injerencia de las instituciones en perjuicio de los derechos de los trabajadores, que afecten la libertad sindical y la negociación colectiva.</w:t>
      </w:r>
    </w:p>
    <w:p w14:paraId="5538A3BC" w14:textId="77777777" w:rsidR="00B9153D" w:rsidRDefault="00B9153D" w:rsidP="00266657">
      <w:pPr>
        <w:spacing w:after="0" w:line="240" w:lineRule="auto"/>
        <w:jc w:val="both"/>
        <w:rPr>
          <w:rFonts w:ascii="Times New Roman" w:eastAsia="Tahoma" w:hAnsi="Times New Roman" w:cs="Times New Roman"/>
          <w:b/>
          <w:sz w:val="24"/>
          <w:szCs w:val="24"/>
          <w:lang w:eastAsia="es-MX"/>
        </w:rPr>
      </w:pPr>
    </w:p>
    <w:p w14:paraId="10A31679" w14:textId="77777777" w:rsidR="0086600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148 Bis</w:t>
      </w:r>
      <w:r w:rsidRPr="00266657">
        <w:rPr>
          <w:rFonts w:ascii="Times New Roman" w:eastAsia="Tahoma" w:hAnsi="Times New Roman" w:cs="Times New Roman"/>
          <w:sz w:val="24"/>
          <w:szCs w:val="24"/>
          <w:lang w:eastAsia="es-MX"/>
        </w:rPr>
        <w:t>. El reconocimiento de la personalidad jurídica de los sindicatos no estará sujeta a condiciones que impliquen restricción alguna a sus garantías y derechos entre ellos a:</w:t>
      </w:r>
    </w:p>
    <w:p w14:paraId="78EE3ABC" w14:textId="77777777" w:rsidR="00B9153D" w:rsidRPr="00266657" w:rsidRDefault="00B9153D" w:rsidP="00266657">
      <w:pPr>
        <w:spacing w:after="0" w:line="240" w:lineRule="auto"/>
        <w:jc w:val="both"/>
        <w:rPr>
          <w:rFonts w:ascii="Times New Roman" w:eastAsia="Tahoma" w:hAnsi="Times New Roman" w:cs="Times New Roman"/>
          <w:sz w:val="24"/>
          <w:szCs w:val="24"/>
          <w:lang w:eastAsia="es-MX"/>
        </w:rPr>
      </w:pPr>
    </w:p>
    <w:p w14:paraId="5BA1C8A4" w14:textId="77777777" w:rsidR="00866007" w:rsidRDefault="00866007" w:rsidP="00D86C42">
      <w:pPr>
        <w:numPr>
          <w:ilvl w:val="0"/>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Redactar sus estatutos y reglamentos administrativos;</w:t>
      </w:r>
    </w:p>
    <w:p w14:paraId="66503D86" w14:textId="77777777" w:rsidR="00B9153D" w:rsidRPr="00266657" w:rsidRDefault="00B9153D" w:rsidP="00D86C42">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689B2D9E" w14:textId="77777777" w:rsidR="00866007" w:rsidRDefault="00866007" w:rsidP="00D86C42">
      <w:pPr>
        <w:numPr>
          <w:ilvl w:val="0"/>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Elegir libremente a sus representantes;</w:t>
      </w:r>
    </w:p>
    <w:p w14:paraId="2F552801" w14:textId="77777777" w:rsidR="00B9153D" w:rsidRPr="00266657" w:rsidRDefault="00B9153D" w:rsidP="00D86C42">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2431F1C6" w14:textId="77777777" w:rsidR="00866007" w:rsidRDefault="00866007" w:rsidP="00D86C42">
      <w:pPr>
        <w:numPr>
          <w:ilvl w:val="0"/>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Organizar su administración y sus actividades;</w:t>
      </w:r>
    </w:p>
    <w:p w14:paraId="3BBF353F" w14:textId="77777777" w:rsidR="00B9153D" w:rsidRPr="00266657" w:rsidRDefault="00B9153D" w:rsidP="00D86C42">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2B14F792" w14:textId="77777777" w:rsidR="00866007" w:rsidRDefault="00866007" w:rsidP="00D86C42">
      <w:pPr>
        <w:numPr>
          <w:ilvl w:val="0"/>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Formular su programa de acción;</w:t>
      </w:r>
    </w:p>
    <w:p w14:paraId="13F65072" w14:textId="77777777" w:rsidR="00B9153D" w:rsidRDefault="00B9153D" w:rsidP="00D86C42">
      <w:pPr>
        <w:pStyle w:val="Prrafodelista"/>
        <w:spacing w:after="0" w:line="240" w:lineRule="auto"/>
        <w:ind w:left="0"/>
        <w:rPr>
          <w:rFonts w:ascii="Times New Roman" w:eastAsia="Tahoma" w:hAnsi="Times New Roman" w:cs="Times New Roman"/>
          <w:color w:val="000000"/>
          <w:sz w:val="24"/>
          <w:szCs w:val="24"/>
          <w:lang w:eastAsia="es-MX"/>
        </w:rPr>
      </w:pPr>
    </w:p>
    <w:p w14:paraId="5E6A702F" w14:textId="77777777" w:rsidR="00866007" w:rsidRDefault="00866007" w:rsidP="00D86C42">
      <w:pPr>
        <w:numPr>
          <w:ilvl w:val="0"/>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Constituir las organizaciones que estimen convenientes, y</w:t>
      </w:r>
    </w:p>
    <w:p w14:paraId="6B78D66A" w14:textId="77777777" w:rsidR="00B9153D" w:rsidRPr="00266657" w:rsidRDefault="00B9153D" w:rsidP="00D86C42">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45E943D" w14:textId="77777777" w:rsidR="00866007" w:rsidRPr="00266657" w:rsidRDefault="00866007" w:rsidP="00D86C42">
      <w:pPr>
        <w:numPr>
          <w:ilvl w:val="0"/>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No estarán sujetos a disolución, suspensión o cancelación por la vía administrativa. </w:t>
      </w:r>
    </w:p>
    <w:p w14:paraId="15C698C5" w14:textId="77777777" w:rsidR="00B9153D" w:rsidRDefault="00B9153D" w:rsidP="00D86C42">
      <w:pPr>
        <w:spacing w:after="0" w:line="240" w:lineRule="auto"/>
        <w:jc w:val="both"/>
        <w:rPr>
          <w:rFonts w:ascii="Times New Roman" w:eastAsia="Tahoma" w:hAnsi="Times New Roman" w:cs="Times New Roman"/>
          <w:b/>
          <w:sz w:val="24"/>
          <w:szCs w:val="24"/>
          <w:lang w:eastAsia="es-MX"/>
        </w:rPr>
      </w:pPr>
    </w:p>
    <w:p w14:paraId="2B69C7D8" w14:textId="77777777" w:rsidR="0086600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149</w:t>
      </w:r>
      <w:r w:rsidRPr="00266657">
        <w:rPr>
          <w:rFonts w:ascii="Times New Roman" w:eastAsia="Tahoma" w:hAnsi="Times New Roman" w:cs="Times New Roman"/>
          <w:sz w:val="24"/>
          <w:szCs w:val="24"/>
          <w:lang w:eastAsia="es-MX"/>
        </w:rPr>
        <w:t>. Los estatutos de los sindicatos deberán contener:</w:t>
      </w:r>
    </w:p>
    <w:p w14:paraId="36E726CA" w14:textId="77777777" w:rsidR="00D86C42" w:rsidRDefault="00D86C42" w:rsidP="00266657">
      <w:pPr>
        <w:spacing w:after="0" w:line="240" w:lineRule="auto"/>
        <w:jc w:val="both"/>
        <w:rPr>
          <w:rFonts w:ascii="Times New Roman" w:eastAsia="Tahoma" w:hAnsi="Times New Roman" w:cs="Times New Roman"/>
          <w:sz w:val="24"/>
          <w:szCs w:val="24"/>
          <w:lang w:eastAsia="es-MX"/>
        </w:rPr>
      </w:pPr>
    </w:p>
    <w:p w14:paraId="14248196" w14:textId="06B23951" w:rsidR="0086600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I</w:t>
      </w:r>
      <w:r w:rsidR="00D86C42">
        <w:rPr>
          <w:rFonts w:ascii="Times New Roman" w:eastAsia="Tahoma" w:hAnsi="Times New Roman" w:cs="Times New Roman"/>
          <w:sz w:val="24"/>
          <w:szCs w:val="24"/>
          <w:lang w:eastAsia="es-MX"/>
        </w:rPr>
        <w:t>.</w:t>
      </w:r>
      <w:r w:rsidRPr="00266657">
        <w:rPr>
          <w:rFonts w:ascii="Times New Roman" w:eastAsia="Tahoma" w:hAnsi="Times New Roman" w:cs="Times New Roman"/>
          <w:sz w:val="24"/>
          <w:szCs w:val="24"/>
          <w:lang w:eastAsia="es-MX"/>
        </w:rPr>
        <w:t xml:space="preserve"> a VI. …</w:t>
      </w:r>
    </w:p>
    <w:p w14:paraId="7E4D8587" w14:textId="77777777" w:rsidR="00D86C42" w:rsidRPr="00266657" w:rsidRDefault="00D86C42" w:rsidP="00D86C42">
      <w:pPr>
        <w:spacing w:after="0" w:line="240" w:lineRule="auto"/>
        <w:jc w:val="both"/>
        <w:rPr>
          <w:rFonts w:ascii="Times New Roman" w:eastAsia="Tahoma" w:hAnsi="Times New Roman" w:cs="Times New Roman"/>
          <w:sz w:val="24"/>
          <w:szCs w:val="24"/>
          <w:lang w:eastAsia="es-MX"/>
        </w:rPr>
      </w:pPr>
    </w:p>
    <w:p w14:paraId="578C2258" w14:textId="77777777" w:rsidR="00866007" w:rsidRDefault="00866007" w:rsidP="00D86C42">
      <w:pPr>
        <w:numPr>
          <w:ilvl w:val="0"/>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Motivos y procedimientos de expulsión y correcciones disciplinarias. En los casos de expulsión se observarán, entre otras normas, las siguientes:</w:t>
      </w:r>
    </w:p>
    <w:p w14:paraId="3660B32C" w14:textId="77777777" w:rsidR="00D86C42" w:rsidRPr="00266657" w:rsidRDefault="00D86C42" w:rsidP="00D86C42">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60E756B" w14:textId="77777777" w:rsidR="00866007" w:rsidRPr="00266657" w:rsidRDefault="00866007" w:rsidP="00D86C42">
      <w:pPr>
        <w:numPr>
          <w:ilvl w:val="0"/>
          <w:numId w:val="6"/>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asamblea de servidores públicos se reunirá para el solo efecto de conocer de la expulsión.</w:t>
      </w:r>
    </w:p>
    <w:p w14:paraId="63BB4F7A" w14:textId="77777777" w:rsidR="00866007" w:rsidRPr="00266657" w:rsidRDefault="00866007" w:rsidP="00D86C42">
      <w:pPr>
        <w:numPr>
          <w:ilvl w:val="0"/>
          <w:numId w:val="6"/>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servidor público afectado será oído en defensa, de conformidad con las disposiciones contenidas en los estatutos.</w:t>
      </w:r>
    </w:p>
    <w:p w14:paraId="23E4F1B6" w14:textId="77777777" w:rsidR="00866007" w:rsidRPr="00266657" w:rsidRDefault="00866007" w:rsidP="00D86C42">
      <w:pPr>
        <w:numPr>
          <w:ilvl w:val="0"/>
          <w:numId w:val="6"/>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Cuando se trate de sindicatos integrados en secciones, delegaciones o se equivalente, el procedimiento de expulsión se llevará a cabo en la asamblea correspondiente, pero el acuerdo de expulsión deberá someterse a la decisión de los servidores públicos de cada una de las secciones o delegaciones que integran el sindicato.</w:t>
      </w:r>
    </w:p>
    <w:p w14:paraId="2119864C" w14:textId="77777777" w:rsidR="00866007" w:rsidRPr="00266657" w:rsidRDefault="00866007" w:rsidP="00D86C42">
      <w:pPr>
        <w:numPr>
          <w:ilvl w:val="0"/>
          <w:numId w:val="6"/>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expulsión sólo podrá decretarse por los casos expresamente consignados en los estatutos, debidamente comprobados y exactamente aplicables al caso.</w:t>
      </w:r>
    </w:p>
    <w:p w14:paraId="6B41C768" w14:textId="77777777" w:rsidR="00866007" w:rsidRDefault="00866007" w:rsidP="00D86C42">
      <w:pPr>
        <w:numPr>
          <w:ilvl w:val="0"/>
          <w:numId w:val="6"/>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asamblea conocerá de las pruebas que sirvan de base al procedimiento y de las que ofrezca el afectado.</w:t>
      </w:r>
    </w:p>
    <w:p w14:paraId="36C66A5D" w14:textId="77777777" w:rsidR="00D86C42" w:rsidRPr="00266657" w:rsidRDefault="00D86C42" w:rsidP="00D86C42">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558BCAA7"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VII Bis. Forma de convocar a la asamblea, época de celebración de las ordinarias y quórum requerido para sesionar; así como el procedimiento de convocatoria por los servidores públicos, en el caso en que la directiva no convoque oportunamente en las asambleas previstas en los estatutos.</w:t>
      </w:r>
    </w:p>
    <w:p w14:paraId="6EEA5BD5" w14:textId="77777777" w:rsidR="0086600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Las resoluciones deberán adoptarse por el cincuenta por ciento más uno de los miembros del sindicato, sección o delegación, por lo menos.</w:t>
      </w:r>
    </w:p>
    <w:p w14:paraId="74EB4148"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2FD1DB30" w14:textId="77777777" w:rsidR="00866007" w:rsidRDefault="00866007" w:rsidP="00D86C42">
      <w:pPr>
        <w:numPr>
          <w:ilvl w:val="0"/>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lastRenderedPageBreak/>
        <w:t>Procedimiento para la elección de la directiva sindical, secciones o delegaciones sindicales, el cual se llevará a cabo mediante el ejercicio del voto directo, personal, libre y secreto. Para tal efecto, los estatutos deberán observar las normas siguientes:</w:t>
      </w:r>
    </w:p>
    <w:p w14:paraId="6EA5FAD5" w14:textId="77777777" w:rsidR="00D86C42" w:rsidRPr="00266657" w:rsidRDefault="00D86C42" w:rsidP="00D86C42">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20D28DFE" w14:textId="77777777" w:rsidR="00866007" w:rsidRPr="00266657" w:rsidRDefault="00866007" w:rsidP="00D86C42">
      <w:pPr>
        <w:numPr>
          <w:ilvl w:val="0"/>
          <w:numId w:val="7"/>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convocatoria de elección se emitirá con firma autógrafa de las personas facultadas para ello, debiendo precisar fecha, hora, lugar de proceso y demás requisitos estatutariamente exigidos;</w:t>
      </w:r>
    </w:p>
    <w:p w14:paraId="489DFCAD" w14:textId="77777777" w:rsidR="00866007" w:rsidRPr="00266657" w:rsidRDefault="00866007" w:rsidP="00D86C42">
      <w:pPr>
        <w:numPr>
          <w:ilvl w:val="0"/>
          <w:numId w:val="7"/>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convocatoria deberá publicarse en el local sindical y en los lugares de mayor afluencia de los miembros en el centro de trabajo, con una anticipación mínima de diez días;</w:t>
      </w:r>
    </w:p>
    <w:p w14:paraId="6FF3438C" w14:textId="77777777" w:rsidR="00866007" w:rsidRPr="00266657" w:rsidRDefault="00866007" w:rsidP="00D86C42">
      <w:pPr>
        <w:numPr>
          <w:ilvl w:val="0"/>
          <w:numId w:val="7"/>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lugar que se determine para la celebración del proceso electoral, así como la documentación y materiales que se elaboren para la realización, deberá garantizar que la votación se desarrolle de forma segura, directa, personal, libre y secreta;</w:t>
      </w:r>
    </w:p>
    <w:p w14:paraId="627355BB" w14:textId="77777777" w:rsidR="00866007" w:rsidRPr="00266657" w:rsidRDefault="00866007" w:rsidP="00D86C42">
      <w:pPr>
        <w:numPr>
          <w:ilvl w:val="0"/>
          <w:numId w:val="7"/>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Se integrará un padrón completo y actualizado de los miembros del sindicato con derecho a votar, que deberá publicarse y darse a conocer entre éstos con al menos tres días de antelación a la elección;</w:t>
      </w:r>
    </w:p>
    <w:p w14:paraId="7DACDB25" w14:textId="77777777" w:rsidR="00866007" w:rsidRPr="00266657" w:rsidRDefault="00866007" w:rsidP="00D86C42">
      <w:pPr>
        <w:numPr>
          <w:ilvl w:val="0"/>
          <w:numId w:val="7"/>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Establecer un procedimiento que asegure la identificación de los afiliados que tengan derecho a votar, preferentemente la credencial del Instituto Nacional Electoral.</w:t>
      </w:r>
    </w:p>
    <w:p w14:paraId="6B601014" w14:textId="77777777" w:rsidR="00866007" w:rsidRDefault="00866007" w:rsidP="00D86C42">
      <w:pPr>
        <w:numPr>
          <w:ilvl w:val="0"/>
          <w:numId w:val="7"/>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documentación, material y boletas para la elección de las directivas a que se refiere esta fracción, contendrá al menos los siguientes datos y requisitos:</w:t>
      </w:r>
    </w:p>
    <w:p w14:paraId="7094B4E3" w14:textId="77777777" w:rsidR="00D86C42" w:rsidRPr="00266657" w:rsidRDefault="00D86C42" w:rsidP="00D86C42">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5F55AFFF" w14:textId="77777777" w:rsidR="00866007" w:rsidRPr="00266657" w:rsidRDefault="00866007" w:rsidP="00D86C42">
      <w:pPr>
        <w:numPr>
          <w:ilvl w:val="0"/>
          <w:numId w:val="8"/>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Municipio en donde se realiza la votación;</w:t>
      </w:r>
    </w:p>
    <w:p w14:paraId="754DB6A8" w14:textId="77777777" w:rsidR="00866007" w:rsidRPr="00266657" w:rsidRDefault="00866007" w:rsidP="00D86C42">
      <w:pPr>
        <w:numPr>
          <w:ilvl w:val="0"/>
          <w:numId w:val="8"/>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Cargo para el que se postula al candidato o candidatos;</w:t>
      </w:r>
    </w:p>
    <w:p w14:paraId="41652FE3" w14:textId="77777777" w:rsidR="00866007" w:rsidRPr="00266657" w:rsidRDefault="00866007" w:rsidP="00D86C42">
      <w:pPr>
        <w:numPr>
          <w:ilvl w:val="0"/>
          <w:numId w:val="8"/>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Emblema y color de cada una de las planillas que participan con candidatos en la elección de que se trate;</w:t>
      </w:r>
    </w:p>
    <w:p w14:paraId="61EADDD2" w14:textId="77777777" w:rsidR="00866007" w:rsidRPr="00266657" w:rsidRDefault="00866007" w:rsidP="00D86C42">
      <w:pPr>
        <w:numPr>
          <w:ilvl w:val="0"/>
          <w:numId w:val="8"/>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nombre completo del candidato o candidatos a elegir, y</w:t>
      </w:r>
    </w:p>
    <w:p w14:paraId="0A4CB0A3" w14:textId="77777777" w:rsidR="00866007" w:rsidRPr="00266657" w:rsidRDefault="00866007" w:rsidP="00D86C42">
      <w:pPr>
        <w:numPr>
          <w:ilvl w:val="0"/>
          <w:numId w:val="8"/>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Las boletas deberán validarse en el reverso con las firmas de por lo menos dos integrantes de la Comisión Electoral que para tales efectos acuerde el sindicato.</w:t>
      </w:r>
    </w:p>
    <w:p w14:paraId="13EC5DE1"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3B210D8B"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El procedimiento de elección del Secretario General o su equivalente a nivel estatal, regional, seccional, delegacional, se realizará de manera independiente de la elección de delegados a los congresos o convenciones sindicales.</w:t>
      </w:r>
    </w:p>
    <w:p w14:paraId="6DDA4C7D"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7E116D67"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En virtud de que los requisitos son esenciales para expresar la libre voluntad de los afiliados al sindicato, de incumplirse éstos, el procedimiento de elección carecerá de validez, ya sea a nivel estatal, regional, seccional o delegación, según sea el caso.</w:t>
      </w:r>
    </w:p>
    <w:p w14:paraId="6AB549C0"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7D9EF56F"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 xml:space="preserve">VIII Bis. Período de duración de las directivas sindicales. </w:t>
      </w:r>
    </w:p>
    <w:p w14:paraId="47DB2BC8"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563AAE9D"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 xml:space="preserve">El Secretario General o su equivalente sólo </w:t>
      </w:r>
      <w:proofErr w:type="gramStart"/>
      <w:r w:rsidRPr="00266657">
        <w:rPr>
          <w:rFonts w:ascii="Times New Roman" w:eastAsia="Tahoma" w:hAnsi="Times New Roman" w:cs="Times New Roman"/>
          <w:sz w:val="24"/>
          <w:szCs w:val="24"/>
          <w:lang w:eastAsia="es-MX"/>
        </w:rPr>
        <w:t>podrá</w:t>
      </w:r>
      <w:proofErr w:type="gramEnd"/>
      <w:r w:rsidRPr="00266657">
        <w:rPr>
          <w:rFonts w:ascii="Times New Roman" w:eastAsia="Tahoma" w:hAnsi="Times New Roman" w:cs="Times New Roman"/>
          <w:sz w:val="24"/>
          <w:szCs w:val="24"/>
          <w:lang w:eastAsia="es-MX"/>
        </w:rPr>
        <w:t xml:space="preserve"> reelegirse por una sola ocasión y no podrá volver a ocupar ningún otro cargo sindical. Para los demás cargos sólo podrán reelegirse una sola vez, pero con la prerrogativa de poder ocupar otro cargo habiendo dejado pasar un período.</w:t>
      </w:r>
    </w:p>
    <w:p w14:paraId="3E2B7A1D"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2449B0A7"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En la integración de las directivas sindicales se establecerá la representación proporcional en razón de género.</w:t>
      </w:r>
    </w:p>
    <w:p w14:paraId="24F877F0"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3A0AB48F"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VIII Ter. Normas para la integración y funcionamiento de una instancia de decisión colegiada, que será responsable de organizar y calificar los procedimientos de elección de los órganos internos del sindicato.</w:t>
      </w:r>
    </w:p>
    <w:p w14:paraId="6B1DFE03"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47BDAD23"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lastRenderedPageBreak/>
        <w:t>VIII Quáter. Procedimiento para llevar a cabo la consulta de los servidores públicos o trabajadores mediante voto personal, libre, directo y secreto para la aprobación del contenido de las Relaciones Colectivas de Trabajo (Reglamento de las Condiciones Generales de Trabajo y Convenio de Sueldos y Prestaciones) y sus respectivas revisiones.</w:t>
      </w:r>
    </w:p>
    <w:p w14:paraId="78A6B265"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52A7F3BA"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IX y X…</w:t>
      </w:r>
    </w:p>
    <w:p w14:paraId="2E16CFE4"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103E0283"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XI. Meses en los que deberán rendirse cuentas a los trabajadores.</w:t>
      </w:r>
    </w:p>
    <w:p w14:paraId="3C3239C4" w14:textId="77777777" w:rsidR="00D86C42" w:rsidRDefault="00D86C42" w:rsidP="00D86C42">
      <w:pPr>
        <w:spacing w:after="0" w:line="240" w:lineRule="auto"/>
        <w:jc w:val="both"/>
        <w:rPr>
          <w:rFonts w:ascii="Times New Roman" w:eastAsia="Tahoma" w:hAnsi="Times New Roman" w:cs="Times New Roman"/>
          <w:sz w:val="24"/>
          <w:szCs w:val="24"/>
          <w:lang w:eastAsia="es-MX"/>
        </w:rPr>
      </w:pPr>
    </w:p>
    <w:p w14:paraId="35F30A32" w14:textId="77777777" w:rsidR="00866007" w:rsidRPr="00266657" w:rsidRDefault="00866007" w:rsidP="00D86C42">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XII y XIII…</w:t>
      </w:r>
    </w:p>
    <w:p w14:paraId="6DDEE92B" w14:textId="77777777" w:rsidR="00D86C42" w:rsidRDefault="00D86C42" w:rsidP="00D86C42">
      <w:pPr>
        <w:spacing w:after="0" w:line="240" w:lineRule="auto"/>
        <w:jc w:val="both"/>
        <w:rPr>
          <w:rFonts w:ascii="Times New Roman" w:eastAsia="Tahoma" w:hAnsi="Times New Roman" w:cs="Times New Roman"/>
          <w:b/>
          <w:sz w:val="24"/>
          <w:szCs w:val="24"/>
          <w:lang w:eastAsia="es-MX"/>
        </w:rPr>
      </w:pPr>
    </w:p>
    <w:p w14:paraId="47DAF941"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149 Bis</w:t>
      </w:r>
      <w:r w:rsidRPr="00266657">
        <w:rPr>
          <w:rFonts w:ascii="Times New Roman" w:eastAsia="Tahoma" w:hAnsi="Times New Roman" w:cs="Times New Roman"/>
          <w:sz w:val="24"/>
          <w:szCs w:val="24"/>
          <w:lang w:eastAsia="es-MX"/>
        </w:rPr>
        <w:t>. En la elección de las directivas sindicales, el Tribunal verificará el cumplimiento de lo dispuesto en el Artículo 149, para que se cumpla con los principios constitucionales de certeza, confiabilidad y legalidad.</w:t>
      </w:r>
    </w:p>
    <w:p w14:paraId="4B031C2E" w14:textId="77777777" w:rsidR="00321365" w:rsidRDefault="00321365" w:rsidP="00266657">
      <w:pPr>
        <w:spacing w:after="0" w:line="240" w:lineRule="auto"/>
        <w:jc w:val="both"/>
        <w:rPr>
          <w:rFonts w:ascii="Times New Roman" w:eastAsia="Tahoma" w:hAnsi="Times New Roman" w:cs="Times New Roman"/>
          <w:sz w:val="24"/>
          <w:szCs w:val="24"/>
          <w:lang w:eastAsia="es-MX"/>
        </w:rPr>
      </w:pPr>
    </w:p>
    <w:p w14:paraId="36990B54"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Al concluir la elección deberá formular un acta en la que conste el resultado de la elección y de la forma en que se llevó a cabo, y entregará copia a los participantes.</w:t>
      </w:r>
    </w:p>
    <w:p w14:paraId="515CF8C9" w14:textId="77777777" w:rsidR="00321365" w:rsidRDefault="00321365" w:rsidP="00266657">
      <w:pPr>
        <w:spacing w:after="0" w:line="240" w:lineRule="auto"/>
        <w:jc w:val="both"/>
        <w:rPr>
          <w:rFonts w:ascii="Times New Roman" w:eastAsia="Tahoma" w:hAnsi="Times New Roman" w:cs="Times New Roman"/>
          <w:b/>
          <w:sz w:val="24"/>
          <w:szCs w:val="24"/>
          <w:lang w:eastAsia="es-MX"/>
        </w:rPr>
      </w:pPr>
    </w:p>
    <w:p w14:paraId="285471C1"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149 Ter</w:t>
      </w:r>
      <w:r w:rsidRPr="00266657">
        <w:rPr>
          <w:rFonts w:ascii="Times New Roman" w:eastAsia="Tahoma" w:hAnsi="Times New Roman" w:cs="Times New Roman"/>
          <w:sz w:val="24"/>
          <w:szCs w:val="24"/>
          <w:lang w:eastAsia="es-MX"/>
        </w:rPr>
        <w:t>. El apoyo de los servidores públicos mediante voto personal, libre y secreto constituye una garantía para la protección de la libertad de la negociación colectiva y sus legítimos intereses. La demostración de dicho apoyo es de orden público e interés social, por lo que es un requisito para la validez de las Relaciones Colectivas de Trabajo.</w:t>
      </w:r>
    </w:p>
    <w:p w14:paraId="76C11C52" w14:textId="77777777" w:rsidR="00321365" w:rsidRDefault="00321365" w:rsidP="00266657">
      <w:pPr>
        <w:spacing w:after="0" w:line="240" w:lineRule="auto"/>
        <w:jc w:val="both"/>
        <w:rPr>
          <w:rFonts w:ascii="Times New Roman" w:eastAsia="Tahoma" w:hAnsi="Times New Roman" w:cs="Times New Roman"/>
          <w:b/>
          <w:sz w:val="24"/>
          <w:szCs w:val="24"/>
          <w:lang w:eastAsia="es-MX"/>
        </w:rPr>
      </w:pPr>
    </w:p>
    <w:p w14:paraId="4A9CC397"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149 Quáter</w:t>
      </w:r>
      <w:r w:rsidRPr="00266657">
        <w:rPr>
          <w:rFonts w:ascii="Times New Roman" w:eastAsia="Tahoma" w:hAnsi="Times New Roman" w:cs="Times New Roman"/>
          <w:sz w:val="24"/>
          <w:szCs w:val="24"/>
          <w:lang w:eastAsia="es-MX"/>
        </w:rPr>
        <w:t>. Si concurren uno o más sindicatos con registro, las Relaciones Colectivas de Trabajo se celebrarán con el que obtenga el mayor número de votos de los servidores públicos.</w:t>
      </w:r>
    </w:p>
    <w:p w14:paraId="696865CE" w14:textId="77777777" w:rsidR="00321365" w:rsidRDefault="00321365" w:rsidP="00266657">
      <w:pPr>
        <w:spacing w:after="0" w:line="240" w:lineRule="auto"/>
        <w:jc w:val="both"/>
        <w:rPr>
          <w:rFonts w:ascii="Times New Roman" w:eastAsia="Tahoma" w:hAnsi="Times New Roman" w:cs="Times New Roman"/>
          <w:sz w:val="24"/>
          <w:szCs w:val="24"/>
          <w:lang w:eastAsia="es-MX"/>
        </w:rPr>
      </w:pPr>
    </w:p>
    <w:p w14:paraId="7B0866D2"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El sindicato que obtenga la mayoría de votos obtendrá del Tribunal la Constancia de Representatividad para solicitar la celebración y firma de las Relaciones Colectivas de Trabajo.</w:t>
      </w:r>
    </w:p>
    <w:p w14:paraId="65167EF4" w14:textId="77777777" w:rsidR="00321365" w:rsidRDefault="00321365" w:rsidP="00266657">
      <w:pPr>
        <w:spacing w:after="0" w:line="240" w:lineRule="auto"/>
        <w:jc w:val="both"/>
        <w:rPr>
          <w:rFonts w:ascii="Times New Roman" w:eastAsia="Tahoma" w:hAnsi="Times New Roman" w:cs="Times New Roman"/>
          <w:b/>
          <w:sz w:val="24"/>
          <w:szCs w:val="24"/>
          <w:lang w:eastAsia="es-MX"/>
        </w:rPr>
      </w:pPr>
    </w:p>
    <w:p w14:paraId="0C5D86DF" w14:textId="77777777" w:rsidR="0086600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 xml:space="preserve">Artículo 149 </w:t>
      </w:r>
      <w:proofErr w:type="spellStart"/>
      <w:r w:rsidRPr="00266657">
        <w:rPr>
          <w:rFonts w:ascii="Times New Roman" w:eastAsia="Tahoma" w:hAnsi="Times New Roman" w:cs="Times New Roman"/>
          <w:b/>
          <w:sz w:val="24"/>
          <w:szCs w:val="24"/>
          <w:lang w:eastAsia="es-MX"/>
        </w:rPr>
        <w:t>Quinquies</w:t>
      </w:r>
      <w:proofErr w:type="spellEnd"/>
      <w:r w:rsidRPr="00266657">
        <w:rPr>
          <w:rFonts w:ascii="Times New Roman" w:eastAsia="Tahoma" w:hAnsi="Times New Roman" w:cs="Times New Roman"/>
          <w:sz w:val="24"/>
          <w:szCs w:val="24"/>
          <w:lang w:eastAsia="es-MX"/>
        </w:rPr>
        <w:t>. La Relación Colectiva de Trabajo deberá celebrarse por escrito y por triplicado, entregándose un ejemplar a cada una de las partes y se depositará el otro tanto ante el Tribunal. Para su debido registro se presentará la siguiente documentación:</w:t>
      </w:r>
    </w:p>
    <w:p w14:paraId="2B113ECB" w14:textId="77777777" w:rsidR="00321365" w:rsidRPr="00266657" w:rsidRDefault="00321365" w:rsidP="00266657">
      <w:pPr>
        <w:spacing w:after="0" w:line="240" w:lineRule="auto"/>
        <w:jc w:val="both"/>
        <w:rPr>
          <w:rFonts w:ascii="Times New Roman" w:eastAsia="Tahoma" w:hAnsi="Times New Roman" w:cs="Times New Roman"/>
          <w:sz w:val="24"/>
          <w:szCs w:val="24"/>
          <w:lang w:eastAsia="es-MX"/>
        </w:rPr>
      </w:pPr>
    </w:p>
    <w:p w14:paraId="7B0BC0CC" w14:textId="77777777" w:rsidR="00866007" w:rsidRPr="00266657" w:rsidRDefault="00866007" w:rsidP="00321365">
      <w:pPr>
        <w:numPr>
          <w:ilvl w:val="0"/>
          <w:numId w:val="9"/>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Documentación que acredite la personalidad de las partes,</w:t>
      </w:r>
    </w:p>
    <w:p w14:paraId="0CF03D43" w14:textId="77777777" w:rsidR="00866007" w:rsidRPr="00266657" w:rsidRDefault="00866007" w:rsidP="00321365">
      <w:pPr>
        <w:numPr>
          <w:ilvl w:val="0"/>
          <w:numId w:val="9"/>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Relación Colectiva de Trabajo;</w:t>
      </w:r>
    </w:p>
    <w:p w14:paraId="776ADD39" w14:textId="77777777" w:rsidR="00866007" w:rsidRPr="00266657" w:rsidRDefault="00866007" w:rsidP="00321365">
      <w:pPr>
        <w:numPr>
          <w:ilvl w:val="0"/>
          <w:numId w:val="9"/>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Constancia de Representatividad</w:t>
      </w:r>
    </w:p>
    <w:p w14:paraId="4FA2B7A7" w14:textId="77777777" w:rsidR="00321365" w:rsidRDefault="00321365" w:rsidP="00266657">
      <w:pPr>
        <w:spacing w:after="0" w:line="240" w:lineRule="auto"/>
        <w:jc w:val="both"/>
        <w:rPr>
          <w:rFonts w:ascii="Times New Roman" w:eastAsia="Tahoma" w:hAnsi="Times New Roman" w:cs="Times New Roman"/>
          <w:sz w:val="24"/>
          <w:szCs w:val="24"/>
          <w:lang w:eastAsia="es-MX"/>
        </w:rPr>
      </w:pPr>
    </w:p>
    <w:p w14:paraId="59B5C226"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Entregada la documentación el Tribunal deberá resolver sobre el registro de la Relación Colectiva de Trabajo en un plazo no mayor de 15 días, resolución que será notificada a las partes.</w:t>
      </w:r>
    </w:p>
    <w:p w14:paraId="306C6D91" w14:textId="77777777" w:rsidR="00321365" w:rsidRDefault="00321365" w:rsidP="00266657">
      <w:pPr>
        <w:spacing w:after="0" w:line="240" w:lineRule="auto"/>
        <w:jc w:val="both"/>
        <w:rPr>
          <w:rFonts w:ascii="Times New Roman" w:eastAsia="Tahoma" w:hAnsi="Times New Roman" w:cs="Times New Roman"/>
          <w:b/>
          <w:sz w:val="24"/>
          <w:szCs w:val="24"/>
          <w:lang w:eastAsia="es-MX"/>
        </w:rPr>
      </w:pPr>
    </w:p>
    <w:p w14:paraId="2CE6221E"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 xml:space="preserve">Artículo 149 </w:t>
      </w:r>
      <w:proofErr w:type="spellStart"/>
      <w:r w:rsidRPr="00266657">
        <w:rPr>
          <w:rFonts w:ascii="Times New Roman" w:eastAsia="Tahoma" w:hAnsi="Times New Roman" w:cs="Times New Roman"/>
          <w:b/>
          <w:sz w:val="24"/>
          <w:szCs w:val="24"/>
          <w:lang w:eastAsia="es-MX"/>
        </w:rPr>
        <w:t>Sexies</w:t>
      </w:r>
      <w:proofErr w:type="spellEnd"/>
      <w:r w:rsidRPr="00266657">
        <w:rPr>
          <w:rFonts w:ascii="Times New Roman" w:eastAsia="Tahoma" w:hAnsi="Times New Roman" w:cs="Times New Roman"/>
          <w:sz w:val="24"/>
          <w:szCs w:val="24"/>
          <w:lang w:eastAsia="es-MX"/>
        </w:rPr>
        <w:t>. Para obtener la Constancia de Representatividad uno o varios sindicatos deberán de presentar solicitud ante el Tribunal. La solicitud se hará por escrito y contendrá nombre del solicitante y domicilio para notificaciones correspondientes, así como el nombre de la institución o dependencia. La solicitud deberá acompañarse de un listado en el que se acredite que el sindicato solicitante cuenta con el respaldo de por lo menos el 10 por ciento de los servidores públicos cubiertos por la Relación Colectiva de Trabajo. El listado deberá incluir nombre, CURP, fecha de contratación y firma, y quedará en resguardo confidencial del Tribunal.</w:t>
      </w:r>
    </w:p>
    <w:p w14:paraId="4AB41CBB" w14:textId="77777777" w:rsidR="00321365" w:rsidRDefault="00321365" w:rsidP="00266657">
      <w:pPr>
        <w:spacing w:after="0" w:line="240" w:lineRule="auto"/>
        <w:jc w:val="both"/>
        <w:rPr>
          <w:rFonts w:ascii="Times New Roman" w:eastAsia="Tahoma" w:hAnsi="Times New Roman" w:cs="Times New Roman"/>
          <w:sz w:val="24"/>
          <w:szCs w:val="24"/>
          <w:lang w:eastAsia="es-MX"/>
        </w:rPr>
      </w:pPr>
    </w:p>
    <w:p w14:paraId="13B7AB79"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lastRenderedPageBreak/>
        <w:t>En caso de no proporcionar la documentación completa, el Tribunal dentro de los tres días siguientes prevendrá al solicitante para subsanar la solicitud dentro de los tres días siguientes a que sea notificado.</w:t>
      </w:r>
    </w:p>
    <w:p w14:paraId="7ABF0F97" w14:textId="77777777" w:rsidR="00321365" w:rsidRDefault="00321365" w:rsidP="00266657">
      <w:pPr>
        <w:spacing w:after="0" w:line="240" w:lineRule="auto"/>
        <w:jc w:val="both"/>
        <w:rPr>
          <w:rFonts w:ascii="Times New Roman" w:eastAsia="Tahoma" w:hAnsi="Times New Roman" w:cs="Times New Roman"/>
          <w:b/>
          <w:sz w:val="24"/>
          <w:szCs w:val="24"/>
          <w:lang w:eastAsia="es-MX"/>
        </w:rPr>
      </w:pPr>
    </w:p>
    <w:p w14:paraId="0839FAE1"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 xml:space="preserve">Artículo 149 </w:t>
      </w:r>
      <w:proofErr w:type="spellStart"/>
      <w:r w:rsidRPr="00266657">
        <w:rPr>
          <w:rFonts w:ascii="Times New Roman" w:eastAsia="Tahoma" w:hAnsi="Times New Roman" w:cs="Times New Roman"/>
          <w:b/>
          <w:sz w:val="24"/>
          <w:szCs w:val="24"/>
          <w:lang w:eastAsia="es-MX"/>
        </w:rPr>
        <w:t>Septies</w:t>
      </w:r>
      <w:proofErr w:type="spellEnd"/>
      <w:r w:rsidRPr="00266657">
        <w:rPr>
          <w:rFonts w:ascii="Times New Roman" w:eastAsia="Tahoma" w:hAnsi="Times New Roman" w:cs="Times New Roman"/>
          <w:b/>
          <w:sz w:val="24"/>
          <w:szCs w:val="24"/>
          <w:lang w:eastAsia="es-MX"/>
        </w:rPr>
        <w:t>.</w:t>
      </w:r>
      <w:r w:rsidRPr="00266657">
        <w:rPr>
          <w:rFonts w:ascii="Times New Roman" w:eastAsia="Tahoma" w:hAnsi="Times New Roman" w:cs="Times New Roman"/>
          <w:sz w:val="24"/>
          <w:szCs w:val="24"/>
          <w:lang w:eastAsia="es-MX"/>
        </w:rPr>
        <w:t xml:space="preserve"> El Tribunal en un plazo no mayor de tres días contados a partir de la presentación de la solicitud publicará en su sitio de internet el aviso de solicitud de Constancia de Representatividad, fijará dicho aviso en los centros de trabajo de la institución o dependencia para hacerlo del conocimiento de los trabajadores y de cualquier otro sindicato que también desee obtener la constancia.</w:t>
      </w:r>
    </w:p>
    <w:p w14:paraId="0EC61602" w14:textId="77777777" w:rsidR="00321365" w:rsidRDefault="00321365" w:rsidP="00266657">
      <w:pPr>
        <w:spacing w:after="0" w:line="240" w:lineRule="auto"/>
        <w:jc w:val="both"/>
        <w:rPr>
          <w:rFonts w:ascii="Times New Roman" w:eastAsia="Tahoma" w:hAnsi="Times New Roman" w:cs="Times New Roman"/>
          <w:sz w:val="24"/>
          <w:szCs w:val="24"/>
          <w:lang w:eastAsia="es-MX"/>
        </w:rPr>
      </w:pPr>
    </w:p>
    <w:p w14:paraId="335A4CE0"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Si sólo un sindicato solicita la constancia, se tendrá por acreditada su representatividad siempre que cuente con el respaldo de por lo menos el 20 por ciento de los servidores públicos o trabajadores cubiertos por la Relación Colectiva de Trabajo. En este caso el Tribunal verificará la veracidad del listado correspondiente.</w:t>
      </w:r>
    </w:p>
    <w:p w14:paraId="604711D5" w14:textId="77777777" w:rsidR="00321365" w:rsidRDefault="00321365" w:rsidP="00266657">
      <w:pPr>
        <w:spacing w:after="0" w:line="240" w:lineRule="auto"/>
        <w:jc w:val="both"/>
        <w:rPr>
          <w:rFonts w:ascii="Times New Roman" w:eastAsia="Tahoma" w:hAnsi="Times New Roman" w:cs="Times New Roman"/>
          <w:b/>
          <w:sz w:val="24"/>
          <w:szCs w:val="24"/>
          <w:lang w:eastAsia="es-MX"/>
        </w:rPr>
      </w:pPr>
    </w:p>
    <w:p w14:paraId="2A43FDA0" w14:textId="77777777" w:rsidR="0086600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 xml:space="preserve">Artículo 149 </w:t>
      </w:r>
      <w:proofErr w:type="spellStart"/>
      <w:r w:rsidRPr="00266657">
        <w:rPr>
          <w:rFonts w:ascii="Times New Roman" w:eastAsia="Tahoma" w:hAnsi="Times New Roman" w:cs="Times New Roman"/>
          <w:b/>
          <w:sz w:val="24"/>
          <w:szCs w:val="24"/>
          <w:lang w:eastAsia="es-MX"/>
        </w:rPr>
        <w:t>Octies</w:t>
      </w:r>
      <w:proofErr w:type="spellEnd"/>
      <w:r w:rsidRPr="00266657">
        <w:rPr>
          <w:rFonts w:ascii="Times New Roman" w:eastAsia="Tahoma" w:hAnsi="Times New Roman" w:cs="Times New Roman"/>
          <w:sz w:val="24"/>
          <w:szCs w:val="24"/>
          <w:lang w:eastAsia="es-MX"/>
        </w:rPr>
        <w:t>. En el caso de haber más de un sindicato, el derecho a negociar y celebrar la Relación Colectiva de Trabajo corresponderá al que obtenga el mayor número de votos y reciba del Tribunal la Constancia de Representatividad. El número de votantes deberá ser de por lo menos el treinta por ciento de los servidores públicos o trabajadores cubiertos por la Relación Colectiva de Trabajo. Para su cumplimiento se observará el procedimiento de consulta siguiente:</w:t>
      </w:r>
    </w:p>
    <w:p w14:paraId="218400AE" w14:textId="77777777" w:rsidR="00321365" w:rsidRPr="00266657" w:rsidRDefault="00321365" w:rsidP="00266657">
      <w:pPr>
        <w:spacing w:after="0" w:line="240" w:lineRule="auto"/>
        <w:jc w:val="both"/>
        <w:rPr>
          <w:rFonts w:ascii="Times New Roman" w:eastAsia="Tahoma" w:hAnsi="Times New Roman" w:cs="Times New Roman"/>
          <w:sz w:val="24"/>
          <w:szCs w:val="24"/>
          <w:lang w:eastAsia="es-MX"/>
        </w:rPr>
      </w:pPr>
    </w:p>
    <w:p w14:paraId="0D65AB36" w14:textId="77777777" w:rsidR="00866007" w:rsidRPr="00266657" w:rsidRDefault="00866007" w:rsidP="00321365">
      <w:pPr>
        <w:numPr>
          <w:ilvl w:val="1"/>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Tribunal validará que los sindicatos contendientes acrediten el respaldo de por lo menos el 10 por ciento de los servidores públicos o trabajadores cubiertos por la Relación Colectiva de Trabajo. El Tribunal procederá a elaborar el padrón de servidores públicos o trabajadores que sean cubiertos por la Relación Colectiva de trabajo, y que serán consultados mediante el voto personal, libre, directo y secreto. El padrón que servirá de base para la consulta deberá ser elaborado a más tardar en un plazo de diez días siguientes a la presentación de la última solicitud de constancia. Las instituciones o dependencias no intervendrán en este procedimiento.</w:t>
      </w:r>
    </w:p>
    <w:p w14:paraId="1065E00E" w14:textId="77777777" w:rsidR="00866007" w:rsidRPr="00266657" w:rsidRDefault="00866007" w:rsidP="00321365">
      <w:pPr>
        <w:numPr>
          <w:ilvl w:val="1"/>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Una vez elaborado el padrón el Tribunal emitirá la convocatoria correspondiente, por lo menos diez días antes de la votación sin exceder de quince, señalando lugar, día y hora en que se realizará dicha votación. El Tribunal garantizará que el lugar de votación sea accesible a los servidores públicos y reúna las condiciones necesarias para el ejercicio libre, directo, secreto, pacífico y seguro del voto, sin que puedan ser coaccionados de forma alguna. </w:t>
      </w:r>
    </w:p>
    <w:p w14:paraId="528B7921" w14:textId="77777777" w:rsidR="00AC5ED9" w:rsidRDefault="00AC5ED9" w:rsidP="00321365">
      <w:pPr>
        <w:spacing w:after="0" w:line="240" w:lineRule="auto"/>
        <w:jc w:val="both"/>
        <w:rPr>
          <w:rFonts w:ascii="Times New Roman" w:eastAsia="Tahoma" w:hAnsi="Times New Roman" w:cs="Times New Roman"/>
          <w:sz w:val="24"/>
          <w:szCs w:val="24"/>
          <w:lang w:eastAsia="es-MX"/>
        </w:rPr>
      </w:pPr>
    </w:p>
    <w:p w14:paraId="2F513DB9" w14:textId="77777777" w:rsidR="00866007" w:rsidRDefault="00866007" w:rsidP="00321365">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La convocatoria se notificará a los sindicatos y será publicada en el sitio de internet del Tribunal y colocada en los centros de trabajo para conocimiento de los servidores públicos que participarán en la votación.</w:t>
      </w:r>
    </w:p>
    <w:p w14:paraId="4BB2B60A" w14:textId="77777777" w:rsidR="00AC5ED9" w:rsidRPr="00266657" w:rsidRDefault="00AC5ED9" w:rsidP="00321365">
      <w:pPr>
        <w:spacing w:after="0" w:line="240" w:lineRule="auto"/>
        <w:jc w:val="both"/>
        <w:rPr>
          <w:rFonts w:ascii="Times New Roman" w:eastAsia="Tahoma" w:hAnsi="Times New Roman" w:cs="Times New Roman"/>
          <w:sz w:val="24"/>
          <w:szCs w:val="24"/>
          <w:lang w:eastAsia="es-MX"/>
        </w:rPr>
      </w:pPr>
    </w:p>
    <w:p w14:paraId="5AB9A45E" w14:textId="77777777" w:rsidR="00866007" w:rsidRPr="00266657" w:rsidRDefault="00866007" w:rsidP="00321365">
      <w:pPr>
        <w:numPr>
          <w:ilvl w:val="1"/>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Cada sindicato solicitante podrá acreditar previamente ante el Tribunal a dos representantes por cada lugar de votación a quienes se les permitirá estar presentes en la instalación, acreditación de votantes, escrutinio y cómputo de votos.</w:t>
      </w:r>
    </w:p>
    <w:p w14:paraId="1EE392E7" w14:textId="77777777" w:rsidR="00866007" w:rsidRPr="00266657" w:rsidRDefault="00866007"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1B8758D9" w14:textId="77777777" w:rsidR="00866007" w:rsidRDefault="00866007"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 xml:space="preserve">Ninguna persona ajena podrá estar en el lugar de votación o participar en su desarrollo, salvo que el Tribunal lo haya acreditado como observador. </w:t>
      </w:r>
    </w:p>
    <w:p w14:paraId="21FE6950" w14:textId="77777777" w:rsidR="00AC5ED9" w:rsidRPr="00266657" w:rsidRDefault="00AC5ED9"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26847C3" w14:textId="77777777" w:rsidR="00866007" w:rsidRPr="00266657" w:rsidRDefault="00866007" w:rsidP="00321365">
      <w:pPr>
        <w:numPr>
          <w:ilvl w:val="1"/>
          <w:numId w:val="15"/>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voto será libre, directo y secreto. El Tribunal se encargará de hacer las boletas que cubran el padrón de votantes, que deberán estar foliadas, selladas y autorizadas con la firma del funcionario comisionado por el Tribunal. Las boletas contendrán los recuadros del mismo tamaño en los que aparecerá los nombres de los sindicatos participantes.</w:t>
      </w:r>
    </w:p>
    <w:p w14:paraId="6595CFE4" w14:textId="77777777" w:rsidR="00866007" w:rsidRPr="00266657" w:rsidRDefault="00866007"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F5545AE" w14:textId="77777777" w:rsidR="00866007" w:rsidRPr="00266657" w:rsidRDefault="00866007"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consulta iniciará en los términos marcados en la convocatoria. El funcionario comisionado instalará las mamparas necesarias, así como las urnas transparentes en las que se depositarán los votos. Acto seguido, previa identificación con documento oficial vigente, preferentemente del INE, se procederá al ingreso de los servidores públicos con derecho a voto.</w:t>
      </w:r>
    </w:p>
    <w:p w14:paraId="455EF49C" w14:textId="77777777" w:rsidR="00866007" w:rsidRPr="00266657" w:rsidRDefault="00866007"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66DADAB0" w14:textId="77777777" w:rsidR="00866007" w:rsidRPr="00266657" w:rsidRDefault="00866007"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Durante el procedimiento ningún servidor público podrá usar colores, emblemas o cualquier otro emblema o propaganda que lo distinga con alguno de los sindicatos solicitantes.</w:t>
      </w:r>
    </w:p>
    <w:p w14:paraId="75047FDB" w14:textId="77777777" w:rsidR="00866007" w:rsidRPr="00266657" w:rsidRDefault="00866007"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48A9E04E" w14:textId="77777777" w:rsidR="00866007" w:rsidRDefault="00866007"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funcionario comisionado entregará una boleta al servidor público, quien se dirigirá a la mampara para marcarla en absoluto secreto y depositarla doblada, para evitar mostrar el sentido de su voto, en la urna.</w:t>
      </w:r>
    </w:p>
    <w:p w14:paraId="381AE713" w14:textId="77777777" w:rsidR="00AC5ED9" w:rsidRPr="00266657" w:rsidRDefault="00AC5ED9" w:rsidP="00321365">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80EF1F8" w14:textId="77777777" w:rsidR="00866007" w:rsidRPr="00266657" w:rsidRDefault="00866007" w:rsidP="00321365">
      <w:pPr>
        <w:numPr>
          <w:ilvl w:val="0"/>
          <w:numId w:val="10"/>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Concluida la votación, el funcionario facultado procederá a realizar el escrutinio, abriendo las urnas y sacando las boletas, y corroborará su autenticidad y mostrarlas a los representantes de los sindicatos. Las boletas no cruzadas y las marcadas en más de un recuadro se considerarán nulas.</w:t>
      </w:r>
    </w:p>
    <w:p w14:paraId="30658492" w14:textId="77777777" w:rsidR="00866007" w:rsidRDefault="00866007" w:rsidP="00321365">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Acto seguido, el funcionario comisionado procederá al cómputo de los votos y anunciará el resultado en voz alta.</w:t>
      </w:r>
    </w:p>
    <w:p w14:paraId="7B1F828A" w14:textId="77777777" w:rsidR="00AC5ED9" w:rsidRPr="00266657" w:rsidRDefault="00AC5ED9" w:rsidP="00321365">
      <w:pPr>
        <w:spacing w:after="0" w:line="240" w:lineRule="auto"/>
        <w:jc w:val="both"/>
        <w:rPr>
          <w:rFonts w:ascii="Times New Roman" w:eastAsia="Tahoma" w:hAnsi="Times New Roman" w:cs="Times New Roman"/>
          <w:sz w:val="24"/>
          <w:szCs w:val="24"/>
          <w:lang w:eastAsia="es-MX"/>
        </w:rPr>
      </w:pPr>
    </w:p>
    <w:p w14:paraId="419BA7D6" w14:textId="77777777" w:rsidR="00866007" w:rsidRDefault="00866007" w:rsidP="00321365">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En caso de suscitarse actos de coacción o intimidación que impidan la libertad del voto u obstaculizar el acceso a los lugares de votación, el funcionario facultado solicitará el auxilio de la fuerza pública. De presumirse la existencia de algún ilícito deberá de presentar la denuncia correspondiente.</w:t>
      </w:r>
    </w:p>
    <w:p w14:paraId="02DFE2A5" w14:textId="77777777" w:rsidR="00AC5ED9" w:rsidRPr="00266657" w:rsidRDefault="00AC5ED9" w:rsidP="00321365">
      <w:pPr>
        <w:spacing w:after="0" w:line="240" w:lineRule="auto"/>
        <w:jc w:val="both"/>
        <w:rPr>
          <w:rFonts w:ascii="Times New Roman" w:eastAsia="Tahoma" w:hAnsi="Times New Roman" w:cs="Times New Roman"/>
          <w:sz w:val="24"/>
          <w:szCs w:val="24"/>
          <w:lang w:eastAsia="es-MX"/>
        </w:rPr>
      </w:pPr>
    </w:p>
    <w:p w14:paraId="0B828B92" w14:textId="77777777" w:rsidR="00866007" w:rsidRPr="00266657" w:rsidRDefault="00866007" w:rsidP="00321365">
      <w:pPr>
        <w:numPr>
          <w:ilvl w:val="0"/>
          <w:numId w:val="10"/>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Concluida la consulta el funcionario facultado levantará el acta y solicitará la firma a los representantes de los sindicatos, la negativa a firmarla no afectará la invalidez de la misma. En funcionario facultado hará entrega de una copia del acta a los representantes de los sindicatos solicitantes.</w:t>
      </w:r>
    </w:p>
    <w:p w14:paraId="2A3116D0" w14:textId="77777777" w:rsidR="00866007" w:rsidRPr="00266657" w:rsidRDefault="00866007" w:rsidP="00321365">
      <w:pPr>
        <w:numPr>
          <w:ilvl w:val="0"/>
          <w:numId w:val="10"/>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Tribunal, con base en el resultado de la consulta resolverá la procedencia de la solicitud y emitirá la Constancia de Representatividad al sindicato que resulte ganador.</w:t>
      </w:r>
    </w:p>
    <w:p w14:paraId="620686D1" w14:textId="77777777" w:rsidR="00AC5ED9" w:rsidRDefault="00AC5ED9" w:rsidP="00266657">
      <w:pPr>
        <w:spacing w:after="0" w:line="240" w:lineRule="auto"/>
        <w:jc w:val="both"/>
        <w:rPr>
          <w:rFonts w:ascii="Times New Roman" w:eastAsia="Tahoma" w:hAnsi="Times New Roman" w:cs="Times New Roman"/>
          <w:b/>
          <w:sz w:val="24"/>
          <w:szCs w:val="24"/>
          <w:lang w:eastAsia="es-MX"/>
        </w:rPr>
      </w:pPr>
    </w:p>
    <w:p w14:paraId="3844FAEF" w14:textId="7C6F2B88" w:rsidR="00866007" w:rsidRDefault="00AC5ED9"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 xml:space="preserve">Artículo </w:t>
      </w:r>
      <w:r w:rsidR="00866007" w:rsidRPr="00266657">
        <w:rPr>
          <w:rFonts w:ascii="Times New Roman" w:eastAsia="Tahoma" w:hAnsi="Times New Roman" w:cs="Times New Roman"/>
          <w:b/>
          <w:sz w:val="24"/>
          <w:szCs w:val="24"/>
          <w:lang w:eastAsia="es-MX"/>
        </w:rPr>
        <w:t xml:space="preserve">149 </w:t>
      </w:r>
      <w:proofErr w:type="spellStart"/>
      <w:r w:rsidR="00866007" w:rsidRPr="00266657">
        <w:rPr>
          <w:rFonts w:ascii="Times New Roman" w:eastAsia="Tahoma" w:hAnsi="Times New Roman" w:cs="Times New Roman"/>
          <w:b/>
          <w:sz w:val="24"/>
          <w:szCs w:val="24"/>
          <w:lang w:eastAsia="es-MX"/>
        </w:rPr>
        <w:t>Nonies</w:t>
      </w:r>
      <w:proofErr w:type="spellEnd"/>
      <w:r w:rsidR="00866007" w:rsidRPr="00266657">
        <w:rPr>
          <w:rFonts w:ascii="Times New Roman" w:eastAsia="Tahoma" w:hAnsi="Times New Roman" w:cs="Times New Roman"/>
          <w:b/>
          <w:sz w:val="24"/>
          <w:szCs w:val="24"/>
          <w:lang w:eastAsia="es-MX"/>
        </w:rPr>
        <w:t>.</w:t>
      </w:r>
      <w:r w:rsidR="00866007" w:rsidRPr="00266657">
        <w:rPr>
          <w:rFonts w:ascii="Times New Roman" w:eastAsia="Tahoma" w:hAnsi="Times New Roman" w:cs="Times New Roman"/>
          <w:sz w:val="24"/>
          <w:szCs w:val="24"/>
          <w:lang w:eastAsia="es-MX"/>
        </w:rPr>
        <w:t xml:space="preserve"> Para el registro de las Relaciones Colectivas de Trabajo, el Tribunal verificará que su contenido sea aprobado por la mayoría de los servidores públicos cubiertos por las mismas, a través del voto, personal, libre y secreto. El procedimiento a seguir para esta consulta es el siguiente:</w:t>
      </w:r>
    </w:p>
    <w:p w14:paraId="4FE5FE0F" w14:textId="77777777" w:rsidR="00AC5ED9" w:rsidRPr="00266657" w:rsidRDefault="00AC5ED9" w:rsidP="00266657">
      <w:pPr>
        <w:spacing w:after="0" w:line="240" w:lineRule="auto"/>
        <w:jc w:val="both"/>
        <w:rPr>
          <w:rFonts w:ascii="Times New Roman" w:eastAsia="Tahoma" w:hAnsi="Times New Roman" w:cs="Times New Roman"/>
          <w:sz w:val="24"/>
          <w:szCs w:val="24"/>
          <w:lang w:eastAsia="es-MX"/>
        </w:rPr>
      </w:pPr>
    </w:p>
    <w:p w14:paraId="495B86B4" w14:textId="77777777" w:rsidR="00866007" w:rsidRDefault="00866007" w:rsidP="00AC5ED9">
      <w:pPr>
        <w:numPr>
          <w:ilvl w:val="0"/>
          <w:numId w:val="11"/>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Una vez acordado con la institución o dependencia los términos de las Relaciones Colectivas de Trabajo, el sindicato que cuente con la Constancia de Representatividad dará aviso al Tribunal por escrito y por vía electrónica, que someterá a consulta de los servidores públicos su contenido respectivo.</w:t>
      </w:r>
    </w:p>
    <w:p w14:paraId="23E1A1AF" w14:textId="77777777" w:rsidR="009C0DC0" w:rsidRPr="00266657" w:rsidRDefault="009C0DC0" w:rsidP="009C0DC0">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574B8619" w14:textId="77777777" w:rsidR="00866007" w:rsidRDefault="00866007" w:rsidP="00AC5ED9">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El aviso indicará el día, hora y lugar en donde se llevará a cabo la consulta mediante voto personal, libre y secreto y deberá anexarse un ejemplar de las Relaciones Colectivas de Trabajo firmado por las partes. El sindicato deberá emitir la convocatoria señalando el lugar, día y hora en que deberá efectuarse la votación; dicha convocatoria se emitirá por lo menos con diez días de anticipación a la votación sin que exceda de quince días.</w:t>
      </w:r>
    </w:p>
    <w:p w14:paraId="22047478" w14:textId="77777777" w:rsidR="009C0DC0" w:rsidRPr="00266657" w:rsidRDefault="009C0DC0" w:rsidP="00AC5ED9">
      <w:pPr>
        <w:spacing w:after="0" w:line="240" w:lineRule="auto"/>
        <w:jc w:val="both"/>
        <w:rPr>
          <w:rFonts w:ascii="Times New Roman" w:eastAsia="Tahoma" w:hAnsi="Times New Roman" w:cs="Times New Roman"/>
          <w:sz w:val="24"/>
          <w:szCs w:val="24"/>
          <w:lang w:eastAsia="es-MX"/>
        </w:rPr>
      </w:pPr>
    </w:p>
    <w:p w14:paraId="07645DB4" w14:textId="77777777" w:rsidR="00866007" w:rsidRDefault="00866007" w:rsidP="00AC5ED9">
      <w:pPr>
        <w:numPr>
          <w:ilvl w:val="0"/>
          <w:numId w:val="11"/>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procedimiento de la consulta deberá cubrir los siguientes requisitos:</w:t>
      </w:r>
    </w:p>
    <w:p w14:paraId="1FF4D46C" w14:textId="77777777" w:rsidR="009C0DC0" w:rsidRPr="00266657" w:rsidRDefault="009C0DC0" w:rsidP="009C0DC0">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306B7618" w14:textId="77777777" w:rsidR="00866007" w:rsidRPr="00266657" w:rsidRDefault="00866007" w:rsidP="00AC5ED9">
      <w:pPr>
        <w:numPr>
          <w:ilvl w:val="0"/>
          <w:numId w:val="12"/>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lastRenderedPageBreak/>
        <w:t>El sindicato deberá poner oportunamente a disposición de los servidores públicos un ejemplar impreso y electrónico de las Relaciones Colectivas de Trabajo que se someterán a consulta;</w:t>
      </w:r>
    </w:p>
    <w:p w14:paraId="259E36EF" w14:textId="77777777" w:rsidR="00866007" w:rsidRPr="00266657" w:rsidRDefault="00866007" w:rsidP="00AC5ED9">
      <w:pPr>
        <w:numPr>
          <w:ilvl w:val="0"/>
          <w:numId w:val="12"/>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 votación se llevará a cabo el día, hora y lugar señalados en la convocatoria;</w:t>
      </w:r>
    </w:p>
    <w:p w14:paraId="41AE3BDA" w14:textId="77777777" w:rsidR="00866007" w:rsidRPr="00266657" w:rsidRDefault="00866007" w:rsidP="00AC5ED9">
      <w:pPr>
        <w:numPr>
          <w:ilvl w:val="0"/>
          <w:numId w:val="12"/>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Se garantizará que el lugar que se designe para la votación sea accesible a los trabajadores y reúna las condiciones necesarias para que éstos emitan su voto de forma libre, pacífica, ágil y segura, sin que puedan ser coaccionados de forma alguna;</w:t>
      </w:r>
    </w:p>
    <w:p w14:paraId="543AE98B" w14:textId="77777777" w:rsidR="00866007" w:rsidRPr="00266657" w:rsidRDefault="00866007" w:rsidP="00AC5ED9">
      <w:pPr>
        <w:numPr>
          <w:ilvl w:val="0"/>
          <w:numId w:val="12"/>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Las instituciones y dependencias no podrán tener intervención alguna durante el procedimiento de consulta.</w:t>
      </w:r>
    </w:p>
    <w:p w14:paraId="731E610B" w14:textId="77777777" w:rsidR="00866007" w:rsidRPr="00266657" w:rsidRDefault="00866007" w:rsidP="00AC5ED9">
      <w:pPr>
        <w:numPr>
          <w:ilvl w:val="0"/>
          <w:numId w:val="12"/>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resultado de la votación será publicado por la directiva sindical en lugares visibles y en el local sindical correspondiente en un plazo no mayor a dos días de la fecha que se realice la consulta.</w:t>
      </w:r>
    </w:p>
    <w:p w14:paraId="6F7DE43F" w14:textId="77777777" w:rsidR="00866007" w:rsidRPr="00266657" w:rsidRDefault="00866007" w:rsidP="00AC5ED9">
      <w:pPr>
        <w:numPr>
          <w:ilvl w:val="0"/>
          <w:numId w:val="12"/>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sindicato dará aviso al Tribunal del resultado de la votación, dentro de los tres días hábiles siguientes a la fecha en que se realice la consulta, a efecto de que el Tribunal lo publique en su sitio de internet.</w:t>
      </w:r>
    </w:p>
    <w:p w14:paraId="4BAA2B77" w14:textId="77777777" w:rsidR="00866007" w:rsidRPr="00266657" w:rsidRDefault="00866007" w:rsidP="00AC5ED9">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5A524155" w14:textId="77777777" w:rsidR="00866007" w:rsidRDefault="00866007" w:rsidP="00AC5ED9">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aviso señalado en el párrafo anterior se hará bajo protesta de decir verdad. En caso de existir violaciones comprobadas en el proceso de la consulta, el Tribunal declarará nula la consulta y ordenará su reposición;</w:t>
      </w:r>
    </w:p>
    <w:p w14:paraId="0E85E8E3" w14:textId="77777777" w:rsidR="009C0DC0" w:rsidRPr="00266657" w:rsidRDefault="009C0DC0" w:rsidP="00AC5ED9">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20A13033" w14:textId="77777777" w:rsidR="00866007" w:rsidRPr="00266657" w:rsidRDefault="00866007" w:rsidP="00AC5ED9">
      <w:pPr>
        <w:numPr>
          <w:ilvl w:val="0"/>
          <w:numId w:val="12"/>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Las actas de votación serán resguardadas durante cinco años para acreditar el cumplimiento de esta obligación, para efecto de verificación del Tribunal.</w:t>
      </w:r>
    </w:p>
    <w:p w14:paraId="62C2D198" w14:textId="77777777" w:rsidR="00866007" w:rsidRPr="00266657" w:rsidRDefault="00866007" w:rsidP="00AC5ED9">
      <w:pPr>
        <w:numPr>
          <w:ilvl w:val="0"/>
          <w:numId w:val="12"/>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El Tribunal deberá verificar que el procedimiento de consulta se realice conforme a los requisitos antes señalados.</w:t>
      </w:r>
    </w:p>
    <w:p w14:paraId="66EF8F7B" w14:textId="77777777" w:rsidR="00866007" w:rsidRDefault="00866007" w:rsidP="00AC5ED9">
      <w:pPr>
        <w:numPr>
          <w:ilvl w:val="0"/>
          <w:numId w:val="11"/>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De contar con la mayoría de los servidores públicos o trabajadores el sindicato procederá a realizar la solicitud de registro ante el Tribunal. En caso de que las Relaciones Colectivas de Trabajo no cuenten con el apoyo de la mayoría de los Servidores Públicos cubiertos por ellas, solicitará una prórroga al Tribunal para continuar con la negociación y someter el acuerdo a nueva consulta.</w:t>
      </w:r>
    </w:p>
    <w:p w14:paraId="3E557AF4" w14:textId="77777777" w:rsidR="00AC5ED9" w:rsidRPr="00266657" w:rsidRDefault="00AC5ED9" w:rsidP="00AC5ED9">
      <w:pPr>
        <w:pBdr>
          <w:top w:val="nil"/>
          <w:left w:val="nil"/>
          <w:bottom w:val="nil"/>
          <w:right w:val="nil"/>
          <w:between w:val="nil"/>
        </w:pBdr>
        <w:spacing w:after="0" w:line="240" w:lineRule="auto"/>
        <w:jc w:val="both"/>
        <w:rPr>
          <w:rFonts w:ascii="Times New Roman" w:eastAsia="Tahoma" w:hAnsi="Times New Roman" w:cs="Times New Roman"/>
          <w:color w:val="000000"/>
          <w:sz w:val="24"/>
          <w:szCs w:val="24"/>
          <w:lang w:eastAsia="es-MX"/>
        </w:rPr>
      </w:pPr>
    </w:p>
    <w:p w14:paraId="0F6044AB" w14:textId="77777777" w:rsidR="0086600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Artículo 156</w:t>
      </w:r>
      <w:r w:rsidRPr="00266657">
        <w:rPr>
          <w:rFonts w:ascii="Times New Roman" w:eastAsia="Tahoma" w:hAnsi="Times New Roman" w:cs="Times New Roman"/>
          <w:sz w:val="24"/>
          <w:szCs w:val="24"/>
          <w:lang w:eastAsia="es-MX"/>
        </w:rPr>
        <w:t>. Queda prohibido a los sindicatos:</w:t>
      </w:r>
    </w:p>
    <w:p w14:paraId="672F10F0" w14:textId="77777777" w:rsidR="009C0DC0" w:rsidRPr="00266657" w:rsidRDefault="009C0DC0" w:rsidP="00266657">
      <w:pPr>
        <w:spacing w:after="0" w:line="240" w:lineRule="auto"/>
        <w:jc w:val="both"/>
        <w:rPr>
          <w:rFonts w:ascii="Times New Roman" w:eastAsia="Tahoma" w:hAnsi="Times New Roman" w:cs="Times New Roman"/>
          <w:sz w:val="24"/>
          <w:szCs w:val="24"/>
          <w:lang w:eastAsia="es-MX"/>
        </w:rPr>
      </w:pPr>
    </w:p>
    <w:p w14:paraId="7B370592" w14:textId="77777777" w:rsidR="00866007" w:rsidRPr="00266657" w:rsidRDefault="00866007" w:rsidP="009C0DC0">
      <w:pPr>
        <w:numPr>
          <w:ilvl w:val="0"/>
          <w:numId w:val="13"/>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Hacer propaganda de carácter religioso;</w:t>
      </w:r>
    </w:p>
    <w:p w14:paraId="08DDADC0" w14:textId="77777777" w:rsidR="00866007" w:rsidRPr="00266657" w:rsidRDefault="00866007" w:rsidP="009C0DC0">
      <w:pPr>
        <w:numPr>
          <w:ilvl w:val="0"/>
          <w:numId w:val="13"/>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Ejercer el comercio con fines de lucro;</w:t>
      </w:r>
    </w:p>
    <w:p w14:paraId="3B5F4E08" w14:textId="77777777" w:rsidR="00866007" w:rsidRPr="00266657" w:rsidRDefault="00866007" w:rsidP="009C0DC0">
      <w:pPr>
        <w:numPr>
          <w:ilvl w:val="0"/>
          <w:numId w:val="13"/>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Usar violencia contra los servidores públicos para obligarlos a que se sindicalicen o que voten a su favor en una consulta; así como ejercer actos de violencia, discriminación, acoso u hostigamiento sexual en contra de sus miembros.</w:t>
      </w:r>
    </w:p>
    <w:p w14:paraId="524153FC" w14:textId="77777777" w:rsidR="00866007" w:rsidRPr="00266657" w:rsidRDefault="00866007" w:rsidP="009C0DC0">
      <w:pPr>
        <w:numPr>
          <w:ilvl w:val="0"/>
          <w:numId w:val="13"/>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Participar en esquemas de evasión de contribuciones, participaciones o incumplimiento de obligaciones de las instituciones o dependencias respecto a los servidores públicos.</w:t>
      </w:r>
    </w:p>
    <w:p w14:paraId="2F3FC489" w14:textId="77777777" w:rsidR="00866007" w:rsidRPr="00266657" w:rsidRDefault="00866007" w:rsidP="009C0DC0">
      <w:pPr>
        <w:numPr>
          <w:ilvl w:val="0"/>
          <w:numId w:val="13"/>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Hacer constar o utilizar constancias en las que se señalen la realización de votaciones o consultas de los servidores públicos sin que se hayan realizado.</w:t>
      </w:r>
    </w:p>
    <w:p w14:paraId="3C639B61" w14:textId="77777777" w:rsidR="00866007" w:rsidRPr="00266657" w:rsidRDefault="00866007" w:rsidP="009C0DC0">
      <w:pPr>
        <w:numPr>
          <w:ilvl w:val="0"/>
          <w:numId w:val="13"/>
        </w:numPr>
        <w:pBdr>
          <w:top w:val="nil"/>
          <w:left w:val="nil"/>
          <w:bottom w:val="nil"/>
          <w:right w:val="nil"/>
          <w:between w:val="nil"/>
        </w:pBdr>
        <w:spacing w:after="0" w:line="240" w:lineRule="auto"/>
        <w:ind w:left="0" w:firstLine="0"/>
        <w:jc w:val="both"/>
        <w:rPr>
          <w:rFonts w:ascii="Times New Roman" w:eastAsia="Tahoma" w:hAnsi="Times New Roman" w:cs="Times New Roman"/>
          <w:color w:val="000000"/>
          <w:sz w:val="24"/>
          <w:szCs w:val="24"/>
          <w:lang w:eastAsia="es-MX"/>
        </w:rPr>
      </w:pPr>
      <w:r w:rsidRPr="00266657">
        <w:rPr>
          <w:rFonts w:ascii="Times New Roman" w:eastAsia="Tahoma" w:hAnsi="Times New Roman" w:cs="Times New Roman"/>
          <w:color w:val="000000"/>
          <w:sz w:val="24"/>
          <w:szCs w:val="24"/>
          <w:lang w:eastAsia="es-MX"/>
        </w:rPr>
        <w:t>Obstaculizar la participación de los servidores públicos en los procedimientos de elección de sus directivas sindicales, poniendo condiciones sin fundamento o cualquier tipo de obstáculo indebido para ejercer el derecho de votar y ser votado.</w:t>
      </w:r>
    </w:p>
    <w:p w14:paraId="544CA962" w14:textId="77777777" w:rsidR="00866007" w:rsidRDefault="00866007" w:rsidP="009C0DC0">
      <w:pPr>
        <w:spacing w:after="0" w:line="240" w:lineRule="auto"/>
        <w:jc w:val="both"/>
        <w:rPr>
          <w:rFonts w:ascii="Times New Roman" w:eastAsia="Tahoma" w:hAnsi="Times New Roman" w:cs="Times New Roman"/>
          <w:sz w:val="24"/>
          <w:szCs w:val="24"/>
          <w:lang w:eastAsia="es-MX"/>
        </w:rPr>
      </w:pPr>
    </w:p>
    <w:p w14:paraId="6E892742" w14:textId="77777777" w:rsidR="00866007" w:rsidRPr="00266657" w:rsidRDefault="00866007" w:rsidP="00266657">
      <w:pPr>
        <w:spacing w:after="0" w:line="240" w:lineRule="auto"/>
        <w:jc w:val="center"/>
        <w:rPr>
          <w:rFonts w:ascii="Times New Roman" w:eastAsia="Tahoma" w:hAnsi="Times New Roman" w:cs="Times New Roman"/>
          <w:sz w:val="24"/>
          <w:szCs w:val="24"/>
          <w:lang w:val="en-US" w:eastAsia="es-MX"/>
        </w:rPr>
      </w:pPr>
      <w:r w:rsidRPr="00266657">
        <w:rPr>
          <w:rFonts w:ascii="Times New Roman" w:eastAsia="Tahoma" w:hAnsi="Times New Roman" w:cs="Times New Roman"/>
          <w:b/>
          <w:sz w:val="24"/>
          <w:szCs w:val="24"/>
          <w:lang w:val="en-US" w:eastAsia="es-MX"/>
        </w:rPr>
        <w:t>T R A N S I T O R I O S</w:t>
      </w:r>
    </w:p>
    <w:p w14:paraId="1EB3FE79" w14:textId="77777777" w:rsidR="00866007" w:rsidRPr="00266657" w:rsidRDefault="00866007" w:rsidP="00266657">
      <w:pPr>
        <w:spacing w:after="0" w:line="240" w:lineRule="auto"/>
        <w:jc w:val="both"/>
        <w:rPr>
          <w:rFonts w:ascii="Times New Roman" w:eastAsia="Tahoma" w:hAnsi="Times New Roman" w:cs="Times New Roman"/>
          <w:b/>
          <w:sz w:val="24"/>
          <w:szCs w:val="24"/>
          <w:lang w:val="en-US" w:eastAsia="es-MX"/>
        </w:rPr>
      </w:pPr>
    </w:p>
    <w:p w14:paraId="7A362638"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t xml:space="preserve">PRIMERO.- </w:t>
      </w:r>
      <w:r w:rsidRPr="00266657">
        <w:rPr>
          <w:rFonts w:ascii="Times New Roman" w:eastAsia="Tahoma" w:hAnsi="Times New Roman" w:cs="Times New Roman"/>
          <w:sz w:val="24"/>
          <w:szCs w:val="24"/>
          <w:lang w:eastAsia="es-MX"/>
        </w:rPr>
        <w:t>Publíquese el presente decreto en el Periódico Oficial "Gaceta del Gobierno".</w:t>
      </w:r>
    </w:p>
    <w:p w14:paraId="0A653060" w14:textId="77777777" w:rsidR="00866007" w:rsidRPr="00266657" w:rsidRDefault="00866007" w:rsidP="00266657">
      <w:pPr>
        <w:spacing w:after="0" w:line="240" w:lineRule="auto"/>
        <w:jc w:val="both"/>
        <w:rPr>
          <w:rFonts w:ascii="Times New Roman" w:eastAsia="Tahoma" w:hAnsi="Times New Roman" w:cs="Times New Roman"/>
          <w:b/>
          <w:sz w:val="24"/>
          <w:szCs w:val="24"/>
          <w:lang w:eastAsia="es-MX"/>
        </w:rPr>
      </w:pPr>
    </w:p>
    <w:p w14:paraId="66FD9A6E"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b/>
          <w:sz w:val="24"/>
          <w:szCs w:val="24"/>
          <w:lang w:eastAsia="es-MX"/>
        </w:rPr>
        <w:lastRenderedPageBreak/>
        <w:t xml:space="preserve">SEGUNDO.- </w:t>
      </w:r>
      <w:r w:rsidRPr="00266657">
        <w:rPr>
          <w:rFonts w:ascii="Times New Roman" w:eastAsia="Tahoma" w:hAnsi="Times New Roman" w:cs="Times New Roman"/>
          <w:sz w:val="24"/>
          <w:szCs w:val="24"/>
          <w:lang w:eastAsia="es-MX"/>
        </w:rPr>
        <w:t>El presente decreto entrará en vigor el día siguiente de su publicación en el Periódico Oficial “Gaceta del Gobierno”.</w:t>
      </w:r>
    </w:p>
    <w:p w14:paraId="2A1A59B6" w14:textId="77777777" w:rsidR="00866007" w:rsidRPr="00266657" w:rsidRDefault="00866007" w:rsidP="00266657">
      <w:pPr>
        <w:spacing w:after="0" w:line="240" w:lineRule="auto"/>
        <w:jc w:val="both"/>
        <w:rPr>
          <w:rFonts w:ascii="Times New Roman" w:eastAsia="Tahoma" w:hAnsi="Times New Roman" w:cs="Times New Roman"/>
          <w:b/>
          <w:sz w:val="24"/>
          <w:szCs w:val="24"/>
          <w:lang w:eastAsia="es-MX"/>
        </w:rPr>
      </w:pPr>
    </w:p>
    <w:p w14:paraId="4FF0563C"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Lo tendrá entendido el Gobernador del Estado, haciendo que se publique y se cumpla.</w:t>
      </w:r>
    </w:p>
    <w:p w14:paraId="522921B3"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p>
    <w:p w14:paraId="0EFEAB12"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 xml:space="preserve">Dado en el Palacio del Poder Legislativo, en la ciudad de Toluca de Lerdo, capital del Estado de México, a los días del mes de marzo del año dos mil veintiuno- Presidente.- </w:t>
      </w:r>
      <w:proofErr w:type="spellStart"/>
      <w:r w:rsidRPr="00266657">
        <w:rPr>
          <w:rFonts w:ascii="Times New Roman" w:eastAsia="Tahoma" w:hAnsi="Times New Roman" w:cs="Times New Roman"/>
          <w:sz w:val="24"/>
          <w:szCs w:val="24"/>
          <w:lang w:eastAsia="es-MX"/>
        </w:rPr>
        <w:t>Dip</w:t>
      </w:r>
      <w:proofErr w:type="spellEnd"/>
      <w:r w:rsidRPr="00266657">
        <w:rPr>
          <w:rFonts w:ascii="Times New Roman" w:eastAsia="Tahoma" w:hAnsi="Times New Roman" w:cs="Times New Roman"/>
          <w:sz w:val="24"/>
          <w:szCs w:val="24"/>
          <w:lang w:eastAsia="es-MX"/>
        </w:rPr>
        <w:t xml:space="preserve">.- Secretarios.- </w:t>
      </w:r>
      <w:proofErr w:type="spellStart"/>
      <w:r w:rsidRPr="00266657">
        <w:rPr>
          <w:rFonts w:ascii="Times New Roman" w:eastAsia="Tahoma" w:hAnsi="Times New Roman" w:cs="Times New Roman"/>
          <w:sz w:val="24"/>
          <w:szCs w:val="24"/>
          <w:lang w:eastAsia="es-MX"/>
        </w:rPr>
        <w:t>Dip</w:t>
      </w:r>
      <w:proofErr w:type="spellEnd"/>
      <w:r w:rsidRPr="00266657">
        <w:rPr>
          <w:rFonts w:ascii="Times New Roman" w:eastAsia="Tahoma" w:hAnsi="Times New Roman" w:cs="Times New Roman"/>
          <w:sz w:val="24"/>
          <w:szCs w:val="24"/>
          <w:lang w:eastAsia="es-MX"/>
        </w:rPr>
        <w:t xml:space="preserve">.- </w:t>
      </w:r>
      <w:proofErr w:type="spellStart"/>
      <w:r w:rsidRPr="00266657">
        <w:rPr>
          <w:rFonts w:ascii="Times New Roman" w:eastAsia="Tahoma" w:hAnsi="Times New Roman" w:cs="Times New Roman"/>
          <w:sz w:val="24"/>
          <w:szCs w:val="24"/>
          <w:lang w:eastAsia="es-MX"/>
        </w:rPr>
        <w:t>Dip</w:t>
      </w:r>
      <w:proofErr w:type="spellEnd"/>
      <w:r w:rsidRPr="00266657">
        <w:rPr>
          <w:rFonts w:ascii="Times New Roman" w:eastAsia="Tahoma" w:hAnsi="Times New Roman" w:cs="Times New Roman"/>
          <w:sz w:val="24"/>
          <w:szCs w:val="24"/>
          <w:lang w:eastAsia="es-MX"/>
        </w:rPr>
        <w:t xml:space="preserve">..- </w:t>
      </w:r>
      <w:proofErr w:type="spellStart"/>
      <w:r w:rsidRPr="00266657">
        <w:rPr>
          <w:rFonts w:ascii="Times New Roman" w:eastAsia="Tahoma" w:hAnsi="Times New Roman" w:cs="Times New Roman"/>
          <w:sz w:val="24"/>
          <w:szCs w:val="24"/>
          <w:lang w:eastAsia="es-MX"/>
        </w:rPr>
        <w:t>Dip</w:t>
      </w:r>
      <w:proofErr w:type="spellEnd"/>
      <w:r w:rsidRPr="00266657">
        <w:rPr>
          <w:rFonts w:ascii="Times New Roman" w:eastAsia="Tahoma" w:hAnsi="Times New Roman" w:cs="Times New Roman"/>
          <w:sz w:val="24"/>
          <w:szCs w:val="24"/>
          <w:lang w:eastAsia="es-MX"/>
        </w:rPr>
        <w:t>.- Rúbricas.</w:t>
      </w:r>
    </w:p>
    <w:p w14:paraId="5AF57940" w14:textId="77777777" w:rsidR="00866007" w:rsidRPr="00266657" w:rsidRDefault="00866007" w:rsidP="00266657">
      <w:pPr>
        <w:spacing w:after="0" w:line="240" w:lineRule="auto"/>
        <w:jc w:val="both"/>
        <w:rPr>
          <w:rFonts w:ascii="Times New Roman" w:eastAsia="Tahoma" w:hAnsi="Times New Roman" w:cs="Times New Roman"/>
          <w:sz w:val="24"/>
          <w:szCs w:val="24"/>
          <w:lang w:eastAsia="es-MX"/>
        </w:rPr>
      </w:pPr>
    </w:p>
    <w:p w14:paraId="1639706F" w14:textId="77777777" w:rsidR="00866007" w:rsidRPr="00266657" w:rsidRDefault="00866007" w:rsidP="00266657">
      <w:pPr>
        <w:spacing w:after="0" w:line="240" w:lineRule="auto"/>
        <w:jc w:val="right"/>
        <w:rPr>
          <w:rFonts w:ascii="Times New Roman" w:eastAsia="Tahoma" w:hAnsi="Times New Roman" w:cs="Times New Roman"/>
          <w:sz w:val="24"/>
          <w:szCs w:val="24"/>
          <w:lang w:eastAsia="es-MX"/>
        </w:rPr>
      </w:pPr>
      <w:r w:rsidRPr="00266657">
        <w:rPr>
          <w:rFonts w:ascii="Times New Roman" w:eastAsia="Tahoma" w:hAnsi="Times New Roman" w:cs="Times New Roman"/>
          <w:sz w:val="24"/>
          <w:szCs w:val="24"/>
          <w:lang w:eastAsia="es-MX"/>
        </w:rPr>
        <w:t xml:space="preserve">Toluca de Lerdo, </w:t>
      </w:r>
      <w:proofErr w:type="spellStart"/>
      <w:r w:rsidRPr="00266657">
        <w:rPr>
          <w:rFonts w:ascii="Times New Roman" w:eastAsia="Tahoma" w:hAnsi="Times New Roman" w:cs="Times New Roman"/>
          <w:sz w:val="24"/>
          <w:szCs w:val="24"/>
          <w:lang w:eastAsia="es-MX"/>
        </w:rPr>
        <w:t>Méx</w:t>
      </w:r>
      <w:proofErr w:type="spellEnd"/>
      <w:r w:rsidRPr="00266657">
        <w:rPr>
          <w:rFonts w:ascii="Times New Roman" w:eastAsia="Tahoma" w:hAnsi="Times New Roman" w:cs="Times New Roman"/>
          <w:sz w:val="24"/>
          <w:szCs w:val="24"/>
          <w:lang w:eastAsia="es-MX"/>
        </w:rPr>
        <w:t>., a días del mes de marzo de 2021.</w:t>
      </w:r>
    </w:p>
    <w:p w14:paraId="2BDF0083" w14:textId="77777777" w:rsidR="008B43C8" w:rsidRPr="00266657" w:rsidRDefault="008B43C8" w:rsidP="00266657">
      <w:pPr>
        <w:pStyle w:val="Sinespaciado"/>
        <w:jc w:val="both"/>
        <w:rPr>
          <w:rFonts w:ascii="Times New Roman" w:hAnsi="Times New Roman" w:cs="Times New Roman"/>
          <w:sz w:val="24"/>
          <w:szCs w:val="24"/>
          <w:lang w:eastAsia="es-MX"/>
        </w:rPr>
      </w:pPr>
    </w:p>
    <w:p w14:paraId="2523658D" w14:textId="77777777" w:rsidR="008B43C8" w:rsidRPr="00533185" w:rsidRDefault="008B43C8" w:rsidP="008B43C8">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40EE9CA4" w14:textId="3FAACFB9" w:rsidR="00786E3F" w:rsidRDefault="00786E3F"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lang w:eastAsia="es-MX"/>
        </w:rPr>
        <w:t>PRESIDENTE DIP. ADRIÁN MANIEL GALICIA SALCEDA</w:t>
      </w:r>
      <w:r w:rsidRPr="001D49A8">
        <w:rPr>
          <w:rFonts w:ascii="Times New Roman" w:hAnsi="Times New Roman" w:cs="Times New Roman"/>
          <w:sz w:val="24"/>
          <w:szCs w:val="24"/>
          <w:lang w:eastAsia="es-MX"/>
        </w:rPr>
        <w:t xml:space="preserve">. Muchas gracias. </w:t>
      </w:r>
    </w:p>
    <w:p w14:paraId="16EFCA78" w14:textId="77777777" w:rsidR="00D21183" w:rsidRPr="001D49A8" w:rsidRDefault="00D21183" w:rsidP="005A02D7">
      <w:pPr>
        <w:pStyle w:val="Sinespaciado"/>
        <w:jc w:val="both"/>
        <w:rPr>
          <w:rFonts w:ascii="Times New Roman" w:hAnsi="Times New Roman" w:cs="Times New Roman"/>
          <w:sz w:val="24"/>
          <w:szCs w:val="24"/>
          <w:lang w:eastAsia="es-MX"/>
        </w:rPr>
      </w:pPr>
    </w:p>
    <w:p w14:paraId="1CFC1440" w14:textId="2A0FF5CD" w:rsidR="00786E3F" w:rsidRDefault="00786E3F"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Se registra la iniciativa y se remite a la Comisión Legislativa de Trabajo, Previsión y Seguridad Social, para su estudio y dictamen</w:t>
      </w:r>
      <w:r w:rsidR="00D21183">
        <w:rPr>
          <w:rFonts w:ascii="Times New Roman" w:hAnsi="Times New Roman" w:cs="Times New Roman"/>
          <w:sz w:val="24"/>
          <w:szCs w:val="24"/>
          <w:lang w:eastAsia="es-MX"/>
        </w:rPr>
        <w:t>.</w:t>
      </w:r>
    </w:p>
    <w:p w14:paraId="467C4FD8" w14:textId="77777777" w:rsidR="00D21183" w:rsidRPr="001D49A8" w:rsidRDefault="00D21183" w:rsidP="005A02D7">
      <w:pPr>
        <w:pStyle w:val="Sinespaciado"/>
        <w:ind w:firstLine="708"/>
        <w:jc w:val="both"/>
        <w:rPr>
          <w:rFonts w:ascii="Times New Roman" w:hAnsi="Times New Roman" w:cs="Times New Roman"/>
          <w:sz w:val="24"/>
          <w:szCs w:val="24"/>
          <w:lang w:eastAsia="es-MX"/>
        </w:rPr>
      </w:pPr>
    </w:p>
    <w:p w14:paraId="0DA19878" w14:textId="41557544" w:rsidR="00786E3F" w:rsidRDefault="00786E3F"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De conformidad con el punto número 8, la diputada Araceli Casasola, presenta el nombre del Grupo Parlamentario del Partido de la Revolución Democrática, inic</w:t>
      </w:r>
      <w:r w:rsidR="00094363" w:rsidRPr="001D49A8">
        <w:rPr>
          <w:rFonts w:ascii="Times New Roman" w:hAnsi="Times New Roman" w:cs="Times New Roman"/>
          <w:sz w:val="24"/>
          <w:szCs w:val="24"/>
          <w:lang w:eastAsia="es-MX"/>
        </w:rPr>
        <w:t>iativa con proyecto de decreto.</w:t>
      </w:r>
    </w:p>
    <w:p w14:paraId="06808999" w14:textId="77777777" w:rsidR="00D21183" w:rsidRPr="001D49A8" w:rsidRDefault="00D21183" w:rsidP="005A02D7">
      <w:pPr>
        <w:pStyle w:val="Sinespaciado"/>
        <w:ind w:firstLine="708"/>
        <w:jc w:val="both"/>
        <w:rPr>
          <w:rFonts w:ascii="Times New Roman" w:hAnsi="Times New Roman" w:cs="Times New Roman"/>
          <w:sz w:val="24"/>
          <w:szCs w:val="24"/>
          <w:lang w:eastAsia="es-MX"/>
        </w:rPr>
      </w:pPr>
    </w:p>
    <w:p w14:paraId="0B62F66F" w14:textId="0C2B6889" w:rsidR="00786E3F" w:rsidRDefault="00786E3F"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Adelante, diputada Casasola.</w:t>
      </w:r>
    </w:p>
    <w:p w14:paraId="7855FADA" w14:textId="77777777" w:rsidR="00D21183" w:rsidRPr="00D21183" w:rsidRDefault="00D21183" w:rsidP="005A02D7">
      <w:pPr>
        <w:pStyle w:val="Sinespaciado"/>
        <w:ind w:firstLine="708"/>
        <w:jc w:val="both"/>
        <w:rPr>
          <w:rFonts w:ascii="Times New Roman" w:hAnsi="Times New Roman" w:cs="Times New Roman"/>
          <w:b/>
          <w:bCs/>
          <w:sz w:val="24"/>
          <w:szCs w:val="24"/>
          <w:lang w:eastAsia="es-MX"/>
        </w:rPr>
      </w:pPr>
    </w:p>
    <w:p w14:paraId="6E94B4B2" w14:textId="1585680C" w:rsidR="00786E3F" w:rsidRDefault="00786E3F"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lang w:eastAsia="es-MX"/>
        </w:rPr>
        <w:t>DIP. ARA</w:t>
      </w:r>
      <w:r w:rsidR="009A1EAE" w:rsidRPr="00D21183">
        <w:rPr>
          <w:rFonts w:ascii="Times New Roman" w:hAnsi="Times New Roman" w:cs="Times New Roman"/>
          <w:b/>
          <w:bCs/>
          <w:sz w:val="24"/>
          <w:szCs w:val="24"/>
          <w:lang w:eastAsia="es-MX"/>
        </w:rPr>
        <w:t>CELI CASASOLA SALAZAR</w:t>
      </w:r>
      <w:r w:rsidR="009A1EAE" w:rsidRPr="001D49A8">
        <w:rPr>
          <w:rFonts w:ascii="Times New Roman" w:hAnsi="Times New Roman" w:cs="Times New Roman"/>
          <w:sz w:val="24"/>
          <w:szCs w:val="24"/>
          <w:lang w:eastAsia="es-MX"/>
        </w:rPr>
        <w:t>. Gracias.</w:t>
      </w:r>
    </w:p>
    <w:p w14:paraId="39F548BC" w14:textId="77777777" w:rsidR="00D21183" w:rsidRPr="001D49A8" w:rsidRDefault="00D21183" w:rsidP="005A02D7">
      <w:pPr>
        <w:pStyle w:val="Sinespaciado"/>
        <w:jc w:val="both"/>
        <w:rPr>
          <w:rFonts w:ascii="Times New Roman" w:hAnsi="Times New Roman" w:cs="Times New Roman"/>
          <w:sz w:val="24"/>
          <w:szCs w:val="24"/>
          <w:lang w:eastAsia="es-MX"/>
        </w:rPr>
      </w:pPr>
    </w:p>
    <w:p w14:paraId="59E50F97" w14:textId="11F42CDE" w:rsidR="00346370" w:rsidRDefault="00786E3F"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Buenas tardes, compañeras y compañeros, </w:t>
      </w:r>
      <w:r w:rsidR="00CB783A" w:rsidRPr="001D49A8">
        <w:rPr>
          <w:rFonts w:ascii="Times New Roman" w:hAnsi="Times New Roman" w:cs="Times New Roman"/>
          <w:sz w:val="24"/>
          <w:szCs w:val="24"/>
          <w:lang w:eastAsia="es-MX"/>
        </w:rPr>
        <w:t>res</w:t>
      </w:r>
      <w:r w:rsidRPr="001D49A8">
        <w:rPr>
          <w:rFonts w:ascii="Times New Roman" w:hAnsi="Times New Roman" w:cs="Times New Roman"/>
          <w:sz w:val="24"/>
          <w:szCs w:val="24"/>
          <w:lang w:eastAsia="es-MX"/>
        </w:rPr>
        <w:t>p</w:t>
      </w:r>
      <w:r w:rsidR="00CB783A" w:rsidRPr="001D49A8">
        <w:rPr>
          <w:rFonts w:ascii="Times New Roman" w:hAnsi="Times New Roman" w:cs="Times New Roman"/>
          <w:sz w:val="24"/>
          <w:szCs w:val="24"/>
          <w:lang w:eastAsia="es-MX"/>
        </w:rPr>
        <w:t>e</w:t>
      </w:r>
      <w:r w:rsidRPr="001D49A8">
        <w:rPr>
          <w:rFonts w:ascii="Times New Roman" w:hAnsi="Times New Roman" w:cs="Times New Roman"/>
          <w:sz w:val="24"/>
          <w:szCs w:val="24"/>
          <w:lang w:eastAsia="es-MX"/>
        </w:rPr>
        <w:t xml:space="preserve">tables compañeros de la Mesa Directiva, medios de </w:t>
      </w:r>
      <w:r w:rsidR="002C57CD" w:rsidRPr="001D49A8">
        <w:rPr>
          <w:rFonts w:ascii="Times New Roman" w:hAnsi="Times New Roman" w:cs="Times New Roman"/>
          <w:sz w:val="24"/>
          <w:szCs w:val="24"/>
          <w:lang w:eastAsia="es-MX"/>
        </w:rPr>
        <w:t>comunicación y ciudadanía que nos sintoniza por estos medios de las</w:t>
      </w:r>
      <w:r w:rsidRPr="001D49A8">
        <w:rPr>
          <w:rFonts w:ascii="Times New Roman" w:hAnsi="Times New Roman" w:cs="Times New Roman"/>
          <w:sz w:val="24"/>
          <w:szCs w:val="24"/>
          <w:lang w:eastAsia="es-MX"/>
        </w:rPr>
        <w:t xml:space="preserve"> plataformas digitales</w:t>
      </w:r>
      <w:r w:rsidR="002C57CD" w:rsidRPr="001D49A8">
        <w:rPr>
          <w:rFonts w:ascii="Times New Roman" w:hAnsi="Times New Roman" w:cs="Times New Roman"/>
          <w:sz w:val="24"/>
          <w:szCs w:val="24"/>
          <w:lang w:eastAsia="es-MX"/>
        </w:rPr>
        <w:t xml:space="preserve"> sean todos </w:t>
      </w:r>
      <w:r w:rsidR="00346370" w:rsidRPr="001D49A8">
        <w:rPr>
          <w:rFonts w:ascii="Times New Roman" w:hAnsi="Times New Roman" w:cs="Times New Roman"/>
          <w:sz w:val="24"/>
          <w:szCs w:val="24"/>
          <w:lang w:eastAsia="es-MX"/>
        </w:rPr>
        <w:t>b</w:t>
      </w:r>
      <w:r w:rsidR="002C57CD" w:rsidRPr="001D49A8">
        <w:rPr>
          <w:rFonts w:ascii="Times New Roman" w:hAnsi="Times New Roman" w:cs="Times New Roman"/>
          <w:sz w:val="24"/>
          <w:szCs w:val="24"/>
          <w:lang w:eastAsia="es-MX"/>
        </w:rPr>
        <w:t>ien</w:t>
      </w:r>
      <w:r w:rsidR="00346370" w:rsidRPr="001D49A8">
        <w:rPr>
          <w:rFonts w:ascii="Times New Roman" w:hAnsi="Times New Roman" w:cs="Times New Roman"/>
          <w:sz w:val="24"/>
          <w:szCs w:val="24"/>
          <w:lang w:eastAsia="es-MX"/>
        </w:rPr>
        <w:t>venidos.</w:t>
      </w:r>
    </w:p>
    <w:p w14:paraId="5F69E895" w14:textId="77777777" w:rsidR="00D21183" w:rsidRPr="001D49A8" w:rsidRDefault="00D21183" w:rsidP="005A02D7">
      <w:pPr>
        <w:pStyle w:val="Sinespaciado"/>
        <w:ind w:firstLine="708"/>
        <w:jc w:val="both"/>
        <w:rPr>
          <w:rFonts w:ascii="Times New Roman" w:hAnsi="Times New Roman" w:cs="Times New Roman"/>
          <w:sz w:val="24"/>
          <w:szCs w:val="24"/>
          <w:lang w:eastAsia="es-MX"/>
        </w:rPr>
      </w:pPr>
    </w:p>
    <w:p w14:paraId="439408AB" w14:textId="7D0C9536" w:rsidR="00A05361" w:rsidRDefault="00346370"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En el marco del Día Internacional de Mujer y el Paro </w:t>
      </w:r>
      <w:r w:rsidR="00E46F4C" w:rsidRPr="001D49A8">
        <w:rPr>
          <w:rFonts w:ascii="Times New Roman" w:hAnsi="Times New Roman" w:cs="Times New Roman"/>
          <w:sz w:val="24"/>
          <w:szCs w:val="24"/>
          <w:lang w:eastAsia="es-MX"/>
        </w:rPr>
        <w:t xml:space="preserve">Nacional </w:t>
      </w:r>
      <w:r w:rsidR="00E374F6" w:rsidRPr="001D49A8">
        <w:rPr>
          <w:rFonts w:ascii="Times New Roman" w:hAnsi="Times New Roman" w:cs="Times New Roman"/>
          <w:sz w:val="24"/>
          <w:szCs w:val="24"/>
          <w:lang w:eastAsia="es-MX"/>
        </w:rPr>
        <w:t>9 de mayo de 19</w:t>
      </w:r>
      <w:r w:rsidR="00786E3F" w:rsidRPr="001D49A8">
        <w:rPr>
          <w:rFonts w:ascii="Times New Roman" w:hAnsi="Times New Roman" w:cs="Times New Roman"/>
          <w:sz w:val="24"/>
          <w:szCs w:val="24"/>
          <w:lang w:eastAsia="es-MX"/>
        </w:rPr>
        <w:t xml:space="preserve">… el Grupo Parlamentario del Partido de la Revolución Democrática, </w:t>
      </w:r>
      <w:r w:rsidR="00CB783A" w:rsidRPr="001D49A8">
        <w:rPr>
          <w:rFonts w:ascii="Times New Roman" w:hAnsi="Times New Roman" w:cs="Times New Roman"/>
          <w:sz w:val="24"/>
          <w:szCs w:val="24"/>
          <w:lang w:eastAsia="es-MX"/>
        </w:rPr>
        <w:t xml:space="preserve">se pronuncia como todos los días </w:t>
      </w:r>
      <w:r w:rsidR="00B7366D" w:rsidRPr="001D49A8">
        <w:rPr>
          <w:rFonts w:ascii="Times New Roman" w:hAnsi="Times New Roman" w:cs="Times New Roman"/>
          <w:sz w:val="24"/>
          <w:szCs w:val="24"/>
          <w:lang w:eastAsia="es-MX"/>
        </w:rPr>
        <w:t xml:space="preserve">respetuoso y como un aliado del movimiento y la lucha de las mujeres que hemos emprendido </w:t>
      </w:r>
      <w:r w:rsidR="00881EC9" w:rsidRPr="001D49A8">
        <w:rPr>
          <w:rFonts w:ascii="Times New Roman" w:hAnsi="Times New Roman" w:cs="Times New Roman"/>
          <w:sz w:val="24"/>
          <w:szCs w:val="24"/>
          <w:lang w:eastAsia="es-MX"/>
        </w:rPr>
        <w:t xml:space="preserve">legítimamente por el </w:t>
      </w:r>
      <w:r w:rsidR="00786E3F" w:rsidRPr="001D49A8">
        <w:rPr>
          <w:rFonts w:ascii="Times New Roman" w:hAnsi="Times New Roman" w:cs="Times New Roman"/>
          <w:sz w:val="24"/>
          <w:szCs w:val="24"/>
          <w:lang w:eastAsia="es-MX"/>
        </w:rPr>
        <w:t>reconocimiento</w:t>
      </w:r>
      <w:r w:rsidR="00881EC9" w:rsidRPr="001D49A8">
        <w:rPr>
          <w:rFonts w:ascii="Times New Roman" w:hAnsi="Times New Roman" w:cs="Times New Roman"/>
          <w:sz w:val="24"/>
          <w:szCs w:val="24"/>
          <w:lang w:eastAsia="es-MX"/>
        </w:rPr>
        <w:t xml:space="preserve"> de nuestros derechos</w:t>
      </w:r>
      <w:r w:rsidR="0071688B" w:rsidRPr="001D49A8">
        <w:rPr>
          <w:rFonts w:ascii="Times New Roman" w:hAnsi="Times New Roman" w:cs="Times New Roman"/>
          <w:sz w:val="24"/>
          <w:szCs w:val="24"/>
          <w:lang w:eastAsia="es-MX"/>
        </w:rPr>
        <w:t>,</w:t>
      </w:r>
      <w:r w:rsidR="00786E3F" w:rsidRPr="001D49A8">
        <w:rPr>
          <w:rFonts w:ascii="Times New Roman" w:hAnsi="Times New Roman" w:cs="Times New Roman"/>
          <w:sz w:val="24"/>
          <w:szCs w:val="24"/>
          <w:lang w:eastAsia="es-MX"/>
        </w:rPr>
        <w:t xml:space="preserve"> en este momento como legisladora, pero principalmente</w:t>
      </w:r>
      <w:r w:rsidR="00884990" w:rsidRPr="001D49A8">
        <w:rPr>
          <w:rFonts w:ascii="Times New Roman" w:hAnsi="Times New Roman" w:cs="Times New Roman"/>
          <w:sz w:val="24"/>
          <w:szCs w:val="24"/>
          <w:lang w:eastAsia="es-MX"/>
        </w:rPr>
        <w:t xml:space="preserve"> como mujer me manifiesto ante estos medios</w:t>
      </w:r>
      <w:r w:rsidR="00524088" w:rsidRPr="001D49A8">
        <w:rPr>
          <w:rFonts w:ascii="Times New Roman" w:hAnsi="Times New Roman" w:cs="Times New Roman"/>
          <w:sz w:val="24"/>
          <w:szCs w:val="24"/>
          <w:lang w:eastAsia="es-MX"/>
        </w:rPr>
        <w:t>,</w:t>
      </w:r>
      <w:r w:rsidR="00884990" w:rsidRPr="001D49A8">
        <w:rPr>
          <w:rFonts w:ascii="Times New Roman" w:hAnsi="Times New Roman" w:cs="Times New Roman"/>
          <w:sz w:val="24"/>
          <w:szCs w:val="24"/>
          <w:lang w:eastAsia="es-MX"/>
        </w:rPr>
        <w:t xml:space="preserve"> ante esta tribuna para hablar</w:t>
      </w:r>
      <w:r w:rsidR="00B307D2" w:rsidRPr="001D49A8">
        <w:rPr>
          <w:rFonts w:ascii="Times New Roman" w:hAnsi="Times New Roman" w:cs="Times New Roman"/>
          <w:sz w:val="24"/>
          <w:szCs w:val="24"/>
          <w:lang w:eastAsia="es-MX"/>
        </w:rPr>
        <w:t xml:space="preserve"> de la gran responsabilidad que tenemos, muchas demandas </w:t>
      </w:r>
      <w:r w:rsidR="00524088" w:rsidRPr="001D49A8">
        <w:rPr>
          <w:rFonts w:ascii="Times New Roman" w:hAnsi="Times New Roman" w:cs="Times New Roman"/>
          <w:sz w:val="24"/>
          <w:szCs w:val="24"/>
          <w:lang w:eastAsia="es-MX"/>
        </w:rPr>
        <w:t>han sido ignoradas y jamás en la historia se había sentido con tanta fuerza</w:t>
      </w:r>
      <w:r w:rsidR="00884990" w:rsidRPr="001D49A8">
        <w:rPr>
          <w:rFonts w:ascii="Times New Roman" w:hAnsi="Times New Roman" w:cs="Times New Roman"/>
          <w:sz w:val="24"/>
          <w:szCs w:val="24"/>
          <w:lang w:eastAsia="es-MX"/>
        </w:rPr>
        <w:t xml:space="preserve"> </w:t>
      </w:r>
      <w:r w:rsidR="00524088" w:rsidRPr="001D49A8">
        <w:rPr>
          <w:rFonts w:ascii="Times New Roman" w:hAnsi="Times New Roman" w:cs="Times New Roman"/>
          <w:sz w:val="24"/>
          <w:szCs w:val="24"/>
          <w:lang w:eastAsia="es-MX"/>
        </w:rPr>
        <w:t>como ahora se refleja</w:t>
      </w:r>
      <w:r w:rsidR="00D66A70" w:rsidRPr="001D49A8">
        <w:rPr>
          <w:rFonts w:ascii="Times New Roman" w:hAnsi="Times New Roman" w:cs="Times New Roman"/>
          <w:sz w:val="24"/>
          <w:szCs w:val="24"/>
          <w:lang w:eastAsia="es-MX"/>
        </w:rPr>
        <w:t>, la lu</w:t>
      </w:r>
      <w:r w:rsidR="00786E3F" w:rsidRPr="001D49A8">
        <w:rPr>
          <w:rFonts w:ascii="Times New Roman" w:hAnsi="Times New Roman" w:cs="Times New Roman"/>
          <w:sz w:val="24"/>
          <w:szCs w:val="24"/>
          <w:lang w:eastAsia="es-MX"/>
        </w:rPr>
        <w:t>cha por la igualdad</w:t>
      </w:r>
      <w:r w:rsidR="00D66A70" w:rsidRPr="001D49A8">
        <w:rPr>
          <w:rFonts w:ascii="Times New Roman" w:hAnsi="Times New Roman" w:cs="Times New Roman"/>
          <w:sz w:val="24"/>
          <w:szCs w:val="24"/>
          <w:lang w:eastAsia="es-MX"/>
        </w:rPr>
        <w:t xml:space="preserve">, el reconocimiento y la </w:t>
      </w:r>
      <w:proofErr w:type="spellStart"/>
      <w:r w:rsidR="00D66A70" w:rsidRPr="001D49A8">
        <w:rPr>
          <w:rFonts w:ascii="Times New Roman" w:hAnsi="Times New Roman" w:cs="Times New Roman"/>
          <w:sz w:val="24"/>
          <w:szCs w:val="24"/>
          <w:lang w:eastAsia="es-MX"/>
        </w:rPr>
        <w:t>visibilización</w:t>
      </w:r>
      <w:proofErr w:type="spellEnd"/>
      <w:r w:rsidR="009D4B70" w:rsidRPr="001D49A8">
        <w:rPr>
          <w:rFonts w:ascii="Times New Roman" w:hAnsi="Times New Roman" w:cs="Times New Roman"/>
          <w:sz w:val="24"/>
          <w:szCs w:val="24"/>
          <w:lang w:eastAsia="es-MX"/>
        </w:rPr>
        <w:t xml:space="preserve"> de nosotras dentro de la sociedad</w:t>
      </w:r>
      <w:r w:rsidR="0079665B" w:rsidRPr="001D49A8">
        <w:rPr>
          <w:rFonts w:ascii="Times New Roman" w:hAnsi="Times New Roman" w:cs="Times New Roman"/>
          <w:sz w:val="24"/>
          <w:szCs w:val="24"/>
          <w:lang w:eastAsia="es-MX"/>
        </w:rPr>
        <w:t xml:space="preserve"> tenemos la Legislatura con mayor representatividad de nosotras las mujeres</w:t>
      </w:r>
      <w:r w:rsidR="00BC5CB5" w:rsidRPr="001D49A8">
        <w:rPr>
          <w:rFonts w:ascii="Times New Roman" w:hAnsi="Times New Roman" w:cs="Times New Roman"/>
          <w:sz w:val="24"/>
          <w:szCs w:val="24"/>
          <w:lang w:eastAsia="es-MX"/>
        </w:rPr>
        <w:t xml:space="preserve">, hemos aprobado reformas que buscan equiparar </w:t>
      </w:r>
      <w:r w:rsidR="00786E3F" w:rsidRPr="001D49A8">
        <w:rPr>
          <w:rFonts w:ascii="Times New Roman" w:hAnsi="Times New Roman" w:cs="Times New Roman"/>
          <w:sz w:val="24"/>
          <w:szCs w:val="24"/>
          <w:lang w:eastAsia="es-MX"/>
        </w:rPr>
        <w:t>las condiciones entre mujeres y hombres que pretende</w:t>
      </w:r>
      <w:r w:rsidR="00BC5CB5" w:rsidRPr="001D49A8">
        <w:rPr>
          <w:rFonts w:ascii="Times New Roman" w:hAnsi="Times New Roman" w:cs="Times New Roman"/>
          <w:sz w:val="24"/>
          <w:szCs w:val="24"/>
          <w:lang w:eastAsia="es-MX"/>
        </w:rPr>
        <w:t>n</w:t>
      </w:r>
      <w:r w:rsidR="00786E3F" w:rsidRPr="001D49A8">
        <w:rPr>
          <w:rFonts w:ascii="Times New Roman" w:hAnsi="Times New Roman" w:cs="Times New Roman"/>
          <w:sz w:val="24"/>
          <w:szCs w:val="24"/>
          <w:lang w:eastAsia="es-MX"/>
        </w:rPr>
        <w:t xml:space="preserve"> combatir la violencia de género y además hemos </w:t>
      </w:r>
      <w:r w:rsidR="003A54EE" w:rsidRPr="001D49A8">
        <w:rPr>
          <w:rFonts w:ascii="Times New Roman" w:hAnsi="Times New Roman" w:cs="Times New Roman"/>
          <w:sz w:val="24"/>
          <w:szCs w:val="24"/>
          <w:lang w:eastAsia="es-MX"/>
        </w:rPr>
        <w:t>s</w:t>
      </w:r>
      <w:r w:rsidR="00786E3F" w:rsidRPr="001D49A8">
        <w:rPr>
          <w:rFonts w:ascii="Times New Roman" w:hAnsi="Times New Roman" w:cs="Times New Roman"/>
          <w:sz w:val="24"/>
          <w:szCs w:val="24"/>
          <w:lang w:eastAsia="es-MX"/>
        </w:rPr>
        <w:t xml:space="preserve">ido </w:t>
      </w:r>
      <w:r w:rsidR="003A54EE" w:rsidRPr="001D49A8">
        <w:rPr>
          <w:rFonts w:ascii="Times New Roman" w:hAnsi="Times New Roman" w:cs="Times New Roman"/>
          <w:sz w:val="24"/>
          <w:szCs w:val="24"/>
          <w:lang w:eastAsia="es-MX"/>
        </w:rPr>
        <w:t>incesantes en la ap</w:t>
      </w:r>
      <w:r w:rsidR="00106118" w:rsidRPr="001D49A8">
        <w:rPr>
          <w:rFonts w:ascii="Times New Roman" w:hAnsi="Times New Roman" w:cs="Times New Roman"/>
          <w:sz w:val="24"/>
          <w:szCs w:val="24"/>
          <w:lang w:eastAsia="es-MX"/>
        </w:rPr>
        <w:t xml:space="preserve">ertura de está … </w:t>
      </w:r>
      <w:r w:rsidR="00DC47B0" w:rsidRPr="001D49A8">
        <w:rPr>
          <w:rFonts w:ascii="Times New Roman" w:hAnsi="Times New Roman" w:cs="Times New Roman"/>
          <w:sz w:val="24"/>
          <w:szCs w:val="24"/>
          <w:lang w:eastAsia="es-MX"/>
        </w:rPr>
        <w:t xml:space="preserve">pública. Pero saben que </w:t>
      </w:r>
      <w:r w:rsidR="003A0A29" w:rsidRPr="001D49A8">
        <w:rPr>
          <w:rFonts w:ascii="Times New Roman" w:hAnsi="Times New Roman" w:cs="Times New Roman"/>
          <w:sz w:val="24"/>
          <w:szCs w:val="24"/>
          <w:lang w:eastAsia="es-MX"/>
        </w:rPr>
        <w:t xml:space="preserve">no ha sido suficiente llegar al punto de la igualdad </w:t>
      </w:r>
      <w:r w:rsidR="0012128B" w:rsidRPr="001D49A8">
        <w:rPr>
          <w:rFonts w:ascii="Times New Roman" w:hAnsi="Times New Roman" w:cs="Times New Roman"/>
          <w:sz w:val="24"/>
          <w:szCs w:val="24"/>
          <w:lang w:eastAsia="es-MX"/>
        </w:rPr>
        <w:t xml:space="preserve">requiere la erradicación de prácticas que por siglos </w:t>
      </w:r>
      <w:r w:rsidR="005D10DE" w:rsidRPr="001D49A8">
        <w:rPr>
          <w:rFonts w:ascii="Times New Roman" w:hAnsi="Times New Roman" w:cs="Times New Roman"/>
          <w:sz w:val="24"/>
          <w:szCs w:val="24"/>
          <w:lang w:eastAsia="es-MX"/>
        </w:rPr>
        <w:t xml:space="preserve">han relegado a la </w:t>
      </w:r>
      <w:r w:rsidR="00B442BF" w:rsidRPr="001D49A8">
        <w:rPr>
          <w:rFonts w:ascii="Times New Roman" w:hAnsi="Times New Roman" w:cs="Times New Roman"/>
          <w:sz w:val="24"/>
          <w:szCs w:val="24"/>
          <w:lang w:eastAsia="es-MX"/>
        </w:rPr>
        <w:t>por eso hoy</w:t>
      </w:r>
      <w:r w:rsidR="009228B1" w:rsidRPr="001D49A8">
        <w:rPr>
          <w:rFonts w:ascii="Times New Roman" w:hAnsi="Times New Roman" w:cs="Times New Roman"/>
          <w:sz w:val="24"/>
          <w:szCs w:val="24"/>
          <w:lang w:eastAsia="es-MX"/>
        </w:rPr>
        <w:t xml:space="preserve"> no les voy </w:t>
      </w:r>
      <w:r w:rsidR="00742969" w:rsidRPr="001D49A8">
        <w:rPr>
          <w:rFonts w:ascii="Times New Roman" w:hAnsi="Times New Roman" w:cs="Times New Roman"/>
          <w:sz w:val="24"/>
          <w:szCs w:val="24"/>
          <w:lang w:eastAsia="es-MX"/>
        </w:rPr>
        <w:t>a</w:t>
      </w:r>
      <w:r w:rsidR="009228B1" w:rsidRPr="001D49A8">
        <w:rPr>
          <w:rFonts w:ascii="Times New Roman" w:hAnsi="Times New Roman" w:cs="Times New Roman"/>
          <w:sz w:val="24"/>
          <w:szCs w:val="24"/>
          <w:lang w:eastAsia="es-MX"/>
        </w:rPr>
        <w:t xml:space="preserve"> hablar q</w:t>
      </w:r>
      <w:r w:rsidR="00A05361" w:rsidRPr="001D49A8">
        <w:rPr>
          <w:rFonts w:ascii="Times New Roman" w:hAnsi="Times New Roman" w:cs="Times New Roman"/>
          <w:sz w:val="24"/>
          <w:szCs w:val="24"/>
          <w:lang w:eastAsia="es-MX"/>
        </w:rPr>
        <w:t>ue se conmemora el 8 de marzo</w:t>
      </w:r>
      <w:r w:rsidR="00FA190C" w:rsidRPr="001D49A8">
        <w:rPr>
          <w:rFonts w:ascii="Times New Roman" w:hAnsi="Times New Roman" w:cs="Times New Roman"/>
          <w:sz w:val="24"/>
          <w:szCs w:val="24"/>
          <w:lang w:eastAsia="es-MX"/>
        </w:rPr>
        <w:t>, porque sabemos que es lo que significa</w:t>
      </w:r>
      <w:r w:rsidR="001A67CA" w:rsidRPr="001D49A8">
        <w:rPr>
          <w:rFonts w:ascii="Times New Roman" w:hAnsi="Times New Roman" w:cs="Times New Roman"/>
          <w:sz w:val="24"/>
          <w:szCs w:val="24"/>
          <w:lang w:eastAsia="es-MX"/>
        </w:rPr>
        <w:t xml:space="preserve">, </w:t>
      </w:r>
      <w:r w:rsidR="00B442BF" w:rsidRPr="001D49A8">
        <w:rPr>
          <w:rFonts w:ascii="Times New Roman" w:hAnsi="Times New Roman" w:cs="Times New Roman"/>
          <w:sz w:val="24"/>
          <w:szCs w:val="24"/>
          <w:lang w:eastAsia="es-MX"/>
        </w:rPr>
        <w:t xml:space="preserve">pues </w:t>
      </w:r>
      <w:r w:rsidR="001A67CA" w:rsidRPr="001D49A8">
        <w:rPr>
          <w:rFonts w:ascii="Times New Roman" w:hAnsi="Times New Roman" w:cs="Times New Roman"/>
          <w:sz w:val="24"/>
          <w:szCs w:val="24"/>
          <w:lang w:eastAsia="es-MX"/>
        </w:rPr>
        <w:t xml:space="preserve">lo decimos año tras años, hoy </w:t>
      </w:r>
      <w:r w:rsidR="001616ED" w:rsidRPr="001D49A8">
        <w:rPr>
          <w:rFonts w:ascii="Times New Roman" w:hAnsi="Times New Roman" w:cs="Times New Roman"/>
          <w:sz w:val="24"/>
          <w:szCs w:val="24"/>
          <w:lang w:eastAsia="es-MX"/>
        </w:rPr>
        <w:t xml:space="preserve">me </w:t>
      </w:r>
      <w:r w:rsidR="001A67CA" w:rsidRPr="001D49A8">
        <w:rPr>
          <w:rFonts w:ascii="Times New Roman" w:hAnsi="Times New Roman" w:cs="Times New Roman"/>
          <w:sz w:val="24"/>
          <w:szCs w:val="24"/>
          <w:lang w:eastAsia="es-MX"/>
        </w:rPr>
        <w:t>voy a pedir que continuemos con</w:t>
      </w:r>
      <w:r w:rsidR="00B442BF" w:rsidRPr="001D49A8">
        <w:rPr>
          <w:rFonts w:ascii="Times New Roman" w:hAnsi="Times New Roman" w:cs="Times New Roman"/>
          <w:sz w:val="24"/>
          <w:szCs w:val="24"/>
          <w:lang w:eastAsia="es-MX"/>
        </w:rPr>
        <w:t xml:space="preserve"> la constitución de</w:t>
      </w:r>
      <w:r w:rsidR="001A67CA" w:rsidRPr="001D49A8">
        <w:rPr>
          <w:rFonts w:ascii="Times New Roman" w:hAnsi="Times New Roman" w:cs="Times New Roman"/>
          <w:sz w:val="24"/>
          <w:szCs w:val="24"/>
          <w:lang w:eastAsia="es-MX"/>
        </w:rPr>
        <w:t xml:space="preserve"> escenarios más just</w:t>
      </w:r>
      <w:r w:rsidR="00B73A7D" w:rsidRPr="001D49A8">
        <w:rPr>
          <w:rFonts w:ascii="Times New Roman" w:hAnsi="Times New Roman" w:cs="Times New Roman"/>
          <w:sz w:val="24"/>
          <w:szCs w:val="24"/>
          <w:lang w:eastAsia="es-MX"/>
        </w:rPr>
        <w:t>o</w:t>
      </w:r>
      <w:r w:rsidR="001A67CA" w:rsidRPr="001D49A8">
        <w:rPr>
          <w:rFonts w:ascii="Times New Roman" w:hAnsi="Times New Roman" w:cs="Times New Roman"/>
          <w:sz w:val="24"/>
          <w:szCs w:val="24"/>
          <w:lang w:eastAsia="es-MX"/>
        </w:rPr>
        <w:t>s</w:t>
      </w:r>
      <w:r w:rsidR="00B442BF" w:rsidRPr="001D49A8">
        <w:rPr>
          <w:rFonts w:ascii="Times New Roman" w:hAnsi="Times New Roman" w:cs="Times New Roman"/>
          <w:sz w:val="24"/>
          <w:szCs w:val="24"/>
          <w:lang w:eastAsia="es-MX"/>
        </w:rPr>
        <w:t xml:space="preserve"> para </w:t>
      </w:r>
      <w:r w:rsidR="00495EB2" w:rsidRPr="001D49A8">
        <w:rPr>
          <w:rFonts w:ascii="Times New Roman" w:hAnsi="Times New Roman" w:cs="Times New Roman"/>
          <w:sz w:val="24"/>
          <w:szCs w:val="24"/>
          <w:lang w:eastAsia="es-MX"/>
        </w:rPr>
        <w:t>la entidad y los mexiquenses.</w:t>
      </w:r>
    </w:p>
    <w:p w14:paraId="66C526D6" w14:textId="77777777" w:rsidR="00D21183" w:rsidRPr="001D49A8" w:rsidRDefault="00D21183" w:rsidP="005A02D7">
      <w:pPr>
        <w:pStyle w:val="Sinespaciado"/>
        <w:ind w:firstLine="708"/>
        <w:jc w:val="both"/>
        <w:rPr>
          <w:rFonts w:ascii="Times New Roman" w:hAnsi="Times New Roman" w:cs="Times New Roman"/>
          <w:sz w:val="24"/>
          <w:szCs w:val="24"/>
          <w:lang w:eastAsia="es-MX"/>
        </w:rPr>
      </w:pPr>
    </w:p>
    <w:p w14:paraId="211D68C8" w14:textId="60F697C9" w:rsidR="00786E3F" w:rsidRDefault="00495EB2"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 propósito de ello hemos mantenid</w:t>
      </w:r>
      <w:r w:rsidR="002B3A18" w:rsidRPr="001D49A8">
        <w:rPr>
          <w:rFonts w:ascii="Times New Roman" w:hAnsi="Times New Roman" w:cs="Times New Roman"/>
          <w:sz w:val="24"/>
          <w:szCs w:val="24"/>
          <w:lang w:eastAsia="es-MX"/>
        </w:rPr>
        <w:t xml:space="preserve">o </w:t>
      </w:r>
      <w:r w:rsidR="0070019E" w:rsidRPr="001D49A8">
        <w:rPr>
          <w:rFonts w:ascii="Times New Roman" w:hAnsi="Times New Roman" w:cs="Times New Roman"/>
          <w:sz w:val="24"/>
          <w:szCs w:val="24"/>
          <w:lang w:eastAsia="es-MX"/>
        </w:rPr>
        <w:t xml:space="preserve">como prioritarios temas en nuestra agenda legislativa </w:t>
      </w:r>
      <w:r w:rsidR="00BC3228" w:rsidRPr="001D49A8">
        <w:rPr>
          <w:rFonts w:ascii="Times New Roman" w:hAnsi="Times New Roman" w:cs="Times New Roman"/>
          <w:sz w:val="24"/>
          <w:szCs w:val="24"/>
          <w:lang w:eastAsia="es-MX"/>
        </w:rPr>
        <w:t xml:space="preserve">que fundamentalmente busca prevenir y erradicar la violencia de género </w:t>
      </w:r>
      <w:r w:rsidR="00006D5E" w:rsidRPr="001D49A8">
        <w:rPr>
          <w:rFonts w:ascii="Times New Roman" w:hAnsi="Times New Roman" w:cs="Times New Roman"/>
          <w:sz w:val="24"/>
          <w:szCs w:val="24"/>
          <w:lang w:eastAsia="es-MX"/>
        </w:rPr>
        <w:t xml:space="preserve">y </w:t>
      </w:r>
      <w:r w:rsidR="00786E3F" w:rsidRPr="001D49A8">
        <w:rPr>
          <w:rFonts w:ascii="Times New Roman" w:hAnsi="Times New Roman" w:cs="Times New Roman"/>
          <w:sz w:val="24"/>
          <w:szCs w:val="24"/>
          <w:lang w:eastAsia="es-MX"/>
        </w:rPr>
        <w:t xml:space="preserve">visibilizar nuestra lucha y reconocer derechos que de manera sistemática nos han sido arrebatados. </w:t>
      </w:r>
      <w:r w:rsidR="00D21183" w:rsidRPr="001D49A8">
        <w:rPr>
          <w:rFonts w:ascii="Times New Roman" w:hAnsi="Times New Roman" w:cs="Times New Roman"/>
          <w:sz w:val="24"/>
          <w:szCs w:val="24"/>
          <w:lang w:eastAsia="es-MX"/>
        </w:rPr>
        <w:t>Asimismo,</w:t>
      </w:r>
      <w:r w:rsidR="00786E3F" w:rsidRPr="001D49A8">
        <w:rPr>
          <w:rFonts w:ascii="Times New Roman" w:hAnsi="Times New Roman" w:cs="Times New Roman"/>
          <w:sz w:val="24"/>
          <w:szCs w:val="24"/>
          <w:lang w:eastAsia="es-MX"/>
        </w:rPr>
        <w:t xml:space="preserve"> las mujeres hemos sido objeto de más de una violencia en diferentes aspectos de nuestra vida lo cual promueve </w:t>
      </w:r>
      <w:r w:rsidR="00786E3F" w:rsidRPr="001D49A8">
        <w:rPr>
          <w:rFonts w:ascii="Times New Roman" w:hAnsi="Times New Roman" w:cs="Times New Roman"/>
          <w:sz w:val="24"/>
          <w:szCs w:val="24"/>
          <w:lang w:eastAsia="es-MX"/>
        </w:rPr>
        <w:lastRenderedPageBreak/>
        <w:t xml:space="preserve">que seamos inhabilitadas, </w:t>
      </w:r>
      <w:r w:rsidR="00006D5E" w:rsidRPr="001D49A8">
        <w:rPr>
          <w:rFonts w:ascii="Times New Roman" w:hAnsi="Times New Roman" w:cs="Times New Roman"/>
          <w:sz w:val="24"/>
          <w:szCs w:val="24"/>
          <w:lang w:eastAsia="es-MX"/>
        </w:rPr>
        <w:t>l</w:t>
      </w:r>
      <w:r w:rsidR="00786E3F" w:rsidRPr="001D49A8">
        <w:rPr>
          <w:rFonts w:ascii="Times New Roman" w:hAnsi="Times New Roman" w:cs="Times New Roman"/>
          <w:sz w:val="24"/>
          <w:szCs w:val="24"/>
          <w:lang w:eastAsia="es-MX"/>
        </w:rPr>
        <w:t>imitadas en cuanto a trato, condiciones y derechos en este esquema sean reconocido diferentes tipos de violencia, como lo son la económica, la psicológica, la emocional, física, sexual, etcétera.</w:t>
      </w:r>
    </w:p>
    <w:p w14:paraId="6F29E53D" w14:textId="77777777" w:rsidR="00D21183" w:rsidRPr="001D49A8" w:rsidRDefault="00D21183" w:rsidP="005A02D7">
      <w:pPr>
        <w:pStyle w:val="Sinespaciado"/>
        <w:ind w:firstLine="708"/>
        <w:jc w:val="both"/>
        <w:rPr>
          <w:rFonts w:ascii="Times New Roman" w:hAnsi="Times New Roman" w:cs="Times New Roman"/>
          <w:sz w:val="24"/>
          <w:szCs w:val="24"/>
          <w:lang w:eastAsia="es-MX"/>
        </w:rPr>
      </w:pPr>
    </w:p>
    <w:p w14:paraId="00498046" w14:textId="354C5297" w:rsidR="00786E3F"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Sin embargo; esta es ejercida de tantas formas que algunas convictas a un se mantienen fuera de los tipos comunes identificados, ejemplo de ello son estos estereotipos como modelo ideal de la conducta y de la apariencia que deben ser atendidos para ser socialmente aceptados.</w:t>
      </w:r>
    </w:p>
    <w:p w14:paraId="4C094764" w14:textId="77777777" w:rsidR="00D21183" w:rsidRPr="001D49A8" w:rsidRDefault="00D21183" w:rsidP="005A02D7">
      <w:pPr>
        <w:pStyle w:val="Sinespaciado"/>
        <w:jc w:val="both"/>
        <w:rPr>
          <w:rFonts w:ascii="Times New Roman" w:hAnsi="Times New Roman" w:cs="Times New Roman"/>
          <w:sz w:val="24"/>
          <w:szCs w:val="24"/>
          <w:lang w:eastAsia="es-MX"/>
        </w:rPr>
      </w:pPr>
    </w:p>
    <w:p w14:paraId="1ECAB913" w14:textId="1B04ADAF" w:rsidR="00786E3F"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En este contexto, se desarrolla el concepto de violencia simbólica, para englobar dichas manifestaciones lo cual podemos encontrar en la co</w:t>
      </w:r>
      <w:r w:rsidR="00363917" w:rsidRPr="001D49A8">
        <w:rPr>
          <w:rFonts w:ascii="Times New Roman" w:hAnsi="Times New Roman" w:cs="Times New Roman"/>
          <w:sz w:val="24"/>
          <w:szCs w:val="24"/>
          <w:lang w:eastAsia="es-MX"/>
        </w:rPr>
        <w:t>sifica</w:t>
      </w:r>
      <w:r w:rsidRPr="001D49A8">
        <w:rPr>
          <w:rFonts w:ascii="Times New Roman" w:hAnsi="Times New Roman" w:cs="Times New Roman"/>
          <w:sz w:val="24"/>
          <w:szCs w:val="24"/>
          <w:lang w:eastAsia="es-MX"/>
        </w:rPr>
        <w:t>ci</w:t>
      </w:r>
      <w:r w:rsidR="00363917" w:rsidRPr="001D49A8">
        <w:rPr>
          <w:rFonts w:ascii="Times New Roman" w:hAnsi="Times New Roman" w:cs="Times New Roman"/>
          <w:sz w:val="24"/>
          <w:szCs w:val="24"/>
          <w:lang w:eastAsia="es-MX"/>
        </w:rPr>
        <w:t>ón</w:t>
      </w:r>
      <w:r w:rsidRPr="001D49A8">
        <w:rPr>
          <w:rFonts w:ascii="Times New Roman" w:hAnsi="Times New Roman" w:cs="Times New Roman"/>
          <w:sz w:val="24"/>
          <w:szCs w:val="24"/>
          <w:lang w:eastAsia="es-MX"/>
        </w:rPr>
        <w:t xml:space="preserve">, </w:t>
      </w:r>
      <w:proofErr w:type="spellStart"/>
      <w:r w:rsidRPr="001D49A8">
        <w:rPr>
          <w:rFonts w:ascii="Times New Roman" w:hAnsi="Times New Roman" w:cs="Times New Roman"/>
          <w:sz w:val="24"/>
          <w:szCs w:val="24"/>
          <w:lang w:eastAsia="es-MX"/>
        </w:rPr>
        <w:t>sexualizaci</w:t>
      </w:r>
      <w:r w:rsidR="00363917" w:rsidRPr="001D49A8">
        <w:rPr>
          <w:rFonts w:ascii="Times New Roman" w:hAnsi="Times New Roman" w:cs="Times New Roman"/>
          <w:sz w:val="24"/>
          <w:szCs w:val="24"/>
          <w:lang w:eastAsia="es-MX"/>
        </w:rPr>
        <w:t>ó</w:t>
      </w:r>
      <w:r w:rsidRPr="001D49A8">
        <w:rPr>
          <w:rFonts w:ascii="Times New Roman" w:hAnsi="Times New Roman" w:cs="Times New Roman"/>
          <w:sz w:val="24"/>
          <w:szCs w:val="24"/>
          <w:lang w:eastAsia="es-MX"/>
        </w:rPr>
        <w:t>n</w:t>
      </w:r>
      <w:proofErr w:type="spellEnd"/>
      <w:r w:rsidRPr="001D49A8">
        <w:rPr>
          <w:rFonts w:ascii="Times New Roman" w:hAnsi="Times New Roman" w:cs="Times New Roman"/>
          <w:sz w:val="24"/>
          <w:szCs w:val="24"/>
          <w:lang w:eastAsia="es-MX"/>
        </w:rPr>
        <w:t xml:space="preserve"> e </w:t>
      </w:r>
      <w:proofErr w:type="spellStart"/>
      <w:r w:rsidR="00E958D4" w:rsidRPr="001D49A8">
        <w:rPr>
          <w:rFonts w:ascii="Times New Roman" w:hAnsi="Times New Roman" w:cs="Times New Roman"/>
          <w:sz w:val="24"/>
          <w:szCs w:val="24"/>
          <w:lang w:eastAsia="es-MX"/>
        </w:rPr>
        <w:t>h</w:t>
      </w:r>
      <w:r w:rsidRPr="001D49A8">
        <w:rPr>
          <w:rFonts w:ascii="Times New Roman" w:hAnsi="Times New Roman" w:cs="Times New Roman"/>
          <w:sz w:val="24"/>
          <w:szCs w:val="24"/>
          <w:lang w:eastAsia="es-MX"/>
        </w:rPr>
        <w:t>ipersexualizaci</w:t>
      </w:r>
      <w:r w:rsidR="00E958D4" w:rsidRPr="001D49A8">
        <w:rPr>
          <w:rFonts w:ascii="Times New Roman" w:hAnsi="Times New Roman" w:cs="Times New Roman"/>
          <w:sz w:val="24"/>
          <w:szCs w:val="24"/>
          <w:lang w:eastAsia="es-MX"/>
        </w:rPr>
        <w:t>ó</w:t>
      </w:r>
      <w:r w:rsidRPr="001D49A8">
        <w:rPr>
          <w:rFonts w:ascii="Times New Roman" w:hAnsi="Times New Roman" w:cs="Times New Roman"/>
          <w:sz w:val="24"/>
          <w:szCs w:val="24"/>
          <w:lang w:eastAsia="es-MX"/>
        </w:rPr>
        <w:t>n</w:t>
      </w:r>
      <w:proofErr w:type="spellEnd"/>
      <w:r w:rsidRPr="001D49A8">
        <w:rPr>
          <w:rFonts w:ascii="Times New Roman" w:hAnsi="Times New Roman" w:cs="Times New Roman"/>
          <w:sz w:val="24"/>
          <w:szCs w:val="24"/>
          <w:lang w:eastAsia="es-MX"/>
        </w:rPr>
        <w:t xml:space="preserve"> de nuestros cuerpos en anuncios publicitarios, letras de canciones, en revistas, dich</w:t>
      </w:r>
      <w:r w:rsidR="001A1B9B" w:rsidRPr="001D49A8">
        <w:rPr>
          <w:rFonts w:ascii="Times New Roman" w:hAnsi="Times New Roman" w:cs="Times New Roman"/>
          <w:sz w:val="24"/>
          <w:szCs w:val="24"/>
          <w:lang w:eastAsia="es-MX"/>
        </w:rPr>
        <w:t>os populares y otros espacios.</w:t>
      </w:r>
    </w:p>
    <w:p w14:paraId="1D87CAB3" w14:textId="77777777" w:rsidR="00D21183" w:rsidRPr="001D49A8" w:rsidRDefault="00D21183" w:rsidP="005A02D7">
      <w:pPr>
        <w:pStyle w:val="Sinespaciado"/>
        <w:jc w:val="both"/>
        <w:rPr>
          <w:rFonts w:ascii="Times New Roman" w:hAnsi="Times New Roman" w:cs="Times New Roman"/>
          <w:sz w:val="24"/>
          <w:szCs w:val="24"/>
          <w:lang w:eastAsia="es-MX"/>
        </w:rPr>
      </w:pPr>
    </w:p>
    <w:p w14:paraId="622AD7DB" w14:textId="21C0AE81" w:rsidR="006D708D"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Además los certamen de belleza, traen consigo una carga significativa de la violencia simbólica pue</w:t>
      </w:r>
      <w:r w:rsidR="00E958D4" w:rsidRPr="001D49A8">
        <w:rPr>
          <w:rFonts w:ascii="Times New Roman" w:hAnsi="Times New Roman" w:cs="Times New Roman"/>
          <w:sz w:val="24"/>
          <w:szCs w:val="24"/>
          <w:lang w:eastAsia="es-MX"/>
        </w:rPr>
        <w:t>s</w:t>
      </w:r>
      <w:r w:rsidRPr="001D49A8">
        <w:rPr>
          <w:rFonts w:ascii="Times New Roman" w:hAnsi="Times New Roman" w:cs="Times New Roman"/>
          <w:sz w:val="24"/>
          <w:szCs w:val="24"/>
          <w:lang w:eastAsia="es-MX"/>
        </w:rPr>
        <w:t xml:space="preserve"> es evidente que promueven estándares de bellezas determinados</w:t>
      </w:r>
      <w:r w:rsidR="00033DCC" w:rsidRPr="001D49A8">
        <w:rPr>
          <w:rFonts w:ascii="Times New Roman" w:hAnsi="Times New Roman" w:cs="Times New Roman"/>
          <w:sz w:val="24"/>
          <w:szCs w:val="24"/>
          <w:lang w:eastAsia="es-MX"/>
        </w:rPr>
        <w:t>,</w:t>
      </w:r>
      <w:r w:rsidRPr="001D49A8">
        <w:rPr>
          <w:rFonts w:ascii="Times New Roman" w:hAnsi="Times New Roman" w:cs="Times New Roman"/>
          <w:sz w:val="24"/>
          <w:szCs w:val="24"/>
          <w:lang w:eastAsia="es-MX"/>
        </w:rPr>
        <w:t xml:space="preserve"> en donde las mujeres en su mayoría somos tratadas en base a valores otorgados a nuestro</w:t>
      </w:r>
      <w:r w:rsidR="00033DCC" w:rsidRPr="001D49A8">
        <w:rPr>
          <w:rFonts w:ascii="Times New Roman" w:hAnsi="Times New Roman" w:cs="Times New Roman"/>
          <w:sz w:val="24"/>
          <w:szCs w:val="24"/>
          <w:lang w:eastAsia="es-MX"/>
        </w:rPr>
        <w:t xml:space="preserve"> físico, </w:t>
      </w:r>
      <w:r w:rsidRPr="001D49A8">
        <w:rPr>
          <w:rFonts w:ascii="Times New Roman" w:hAnsi="Times New Roman" w:cs="Times New Roman"/>
          <w:sz w:val="24"/>
          <w:szCs w:val="24"/>
          <w:lang w:eastAsia="es-MX"/>
        </w:rPr>
        <w:t xml:space="preserve">dinámicas que son construidas a partir de la discriminación y subordinación y violencia en ese sentido surge la necesidad </w:t>
      </w:r>
      <w:r w:rsidR="00DE7E04" w:rsidRPr="001D49A8">
        <w:rPr>
          <w:rFonts w:ascii="Times New Roman" w:hAnsi="Times New Roman" w:cs="Times New Roman"/>
          <w:sz w:val="24"/>
          <w:szCs w:val="24"/>
          <w:lang w:eastAsia="es-MX"/>
        </w:rPr>
        <w:t xml:space="preserve">de robustecer </w:t>
      </w:r>
      <w:r w:rsidRPr="001D49A8">
        <w:rPr>
          <w:rFonts w:ascii="Times New Roman" w:hAnsi="Times New Roman" w:cs="Times New Roman"/>
          <w:sz w:val="24"/>
          <w:szCs w:val="24"/>
          <w:lang w:eastAsia="es-MX"/>
        </w:rPr>
        <w:t>nuestros ordenamientos jurídicos en materia de combate y erradicación de la violencia ejercida en nuestra contra reconocido las diferentes fuentes que las origina</w:t>
      </w:r>
      <w:r w:rsidR="006D708D" w:rsidRPr="001D49A8">
        <w:rPr>
          <w:rFonts w:ascii="Times New Roman" w:hAnsi="Times New Roman" w:cs="Times New Roman"/>
          <w:sz w:val="24"/>
          <w:szCs w:val="24"/>
          <w:lang w:eastAsia="es-MX"/>
        </w:rPr>
        <w:t>n</w:t>
      </w:r>
      <w:r w:rsidR="00D21183">
        <w:rPr>
          <w:rFonts w:ascii="Times New Roman" w:hAnsi="Times New Roman" w:cs="Times New Roman"/>
          <w:sz w:val="24"/>
          <w:szCs w:val="24"/>
          <w:lang w:eastAsia="es-MX"/>
        </w:rPr>
        <w:t>.</w:t>
      </w:r>
    </w:p>
    <w:p w14:paraId="7C674B4C" w14:textId="77777777" w:rsidR="00D21183" w:rsidRPr="001D49A8" w:rsidRDefault="00D21183" w:rsidP="005A02D7">
      <w:pPr>
        <w:pStyle w:val="Sinespaciado"/>
        <w:jc w:val="both"/>
        <w:rPr>
          <w:rFonts w:ascii="Times New Roman" w:hAnsi="Times New Roman" w:cs="Times New Roman"/>
          <w:sz w:val="24"/>
          <w:szCs w:val="24"/>
          <w:lang w:eastAsia="es-MX"/>
        </w:rPr>
      </w:pPr>
    </w:p>
    <w:p w14:paraId="20A7DF80" w14:textId="77F34322" w:rsidR="00786E3F" w:rsidRDefault="006D708D"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w:t>
      </w:r>
      <w:r w:rsidR="00786E3F" w:rsidRPr="001D49A8">
        <w:rPr>
          <w:rFonts w:ascii="Times New Roman" w:hAnsi="Times New Roman" w:cs="Times New Roman"/>
          <w:sz w:val="24"/>
          <w:szCs w:val="24"/>
          <w:lang w:eastAsia="es-MX"/>
        </w:rPr>
        <w:t>or ello el Grupo Parlamentario de la Revolución Democrática, propone definir a la violencia simbólica, como aquella que a través de patrones estereotipados, mensajes, valores, con o sin signos,  trasmitan produzcan o provoquen dominación de desigualdad y discriminación en las relaciones sociales, naturalizando la subordinación de la mujer en la sociedad y así al ser identificadas puedan impartir esfuerzos diversos encaminados a su erradicación o bien a su disminución dentro de la Ley de Acceso a las Mujeres a una Vida Libre de Violencia  del Estado de México.</w:t>
      </w:r>
    </w:p>
    <w:p w14:paraId="4A635900"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6335FD67" w14:textId="605A3355" w:rsidR="00786E3F"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Aunado  a ello se establece que la realización de concursos, certámenes, selecciones o cualquier otra forma de competencia en la cual que se evalué de forma integral  o parcial y en base a estereotipos sexistas la belleza o la apariencia física de mujeres, niñas y adolecente sean considerados como violencia simbólica, finalmente se prohíbe expresamente la asignación   de publicidad oficial, subsidios o cualquier tipo de apoyo económico y recursos públicos a la realización de eventos como concursos de belleza  y elección de reinas, princesas u otras expresiones similares, desarticulemos el pensamiento compañeros sexistas, misógino y machista que imperen nuestra sociedad.  </w:t>
      </w:r>
    </w:p>
    <w:p w14:paraId="7F703804" w14:textId="77777777" w:rsidR="00D21183" w:rsidRPr="001D49A8" w:rsidRDefault="00D21183" w:rsidP="005A02D7">
      <w:pPr>
        <w:pStyle w:val="Sinespaciado"/>
        <w:jc w:val="both"/>
        <w:rPr>
          <w:rFonts w:ascii="Times New Roman" w:hAnsi="Times New Roman" w:cs="Times New Roman"/>
          <w:sz w:val="24"/>
          <w:szCs w:val="24"/>
          <w:lang w:eastAsia="es-MX"/>
        </w:rPr>
      </w:pPr>
    </w:p>
    <w:p w14:paraId="29473255" w14:textId="0F21E020" w:rsidR="00786E3F"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Es cuanto, muchísimas gracias. </w:t>
      </w:r>
    </w:p>
    <w:p w14:paraId="219FEA0B" w14:textId="77777777" w:rsidR="00D21183" w:rsidRDefault="00D21183" w:rsidP="005A02D7">
      <w:pPr>
        <w:pStyle w:val="Sinespaciado"/>
        <w:jc w:val="both"/>
        <w:rPr>
          <w:rFonts w:ascii="Times New Roman" w:hAnsi="Times New Roman" w:cs="Times New Roman"/>
          <w:sz w:val="24"/>
          <w:szCs w:val="24"/>
          <w:lang w:eastAsia="es-MX"/>
        </w:rPr>
      </w:pPr>
    </w:p>
    <w:p w14:paraId="72BF1A97" w14:textId="77777777" w:rsidR="000564AF" w:rsidRDefault="000564AF" w:rsidP="005A02D7">
      <w:pPr>
        <w:pStyle w:val="Sinespaciado"/>
        <w:jc w:val="both"/>
        <w:rPr>
          <w:rFonts w:ascii="Times New Roman" w:hAnsi="Times New Roman" w:cs="Times New Roman"/>
          <w:sz w:val="24"/>
          <w:szCs w:val="24"/>
          <w:lang w:eastAsia="es-MX"/>
        </w:rPr>
        <w:sectPr w:rsidR="000564AF" w:rsidSect="006D5367">
          <w:footnotePr>
            <w:pos w:val="beneathText"/>
            <w:numRestart w:val="eachSect"/>
          </w:footnotePr>
          <w:type w:val="continuous"/>
          <w:pgSz w:w="12240" w:h="15840" w:code="1"/>
          <w:pgMar w:top="1134" w:right="1134" w:bottom="1134" w:left="1701" w:header="709" w:footer="709" w:gutter="0"/>
          <w:cols w:space="708"/>
          <w:docGrid w:linePitch="360"/>
        </w:sectPr>
      </w:pPr>
    </w:p>
    <w:p w14:paraId="18962D5F" w14:textId="77777777" w:rsidR="000564AF" w:rsidRPr="000564AF" w:rsidRDefault="000564AF" w:rsidP="000564AF">
      <w:pPr>
        <w:pStyle w:val="Sinespaciado"/>
        <w:jc w:val="center"/>
        <w:rPr>
          <w:rFonts w:ascii="Times New Roman" w:hAnsi="Times New Roman" w:cs="Times New Roman"/>
          <w:sz w:val="24"/>
          <w:szCs w:val="24"/>
        </w:rPr>
      </w:pPr>
      <w:r w:rsidRPr="000564AF">
        <w:rPr>
          <w:rFonts w:ascii="Times New Roman" w:hAnsi="Times New Roman" w:cs="Times New Roman"/>
          <w:sz w:val="24"/>
          <w:szCs w:val="24"/>
        </w:rPr>
        <w:lastRenderedPageBreak/>
        <w:t>(Se inserta documento)</w:t>
      </w:r>
    </w:p>
    <w:p w14:paraId="54575B92" w14:textId="77777777" w:rsidR="000564AF" w:rsidRPr="000564AF" w:rsidRDefault="000564AF" w:rsidP="000564AF">
      <w:pPr>
        <w:pStyle w:val="Sinespaciado"/>
        <w:jc w:val="both"/>
        <w:rPr>
          <w:rFonts w:ascii="Times New Roman" w:hAnsi="Times New Roman" w:cs="Times New Roman"/>
          <w:sz w:val="24"/>
          <w:szCs w:val="24"/>
          <w:lang w:eastAsia="es-MX"/>
        </w:rPr>
      </w:pPr>
    </w:p>
    <w:p w14:paraId="7BBE39A0" w14:textId="77777777" w:rsidR="000564AF" w:rsidRPr="000564AF" w:rsidRDefault="000564AF" w:rsidP="000564AF">
      <w:pPr>
        <w:keepLines/>
        <w:spacing w:after="0" w:line="240" w:lineRule="auto"/>
        <w:jc w:val="right"/>
        <w:rPr>
          <w:rFonts w:ascii="Times New Roman" w:eastAsia="Calibri" w:hAnsi="Times New Roman" w:cs="Times New Roman"/>
          <w:b/>
          <w:sz w:val="24"/>
          <w:szCs w:val="24"/>
        </w:rPr>
      </w:pPr>
      <w:r w:rsidRPr="000564AF">
        <w:rPr>
          <w:rFonts w:ascii="Times New Roman" w:eastAsia="Calibri" w:hAnsi="Times New Roman" w:cs="Times New Roman"/>
          <w:b/>
          <w:sz w:val="24"/>
          <w:szCs w:val="24"/>
        </w:rPr>
        <w:t xml:space="preserve">Toluca de Lerdo, México a __ de Marzo de 2021. </w:t>
      </w:r>
    </w:p>
    <w:p w14:paraId="12F48833" w14:textId="77777777" w:rsidR="000564AF" w:rsidRPr="000564AF" w:rsidRDefault="000564AF" w:rsidP="000564AF">
      <w:pPr>
        <w:spacing w:after="0" w:line="240" w:lineRule="auto"/>
        <w:jc w:val="both"/>
        <w:rPr>
          <w:rFonts w:ascii="Times New Roman" w:eastAsia="Calibri" w:hAnsi="Times New Roman" w:cs="Times New Roman"/>
          <w:b/>
          <w:sz w:val="24"/>
          <w:szCs w:val="24"/>
        </w:rPr>
      </w:pPr>
    </w:p>
    <w:p w14:paraId="4A19BCA2" w14:textId="77777777" w:rsidR="000564AF" w:rsidRPr="000564AF" w:rsidRDefault="000564AF" w:rsidP="000564AF">
      <w:pPr>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CC. DIPUTADOS INTEGRANTES DE LA MESA DIRECTIVA</w:t>
      </w:r>
    </w:p>
    <w:p w14:paraId="58665DDB" w14:textId="77777777" w:rsidR="000564AF" w:rsidRPr="000564AF" w:rsidRDefault="000564AF" w:rsidP="000564AF">
      <w:pPr>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DE LA H. LX LEGISLATURA DEL ESTADO LIBRE</w:t>
      </w:r>
    </w:p>
    <w:p w14:paraId="6A2B6D94" w14:textId="77777777" w:rsidR="000564AF" w:rsidRPr="000564AF" w:rsidRDefault="000564AF" w:rsidP="000564AF">
      <w:pPr>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Y SOBERANO DE MÉXICO.</w:t>
      </w:r>
    </w:p>
    <w:p w14:paraId="1F17AA7F" w14:textId="77777777" w:rsidR="000564AF" w:rsidRPr="000564AF" w:rsidRDefault="000564AF" w:rsidP="000564AF">
      <w:pPr>
        <w:spacing w:after="0" w:line="240" w:lineRule="auto"/>
        <w:jc w:val="both"/>
        <w:rPr>
          <w:rFonts w:ascii="Times New Roman" w:eastAsia="Calibri" w:hAnsi="Times New Roman" w:cs="Times New Roman"/>
          <w:b/>
          <w:sz w:val="24"/>
          <w:szCs w:val="24"/>
        </w:rPr>
      </w:pPr>
    </w:p>
    <w:p w14:paraId="69F49AE8" w14:textId="77777777" w:rsidR="000564AF" w:rsidRPr="000564AF" w:rsidRDefault="000564AF" w:rsidP="000564AF">
      <w:pPr>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P R E S E N T E S.</w:t>
      </w:r>
    </w:p>
    <w:p w14:paraId="67E7AF23" w14:textId="77777777" w:rsidR="000564AF" w:rsidRPr="000564AF" w:rsidRDefault="000564AF" w:rsidP="000564AF">
      <w:pPr>
        <w:spacing w:after="0" w:line="240" w:lineRule="auto"/>
        <w:jc w:val="both"/>
        <w:rPr>
          <w:rFonts w:ascii="Times New Roman" w:eastAsia="Calibri" w:hAnsi="Times New Roman" w:cs="Times New Roman"/>
          <w:sz w:val="24"/>
          <w:szCs w:val="24"/>
        </w:rPr>
      </w:pPr>
    </w:p>
    <w:p w14:paraId="3E36D165"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lastRenderedPageBreak/>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0564AF">
        <w:rPr>
          <w:rFonts w:ascii="Times New Roman" w:eastAsia="Calibri" w:hAnsi="Times New Roman" w:cs="Times New Roman"/>
          <w:b/>
          <w:sz w:val="24"/>
          <w:szCs w:val="24"/>
        </w:rPr>
        <w:t xml:space="preserve">Diputado Omar Ortega Álvarez, Diputada Araceli Casasola Salazar y Diputada Claudia González Cerón, </w:t>
      </w:r>
      <w:r w:rsidRPr="000564AF">
        <w:rPr>
          <w:rFonts w:ascii="Times New Roman" w:eastAsia="Calibri" w:hAnsi="Times New Roman" w:cs="Times New Roman"/>
          <w:sz w:val="24"/>
          <w:szCs w:val="24"/>
        </w:rPr>
        <w:t xml:space="preserve">integrantes del </w:t>
      </w:r>
      <w:r w:rsidRPr="000564AF">
        <w:rPr>
          <w:rFonts w:ascii="Times New Roman" w:eastAsia="Calibri" w:hAnsi="Times New Roman" w:cs="Times New Roman"/>
          <w:b/>
          <w:sz w:val="24"/>
          <w:szCs w:val="24"/>
        </w:rPr>
        <w:t>Grupo Parlamentario del Partido de la Revolución Democrática</w:t>
      </w:r>
      <w:r w:rsidRPr="000564AF">
        <w:rPr>
          <w:rFonts w:ascii="Times New Roman" w:eastAsia="Calibri" w:hAnsi="Times New Roman" w:cs="Times New Roman"/>
          <w:sz w:val="24"/>
          <w:szCs w:val="24"/>
        </w:rPr>
        <w:t xml:space="preserve">, nos permitimos someter a consideración de esta H. Legislatura del Estado de México, la presente </w:t>
      </w:r>
      <w:r w:rsidRPr="000564AF">
        <w:rPr>
          <w:rFonts w:ascii="Times New Roman" w:eastAsia="Calibri" w:hAnsi="Times New Roman" w:cs="Times New Roman"/>
          <w:b/>
          <w:sz w:val="24"/>
          <w:szCs w:val="24"/>
        </w:rPr>
        <w:t>Iniciativa con Proyecto de Decreto por la que se reforma la fracción VI del Artículo 7 y se agregan los Artículos 16 Bis, 16 Ter, 16 Quáter del Capítulo III la Ley de Acceso a las Mujeres a una Vida Libre de Violencia del Estado de México</w:t>
      </w:r>
      <w:r w:rsidRPr="000564AF">
        <w:rPr>
          <w:rFonts w:ascii="Times New Roman" w:eastAsia="Calibri" w:hAnsi="Times New Roman" w:cs="Times New Roman"/>
          <w:sz w:val="24"/>
          <w:szCs w:val="24"/>
        </w:rPr>
        <w:t>, en mérito de la siguiente:</w:t>
      </w:r>
    </w:p>
    <w:p w14:paraId="580BD6F2" w14:textId="77777777" w:rsidR="000564AF" w:rsidRPr="000564AF" w:rsidRDefault="000564AF" w:rsidP="000564AF">
      <w:pPr>
        <w:spacing w:after="0" w:line="240" w:lineRule="auto"/>
        <w:jc w:val="both"/>
        <w:rPr>
          <w:rFonts w:ascii="Times New Roman" w:eastAsia="Calibri" w:hAnsi="Times New Roman" w:cs="Times New Roman"/>
          <w:b/>
          <w:sz w:val="24"/>
          <w:szCs w:val="24"/>
        </w:rPr>
      </w:pPr>
    </w:p>
    <w:p w14:paraId="5941F826" w14:textId="77777777" w:rsidR="000564AF" w:rsidRPr="000564AF" w:rsidRDefault="000564AF" w:rsidP="000564AF">
      <w:pPr>
        <w:spacing w:after="0" w:line="240" w:lineRule="auto"/>
        <w:jc w:val="center"/>
        <w:rPr>
          <w:rFonts w:ascii="Times New Roman" w:eastAsia="Calibri" w:hAnsi="Times New Roman" w:cs="Times New Roman"/>
          <w:b/>
          <w:sz w:val="24"/>
          <w:szCs w:val="24"/>
        </w:rPr>
      </w:pPr>
      <w:r w:rsidRPr="000564AF">
        <w:rPr>
          <w:rFonts w:ascii="Times New Roman" w:eastAsia="Calibri" w:hAnsi="Times New Roman" w:cs="Times New Roman"/>
          <w:b/>
          <w:sz w:val="24"/>
          <w:szCs w:val="24"/>
        </w:rPr>
        <w:t>EXPOSICIÓN DE MOTIVOS</w:t>
      </w:r>
    </w:p>
    <w:p w14:paraId="7D6E9A3F" w14:textId="77777777" w:rsidR="000564AF" w:rsidRDefault="000564AF" w:rsidP="000564AF">
      <w:pPr>
        <w:spacing w:after="0" w:line="240" w:lineRule="auto"/>
        <w:jc w:val="both"/>
        <w:rPr>
          <w:rFonts w:ascii="Times New Roman" w:eastAsia="Calibri" w:hAnsi="Times New Roman" w:cs="Times New Roman"/>
          <w:sz w:val="24"/>
          <w:szCs w:val="24"/>
        </w:rPr>
      </w:pPr>
    </w:p>
    <w:p w14:paraId="52D9BBC5"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A lo largo del tiempo las mujeres han sido objeto de más de una violencia en diferentes aspectos de su vida, lo cual promueve, fundamentalmente, que sean inhabilitadas y limitadas en cuanto a trato, condiciones y derechos. </w:t>
      </w:r>
    </w:p>
    <w:p w14:paraId="17205DEC" w14:textId="77777777" w:rsidR="000564AF" w:rsidRDefault="000564AF" w:rsidP="000564AF">
      <w:pPr>
        <w:spacing w:after="0" w:line="240" w:lineRule="auto"/>
        <w:jc w:val="both"/>
        <w:rPr>
          <w:rFonts w:ascii="Times New Roman" w:eastAsia="Calibri" w:hAnsi="Times New Roman" w:cs="Times New Roman"/>
          <w:sz w:val="24"/>
          <w:szCs w:val="24"/>
        </w:rPr>
      </w:pPr>
    </w:p>
    <w:p w14:paraId="060558F9" w14:textId="77777777" w:rsid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A propósito de ello, se han reconocido diferentes tipos de violencias en contra de las mujeres, entre ellas, destacan las siguientes: </w:t>
      </w:r>
      <w:r w:rsidRPr="000564AF">
        <w:rPr>
          <w:rFonts w:ascii="Times New Roman" w:eastAsia="Calibri" w:hAnsi="Times New Roman" w:cs="Times New Roman"/>
          <w:sz w:val="24"/>
          <w:szCs w:val="24"/>
          <w:vertAlign w:val="superscript"/>
        </w:rPr>
        <w:footnoteReference w:id="10"/>
      </w:r>
    </w:p>
    <w:p w14:paraId="4FBFE41A" w14:textId="77777777" w:rsidR="000564AF" w:rsidRPr="000564AF" w:rsidRDefault="000564AF" w:rsidP="000564AF">
      <w:pPr>
        <w:spacing w:after="0" w:line="240" w:lineRule="auto"/>
        <w:jc w:val="both"/>
        <w:rPr>
          <w:rFonts w:ascii="Times New Roman" w:eastAsia="Calibri" w:hAnsi="Times New Roman" w:cs="Times New Roman"/>
          <w:sz w:val="24"/>
          <w:szCs w:val="24"/>
        </w:rPr>
      </w:pPr>
    </w:p>
    <w:p w14:paraId="16330B39" w14:textId="77777777" w:rsidR="000564AF" w:rsidRPr="000564AF" w:rsidRDefault="000564AF" w:rsidP="000564AF">
      <w:pPr>
        <w:numPr>
          <w:ilvl w:val="0"/>
          <w:numId w:val="16"/>
        </w:numPr>
        <w:spacing w:after="0" w:line="240" w:lineRule="auto"/>
        <w:contextualSpacing/>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Violencia Económica: </w:t>
      </w:r>
    </w:p>
    <w:p w14:paraId="0F9E8A39" w14:textId="77777777" w:rsidR="000564AF" w:rsidRDefault="000564AF" w:rsidP="000564AF">
      <w:pPr>
        <w:spacing w:after="0" w:line="240" w:lineRule="auto"/>
        <w:jc w:val="both"/>
        <w:rPr>
          <w:rFonts w:ascii="Times New Roman" w:eastAsia="Calibri" w:hAnsi="Times New Roman" w:cs="Times New Roman"/>
          <w:sz w:val="24"/>
          <w:szCs w:val="24"/>
        </w:rPr>
      </w:pPr>
    </w:p>
    <w:p w14:paraId="3F42371D" w14:textId="408E8FD1" w:rsid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Consiste en lograr o intentar conseguir la dependencia financiera, manteniendo para ello un control total sobre sus recursos financieros, impidiéndole acceder a ellos y prohibiéndole t</w:t>
      </w:r>
      <w:r w:rsidR="0049119B">
        <w:rPr>
          <w:rFonts w:ascii="Times New Roman" w:eastAsia="Calibri" w:hAnsi="Times New Roman" w:cs="Times New Roman"/>
          <w:sz w:val="24"/>
          <w:szCs w:val="24"/>
        </w:rPr>
        <w:t>rabajar o asistir a la escuela.</w:t>
      </w:r>
    </w:p>
    <w:p w14:paraId="56E8EB0F" w14:textId="77777777" w:rsidR="0049119B" w:rsidRPr="000564AF" w:rsidRDefault="0049119B" w:rsidP="000564AF">
      <w:pPr>
        <w:spacing w:after="0" w:line="240" w:lineRule="auto"/>
        <w:jc w:val="both"/>
        <w:rPr>
          <w:rFonts w:ascii="Times New Roman" w:eastAsia="Calibri" w:hAnsi="Times New Roman" w:cs="Times New Roman"/>
          <w:sz w:val="24"/>
          <w:szCs w:val="24"/>
        </w:rPr>
      </w:pPr>
    </w:p>
    <w:p w14:paraId="6A493038" w14:textId="77777777" w:rsidR="000564AF" w:rsidRPr="000564AF" w:rsidRDefault="000564AF" w:rsidP="000564AF">
      <w:pPr>
        <w:numPr>
          <w:ilvl w:val="0"/>
          <w:numId w:val="16"/>
        </w:numPr>
        <w:spacing w:after="0" w:line="240" w:lineRule="auto"/>
        <w:contextualSpacing/>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Violencia psicológica: </w:t>
      </w:r>
    </w:p>
    <w:p w14:paraId="383017F2" w14:textId="77777777" w:rsidR="0049119B" w:rsidRDefault="0049119B" w:rsidP="000564AF">
      <w:pPr>
        <w:spacing w:after="0" w:line="240" w:lineRule="auto"/>
        <w:jc w:val="both"/>
        <w:rPr>
          <w:rFonts w:ascii="Times New Roman" w:eastAsia="Calibri" w:hAnsi="Times New Roman" w:cs="Times New Roman"/>
          <w:sz w:val="24"/>
          <w:szCs w:val="24"/>
        </w:rPr>
      </w:pPr>
    </w:p>
    <w:p w14:paraId="14CBC8A3" w14:textId="77777777" w:rsid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Consiste en provocar miedo a través de la intimidación; amenazar con causar daño físico a una persona, pareja o sus hijas o hijos, destruir sus bienes, forzarla a aislarse de sus amistades, familia, de la escuela o del trabajo. </w:t>
      </w:r>
    </w:p>
    <w:p w14:paraId="281382A5" w14:textId="77777777" w:rsidR="0049119B" w:rsidRPr="000564AF" w:rsidRDefault="0049119B" w:rsidP="000564AF">
      <w:pPr>
        <w:spacing w:after="0" w:line="240" w:lineRule="auto"/>
        <w:jc w:val="both"/>
        <w:rPr>
          <w:rFonts w:ascii="Times New Roman" w:eastAsia="Calibri" w:hAnsi="Times New Roman" w:cs="Times New Roman"/>
          <w:sz w:val="24"/>
          <w:szCs w:val="24"/>
        </w:rPr>
      </w:pPr>
    </w:p>
    <w:p w14:paraId="68DCC518" w14:textId="77777777" w:rsidR="000564AF" w:rsidRPr="000564AF" w:rsidRDefault="000564AF" w:rsidP="000564AF">
      <w:pPr>
        <w:numPr>
          <w:ilvl w:val="0"/>
          <w:numId w:val="16"/>
        </w:numPr>
        <w:spacing w:after="0" w:line="240" w:lineRule="auto"/>
        <w:contextualSpacing/>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Violencia emocional:</w:t>
      </w:r>
    </w:p>
    <w:p w14:paraId="0F87C4B8" w14:textId="77777777" w:rsidR="0049119B" w:rsidRDefault="0049119B" w:rsidP="000564AF">
      <w:pPr>
        <w:spacing w:after="0" w:line="240" w:lineRule="auto"/>
        <w:jc w:val="both"/>
        <w:rPr>
          <w:rFonts w:ascii="Times New Roman" w:eastAsia="Calibri" w:hAnsi="Times New Roman" w:cs="Times New Roman"/>
          <w:sz w:val="24"/>
          <w:szCs w:val="24"/>
        </w:rPr>
      </w:pPr>
    </w:p>
    <w:p w14:paraId="669272F9" w14:textId="77777777" w:rsidR="0049119B"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Consiste en minar la autoestima de una persona a través de críticas constantes, en infravalorar sus capacidades, insultarla o someterla a otros tipos de abuso verbal.</w:t>
      </w:r>
    </w:p>
    <w:p w14:paraId="7882062D" w14:textId="2CF8FB55" w:rsidR="000564AF" w:rsidRPr="000564AF" w:rsidRDefault="000564AF" w:rsidP="000564AF">
      <w:pPr>
        <w:spacing w:after="0" w:line="240" w:lineRule="auto"/>
        <w:jc w:val="both"/>
        <w:rPr>
          <w:rFonts w:ascii="Times New Roman" w:eastAsia="Calibri" w:hAnsi="Times New Roman" w:cs="Times New Roman"/>
          <w:sz w:val="24"/>
          <w:szCs w:val="24"/>
        </w:rPr>
      </w:pPr>
    </w:p>
    <w:p w14:paraId="2F33F219" w14:textId="77777777" w:rsidR="000564AF" w:rsidRPr="000564AF" w:rsidRDefault="000564AF" w:rsidP="000564AF">
      <w:pPr>
        <w:numPr>
          <w:ilvl w:val="0"/>
          <w:numId w:val="16"/>
        </w:numPr>
        <w:spacing w:after="0" w:line="240" w:lineRule="auto"/>
        <w:contextualSpacing/>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Violencia física:</w:t>
      </w:r>
    </w:p>
    <w:p w14:paraId="66CEB77B" w14:textId="77777777" w:rsidR="0049119B" w:rsidRDefault="0049119B" w:rsidP="000564AF">
      <w:pPr>
        <w:spacing w:after="0" w:line="240" w:lineRule="auto"/>
        <w:jc w:val="both"/>
        <w:rPr>
          <w:rFonts w:ascii="Times New Roman" w:eastAsia="Calibri" w:hAnsi="Times New Roman" w:cs="Times New Roman"/>
          <w:sz w:val="24"/>
          <w:szCs w:val="24"/>
        </w:rPr>
      </w:pPr>
    </w:p>
    <w:p w14:paraId="76DB6565" w14:textId="77777777" w:rsid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Consiste en causar o intentar causar daño golpeando, propinando patadas, quemaduras, pellizcos, empujones, bofetadas, mordidas, así como denegar atención médica u obligar a consumir alcohol o drogas, así como emplear cualquier otro tipo de fuerza física contra ella. Puede incluir daños a la propiedad.</w:t>
      </w:r>
    </w:p>
    <w:p w14:paraId="2361CE17" w14:textId="77777777" w:rsidR="0049119B" w:rsidRPr="000564AF" w:rsidRDefault="0049119B" w:rsidP="000564AF">
      <w:pPr>
        <w:spacing w:after="0" w:line="240" w:lineRule="auto"/>
        <w:jc w:val="both"/>
        <w:rPr>
          <w:rFonts w:ascii="Times New Roman" w:eastAsia="Calibri" w:hAnsi="Times New Roman" w:cs="Times New Roman"/>
          <w:sz w:val="24"/>
          <w:szCs w:val="24"/>
        </w:rPr>
      </w:pPr>
    </w:p>
    <w:p w14:paraId="59CDDC5C" w14:textId="77777777" w:rsidR="000564AF" w:rsidRPr="000564AF" w:rsidRDefault="000564AF" w:rsidP="000564AF">
      <w:pPr>
        <w:numPr>
          <w:ilvl w:val="0"/>
          <w:numId w:val="16"/>
        </w:numPr>
        <w:spacing w:after="0" w:line="240" w:lineRule="auto"/>
        <w:contextualSpacing/>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Violencia sexual:</w:t>
      </w:r>
    </w:p>
    <w:p w14:paraId="7A2C0B1D" w14:textId="77777777" w:rsidR="0049119B" w:rsidRDefault="0049119B" w:rsidP="000564AF">
      <w:pPr>
        <w:spacing w:after="0" w:line="240" w:lineRule="auto"/>
        <w:jc w:val="both"/>
        <w:rPr>
          <w:rFonts w:ascii="Times New Roman" w:eastAsia="Calibri" w:hAnsi="Times New Roman" w:cs="Times New Roman"/>
          <w:sz w:val="24"/>
          <w:szCs w:val="24"/>
        </w:rPr>
      </w:pPr>
    </w:p>
    <w:p w14:paraId="498B9B40"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Conlleva obligar a una pareja a participar en un acto sexual sin su consentimiento.</w:t>
      </w:r>
    </w:p>
    <w:p w14:paraId="432C37DE" w14:textId="77777777" w:rsidR="0049119B" w:rsidRDefault="0049119B" w:rsidP="000564AF">
      <w:pPr>
        <w:spacing w:after="0" w:line="240" w:lineRule="auto"/>
        <w:jc w:val="both"/>
        <w:rPr>
          <w:rFonts w:ascii="Times New Roman" w:eastAsia="Calibri" w:hAnsi="Times New Roman" w:cs="Times New Roman"/>
          <w:sz w:val="24"/>
          <w:szCs w:val="24"/>
        </w:rPr>
      </w:pPr>
    </w:p>
    <w:p w14:paraId="0BCFBA53"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lastRenderedPageBreak/>
        <w:t>Como podemos dar cuenta, la violencia es ejercida de diversas formas, sin embargo, algunas conductas aún se mantienen fuera de los tipos comunes identificados.</w:t>
      </w:r>
    </w:p>
    <w:p w14:paraId="12680DA7" w14:textId="77777777" w:rsidR="0049119B" w:rsidRDefault="0049119B" w:rsidP="000564AF">
      <w:pPr>
        <w:spacing w:after="0" w:line="240" w:lineRule="auto"/>
        <w:jc w:val="both"/>
        <w:rPr>
          <w:rFonts w:ascii="Times New Roman" w:eastAsia="Calibri" w:hAnsi="Times New Roman" w:cs="Times New Roman"/>
          <w:sz w:val="24"/>
          <w:szCs w:val="24"/>
        </w:rPr>
      </w:pPr>
    </w:p>
    <w:p w14:paraId="3B2BADFC"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En ese orden de ideas, los estereotipos como modelo e ideal de la conducta, pero también de la apariencia que las personas, especialmente las mujeres, deben seguir para ser socialmente aceptadas, son un tipo de violencia normalizada que difícilmente se identifica.  En ese contexto, se desarrolla el concepto de “Violencia simbólica” para englobar dichas manifestaciones. </w:t>
      </w:r>
    </w:p>
    <w:p w14:paraId="3CE07684" w14:textId="77777777" w:rsidR="0049119B" w:rsidRDefault="0049119B" w:rsidP="000564AF">
      <w:pPr>
        <w:spacing w:after="0" w:line="240" w:lineRule="auto"/>
        <w:jc w:val="both"/>
        <w:rPr>
          <w:rFonts w:ascii="Times New Roman" w:eastAsia="Calibri" w:hAnsi="Times New Roman" w:cs="Times New Roman"/>
          <w:sz w:val="24"/>
          <w:szCs w:val="24"/>
        </w:rPr>
      </w:pPr>
    </w:p>
    <w:p w14:paraId="15BE805B"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En principio, el concepto es desarrollado por el sociólogo francés Pierre Bourdieu, quien la define como “violencia amortiguada, insensible e invisible para sus propias víctimas, que se ejerce esencialmente a través de caminos puramente simbólicos de la comunicación y del conocimiento o, más exactamente, del desconocimiento, del reconocimiento o, en último término, del sentimiento”</w:t>
      </w:r>
      <w:r w:rsidRPr="000564AF">
        <w:rPr>
          <w:rFonts w:ascii="Times New Roman" w:eastAsia="Calibri" w:hAnsi="Times New Roman" w:cs="Times New Roman"/>
          <w:sz w:val="24"/>
          <w:szCs w:val="24"/>
          <w:vertAlign w:val="superscript"/>
        </w:rPr>
        <w:footnoteReference w:id="11"/>
      </w:r>
      <w:r w:rsidRPr="000564AF">
        <w:rPr>
          <w:rFonts w:ascii="Times New Roman" w:eastAsia="Calibri" w:hAnsi="Times New Roman" w:cs="Times New Roman"/>
          <w:sz w:val="24"/>
          <w:szCs w:val="24"/>
        </w:rPr>
        <w:t xml:space="preserve">, basándose, fundamentalmente, en relaciones desiguales entre mujeres y hombres. </w:t>
      </w:r>
    </w:p>
    <w:p w14:paraId="0A2F7E4C" w14:textId="77777777" w:rsidR="0049119B" w:rsidRDefault="0049119B" w:rsidP="000564AF">
      <w:pPr>
        <w:spacing w:after="0" w:line="240" w:lineRule="auto"/>
        <w:jc w:val="both"/>
        <w:rPr>
          <w:rFonts w:ascii="Times New Roman" w:eastAsia="Calibri" w:hAnsi="Times New Roman" w:cs="Times New Roman"/>
          <w:sz w:val="24"/>
          <w:szCs w:val="24"/>
        </w:rPr>
      </w:pPr>
    </w:p>
    <w:p w14:paraId="484ED470"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La Violencia Simbólica puede ejemplificarse de muchas maneras, pero principalmente, la podemos observar en la cosificación, </w:t>
      </w:r>
      <w:proofErr w:type="spellStart"/>
      <w:r w:rsidRPr="000564AF">
        <w:rPr>
          <w:rFonts w:ascii="Times New Roman" w:eastAsia="Calibri" w:hAnsi="Times New Roman" w:cs="Times New Roman"/>
          <w:sz w:val="24"/>
          <w:szCs w:val="24"/>
        </w:rPr>
        <w:t>sexualización</w:t>
      </w:r>
      <w:proofErr w:type="spellEnd"/>
      <w:r w:rsidRPr="000564AF">
        <w:rPr>
          <w:rFonts w:ascii="Times New Roman" w:eastAsia="Calibri" w:hAnsi="Times New Roman" w:cs="Times New Roman"/>
          <w:sz w:val="24"/>
          <w:szCs w:val="24"/>
        </w:rPr>
        <w:t xml:space="preserve"> e </w:t>
      </w:r>
      <w:proofErr w:type="spellStart"/>
      <w:r w:rsidRPr="000564AF">
        <w:rPr>
          <w:rFonts w:ascii="Times New Roman" w:eastAsia="Calibri" w:hAnsi="Times New Roman" w:cs="Times New Roman"/>
          <w:sz w:val="24"/>
          <w:szCs w:val="24"/>
        </w:rPr>
        <w:t>hipersexualización</w:t>
      </w:r>
      <w:proofErr w:type="spellEnd"/>
      <w:r w:rsidRPr="000564AF">
        <w:rPr>
          <w:rFonts w:ascii="Times New Roman" w:eastAsia="Calibri" w:hAnsi="Times New Roman" w:cs="Times New Roman"/>
          <w:sz w:val="24"/>
          <w:szCs w:val="24"/>
        </w:rPr>
        <w:t xml:space="preserve"> de los cuerpos de las mujeres en anuncios publicitarios, videojuegos, en letras de canciones, revistas, dichos populares, entre otros espacios. </w:t>
      </w:r>
    </w:p>
    <w:p w14:paraId="5B0CE301" w14:textId="77777777" w:rsidR="0049119B" w:rsidRDefault="0049119B" w:rsidP="000564AF">
      <w:pPr>
        <w:spacing w:after="0" w:line="240" w:lineRule="auto"/>
        <w:jc w:val="both"/>
        <w:rPr>
          <w:rFonts w:ascii="Times New Roman" w:eastAsia="Calibri" w:hAnsi="Times New Roman" w:cs="Times New Roman"/>
          <w:sz w:val="24"/>
          <w:szCs w:val="24"/>
        </w:rPr>
      </w:pPr>
    </w:p>
    <w:p w14:paraId="13389B11"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A propósito de ello, los certámenes de belleza traen consigo una carga significativa de Violencia Simbólica pues, evidentemente promueven estándares de belleza determinados, en donde las mujeres, en su mayoría, son tratadas con base en valores otorgados a su físico; dinámicas que son construidas a partir de la discriminación, subordinación y violencia en su contra. </w:t>
      </w:r>
    </w:p>
    <w:p w14:paraId="186D7C73" w14:textId="77777777" w:rsidR="0049119B" w:rsidRDefault="0049119B" w:rsidP="000564AF">
      <w:pPr>
        <w:spacing w:after="0" w:line="240" w:lineRule="auto"/>
        <w:jc w:val="both"/>
        <w:rPr>
          <w:rFonts w:ascii="Times New Roman" w:eastAsia="Calibri" w:hAnsi="Times New Roman" w:cs="Times New Roman"/>
          <w:sz w:val="24"/>
          <w:szCs w:val="24"/>
        </w:rPr>
      </w:pPr>
    </w:p>
    <w:p w14:paraId="7DA18E80"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Asimismo, los concursos de belleza reproducen estereotipos de género que reducen las capacidades, habilidades, talentos e inteligencia de las mujeres a su físico, tratándolas como productos para la satisfacción masculina. </w:t>
      </w:r>
    </w:p>
    <w:p w14:paraId="3B4C0E83" w14:textId="77777777" w:rsidR="0049119B" w:rsidRDefault="0049119B" w:rsidP="000564AF">
      <w:pPr>
        <w:spacing w:after="0" w:line="240" w:lineRule="auto"/>
        <w:jc w:val="both"/>
        <w:rPr>
          <w:rFonts w:ascii="Times New Roman" w:eastAsia="Calibri" w:hAnsi="Times New Roman" w:cs="Times New Roman"/>
          <w:sz w:val="24"/>
          <w:szCs w:val="24"/>
        </w:rPr>
      </w:pPr>
    </w:p>
    <w:p w14:paraId="39E4AE99"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En ese sentido, surge la necesidad de robustecer nuestros ordenamientos jurídicos en materia de combate y erradicación de la violencia ejercida en contra de las mujeres, reconociendo las diversas fuentes que las originan. </w:t>
      </w:r>
    </w:p>
    <w:p w14:paraId="6FD57D0C" w14:textId="77777777" w:rsidR="0049119B" w:rsidRDefault="0049119B" w:rsidP="000564AF">
      <w:pPr>
        <w:spacing w:after="0" w:line="240" w:lineRule="auto"/>
        <w:jc w:val="both"/>
        <w:rPr>
          <w:rFonts w:ascii="Times New Roman" w:eastAsia="Calibri" w:hAnsi="Times New Roman" w:cs="Times New Roman"/>
          <w:sz w:val="24"/>
          <w:szCs w:val="24"/>
        </w:rPr>
      </w:pPr>
    </w:p>
    <w:p w14:paraId="150B0537"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Para ello, el Grupo Parlamentario del Partido de la Revolución Democrática propone, entre otras cosas, definir a la Violencia Simbólica como aquella que, a través de patrones estereotipados, mensajes, valores, íconos o signos, transmita, reproduzca o provoque dominación, desigualdad y discriminación en las relaciones sociales, naturalizando la subordinación de la mujer en la sociedad, y así,  al ser identificada, puedan emprenderse esfuerzos diversos encaminados a su erradicación o bien, a su disminución. </w:t>
      </w:r>
    </w:p>
    <w:p w14:paraId="1E7F70EB" w14:textId="77777777" w:rsidR="0049119B" w:rsidRDefault="0049119B" w:rsidP="000564AF">
      <w:pPr>
        <w:keepLines/>
        <w:spacing w:after="0" w:line="240" w:lineRule="auto"/>
        <w:jc w:val="both"/>
        <w:rPr>
          <w:rFonts w:ascii="Times New Roman" w:eastAsia="Calibri" w:hAnsi="Times New Roman" w:cs="Times New Roman"/>
          <w:sz w:val="24"/>
          <w:szCs w:val="24"/>
        </w:rPr>
      </w:pPr>
    </w:p>
    <w:p w14:paraId="62D3DC74" w14:textId="77777777" w:rsidR="000564AF" w:rsidRPr="000564AF" w:rsidRDefault="000564AF" w:rsidP="000564AF">
      <w:pPr>
        <w:keepLines/>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sz w:val="24"/>
          <w:szCs w:val="24"/>
        </w:rPr>
        <w:t xml:space="preserve">Aunado a ello, se establece que la realización de concursos, certámenes, elecciones y/o cualquier otra forma de competencia en la que se evalúe, de forma integral o parcial, y con base a estereotipos sexistas, la belleza o la apariencia física de mujeres, niñas y/o adolescentes, serán </w:t>
      </w:r>
      <w:proofErr w:type="gramStart"/>
      <w:r w:rsidRPr="000564AF">
        <w:rPr>
          <w:rFonts w:ascii="Times New Roman" w:eastAsia="Calibri" w:hAnsi="Times New Roman" w:cs="Times New Roman"/>
          <w:sz w:val="24"/>
          <w:szCs w:val="24"/>
        </w:rPr>
        <w:t>considerados</w:t>
      </w:r>
      <w:proofErr w:type="gramEnd"/>
      <w:r w:rsidRPr="000564AF">
        <w:rPr>
          <w:rFonts w:ascii="Times New Roman" w:eastAsia="Calibri" w:hAnsi="Times New Roman" w:cs="Times New Roman"/>
          <w:sz w:val="24"/>
          <w:szCs w:val="24"/>
        </w:rPr>
        <w:t xml:space="preserve"> como Violencia Simbólica.</w:t>
      </w:r>
    </w:p>
    <w:p w14:paraId="1A1BAF88" w14:textId="77777777" w:rsidR="0049119B" w:rsidRDefault="0049119B" w:rsidP="000564AF">
      <w:pPr>
        <w:keepLines/>
        <w:spacing w:after="0" w:line="240" w:lineRule="auto"/>
        <w:jc w:val="both"/>
        <w:rPr>
          <w:rFonts w:ascii="Times New Roman" w:eastAsia="Calibri" w:hAnsi="Times New Roman" w:cs="Times New Roman"/>
          <w:sz w:val="24"/>
          <w:szCs w:val="24"/>
        </w:rPr>
      </w:pPr>
    </w:p>
    <w:p w14:paraId="74BD474C" w14:textId="77777777" w:rsidR="000564AF" w:rsidRPr="000564AF" w:rsidRDefault="000564AF" w:rsidP="000564AF">
      <w:pPr>
        <w:keepLines/>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 xml:space="preserve">Finalmente, se prohíbe expresamente la asignación de publicidad oficial, subsidios o cualquier tipo de apoyo económico y/o auspicio institucional a la realización de eventos como concursos de belleza, y de elección de reinas, princesas y/u otras expresiones similares. </w:t>
      </w:r>
    </w:p>
    <w:p w14:paraId="3329A4D0" w14:textId="77777777" w:rsidR="0049119B" w:rsidRDefault="0049119B" w:rsidP="000564AF">
      <w:pPr>
        <w:keepLines/>
        <w:spacing w:after="0" w:line="240" w:lineRule="auto"/>
        <w:jc w:val="both"/>
        <w:rPr>
          <w:rFonts w:ascii="Times New Roman" w:eastAsia="Calibri" w:hAnsi="Times New Roman" w:cs="Times New Roman"/>
          <w:sz w:val="24"/>
          <w:szCs w:val="24"/>
        </w:rPr>
      </w:pPr>
    </w:p>
    <w:p w14:paraId="1C6523CD" w14:textId="77777777" w:rsidR="000564AF" w:rsidRPr="000564AF" w:rsidRDefault="000564AF" w:rsidP="000564AF">
      <w:pPr>
        <w:keepLines/>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En aras de desarticular el pensamiento sexista, misógino y machista que impera, lastimosamente, en nuestra sociedad, el Grupo Parlamentario del Partido de la Revolución Democrática somete a la consideración de esta H. Asamblea la siguiente Iniciativa con Proyecto de Decreto por la cual se reforman diversas disposiciones de la Ley de Acceso a las Mujeres a una Vida Libre de Violencia del Estado de México, con el propósito de erradicar la violencia ejercida en contra de las mexiquenses.</w:t>
      </w:r>
    </w:p>
    <w:p w14:paraId="6F1B263E" w14:textId="77777777" w:rsidR="000564AF" w:rsidRPr="000564AF" w:rsidRDefault="000564AF" w:rsidP="000564AF">
      <w:pPr>
        <w:keepLines/>
        <w:spacing w:after="0" w:line="240" w:lineRule="auto"/>
        <w:jc w:val="both"/>
        <w:rPr>
          <w:rFonts w:ascii="Times New Roman" w:eastAsia="Calibri" w:hAnsi="Times New Roman" w:cs="Times New Roman"/>
          <w:sz w:val="24"/>
          <w:szCs w:val="24"/>
        </w:rPr>
      </w:pPr>
    </w:p>
    <w:p w14:paraId="7F971041" w14:textId="77777777" w:rsidR="000564AF" w:rsidRPr="000564AF" w:rsidRDefault="000564AF" w:rsidP="000564AF">
      <w:pPr>
        <w:spacing w:after="0" w:line="240" w:lineRule="auto"/>
        <w:jc w:val="center"/>
        <w:rPr>
          <w:rFonts w:ascii="Times New Roman" w:eastAsia="Calibri" w:hAnsi="Times New Roman" w:cs="Times New Roman"/>
          <w:sz w:val="24"/>
          <w:szCs w:val="24"/>
        </w:rPr>
      </w:pPr>
      <w:r w:rsidRPr="000564AF">
        <w:rPr>
          <w:rFonts w:ascii="Times New Roman" w:eastAsia="Calibri" w:hAnsi="Times New Roman" w:cs="Times New Roman"/>
          <w:b/>
          <w:sz w:val="24"/>
          <w:szCs w:val="24"/>
        </w:rPr>
        <w:t>A T E N T A M E N T E</w:t>
      </w:r>
    </w:p>
    <w:p w14:paraId="61579801" w14:textId="77777777" w:rsidR="000564AF" w:rsidRPr="000564AF" w:rsidRDefault="000564AF" w:rsidP="000564AF">
      <w:pPr>
        <w:spacing w:after="0" w:line="240" w:lineRule="auto"/>
        <w:jc w:val="center"/>
        <w:rPr>
          <w:rFonts w:ascii="Times New Roman" w:eastAsia="Calibri" w:hAnsi="Times New Roman" w:cs="Times New Roman"/>
          <w:b/>
          <w:sz w:val="24"/>
          <w:szCs w:val="24"/>
        </w:rPr>
      </w:pPr>
      <w:r w:rsidRPr="000564AF">
        <w:rPr>
          <w:rFonts w:ascii="Times New Roman" w:eastAsia="Calibri" w:hAnsi="Times New Roman" w:cs="Times New Roman"/>
          <w:b/>
          <w:sz w:val="24"/>
          <w:szCs w:val="24"/>
        </w:rPr>
        <w:t>GRUPO PARLAMENTARIO DEL PARTIDO DE LA REVOLUCIÓN DEMOCRÁTICA</w:t>
      </w:r>
    </w:p>
    <w:p w14:paraId="01C24E4E" w14:textId="77777777" w:rsidR="000564AF" w:rsidRPr="000564AF" w:rsidRDefault="000564AF" w:rsidP="000564AF">
      <w:pPr>
        <w:spacing w:after="0" w:line="240" w:lineRule="auto"/>
        <w:jc w:val="center"/>
        <w:rPr>
          <w:rFonts w:ascii="Times New Roman" w:eastAsia="Calibri" w:hAnsi="Times New Roman" w:cs="Times New Roman"/>
          <w:b/>
          <w:sz w:val="24"/>
          <w:szCs w:val="24"/>
        </w:rPr>
      </w:pPr>
      <w:r w:rsidRPr="000564AF">
        <w:rPr>
          <w:rFonts w:ascii="Times New Roman" w:eastAsia="Calibri" w:hAnsi="Times New Roman" w:cs="Times New Roman"/>
          <w:b/>
          <w:sz w:val="24"/>
          <w:szCs w:val="24"/>
        </w:rPr>
        <w:t>DIP. OMAR ORTEGA ÁLVAREZ</w:t>
      </w:r>
    </w:p>
    <w:p w14:paraId="287F1349" w14:textId="491F7702" w:rsidR="000564AF" w:rsidRPr="000564AF" w:rsidRDefault="000564AF" w:rsidP="000564AF">
      <w:pPr>
        <w:spacing w:after="0" w:line="240" w:lineRule="auto"/>
        <w:jc w:val="center"/>
        <w:rPr>
          <w:rFonts w:ascii="Times New Roman" w:eastAsia="Calibri" w:hAnsi="Times New Roman" w:cs="Times New Roman"/>
          <w:b/>
          <w:sz w:val="24"/>
          <w:szCs w:val="24"/>
        </w:rPr>
      </w:pPr>
      <w:r w:rsidRPr="000564AF">
        <w:rPr>
          <w:rFonts w:ascii="Times New Roman" w:eastAsia="Calibri" w:hAnsi="Times New Roman" w:cs="Times New Roman"/>
          <w:b/>
          <w:sz w:val="24"/>
          <w:szCs w:val="24"/>
        </w:rPr>
        <w:t xml:space="preserve">DIP. ARACELI CASASOLA SALAZAR </w:t>
      </w:r>
      <w:r w:rsidR="0049119B">
        <w:rPr>
          <w:rFonts w:ascii="Times New Roman" w:eastAsia="Calibri" w:hAnsi="Times New Roman" w:cs="Times New Roman"/>
          <w:b/>
          <w:sz w:val="24"/>
          <w:szCs w:val="24"/>
        </w:rPr>
        <w:tab/>
      </w:r>
      <w:r w:rsidRPr="000564AF">
        <w:rPr>
          <w:rFonts w:ascii="Times New Roman" w:eastAsia="Calibri" w:hAnsi="Times New Roman" w:cs="Times New Roman"/>
          <w:b/>
          <w:sz w:val="24"/>
          <w:szCs w:val="24"/>
        </w:rPr>
        <w:t xml:space="preserve"> DIP. CLAUDIA GONZÁLEZ CERÓN</w:t>
      </w:r>
    </w:p>
    <w:p w14:paraId="20A63AF9" w14:textId="77777777" w:rsidR="000564AF" w:rsidRDefault="000564AF" w:rsidP="000564AF">
      <w:pPr>
        <w:spacing w:after="0" w:line="240" w:lineRule="auto"/>
        <w:jc w:val="both"/>
        <w:rPr>
          <w:rFonts w:ascii="Times New Roman" w:eastAsia="Calibri" w:hAnsi="Times New Roman" w:cs="Times New Roman"/>
          <w:b/>
          <w:sz w:val="24"/>
          <w:szCs w:val="24"/>
        </w:rPr>
      </w:pPr>
    </w:p>
    <w:p w14:paraId="57255700" w14:textId="77777777" w:rsidR="0049119B" w:rsidRPr="000564AF" w:rsidRDefault="0049119B" w:rsidP="000564AF">
      <w:pPr>
        <w:spacing w:after="0" w:line="240" w:lineRule="auto"/>
        <w:jc w:val="both"/>
        <w:rPr>
          <w:rFonts w:ascii="Times New Roman" w:eastAsia="Calibri" w:hAnsi="Times New Roman" w:cs="Times New Roman"/>
          <w:b/>
          <w:sz w:val="24"/>
          <w:szCs w:val="24"/>
        </w:rPr>
      </w:pPr>
    </w:p>
    <w:p w14:paraId="24311496" w14:textId="77777777" w:rsidR="000564AF" w:rsidRPr="000564AF" w:rsidRDefault="000564AF" w:rsidP="000564AF">
      <w:pPr>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DECRETO NÚMERO: ______</w:t>
      </w:r>
    </w:p>
    <w:p w14:paraId="09EF85D4" w14:textId="77777777" w:rsidR="000564AF" w:rsidRPr="000564AF" w:rsidRDefault="000564AF" w:rsidP="000564AF">
      <w:pPr>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LA H. "LX" LEGISLATURA DEL ESTADO DE MÉXICO,</w:t>
      </w:r>
    </w:p>
    <w:p w14:paraId="44EDC67F"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b/>
          <w:sz w:val="24"/>
          <w:szCs w:val="24"/>
        </w:rPr>
        <w:t>EMITE EL SIGUIENTE DECRETO</w:t>
      </w:r>
      <w:r w:rsidRPr="000564AF">
        <w:rPr>
          <w:rFonts w:ascii="Times New Roman" w:eastAsia="Calibri" w:hAnsi="Times New Roman" w:cs="Times New Roman"/>
          <w:sz w:val="24"/>
          <w:szCs w:val="24"/>
        </w:rPr>
        <w:t>:</w:t>
      </w:r>
    </w:p>
    <w:p w14:paraId="70E4BD9E" w14:textId="77777777" w:rsidR="000564AF" w:rsidRPr="000564AF" w:rsidRDefault="000564AF" w:rsidP="000564AF">
      <w:pPr>
        <w:spacing w:after="0" w:line="240" w:lineRule="auto"/>
        <w:jc w:val="both"/>
        <w:rPr>
          <w:rFonts w:ascii="Times New Roman" w:eastAsia="Calibri" w:hAnsi="Times New Roman" w:cs="Times New Roman"/>
          <w:sz w:val="24"/>
          <w:szCs w:val="24"/>
        </w:rPr>
      </w:pPr>
    </w:p>
    <w:p w14:paraId="124B3B2E" w14:textId="0B0FC23A" w:rsidR="000564AF" w:rsidRDefault="000564AF" w:rsidP="000564AF">
      <w:pPr>
        <w:keepLines/>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ARTÍCULO ÚNICO: Se reforma la fracción VI del Artículo 7 y se agregan los Artículos 16 Bis, 16 Ter, 16 Quáter del Capítulo III de la Ley de Acceso a las Mujeres a una vida Libre de Violencia del Estado de México, par</w:t>
      </w:r>
      <w:r w:rsidR="009942FB">
        <w:rPr>
          <w:rFonts w:ascii="Times New Roman" w:eastAsia="Calibri" w:hAnsi="Times New Roman" w:cs="Times New Roman"/>
          <w:b/>
          <w:sz w:val="24"/>
          <w:szCs w:val="24"/>
        </w:rPr>
        <w:t>a quedar como sigue:</w:t>
      </w:r>
    </w:p>
    <w:p w14:paraId="00EFD01E" w14:textId="77777777" w:rsidR="009942FB" w:rsidRPr="000564AF" w:rsidRDefault="009942FB" w:rsidP="000564AF">
      <w:pPr>
        <w:keepLines/>
        <w:spacing w:after="0" w:line="240" w:lineRule="auto"/>
        <w:jc w:val="both"/>
        <w:rPr>
          <w:rFonts w:ascii="Times New Roman" w:eastAsia="Calibri" w:hAnsi="Times New Roman" w:cs="Times New Roman"/>
          <w:b/>
          <w:sz w:val="24"/>
          <w:szCs w:val="24"/>
        </w:rPr>
      </w:pPr>
    </w:p>
    <w:p w14:paraId="6B2A1306" w14:textId="77777777" w:rsid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b/>
          <w:sz w:val="24"/>
          <w:szCs w:val="24"/>
        </w:rPr>
        <w:t>Artículo 7.-</w:t>
      </w:r>
      <w:r w:rsidRPr="000564AF">
        <w:rPr>
          <w:rFonts w:ascii="Times New Roman" w:eastAsia="Calibri" w:hAnsi="Times New Roman" w:cs="Times New Roman"/>
          <w:sz w:val="24"/>
          <w:szCs w:val="24"/>
        </w:rPr>
        <w:t xml:space="preserve"> Los tipos de Violencia contra las Mujeres son:</w:t>
      </w:r>
    </w:p>
    <w:p w14:paraId="769AEECE" w14:textId="77777777" w:rsidR="009942FB" w:rsidRPr="000564AF" w:rsidRDefault="009942FB" w:rsidP="000564AF">
      <w:pPr>
        <w:spacing w:after="0" w:line="240" w:lineRule="auto"/>
        <w:jc w:val="both"/>
        <w:rPr>
          <w:rFonts w:ascii="Times New Roman" w:eastAsia="Calibri" w:hAnsi="Times New Roman" w:cs="Times New Roman"/>
          <w:sz w:val="24"/>
          <w:szCs w:val="24"/>
        </w:rPr>
      </w:pPr>
    </w:p>
    <w:p w14:paraId="4828B9AD" w14:textId="77777777" w:rsidR="000564AF" w:rsidRPr="000564AF" w:rsidRDefault="000564AF" w:rsidP="000564AF">
      <w:pPr>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I. a V</w:t>
      </w:r>
      <w:proofErr w:type="gramStart"/>
      <w:r w:rsidRPr="000564AF">
        <w:rPr>
          <w:rFonts w:ascii="Times New Roman" w:eastAsia="Calibri" w:hAnsi="Times New Roman" w:cs="Times New Roman"/>
          <w:sz w:val="24"/>
          <w:szCs w:val="24"/>
        </w:rPr>
        <w:t>. ...</w:t>
      </w:r>
      <w:proofErr w:type="gramEnd"/>
    </w:p>
    <w:p w14:paraId="30C841F8" w14:textId="77777777" w:rsidR="009942FB" w:rsidRDefault="009942FB" w:rsidP="000564AF">
      <w:pPr>
        <w:spacing w:after="0" w:line="240" w:lineRule="auto"/>
        <w:jc w:val="both"/>
        <w:rPr>
          <w:rFonts w:ascii="Times New Roman" w:eastAsia="Calibri" w:hAnsi="Times New Roman" w:cs="Times New Roman"/>
          <w:b/>
          <w:sz w:val="24"/>
          <w:szCs w:val="24"/>
        </w:rPr>
      </w:pPr>
    </w:p>
    <w:p w14:paraId="5D67FC49" w14:textId="77777777" w:rsidR="000564AF" w:rsidRPr="000564AF" w:rsidRDefault="000564AF" w:rsidP="000564AF">
      <w:pPr>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VI. Violencia simbólica: La que, a través de patrones estereotipados, mensajes, valores, íconos o signos, transmita, reproduzca o provoque dominación, desigualdad y discriminación en las relaciones sociales, naturalizando la subordinación de la mujer en la sociedad.</w:t>
      </w:r>
    </w:p>
    <w:p w14:paraId="0D97A355" w14:textId="77777777" w:rsidR="009942FB" w:rsidRDefault="009942FB" w:rsidP="000564AF">
      <w:pPr>
        <w:keepLines/>
        <w:spacing w:after="0" w:line="240" w:lineRule="auto"/>
        <w:jc w:val="both"/>
        <w:rPr>
          <w:rFonts w:ascii="Times New Roman" w:eastAsia="Calibri" w:hAnsi="Times New Roman" w:cs="Times New Roman"/>
          <w:b/>
          <w:sz w:val="24"/>
          <w:szCs w:val="24"/>
        </w:rPr>
      </w:pPr>
    </w:p>
    <w:p w14:paraId="79465F92" w14:textId="77777777" w:rsidR="000564AF" w:rsidRPr="000564AF" w:rsidRDefault="000564AF" w:rsidP="000564AF">
      <w:pPr>
        <w:keepLines/>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b/>
          <w:sz w:val="24"/>
          <w:szCs w:val="24"/>
        </w:rPr>
        <w:t>VII.</w:t>
      </w:r>
      <w:r w:rsidRPr="000564AF">
        <w:rPr>
          <w:rFonts w:ascii="Times New Roman" w:eastAsia="Calibri" w:hAnsi="Times New Roman" w:cs="Times New Roman"/>
          <w:sz w:val="24"/>
          <w:szCs w:val="24"/>
        </w:rPr>
        <w:t xml:space="preserve"> Cualquier otra forma análoga que lesione o sea susceptible de dañar la dignidad, integridad o libertad de las mujeres.</w:t>
      </w:r>
    </w:p>
    <w:p w14:paraId="0C59C6A1" w14:textId="77777777" w:rsidR="009942FB" w:rsidRDefault="009942FB" w:rsidP="000564AF">
      <w:pPr>
        <w:spacing w:after="0" w:line="240" w:lineRule="auto"/>
        <w:jc w:val="center"/>
        <w:rPr>
          <w:rFonts w:ascii="Times New Roman" w:eastAsia="Calibri" w:hAnsi="Times New Roman" w:cs="Times New Roman"/>
          <w:b/>
          <w:sz w:val="24"/>
          <w:szCs w:val="24"/>
        </w:rPr>
      </w:pPr>
    </w:p>
    <w:p w14:paraId="1BCD6930" w14:textId="77777777" w:rsidR="000564AF" w:rsidRPr="000564AF" w:rsidRDefault="000564AF" w:rsidP="000564AF">
      <w:pPr>
        <w:spacing w:after="0" w:line="240" w:lineRule="auto"/>
        <w:jc w:val="center"/>
        <w:rPr>
          <w:rFonts w:ascii="Times New Roman" w:eastAsia="Calibri" w:hAnsi="Times New Roman" w:cs="Times New Roman"/>
          <w:b/>
          <w:sz w:val="24"/>
          <w:szCs w:val="24"/>
        </w:rPr>
      </w:pPr>
      <w:r w:rsidRPr="000564AF">
        <w:rPr>
          <w:rFonts w:ascii="Times New Roman" w:eastAsia="Calibri" w:hAnsi="Times New Roman" w:cs="Times New Roman"/>
          <w:b/>
          <w:sz w:val="24"/>
          <w:szCs w:val="24"/>
        </w:rPr>
        <w:t>CAPÍTULO III</w:t>
      </w:r>
    </w:p>
    <w:p w14:paraId="324927BC" w14:textId="77777777" w:rsidR="000564AF" w:rsidRPr="000564AF" w:rsidRDefault="000564AF" w:rsidP="000564AF">
      <w:pPr>
        <w:keepLines/>
        <w:spacing w:after="0" w:line="240" w:lineRule="auto"/>
        <w:jc w:val="center"/>
        <w:rPr>
          <w:rFonts w:ascii="Times New Roman" w:eastAsia="Calibri" w:hAnsi="Times New Roman" w:cs="Times New Roman"/>
          <w:b/>
          <w:sz w:val="24"/>
          <w:szCs w:val="24"/>
        </w:rPr>
      </w:pPr>
      <w:r w:rsidRPr="000564AF">
        <w:rPr>
          <w:rFonts w:ascii="Times New Roman" w:eastAsia="Calibri" w:hAnsi="Times New Roman" w:cs="Times New Roman"/>
          <w:b/>
          <w:sz w:val="24"/>
          <w:szCs w:val="24"/>
        </w:rPr>
        <w:t>DE LA VIOLENCIA EN LA COMUNIDAD</w:t>
      </w:r>
    </w:p>
    <w:p w14:paraId="6B25D345" w14:textId="77777777" w:rsidR="009942FB" w:rsidRDefault="009942FB" w:rsidP="000564AF">
      <w:pPr>
        <w:keepLines/>
        <w:spacing w:after="0" w:line="240" w:lineRule="auto"/>
        <w:jc w:val="both"/>
        <w:rPr>
          <w:rFonts w:ascii="Times New Roman" w:eastAsia="Calibri" w:hAnsi="Times New Roman" w:cs="Times New Roman"/>
          <w:b/>
          <w:sz w:val="24"/>
          <w:szCs w:val="24"/>
        </w:rPr>
      </w:pPr>
    </w:p>
    <w:p w14:paraId="3B863435" w14:textId="77777777" w:rsidR="000564AF" w:rsidRPr="000564AF" w:rsidRDefault="000564AF" w:rsidP="000564AF">
      <w:pPr>
        <w:keepLines/>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Artículo 16 Bis. Se considerará violencia simbólica en los términos del artículo 7, fracción VI de esta ley, a la realización de concursos, certámenes, elecciones y/o cualquier otra forma de competencia en la que se evalúe, de forma integral o parcial, y con base a estereotipos sexistas, la belleza o la apariencia física de mujeres, niñas y/o adolescentes.</w:t>
      </w:r>
    </w:p>
    <w:p w14:paraId="2526F488" w14:textId="77777777" w:rsidR="009942FB" w:rsidRDefault="009942FB" w:rsidP="000564AF">
      <w:pPr>
        <w:keepLines/>
        <w:spacing w:after="0" w:line="240" w:lineRule="auto"/>
        <w:jc w:val="both"/>
        <w:rPr>
          <w:rFonts w:ascii="Times New Roman" w:eastAsia="Calibri" w:hAnsi="Times New Roman" w:cs="Times New Roman"/>
          <w:b/>
          <w:sz w:val="24"/>
          <w:szCs w:val="24"/>
        </w:rPr>
      </w:pPr>
    </w:p>
    <w:p w14:paraId="268DB816" w14:textId="77777777" w:rsidR="000564AF" w:rsidRPr="000564AF" w:rsidRDefault="000564AF" w:rsidP="000564AF">
      <w:pPr>
        <w:keepLines/>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Artículo 16 Ter. Se encuentran comprendidos en la definición del artículo anterior, los concursos de belleza y de elección de reinas, princesas y/u otras expresiones similares.</w:t>
      </w:r>
    </w:p>
    <w:p w14:paraId="627FBFA0" w14:textId="77777777" w:rsidR="009942FB" w:rsidRDefault="009942FB" w:rsidP="000564AF">
      <w:pPr>
        <w:keepLines/>
        <w:spacing w:after="0" w:line="240" w:lineRule="auto"/>
        <w:jc w:val="both"/>
        <w:rPr>
          <w:rFonts w:ascii="Times New Roman" w:eastAsia="Calibri" w:hAnsi="Times New Roman" w:cs="Times New Roman"/>
          <w:b/>
          <w:sz w:val="24"/>
          <w:szCs w:val="24"/>
        </w:rPr>
      </w:pPr>
    </w:p>
    <w:p w14:paraId="25DBEDE0" w14:textId="77777777" w:rsidR="000564AF" w:rsidRPr="000564AF" w:rsidRDefault="000564AF" w:rsidP="000564AF">
      <w:pPr>
        <w:keepLines/>
        <w:spacing w:after="0" w:line="240" w:lineRule="auto"/>
        <w:jc w:val="both"/>
        <w:rPr>
          <w:rFonts w:ascii="Times New Roman" w:eastAsia="Calibri" w:hAnsi="Times New Roman" w:cs="Times New Roman"/>
          <w:b/>
          <w:sz w:val="24"/>
          <w:szCs w:val="24"/>
        </w:rPr>
      </w:pPr>
      <w:r w:rsidRPr="000564AF">
        <w:rPr>
          <w:rFonts w:ascii="Times New Roman" w:eastAsia="Calibri" w:hAnsi="Times New Roman" w:cs="Times New Roman"/>
          <w:b/>
          <w:sz w:val="24"/>
          <w:szCs w:val="24"/>
        </w:rPr>
        <w:t>Artículo 16 Quáter. Queda prohibida, la asignación de publicidad oficial, subsidios o cualquier tipo de apoyo económico y/o auspicio institucional a la realización de los eventos referidos en la presente ley.</w:t>
      </w:r>
    </w:p>
    <w:p w14:paraId="59E73C22" w14:textId="77777777" w:rsidR="009942FB" w:rsidRDefault="009942FB" w:rsidP="000564AF">
      <w:pPr>
        <w:keepLines/>
        <w:spacing w:after="0" w:line="240" w:lineRule="auto"/>
        <w:jc w:val="center"/>
        <w:rPr>
          <w:rFonts w:ascii="Times New Roman" w:eastAsia="Calibri" w:hAnsi="Times New Roman" w:cs="Times New Roman"/>
          <w:b/>
          <w:bCs/>
          <w:sz w:val="24"/>
          <w:szCs w:val="24"/>
          <w:lang w:val="en-US"/>
        </w:rPr>
      </w:pPr>
    </w:p>
    <w:p w14:paraId="0141619A" w14:textId="77777777" w:rsidR="000564AF" w:rsidRPr="000564AF" w:rsidRDefault="000564AF" w:rsidP="000564AF">
      <w:pPr>
        <w:keepLines/>
        <w:spacing w:after="0" w:line="240" w:lineRule="auto"/>
        <w:jc w:val="center"/>
        <w:rPr>
          <w:rFonts w:ascii="Times New Roman" w:eastAsia="Calibri" w:hAnsi="Times New Roman" w:cs="Times New Roman"/>
          <w:b/>
          <w:bCs/>
          <w:sz w:val="24"/>
          <w:szCs w:val="24"/>
          <w:lang w:val="en-US"/>
        </w:rPr>
      </w:pPr>
      <w:r w:rsidRPr="000564AF">
        <w:rPr>
          <w:rFonts w:ascii="Times New Roman" w:eastAsia="Calibri" w:hAnsi="Times New Roman" w:cs="Times New Roman"/>
          <w:b/>
          <w:bCs/>
          <w:sz w:val="24"/>
          <w:szCs w:val="24"/>
          <w:lang w:val="en-US"/>
        </w:rPr>
        <w:t>T R A N S I T O R I O S</w:t>
      </w:r>
    </w:p>
    <w:p w14:paraId="16FACA7B" w14:textId="77777777" w:rsidR="009942FB" w:rsidRDefault="009942FB" w:rsidP="000564AF">
      <w:pPr>
        <w:keepLines/>
        <w:spacing w:after="0" w:line="240" w:lineRule="auto"/>
        <w:jc w:val="both"/>
        <w:rPr>
          <w:rFonts w:ascii="Times New Roman" w:eastAsia="Calibri" w:hAnsi="Times New Roman" w:cs="Times New Roman"/>
          <w:b/>
          <w:sz w:val="24"/>
          <w:szCs w:val="24"/>
        </w:rPr>
      </w:pPr>
    </w:p>
    <w:p w14:paraId="4449FF67" w14:textId="77777777" w:rsidR="000564AF" w:rsidRPr="000564AF" w:rsidRDefault="000564AF" w:rsidP="000564AF">
      <w:pPr>
        <w:keepLines/>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b/>
          <w:sz w:val="24"/>
          <w:szCs w:val="24"/>
        </w:rPr>
        <w:t>PRIMERO.</w:t>
      </w:r>
      <w:r w:rsidRPr="000564AF">
        <w:rPr>
          <w:rFonts w:ascii="Times New Roman" w:eastAsia="Calibri" w:hAnsi="Times New Roman" w:cs="Times New Roman"/>
          <w:sz w:val="24"/>
          <w:szCs w:val="24"/>
        </w:rPr>
        <w:t xml:space="preserve"> Publíquese el presente Decreto en el periódico oficial "Gaceta del Gobierno".</w:t>
      </w:r>
    </w:p>
    <w:p w14:paraId="2E369A44" w14:textId="77777777" w:rsidR="009942FB" w:rsidRDefault="009942FB" w:rsidP="000564AF">
      <w:pPr>
        <w:keepLines/>
        <w:spacing w:after="0" w:line="240" w:lineRule="auto"/>
        <w:jc w:val="both"/>
        <w:rPr>
          <w:rFonts w:ascii="Times New Roman" w:eastAsia="Calibri" w:hAnsi="Times New Roman" w:cs="Times New Roman"/>
          <w:b/>
          <w:sz w:val="24"/>
          <w:szCs w:val="24"/>
        </w:rPr>
      </w:pPr>
    </w:p>
    <w:p w14:paraId="65D7DD92" w14:textId="77777777" w:rsidR="000564AF" w:rsidRPr="000564AF" w:rsidRDefault="000564AF" w:rsidP="000564AF">
      <w:pPr>
        <w:keepLines/>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b/>
          <w:sz w:val="24"/>
          <w:szCs w:val="24"/>
        </w:rPr>
        <w:t>SEGUNDO.</w:t>
      </w:r>
      <w:r w:rsidRPr="000564AF">
        <w:rPr>
          <w:rFonts w:ascii="Times New Roman" w:eastAsia="Calibri" w:hAnsi="Times New Roman" w:cs="Times New Roman"/>
          <w:sz w:val="24"/>
          <w:szCs w:val="24"/>
        </w:rPr>
        <w:t xml:space="preserve"> El presente Decreto entrará en vigor al día siguiente de su publicación en el periódico oficial "Gaceta del Gobierno".</w:t>
      </w:r>
    </w:p>
    <w:p w14:paraId="7FC8E469" w14:textId="77777777" w:rsidR="009942FB" w:rsidRDefault="009942FB" w:rsidP="000564AF">
      <w:pPr>
        <w:keepLines/>
        <w:spacing w:after="0" w:line="240" w:lineRule="auto"/>
        <w:jc w:val="both"/>
        <w:rPr>
          <w:rFonts w:ascii="Times New Roman" w:eastAsia="Calibri" w:hAnsi="Times New Roman" w:cs="Times New Roman"/>
          <w:sz w:val="24"/>
          <w:szCs w:val="24"/>
        </w:rPr>
      </w:pPr>
    </w:p>
    <w:p w14:paraId="255C1676" w14:textId="77777777" w:rsidR="000564AF" w:rsidRPr="000564AF" w:rsidRDefault="000564AF" w:rsidP="000564AF">
      <w:pPr>
        <w:keepLines/>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Lo tendrá entendido el Gobernador haciendo se publique, difunda y se cumpla.</w:t>
      </w:r>
    </w:p>
    <w:p w14:paraId="58EF9BCF" w14:textId="77777777" w:rsidR="009942FB" w:rsidRDefault="009942FB" w:rsidP="000564AF">
      <w:pPr>
        <w:keepLines/>
        <w:spacing w:after="0" w:line="240" w:lineRule="auto"/>
        <w:jc w:val="both"/>
        <w:rPr>
          <w:rFonts w:ascii="Times New Roman" w:eastAsia="Calibri" w:hAnsi="Times New Roman" w:cs="Times New Roman"/>
          <w:sz w:val="24"/>
          <w:szCs w:val="24"/>
        </w:rPr>
      </w:pPr>
    </w:p>
    <w:p w14:paraId="58D68056" w14:textId="77777777" w:rsidR="000564AF" w:rsidRPr="000564AF" w:rsidRDefault="000564AF" w:rsidP="000564AF">
      <w:pPr>
        <w:keepLines/>
        <w:spacing w:after="0" w:line="240" w:lineRule="auto"/>
        <w:jc w:val="both"/>
        <w:rPr>
          <w:rFonts w:ascii="Times New Roman" w:eastAsia="Calibri" w:hAnsi="Times New Roman" w:cs="Times New Roman"/>
          <w:sz w:val="24"/>
          <w:szCs w:val="24"/>
        </w:rPr>
      </w:pPr>
      <w:r w:rsidRPr="000564AF">
        <w:rPr>
          <w:rFonts w:ascii="Times New Roman" w:eastAsia="Calibri" w:hAnsi="Times New Roman" w:cs="Times New Roman"/>
          <w:sz w:val="24"/>
          <w:szCs w:val="24"/>
        </w:rPr>
        <w:t>Dado en el Palacio del Poder Legislativo, en la ciudad de Toluca de Lerdo, capital del Estado de México, a los __ días del mes de Marzo del año dos mil veintiuno.</w:t>
      </w:r>
    </w:p>
    <w:p w14:paraId="39393967" w14:textId="77777777" w:rsidR="000564AF" w:rsidRPr="000564AF" w:rsidRDefault="000564AF" w:rsidP="000564AF">
      <w:pPr>
        <w:pStyle w:val="Sinespaciado"/>
        <w:jc w:val="both"/>
        <w:rPr>
          <w:rFonts w:ascii="Times New Roman" w:hAnsi="Times New Roman" w:cs="Times New Roman"/>
          <w:sz w:val="24"/>
          <w:szCs w:val="24"/>
          <w:lang w:eastAsia="es-MX"/>
        </w:rPr>
      </w:pPr>
    </w:p>
    <w:p w14:paraId="635C02D3" w14:textId="77777777" w:rsidR="000564AF" w:rsidRPr="00533185" w:rsidRDefault="000564AF" w:rsidP="000564AF">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2B62BF85" w14:textId="0EE2673D" w:rsidR="00786E3F" w:rsidRDefault="00786E3F"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xml:space="preserve">. </w:t>
      </w:r>
      <w:r w:rsidRPr="001D49A8">
        <w:rPr>
          <w:rFonts w:ascii="Times New Roman" w:hAnsi="Times New Roman" w:cs="Times New Roman"/>
          <w:sz w:val="24"/>
          <w:szCs w:val="24"/>
          <w:lang w:eastAsia="es-MX"/>
        </w:rPr>
        <w:t>Gracias, diputada. Se registrar la iniciativa y se remite a las Comisiones Legislativas de Procuración y Administración de Justicia y Para la Igualdad de Género, para su estudio y dictamen.</w:t>
      </w:r>
    </w:p>
    <w:p w14:paraId="1E9F4E54" w14:textId="77777777" w:rsidR="00D21183" w:rsidRPr="001D49A8" w:rsidRDefault="00D21183" w:rsidP="005A02D7">
      <w:pPr>
        <w:pStyle w:val="Sinespaciado"/>
        <w:jc w:val="both"/>
        <w:rPr>
          <w:rFonts w:ascii="Times New Roman" w:hAnsi="Times New Roman" w:cs="Times New Roman"/>
          <w:sz w:val="24"/>
          <w:szCs w:val="24"/>
        </w:rPr>
      </w:pPr>
    </w:p>
    <w:p w14:paraId="065A2697" w14:textId="608CA4B6" w:rsidR="00786E3F" w:rsidRDefault="00786E3F"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De acuerdo con el punto número 9, la diputada María Luisa presenta en nombre del Grupo Parlamentario del Partido Verde Ecologista de México, punto de acuerdo. Por favor, diputada María Luisa. Si nos hace favor.</w:t>
      </w:r>
    </w:p>
    <w:p w14:paraId="0E97BCCD" w14:textId="77777777" w:rsidR="00D21183" w:rsidRPr="001D49A8" w:rsidRDefault="00D21183" w:rsidP="005A02D7">
      <w:pPr>
        <w:pStyle w:val="Sinespaciado"/>
        <w:jc w:val="both"/>
        <w:rPr>
          <w:rFonts w:ascii="Times New Roman" w:hAnsi="Times New Roman" w:cs="Times New Roman"/>
          <w:sz w:val="24"/>
          <w:szCs w:val="24"/>
          <w:lang w:eastAsia="es-MX"/>
        </w:rPr>
      </w:pPr>
    </w:p>
    <w:p w14:paraId="4B871717" w14:textId="77D71F62" w:rsidR="00100F53" w:rsidRDefault="00100F53"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lang w:eastAsia="es-MX"/>
        </w:rPr>
        <w:t>DIP. MARÍA LUISA MENDOZA MONDRAGON</w:t>
      </w:r>
      <w:r w:rsidRPr="001D49A8">
        <w:rPr>
          <w:rFonts w:ascii="Times New Roman" w:hAnsi="Times New Roman" w:cs="Times New Roman"/>
          <w:sz w:val="24"/>
          <w:szCs w:val="24"/>
          <w:lang w:eastAsia="es-MX"/>
        </w:rPr>
        <w:t>. Gracias, Presidente diputado.</w:t>
      </w:r>
    </w:p>
    <w:p w14:paraId="12DBF222" w14:textId="77777777" w:rsidR="00D21183" w:rsidRPr="001D49A8" w:rsidRDefault="00D21183" w:rsidP="005A02D7">
      <w:pPr>
        <w:pStyle w:val="Sinespaciado"/>
        <w:jc w:val="both"/>
        <w:rPr>
          <w:rFonts w:ascii="Times New Roman" w:hAnsi="Times New Roman" w:cs="Times New Roman"/>
          <w:sz w:val="24"/>
          <w:szCs w:val="24"/>
          <w:lang w:eastAsia="es-MX"/>
        </w:rPr>
      </w:pPr>
    </w:p>
    <w:p w14:paraId="188DBBF4" w14:textId="1AE4BBD3"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Saludo a todos y todas que nos siguen en los diferentes medios de comunicación y por diferentes plataformas, compañeras, compañeros, diputados.</w:t>
      </w:r>
    </w:p>
    <w:p w14:paraId="54064D57" w14:textId="77777777" w:rsidR="00D21183" w:rsidRPr="001D49A8" w:rsidRDefault="00D21183" w:rsidP="005A02D7">
      <w:pPr>
        <w:pStyle w:val="Sinespaciado"/>
        <w:jc w:val="both"/>
        <w:rPr>
          <w:rFonts w:ascii="Times New Roman" w:hAnsi="Times New Roman" w:cs="Times New Roman"/>
          <w:sz w:val="24"/>
          <w:szCs w:val="24"/>
          <w:lang w:eastAsia="es-MX"/>
        </w:rPr>
      </w:pPr>
    </w:p>
    <w:p w14:paraId="10703704" w14:textId="10D1EB95" w:rsidR="00100F53" w:rsidRDefault="00100F53" w:rsidP="005A02D7">
      <w:pPr>
        <w:pStyle w:val="Sinespaciado"/>
        <w:ind w:firstLine="709"/>
        <w:jc w:val="both"/>
        <w:rPr>
          <w:rFonts w:ascii="Times New Roman" w:hAnsi="Times New Roman" w:cs="Times New Roman"/>
          <w:sz w:val="24"/>
          <w:szCs w:val="24"/>
        </w:rPr>
      </w:pPr>
      <w:r w:rsidRPr="001D49A8">
        <w:rPr>
          <w:rFonts w:ascii="Times New Roman" w:hAnsi="Times New Roman" w:cs="Times New Roman"/>
          <w:sz w:val="24"/>
          <w:szCs w:val="24"/>
          <w:lang w:eastAsia="es-MX"/>
        </w:rPr>
        <w:t>Antes de emitir el posicionamiento y punto de acurdo que me honro en presentar el día de hoy, quisiera hacer uso de la voz para poder reconocer y celebrar el “Día Internacional de la Mujer”, este movimiento y conmoración que no solo exige una nueva integración igualitaria  de Estado, así como la concepción estricta de los derechos y su igualitaria, establecer también las garantías</w:t>
      </w:r>
      <w:r w:rsidRPr="001D49A8">
        <w:rPr>
          <w:rFonts w:ascii="Times New Roman" w:hAnsi="Times New Roman" w:cs="Times New Roman"/>
          <w:sz w:val="24"/>
          <w:szCs w:val="24"/>
        </w:rPr>
        <w:t>, no queremos letra muerta, y por supuesto, mucho más queremos ser solidarias, tenemos que establecer de manera efímera la responsabilidad de velar por una sociedad igualitaria y justa no exigimos ni más ni menos de lo que se aplica a nuestros compañeros de vida en este mundo, no se trata de vernos como género de competencia o división, somos parte de un todo, que pide respeto y trato igualitario, sin distinción, pero tampoco actos de sumisión o violentos que tratan de imponer voluntades o beneficios basados en estereotipos de género clasificados como marchistas.</w:t>
      </w:r>
    </w:p>
    <w:p w14:paraId="604778F6" w14:textId="77777777" w:rsidR="00D21183" w:rsidRPr="001D49A8" w:rsidRDefault="00D21183" w:rsidP="005A02D7">
      <w:pPr>
        <w:pStyle w:val="Sinespaciado"/>
        <w:ind w:firstLine="709"/>
        <w:jc w:val="both"/>
        <w:rPr>
          <w:rFonts w:ascii="Times New Roman" w:hAnsi="Times New Roman" w:cs="Times New Roman"/>
          <w:sz w:val="24"/>
          <w:szCs w:val="24"/>
        </w:rPr>
      </w:pPr>
    </w:p>
    <w:p w14:paraId="3BFB50D9" w14:textId="5107CE94"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 xml:space="preserve">Por ello les expreso a las mujeres de mi Estado, que soy una de ustedes, con historia </w:t>
      </w:r>
      <w:r w:rsidR="00D21183" w:rsidRPr="001D49A8">
        <w:rPr>
          <w:rFonts w:ascii="Times New Roman" w:hAnsi="Times New Roman" w:cs="Times New Roman"/>
          <w:sz w:val="24"/>
          <w:szCs w:val="24"/>
        </w:rPr>
        <w:t>diferente,</w:t>
      </w:r>
      <w:r w:rsidRPr="001D49A8">
        <w:rPr>
          <w:rFonts w:ascii="Times New Roman" w:hAnsi="Times New Roman" w:cs="Times New Roman"/>
          <w:sz w:val="24"/>
          <w:szCs w:val="24"/>
        </w:rPr>
        <w:t xml:space="preserve"> pero con similitud de sentimientos y exigencias, que ponen día a día su alma para tener mejores condiciones de vida para con ustedes, mientras siga siendo las formas de denostar, entorpecer nuestro crecimiento y seguridad seguiremos diciendo somos una voz colectiva.</w:t>
      </w:r>
    </w:p>
    <w:p w14:paraId="42ACE2C9" w14:textId="77777777" w:rsidR="00D21183" w:rsidRPr="001D49A8" w:rsidRDefault="00D21183" w:rsidP="005A02D7">
      <w:pPr>
        <w:spacing w:after="0" w:line="240" w:lineRule="auto"/>
        <w:jc w:val="both"/>
        <w:rPr>
          <w:rFonts w:ascii="Times New Roman" w:hAnsi="Times New Roman" w:cs="Times New Roman"/>
          <w:sz w:val="24"/>
          <w:szCs w:val="24"/>
        </w:rPr>
      </w:pPr>
    </w:p>
    <w:p w14:paraId="335957BE" w14:textId="338CE34D" w:rsidR="00100F53" w:rsidRDefault="00100F53" w:rsidP="005A02D7">
      <w:pPr>
        <w:spacing w:after="0" w:line="240" w:lineRule="auto"/>
        <w:ind w:firstLine="709"/>
        <w:jc w:val="both"/>
        <w:rPr>
          <w:rFonts w:ascii="Times New Roman" w:hAnsi="Times New Roman" w:cs="Times New Roman"/>
          <w:sz w:val="24"/>
          <w:szCs w:val="24"/>
        </w:rPr>
      </w:pPr>
      <w:r w:rsidRPr="001D49A8">
        <w:rPr>
          <w:rFonts w:ascii="Times New Roman" w:hAnsi="Times New Roman" w:cs="Times New Roman"/>
          <w:sz w:val="24"/>
          <w:szCs w:val="24"/>
        </w:rPr>
        <w:t>Y si bien es cierto que las mujeres hemos logrado importantes avances en la toma de cargos públicos y políticos en todo el mundo, su representación en el parlamento nacional de 23.7% aún está lejos de la paridad, en 46 países las mujeres ahora ocupamos el 30% de los escaños en el parlamento nacional en al menos una cámara.</w:t>
      </w:r>
    </w:p>
    <w:p w14:paraId="3EF8CB27" w14:textId="77777777" w:rsidR="00D21183" w:rsidRPr="001D49A8" w:rsidRDefault="00D21183" w:rsidP="005A02D7">
      <w:pPr>
        <w:spacing w:after="0" w:line="240" w:lineRule="auto"/>
        <w:ind w:firstLine="709"/>
        <w:jc w:val="both"/>
        <w:rPr>
          <w:rFonts w:ascii="Times New Roman" w:hAnsi="Times New Roman" w:cs="Times New Roman"/>
          <w:sz w:val="24"/>
          <w:szCs w:val="24"/>
        </w:rPr>
      </w:pPr>
    </w:p>
    <w:p w14:paraId="0587F5BC" w14:textId="69966A43"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En la Encuesta Nacional de Ocupación de Empleo, en el primer trimestre de 2019, refiere únicamente que el 34.7% de las funciones y directivas de los sectores público, privado y social, son mujeres.</w:t>
      </w:r>
    </w:p>
    <w:p w14:paraId="4A77770A" w14:textId="77777777" w:rsidR="00D21183" w:rsidRPr="001D49A8" w:rsidRDefault="00D21183" w:rsidP="005A02D7">
      <w:pPr>
        <w:spacing w:after="0" w:line="240" w:lineRule="auto"/>
        <w:jc w:val="both"/>
        <w:rPr>
          <w:rFonts w:ascii="Times New Roman" w:hAnsi="Times New Roman" w:cs="Times New Roman"/>
          <w:sz w:val="24"/>
          <w:szCs w:val="24"/>
        </w:rPr>
      </w:pPr>
    </w:p>
    <w:p w14:paraId="4BEADB61" w14:textId="641E8748" w:rsidR="00100F53" w:rsidRDefault="00100F53" w:rsidP="005A02D7">
      <w:pPr>
        <w:spacing w:after="0" w:line="240" w:lineRule="auto"/>
        <w:ind w:firstLine="709"/>
        <w:jc w:val="both"/>
        <w:rPr>
          <w:rFonts w:ascii="Times New Roman" w:hAnsi="Times New Roman" w:cs="Times New Roman"/>
          <w:sz w:val="24"/>
          <w:szCs w:val="24"/>
        </w:rPr>
      </w:pPr>
      <w:r w:rsidRPr="001D49A8">
        <w:rPr>
          <w:rFonts w:ascii="Times New Roman" w:hAnsi="Times New Roman" w:cs="Times New Roman"/>
          <w:sz w:val="24"/>
          <w:szCs w:val="24"/>
        </w:rPr>
        <w:t>La Organización Nacional Unida ha establecido y pronunciado a través de la Convención sobre la Eliminación sobre todas las formas de discriminación contra la mujer, consecuentemente obliga a los estados a adoptar las medidas para modificar los patrones socioculturales, con el propósito de superar prejuicios y prácticas consuetudinarias que tengan como base la inferioridad y superioridad entre hombres y mujeres.</w:t>
      </w:r>
    </w:p>
    <w:p w14:paraId="0238CE65" w14:textId="77777777" w:rsidR="00D21183" w:rsidRPr="001D49A8" w:rsidRDefault="00D21183" w:rsidP="005A02D7">
      <w:pPr>
        <w:spacing w:after="0" w:line="240" w:lineRule="auto"/>
        <w:ind w:firstLine="709"/>
        <w:jc w:val="both"/>
        <w:rPr>
          <w:rFonts w:ascii="Times New Roman" w:hAnsi="Times New Roman" w:cs="Times New Roman"/>
          <w:sz w:val="24"/>
          <w:szCs w:val="24"/>
        </w:rPr>
      </w:pPr>
    </w:p>
    <w:p w14:paraId="0BEEE6EB" w14:textId="5852A81F"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Nuestra Carta Magna protege justo la igualdad y la no discriminación, el artículo 1 y 4 que expresan en territorio mexicano que está prohibida la discriminación y refrenda que el hombre y la mujer son iguales ante la ley.</w:t>
      </w:r>
    </w:p>
    <w:p w14:paraId="76088647" w14:textId="77777777" w:rsidR="00D21183" w:rsidRPr="001D49A8" w:rsidRDefault="00D21183" w:rsidP="005A02D7">
      <w:pPr>
        <w:spacing w:after="0" w:line="240" w:lineRule="auto"/>
        <w:jc w:val="both"/>
        <w:rPr>
          <w:rFonts w:ascii="Times New Roman" w:hAnsi="Times New Roman" w:cs="Times New Roman"/>
          <w:sz w:val="24"/>
          <w:szCs w:val="24"/>
        </w:rPr>
      </w:pPr>
    </w:p>
    <w:p w14:paraId="671D6E34" w14:textId="40143A8B"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El 6 de junio de 2019 se publicó en El Diario Oficial de la Federación la reforma constitucional en materia de paridad de género y justo la cual pretende hacer visible entre la mujer, y por supuesto puede establecerse la igualdad entre el hombre y la mujer ante los órganos estatales, esto es mitad hombre y mitad mujeres, el principio de igualdad es regulado por la Ley General para la Igualdad entre Hombres y Mujeres, así como para la Ley General de Acceso a las Mujeres a una Vida Libre de Violencia, ambas normatividades abordan las cuestiones de la eliminación de estereotipos en función del género, mandato a las autoridades correspondientes a promover acciones en favor de la igualdad que radiquen la violencia y velen por la publicidad y los medios de comunicación, transmitan un contenido libre de cualquier perjuicio social.</w:t>
      </w:r>
    </w:p>
    <w:p w14:paraId="6316BDF0" w14:textId="77777777" w:rsidR="00D21183" w:rsidRPr="001D49A8" w:rsidRDefault="00D21183" w:rsidP="005A02D7">
      <w:pPr>
        <w:spacing w:after="0" w:line="240" w:lineRule="auto"/>
        <w:jc w:val="both"/>
        <w:rPr>
          <w:rFonts w:ascii="Times New Roman" w:hAnsi="Times New Roman" w:cs="Times New Roman"/>
          <w:sz w:val="24"/>
          <w:szCs w:val="24"/>
        </w:rPr>
      </w:pPr>
    </w:p>
    <w:p w14:paraId="6F19C0DE" w14:textId="6AB3FBE7" w:rsidR="00100F53" w:rsidRDefault="00100F53" w:rsidP="005A02D7">
      <w:pPr>
        <w:spacing w:after="0" w:line="240" w:lineRule="auto"/>
        <w:ind w:firstLine="709"/>
        <w:jc w:val="both"/>
        <w:rPr>
          <w:rFonts w:ascii="Times New Roman" w:hAnsi="Times New Roman" w:cs="Times New Roman"/>
          <w:sz w:val="24"/>
          <w:szCs w:val="24"/>
        </w:rPr>
      </w:pPr>
      <w:r w:rsidRPr="001D49A8">
        <w:rPr>
          <w:rFonts w:ascii="Times New Roman" w:hAnsi="Times New Roman" w:cs="Times New Roman"/>
          <w:sz w:val="24"/>
          <w:szCs w:val="24"/>
        </w:rPr>
        <w:t>Los roles y comportamientos a lo largo de este tiempo han sido modificados de manera paulatina, se ha tratado de fortalecer a la concepción de una masculinidad pretendiendo reeducar al varón y educar a las nuevas generaciones que no existan tareas de hombres y mujeres sino las mismas puedan ser realizadas indistintamente de acuerdo a las capacidad</w:t>
      </w:r>
      <w:r w:rsidR="00D21183">
        <w:rPr>
          <w:rFonts w:ascii="Times New Roman" w:hAnsi="Times New Roman" w:cs="Times New Roman"/>
          <w:sz w:val="24"/>
          <w:szCs w:val="24"/>
        </w:rPr>
        <w:t>es</w:t>
      </w:r>
      <w:r w:rsidRPr="001D49A8">
        <w:rPr>
          <w:rFonts w:ascii="Times New Roman" w:hAnsi="Times New Roman" w:cs="Times New Roman"/>
          <w:sz w:val="24"/>
          <w:szCs w:val="24"/>
        </w:rPr>
        <w:t>, habilidades, gustos, aptitudes de la persona, sin importar el sexo, acciones que requieran reforzamiento institucional y fomento de manera gradual.</w:t>
      </w:r>
    </w:p>
    <w:p w14:paraId="540DD1E5" w14:textId="77777777" w:rsidR="00D21183" w:rsidRPr="001D49A8" w:rsidRDefault="00D21183" w:rsidP="005A02D7">
      <w:pPr>
        <w:spacing w:after="0" w:line="240" w:lineRule="auto"/>
        <w:ind w:firstLine="709"/>
        <w:jc w:val="both"/>
        <w:rPr>
          <w:rFonts w:ascii="Times New Roman" w:hAnsi="Times New Roman" w:cs="Times New Roman"/>
          <w:sz w:val="24"/>
          <w:szCs w:val="24"/>
        </w:rPr>
      </w:pPr>
    </w:p>
    <w:p w14:paraId="4A08E7C7" w14:textId="15D3B84B" w:rsidR="00100F53" w:rsidRDefault="00100F53" w:rsidP="005A02D7">
      <w:pPr>
        <w:spacing w:after="0" w:line="240" w:lineRule="auto"/>
        <w:ind w:firstLine="709"/>
        <w:jc w:val="both"/>
        <w:rPr>
          <w:rFonts w:ascii="Times New Roman" w:hAnsi="Times New Roman" w:cs="Times New Roman"/>
          <w:sz w:val="24"/>
          <w:szCs w:val="24"/>
        </w:rPr>
      </w:pPr>
      <w:r w:rsidRPr="001D49A8">
        <w:rPr>
          <w:rFonts w:ascii="Times New Roman" w:hAnsi="Times New Roman" w:cs="Times New Roman"/>
          <w:sz w:val="24"/>
          <w:szCs w:val="24"/>
        </w:rPr>
        <w:t>Por lo que es visible y se estima oportuno exhortar a diversas instancias estatales, con el objeto de dar a conocer a la población las nuevas concepciones de la figura masculina a la sociedad y con ello fortalecer los lazos de colaboración entre los distintos sexos para erradicar los conceptos de inferioridad y superioridad entre los mismos.</w:t>
      </w:r>
    </w:p>
    <w:p w14:paraId="7651D3E2" w14:textId="77777777" w:rsidR="00D21183" w:rsidRPr="001D49A8" w:rsidRDefault="00D21183" w:rsidP="005A02D7">
      <w:pPr>
        <w:spacing w:after="0" w:line="240" w:lineRule="auto"/>
        <w:ind w:firstLine="709"/>
        <w:jc w:val="both"/>
        <w:rPr>
          <w:rFonts w:ascii="Times New Roman" w:hAnsi="Times New Roman" w:cs="Times New Roman"/>
          <w:sz w:val="24"/>
          <w:szCs w:val="24"/>
        </w:rPr>
      </w:pPr>
    </w:p>
    <w:p w14:paraId="52B0A31F" w14:textId="3C3A7F9C"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Es por ello y en razón al presupuesto se somete a su consideración de este Poder Legislativo del Estado de México para su análisis y estudio el siguiente:</w:t>
      </w:r>
    </w:p>
    <w:p w14:paraId="2B3E5CEA" w14:textId="77777777" w:rsidR="00D21183" w:rsidRPr="001D49A8" w:rsidRDefault="00D21183" w:rsidP="005A02D7">
      <w:pPr>
        <w:spacing w:after="0" w:line="240" w:lineRule="auto"/>
        <w:jc w:val="both"/>
        <w:rPr>
          <w:rFonts w:ascii="Times New Roman" w:hAnsi="Times New Roman" w:cs="Times New Roman"/>
          <w:sz w:val="24"/>
          <w:szCs w:val="24"/>
        </w:rPr>
      </w:pPr>
    </w:p>
    <w:p w14:paraId="5D6EB054" w14:textId="127F3D4D" w:rsidR="00100F53" w:rsidRDefault="00100F53" w:rsidP="005A02D7">
      <w:pPr>
        <w:spacing w:after="0" w:line="240" w:lineRule="auto"/>
        <w:jc w:val="center"/>
        <w:rPr>
          <w:rFonts w:ascii="Times New Roman" w:hAnsi="Times New Roman" w:cs="Times New Roman"/>
          <w:sz w:val="24"/>
          <w:szCs w:val="24"/>
        </w:rPr>
      </w:pPr>
      <w:r w:rsidRPr="001D49A8">
        <w:rPr>
          <w:rFonts w:ascii="Times New Roman" w:hAnsi="Times New Roman" w:cs="Times New Roman"/>
          <w:sz w:val="24"/>
          <w:szCs w:val="24"/>
        </w:rPr>
        <w:t>PUNTO DE ACUERDO</w:t>
      </w:r>
    </w:p>
    <w:p w14:paraId="365F609B" w14:textId="77777777" w:rsidR="00D21183" w:rsidRPr="001D49A8" w:rsidRDefault="00D21183" w:rsidP="005A02D7">
      <w:pPr>
        <w:spacing w:after="0" w:line="240" w:lineRule="auto"/>
        <w:jc w:val="center"/>
        <w:rPr>
          <w:rFonts w:ascii="Times New Roman" w:hAnsi="Times New Roman" w:cs="Times New Roman"/>
          <w:sz w:val="24"/>
          <w:szCs w:val="24"/>
        </w:rPr>
      </w:pPr>
    </w:p>
    <w:p w14:paraId="7A6F7F12" w14:textId="0409E58A"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Donde la LX legislatura del Estado Libre y Soberano de México, pueda exhortar de manera respetuosa a la Secretaría de la Mujer del Gobierno del Estado a diseñar e implementar una campaña libre de estereotipos y lenguaje sexista, dirigida al empoderamiento femenino a través de la difusión del papel de la mujer en la sociedad mexiquense.</w:t>
      </w:r>
    </w:p>
    <w:p w14:paraId="0AB7A0B3" w14:textId="77777777" w:rsidR="00D21183" w:rsidRPr="001D49A8" w:rsidRDefault="00D21183" w:rsidP="005A02D7">
      <w:pPr>
        <w:spacing w:after="0" w:line="240" w:lineRule="auto"/>
        <w:ind w:firstLine="708"/>
        <w:jc w:val="both"/>
        <w:rPr>
          <w:rFonts w:ascii="Times New Roman" w:hAnsi="Times New Roman" w:cs="Times New Roman"/>
          <w:sz w:val="24"/>
          <w:szCs w:val="24"/>
        </w:rPr>
      </w:pPr>
    </w:p>
    <w:p w14:paraId="226ADFB5" w14:textId="419CA408"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Asimismo, poder exhortar a la Secretaría de Educación del Gobierno del Estado, a formular políticas educativas con perspectiva de género y por último de manera muy respetuosa también poder exhortar al Sistema para el Desarrollo Integral de la Familia del Estado de México, con el propósito de que se diseñen e implementen campañas informativas que permitan conocer a la población los aspectos relevantes de una nueva masculinidad y de la paternidad activa en el seno </w:t>
      </w:r>
      <w:r w:rsidRPr="001D49A8">
        <w:rPr>
          <w:rFonts w:ascii="Times New Roman" w:hAnsi="Times New Roman" w:cs="Times New Roman"/>
          <w:sz w:val="24"/>
          <w:szCs w:val="24"/>
        </w:rPr>
        <w:lastRenderedPageBreak/>
        <w:t>de la familia promoviendo los comportamientos y conductas que visibilizan la figura masculina en las labores que las mujeres han desempeñado tradicionalmente dentro de sus labores.</w:t>
      </w:r>
    </w:p>
    <w:p w14:paraId="314D98CE" w14:textId="77777777" w:rsidR="00D21183" w:rsidRPr="001D49A8" w:rsidRDefault="00D21183" w:rsidP="005A02D7">
      <w:pPr>
        <w:spacing w:after="0" w:line="240" w:lineRule="auto"/>
        <w:ind w:firstLine="708"/>
        <w:jc w:val="both"/>
        <w:rPr>
          <w:rFonts w:ascii="Times New Roman" w:hAnsi="Times New Roman" w:cs="Times New Roman"/>
          <w:sz w:val="24"/>
          <w:szCs w:val="24"/>
        </w:rPr>
      </w:pPr>
    </w:p>
    <w:p w14:paraId="7914FA7E" w14:textId="08EBDEC5"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Y por último, solamente establecer como bien lo refería Mary W</w:t>
      </w:r>
      <w:r w:rsidR="005A02D7" w:rsidRPr="001D49A8">
        <w:rPr>
          <w:rFonts w:ascii="Times New Roman" w:hAnsi="Times New Roman" w:cs="Times New Roman"/>
          <w:sz w:val="24"/>
          <w:szCs w:val="24"/>
        </w:rPr>
        <w:t>o</w:t>
      </w:r>
      <w:r w:rsidRPr="001D49A8">
        <w:rPr>
          <w:rFonts w:ascii="Times New Roman" w:hAnsi="Times New Roman" w:cs="Times New Roman"/>
          <w:sz w:val="24"/>
          <w:szCs w:val="24"/>
        </w:rPr>
        <w:t>lfgang que decía “Que la visión de poder desarrollar un carácter como ser humano es justo establecer que se eduquen a hombres y mujeres, de la misma manera”. Es cuanto Presidente, diputado.</w:t>
      </w:r>
    </w:p>
    <w:p w14:paraId="5BCDED6D" w14:textId="77777777" w:rsidR="00D21183" w:rsidRPr="001D49A8" w:rsidRDefault="00D21183" w:rsidP="005A02D7">
      <w:pPr>
        <w:spacing w:after="0" w:line="240" w:lineRule="auto"/>
        <w:ind w:firstLine="708"/>
        <w:jc w:val="both"/>
        <w:rPr>
          <w:rFonts w:ascii="Times New Roman" w:hAnsi="Times New Roman" w:cs="Times New Roman"/>
          <w:sz w:val="24"/>
          <w:szCs w:val="24"/>
        </w:rPr>
      </w:pPr>
    </w:p>
    <w:p w14:paraId="34DAA883" w14:textId="061A61D7"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Muchas gracias.</w:t>
      </w:r>
    </w:p>
    <w:p w14:paraId="3D283685" w14:textId="77777777" w:rsidR="00D21183" w:rsidRPr="00DD28B7" w:rsidRDefault="00D21183" w:rsidP="00DD28B7">
      <w:pPr>
        <w:spacing w:after="0" w:line="240" w:lineRule="auto"/>
        <w:jc w:val="both"/>
        <w:rPr>
          <w:rFonts w:ascii="Times New Roman" w:hAnsi="Times New Roman" w:cs="Times New Roman"/>
          <w:b/>
          <w:bCs/>
          <w:sz w:val="24"/>
          <w:szCs w:val="24"/>
        </w:rPr>
      </w:pPr>
    </w:p>
    <w:p w14:paraId="5C155D2F" w14:textId="77777777" w:rsidR="00476E42" w:rsidRPr="00DD28B7" w:rsidRDefault="00476E42" w:rsidP="00DD28B7">
      <w:pPr>
        <w:spacing w:after="0" w:line="240" w:lineRule="auto"/>
        <w:jc w:val="both"/>
        <w:rPr>
          <w:rFonts w:ascii="Times New Roman" w:hAnsi="Times New Roman" w:cs="Times New Roman"/>
          <w:b/>
          <w:bCs/>
          <w:sz w:val="24"/>
          <w:szCs w:val="24"/>
        </w:rPr>
        <w:sectPr w:rsidR="00476E42" w:rsidRPr="00DD28B7" w:rsidSect="006D5367">
          <w:footnotePr>
            <w:pos w:val="beneathText"/>
            <w:numRestart w:val="eachSect"/>
          </w:footnotePr>
          <w:type w:val="continuous"/>
          <w:pgSz w:w="12240" w:h="15840" w:code="1"/>
          <w:pgMar w:top="1134" w:right="1134" w:bottom="1134" w:left="1701" w:header="709" w:footer="709" w:gutter="0"/>
          <w:cols w:space="708"/>
          <w:docGrid w:linePitch="360"/>
        </w:sectPr>
      </w:pPr>
    </w:p>
    <w:p w14:paraId="77AE786D" w14:textId="77777777" w:rsidR="00476E42" w:rsidRPr="00DD28B7" w:rsidRDefault="00476E42" w:rsidP="00DD28B7">
      <w:pPr>
        <w:pStyle w:val="Sinespaciado"/>
        <w:jc w:val="center"/>
        <w:rPr>
          <w:rFonts w:ascii="Times New Roman" w:hAnsi="Times New Roman" w:cs="Times New Roman"/>
          <w:sz w:val="24"/>
          <w:szCs w:val="24"/>
        </w:rPr>
      </w:pPr>
      <w:r w:rsidRPr="00DD28B7">
        <w:rPr>
          <w:rFonts w:ascii="Times New Roman" w:hAnsi="Times New Roman" w:cs="Times New Roman"/>
          <w:sz w:val="24"/>
          <w:szCs w:val="24"/>
        </w:rPr>
        <w:lastRenderedPageBreak/>
        <w:t>(Se inserta documento)</w:t>
      </w:r>
    </w:p>
    <w:p w14:paraId="7B4ED2E6" w14:textId="77777777" w:rsidR="00476E42" w:rsidRPr="00DD28B7" w:rsidRDefault="00476E42" w:rsidP="00DD28B7">
      <w:pPr>
        <w:pStyle w:val="Sinespaciado"/>
        <w:jc w:val="both"/>
        <w:rPr>
          <w:rFonts w:ascii="Times New Roman" w:hAnsi="Times New Roman" w:cs="Times New Roman"/>
          <w:sz w:val="24"/>
          <w:szCs w:val="24"/>
          <w:lang w:eastAsia="es-MX"/>
        </w:rPr>
      </w:pPr>
    </w:p>
    <w:p w14:paraId="24FC68E9" w14:textId="77777777" w:rsidR="00DD28B7" w:rsidRPr="00DD28B7" w:rsidRDefault="00DD28B7" w:rsidP="00DD28B7">
      <w:pPr>
        <w:spacing w:after="0" w:line="240" w:lineRule="auto"/>
        <w:jc w:val="right"/>
        <w:rPr>
          <w:rFonts w:ascii="Times New Roman" w:eastAsia="Times New Roman" w:hAnsi="Times New Roman" w:cs="Times New Roman"/>
          <w:sz w:val="24"/>
          <w:szCs w:val="24"/>
        </w:rPr>
      </w:pPr>
    </w:p>
    <w:p w14:paraId="025182AC" w14:textId="77777777" w:rsidR="00DD28B7" w:rsidRPr="00DD28B7" w:rsidRDefault="00DD28B7" w:rsidP="00DD28B7">
      <w:pPr>
        <w:spacing w:after="0" w:line="240" w:lineRule="auto"/>
        <w:jc w:val="right"/>
        <w:rPr>
          <w:rFonts w:ascii="Times New Roman" w:eastAsia="Times New Roman" w:hAnsi="Times New Roman" w:cs="Times New Roman"/>
          <w:sz w:val="24"/>
          <w:szCs w:val="24"/>
        </w:rPr>
      </w:pPr>
      <w:r w:rsidRPr="00DD28B7">
        <w:rPr>
          <w:rFonts w:ascii="Times New Roman" w:eastAsia="Times New Roman" w:hAnsi="Times New Roman" w:cs="Times New Roman"/>
          <w:sz w:val="24"/>
          <w:szCs w:val="24"/>
        </w:rPr>
        <w:t xml:space="preserve">Toluca de Lerdo, Estado de México a __ de __ </w:t>
      </w:r>
      <w:proofErr w:type="spellStart"/>
      <w:r w:rsidRPr="00DD28B7">
        <w:rPr>
          <w:rFonts w:ascii="Times New Roman" w:eastAsia="Times New Roman" w:hAnsi="Times New Roman" w:cs="Times New Roman"/>
          <w:sz w:val="24"/>
          <w:szCs w:val="24"/>
        </w:rPr>
        <w:t>de</w:t>
      </w:r>
      <w:proofErr w:type="spellEnd"/>
      <w:r w:rsidRPr="00DD28B7">
        <w:rPr>
          <w:rFonts w:ascii="Times New Roman" w:eastAsia="Times New Roman" w:hAnsi="Times New Roman" w:cs="Times New Roman"/>
          <w:sz w:val="24"/>
          <w:szCs w:val="24"/>
        </w:rPr>
        <w:t xml:space="preserve"> 2021</w:t>
      </w:r>
    </w:p>
    <w:p w14:paraId="0C0EB3AA" w14:textId="77777777" w:rsidR="00DD28B7" w:rsidRPr="00DD28B7" w:rsidRDefault="00DD28B7" w:rsidP="00DD28B7">
      <w:pPr>
        <w:spacing w:after="0" w:line="240" w:lineRule="auto"/>
        <w:rPr>
          <w:rFonts w:ascii="Times New Roman" w:eastAsia="Times New Roman" w:hAnsi="Times New Roman" w:cs="Times New Roman"/>
          <w:b/>
          <w:sz w:val="24"/>
          <w:szCs w:val="24"/>
        </w:rPr>
      </w:pPr>
    </w:p>
    <w:p w14:paraId="2B0F368F" w14:textId="77777777" w:rsidR="00DD28B7" w:rsidRPr="00DD28B7" w:rsidRDefault="00DD28B7" w:rsidP="00DD28B7">
      <w:pPr>
        <w:spacing w:after="0" w:line="240" w:lineRule="auto"/>
        <w:rPr>
          <w:rFonts w:ascii="Times New Roman" w:eastAsia="Times New Roman" w:hAnsi="Times New Roman" w:cs="Times New Roman"/>
          <w:b/>
          <w:sz w:val="24"/>
          <w:szCs w:val="24"/>
        </w:rPr>
      </w:pPr>
      <w:r w:rsidRPr="00DD28B7">
        <w:rPr>
          <w:rFonts w:ascii="Times New Roman" w:eastAsia="Times New Roman" w:hAnsi="Times New Roman" w:cs="Times New Roman"/>
          <w:b/>
          <w:sz w:val="24"/>
          <w:szCs w:val="24"/>
        </w:rPr>
        <w:t>DIP. ---</w:t>
      </w:r>
    </w:p>
    <w:p w14:paraId="01ACE675" w14:textId="77777777" w:rsidR="00DD28B7" w:rsidRPr="00DD28B7" w:rsidRDefault="00DD28B7" w:rsidP="00DD28B7">
      <w:pPr>
        <w:spacing w:after="0" w:line="240" w:lineRule="auto"/>
        <w:rPr>
          <w:rFonts w:ascii="Times New Roman" w:eastAsia="Times New Roman" w:hAnsi="Times New Roman" w:cs="Times New Roman"/>
          <w:b/>
          <w:sz w:val="24"/>
          <w:szCs w:val="24"/>
        </w:rPr>
      </w:pPr>
      <w:r w:rsidRPr="00DD28B7">
        <w:rPr>
          <w:rFonts w:ascii="Times New Roman" w:eastAsia="Times New Roman" w:hAnsi="Times New Roman" w:cs="Times New Roman"/>
          <w:b/>
          <w:sz w:val="24"/>
          <w:szCs w:val="24"/>
        </w:rPr>
        <w:t>PRESIDENTE DE LA MESA DIRECTIVA</w:t>
      </w:r>
    </w:p>
    <w:p w14:paraId="6111CAEA" w14:textId="77777777" w:rsidR="00DD28B7" w:rsidRPr="00DD28B7" w:rsidRDefault="00DD28B7" w:rsidP="00DD28B7">
      <w:pPr>
        <w:spacing w:after="0" w:line="240" w:lineRule="auto"/>
        <w:rPr>
          <w:rFonts w:ascii="Times New Roman" w:eastAsia="Times New Roman" w:hAnsi="Times New Roman" w:cs="Times New Roman"/>
          <w:b/>
          <w:sz w:val="24"/>
          <w:szCs w:val="24"/>
        </w:rPr>
      </w:pPr>
      <w:r w:rsidRPr="00DD28B7">
        <w:rPr>
          <w:rFonts w:ascii="Times New Roman" w:eastAsia="Times New Roman" w:hAnsi="Times New Roman" w:cs="Times New Roman"/>
          <w:b/>
          <w:sz w:val="24"/>
          <w:szCs w:val="24"/>
        </w:rPr>
        <w:t>LX LEGISLATURA DEL H. PODER LEGISLATIVO</w:t>
      </w:r>
    </w:p>
    <w:p w14:paraId="02A2623F" w14:textId="77777777" w:rsidR="00DD28B7" w:rsidRPr="00DD28B7" w:rsidRDefault="00DD28B7" w:rsidP="00DD28B7">
      <w:pPr>
        <w:spacing w:after="0" w:line="240" w:lineRule="auto"/>
        <w:rPr>
          <w:rFonts w:ascii="Times New Roman" w:eastAsia="Times New Roman" w:hAnsi="Times New Roman" w:cs="Times New Roman"/>
          <w:b/>
          <w:sz w:val="24"/>
          <w:szCs w:val="24"/>
        </w:rPr>
      </w:pPr>
      <w:r w:rsidRPr="00DD28B7">
        <w:rPr>
          <w:rFonts w:ascii="Times New Roman" w:eastAsia="Times New Roman" w:hAnsi="Times New Roman" w:cs="Times New Roman"/>
          <w:b/>
          <w:sz w:val="24"/>
          <w:szCs w:val="24"/>
        </w:rPr>
        <w:t>DEL ESTADO LIBRE Y SOBERANO DE MÉXICO</w:t>
      </w:r>
    </w:p>
    <w:p w14:paraId="4BDE3867" w14:textId="77777777" w:rsidR="00DD28B7" w:rsidRPr="00DD28B7" w:rsidRDefault="00DD28B7" w:rsidP="00DD28B7">
      <w:pPr>
        <w:spacing w:after="0" w:line="240" w:lineRule="auto"/>
        <w:rPr>
          <w:rFonts w:ascii="Times New Roman" w:eastAsia="Times New Roman" w:hAnsi="Times New Roman" w:cs="Times New Roman"/>
          <w:b/>
          <w:sz w:val="24"/>
          <w:szCs w:val="24"/>
        </w:rPr>
      </w:pPr>
      <w:r w:rsidRPr="00DD28B7">
        <w:rPr>
          <w:rFonts w:ascii="Times New Roman" w:eastAsia="Times New Roman" w:hAnsi="Times New Roman" w:cs="Times New Roman"/>
          <w:b/>
          <w:sz w:val="24"/>
          <w:szCs w:val="24"/>
        </w:rPr>
        <w:t>P R E S E N T E</w:t>
      </w:r>
    </w:p>
    <w:p w14:paraId="3F1A31B0" w14:textId="77777777" w:rsidR="007A7329" w:rsidRDefault="007A7329" w:rsidP="00DD28B7">
      <w:pPr>
        <w:spacing w:after="0" w:line="240" w:lineRule="auto"/>
        <w:jc w:val="both"/>
        <w:rPr>
          <w:rFonts w:ascii="Times New Roman" w:eastAsia="Times New Roman" w:hAnsi="Times New Roman" w:cs="Times New Roman"/>
          <w:b/>
          <w:sz w:val="24"/>
          <w:szCs w:val="24"/>
        </w:rPr>
      </w:pPr>
    </w:p>
    <w:p w14:paraId="27269439" w14:textId="77777777" w:rsidR="00DD28B7" w:rsidRPr="00DD28B7" w:rsidRDefault="00DD28B7" w:rsidP="00DD28B7">
      <w:pPr>
        <w:spacing w:after="0" w:line="240" w:lineRule="auto"/>
        <w:jc w:val="both"/>
        <w:rPr>
          <w:rFonts w:ascii="Times New Roman" w:eastAsia="Times New Roman" w:hAnsi="Times New Roman" w:cs="Times New Roman"/>
          <w:b/>
          <w:sz w:val="24"/>
          <w:szCs w:val="24"/>
        </w:rPr>
      </w:pPr>
      <w:r w:rsidRPr="00DD28B7">
        <w:rPr>
          <w:rFonts w:ascii="Times New Roman" w:eastAsia="Times New Roman" w:hAnsi="Times New Roman" w:cs="Times New Roman"/>
          <w:b/>
          <w:sz w:val="24"/>
          <w:szCs w:val="24"/>
        </w:rPr>
        <w:t xml:space="preserve">Honorable Asamblea: </w:t>
      </w:r>
    </w:p>
    <w:p w14:paraId="0E110928" w14:textId="77777777" w:rsidR="00DD28B7" w:rsidRPr="00DD28B7" w:rsidRDefault="00DD28B7" w:rsidP="00DD28B7">
      <w:pPr>
        <w:spacing w:after="0" w:line="240" w:lineRule="auto"/>
        <w:jc w:val="both"/>
        <w:rPr>
          <w:rFonts w:ascii="Times New Roman" w:eastAsia="Times New Roman" w:hAnsi="Times New Roman" w:cs="Times New Roman"/>
          <w:b/>
          <w:sz w:val="24"/>
          <w:szCs w:val="24"/>
        </w:rPr>
      </w:pPr>
    </w:p>
    <w:p w14:paraId="3E98EAB8" w14:textId="77777777" w:rsidR="00DD28B7" w:rsidRPr="00DD28B7" w:rsidRDefault="00DD28B7" w:rsidP="00DD28B7">
      <w:pPr>
        <w:spacing w:after="0" w:line="240" w:lineRule="auto"/>
        <w:jc w:val="both"/>
        <w:rPr>
          <w:rFonts w:ascii="Times New Roman" w:eastAsia="Calibri" w:hAnsi="Times New Roman" w:cs="Times New Roman"/>
          <w:b/>
          <w:sz w:val="24"/>
          <w:szCs w:val="24"/>
        </w:rPr>
      </w:pPr>
      <w:r w:rsidRPr="00DD28B7">
        <w:rPr>
          <w:rFonts w:ascii="Times New Roman" w:eastAsia="Times New Roman" w:hAnsi="Times New Roman" w:cs="Times New Roman"/>
          <w:sz w:val="24"/>
          <w:szCs w:val="24"/>
        </w:rPr>
        <w:t xml:space="preserve">Quienes suscriben </w:t>
      </w:r>
      <w:r w:rsidRPr="00DD28B7">
        <w:rPr>
          <w:rFonts w:ascii="Times New Roman" w:eastAsia="Times New Roman" w:hAnsi="Times New Roman" w:cs="Times New Roman"/>
          <w:b/>
          <w:sz w:val="24"/>
          <w:szCs w:val="24"/>
        </w:rPr>
        <w:t>JOSÉ ALBERTO COUTTOLENC BUENTELLO Y MARÍA LUISA MENDOZA MONDRAGÓN</w:t>
      </w:r>
      <w:r w:rsidRPr="00DD28B7">
        <w:rPr>
          <w:rFonts w:ascii="Times New Roman" w:eastAsia="Times New Roman" w:hAnsi="Times New Roman" w:cs="Times New Roman"/>
          <w:sz w:val="24"/>
          <w:szCs w:val="24"/>
        </w:rPr>
        <w:t xml:space="preserve">, diputados integrantes del </w:t>
      </w:r>
      <w:r w:rsidRPr="00DD28B7">
        <w:rPr>
          <w:rFonts w:ascii="Times New Roman" w:eastAsia="Times New Roman" w:hAnsi="Times New Roman" w:cs="Times New Roman"/>
          <w:b/>
          <w:sz w:val="24"/>
          <w:szCs w:val="24"/>
        </w:rPr>
        <w:t>GRUPO PARLAMENTARIO DEL PARTIDO VERDE ECOLOGISTA DE MÉXICO</w:t>
      </w:r>
      <w:r w:rsidRPr="00DD28B7">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DD28B7">
        <w:rPr>
          <w:rFonts w:ascii="Times New Roman" w:eastAsia="Calibri" w:hAnsi="Times New Roman" w:cs="Times New Roman"/>
          <w:b/>
          <w:sz w:val="24"/>
          <w:szCs w:val="24"/>
        </w:rPr>
        <w:t>PROPOSICIÓN CON PUNTO DE ACUERDO POR EL QUE SE EXHORTA A LA SECRETARÍA DE LA MUJER, A LA SECRETARÍA DE EDUCACIÓN Y AL SISTEMA PARA EL DESARROLLO INTEGRAL DE LA FAMILIA, TODAS DEL ESTADO DE MÉXICO, CON EL OBJETO DE QUE ADOPTEN LAS ACCIONES NECESARIAS ENFOCADAS A ERRADICAR LAS CONCEPCIONES ESTEREOTÍPICAS DE LAS MUJERES EN LA VIDA PÚBLICA Y PRIVADA, ASÍ COMO, PROMUEVAN LAS NUEVAS CONCEPCIONES DEL HOMBRE EN EL ÁMBITO FAMILIAR,</w:t>
      </w:r>
      <w:r w:rsidRPr="00DD28B7">
        <w:rPr>
          <w:rFonts w:ascii="Times New Roman" w:eastAsia="Times New Roman" w:hAnsi="Times New Roman" w:cs="Times New Roman"/>
          <w:b/>
          <w:sz w:val="24"/>
          <w:szCs w:val="24"/>
        </w:rPr>
        <w:t xml:space="preserve"> </w:t>
      </w:r>
      <w:r w:rsidRPr="00DD28B7">
        <w:rPr>
          <w:rFonts w:ascii="Times New Roman" w:eastAsia="Times New Roman" w:hAnsi="Times New Roman" w:cs="Times New Roman"/>
          <w:sz w:val="24"/>
          <w:szCs w:val="24"/>
        </w:rPr>
        <w:t xml:space="preserve">con sustento en la siguiente: </w:t>
      </w:r>
    </w:p>
    <w:p w14:paraId="0B716E9D" w14:textId="77777777" w:rsidR="00DD28B7" w:rsidRPr="00DD28B7" w:rsidRDefault="00DD28B7" w:rsidP="00DD28B7">
      <w:pPr>
        <w:spacing w:after="0" w:line="240" w:lineRule="auto"/>
        <w:rPr>
          <w:rFonts w:ascii="Times New Roman" w:eastAsia="Times New Roman" w:hAnsi="Times New Roman" w:cs="Times New Roman"/>
          <w:sz w:val="24"/>
          <w:szCs w:val="24"/>
        </w:rPr>
      </w:pPr>
    </w:p>
    <w:p w14:paraId="19AD2161" w14:textId="77777777" w:rsidR="00DD28B7" w:rsidRPr="00DD28B7" w:rsidRDefault="00DD28B7" w:rsidP="00DD28B7">
      <w:pPr>
        <w:spacing w:after="0" w:line="240" w:lineRule="auto"/>
        <w:jc w:val="center"/>
        <w:rPr>
          <w:rFonts w:ascii="Times New Roman" w:eastAsia="Times New Roman" w:hAnsi="Times New Roman" w:cs="Times New Roman"/>
          <w:b/>
          <w:sz w:val="24"/>
          <w:szCs w:val="24"/>
        </w:rPr>
      </w:pPr>
      <w:r w:rsidRPr="00DD28B7">
        <w:rPr>
          <w:rFonts w:ascii="Times New Roman" w:eastAsia="Times New Roman" w:hAnsi="Times New Roman" w:cs="Times New Roman"/>
          <w:b/>
          <w:sz w:val="24"/>
          <w:szCs w:val="24"/>
        </w:rPr>
        <w:t>EXPOSICIÓN DE MOTIVOS</w:t>
      </w:r>
    </w:p>
    <w:p w14:paraId="6AF0FEAF" w14:textId="77777777" w:rsidR="007A7329" w:rsidRDefault="007A7329" w:rsidP="00DD28B7">
      <w:pPr>
        <w:spacing w:after="0" w:line="240" w:lineRule="auto"/>
        <w:jc w:val="both"/>
        <w:rPr>
          <w:rFonts w:ascii="Times New Roman" w:eastAsia="Calibri" w:hAnsi="Times New Roman" w:cs="Times New Roman"/>
          <w:sz w:val="24"/>
          <w:szCs w:val="24"/>
        </w:rPr>
      </w:pPr>
    </w:p>
    <w:p w14:paraId="21E63D63"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La lucha persistente para la conformación de una nación igualitaria, en donde, tanto mujeres, como hombres tengan acceso al ejercicio de sus derechos, es de carácter primordial para el desarrollo de todo país, ya que, es impensable imaginar una sociedad sin la aportación femenina en el campo social, cultural y económico.</w:t>
      </w:r>
    </w:p>
    <w:p w14:paraId="3A675FEF" w14:textId="77777777" w:rsidR="007A7329" w:rsidRDefault="007A7329" w:rsidP="00DD28B7">
      <w:pPr>
        <w:spacing w:after="0" w:line="240" w:lineRule="auto"/>
        <w:jc w:val="both"/>
        <w:rPr>
          <w:rFonts w:ascii="Times New Roman" w:eastAsia="Calibri" w:hAnsi="Times New Roman" w:cs="Times New Roman"/>
          <w:sz w:val="24"/>
          <w:szCs w:val="24"/>
        </w:rPr>
      </w:pPr>
    </w:p>
    <w:p w14:paraId="18CDCCD1"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Muestra de lo anterior, fue el pasado 09 de marzo de 2020, en el que se convocó a todas las mujeres del país a unirse al paro de labores, bajo el título #UNDÍASINNOSOTRAS, en la que participaron millones de personas. </w:t>
      </w:r>
    </w:p>
    <w:p w14:paraId="2AD81E14" w14:textId="77777777" w:rsidR="007A7329" w:rsidRDefault="007A7329" w:rsidP="00DD28B7">
      <w:pPr>
        <w:spacing w:after="0" w:line="240" w:lineRule="auto"/>
        <w:jc w:val="both"/>
        <w:rPr>
          <w:rFonts w:ascii="Times New Roman" w:eastAsia="Calibri" w:hAnsi="Times New Roman" w:cs="Times New Roman"/>
          <w:sz w:val="24"/>
          <w:szCs w:val="24"/>
        </w:rPr>
      </w:pPr>
    </w:p>
    <w:p w14:paraId="2A373D34"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lastRenderedPageBreak/>
        <w:t>Este movimiento tuvo como origen el descontento y repudio a la creciente violencia que viven día con día las mujeres en México y las pocas acciones gubernamentales que se han emprendido para hacer frente a dicha problemática. La consecuencia inmediata del paro fue dejar calles, oficinas, aulas y todo espacio público sin la presencia femenina que aporta y contribuye a la diversidad social e inclusive a la actividad económica del país.</w:t>
      </w:r>
    </w:p>
    <w:p w14:paraId="4006BF54" w14:textId="77777777" w:rsidR="007A7329" w:rsidRDefault="007A7329" w:rsidP="00DD28B7">
      <w:pPr>
        <w:spacing w:after="0" w:line="240" w:lineRule="auto"/>
        <w:jc w:val="both"/>
        <w:rPr>
          <w:rFonts w:ascii="Times New Roman" w:eastAsia="Calibri" w:hAnsi="Times New Roman" w:cs="Times New Roman"/>
          <w:sz w:val="24"/>
          <w:szCs w:val="24"/>
        </w:rPr>
      </w:pPr>
    </w:p>
    <w:p w14:paraId="2433AE1D"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Aunado a lo anterior, cabe señalar que la consolidación de la igualdad y no discriminación, se ha trazado a través de diversas políticas públicas y legislativas encaminadas a erradicar las diferencias sociales, económicas, jurídicas y culturales, basadas en creencias de la inferioridad e incapacidad femenina para atender ciertos negocios, estas distinciones la relegan al ámbito privado y no permiten su incursión en la vida pública.</w:t>
      </w:r>
    </w:p>
    <w:p w14:paraId="5DE6E017" w14:textId="77777777" w:rsidR="007A7329" w:rsidRDefault="007A7329" w:rsidP="00DD28B7">
      <w:pPr>
        <w:spacing w:after="0" w:line="240" w:lineRule="auto"/>
        <w:jc w:val="both"/>
        <w:rPr>
          <w:rFonts w:ascii="Times New Roman" w:eastAsia="Calibri" w:hAnsi="Times New Roman" w:cs="Times New Roman"/>
          <w:sz w:val="24"/>
          <w:szCs w:val="24"/>
        </w:rPr>
      </w:pPr>
    </w:p>
    <w:p w14:paraId="6DAB472E"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Por ello, la tarea de mantener un trato igualitario ha enfrentado como principal obstáculo, el gran arraigo a las creencias personales y los roles culturales que encasillan a la mujer a un cierto tipo de actividad y la imposibilitan para desenvolverse en otros espacios, en razón, únicamente, de su género.</w:t>
      </w:r>
    </w:p>
    <w:p w14:paraId="7D2FC5BE" w14:textId="77777777" w:rsidR="007A7329" w:rsidRDefault="007A7329" w:rsidP="00DD28B7">
      <w:pPr>
        <w:spacing w:after="0" w:line="240" w:lineRule="auto"/>
        <w:jc w:val="both"/>
        <w:rPr>
          <w:rFonts w:ascii="Times New Roman" w:eastAsia="Calibri" w:hAnsi="Times New Roman" w:cs="Times New Roman"/>
          <w:sz w:val="24"/>
          <w:szCs w:val="24"/>
        </w:rPr>
      </w:pPr>
    </w:p>
    <w:p w14:paraId="5ED695D6"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La situación descrita tiene como origen la idea de que las mujeres son incapaces de desempeñar puestos directivos, por ser personas que se guían más por los sentimientos que por la razón, hecho que le impide tomar decisiones lógicas y racionales, por lo que su espacio de desenvolvimiento tiene que ser el hogar.</w:t>
      </w:r>
    </w:p>
    <w:p w14:paraId="2CC1FFBD" w14:textId="77777777" w:rsidR="007A7329" w:rsidRDefault="007A7329" w:rsidP="00DD28B7">
      <w:pPr>
        <w:spacing w:after="0" w:line="240" w:lineRule="auto"/>
        <w:jc w:val="both"/>
        <w:rPr>
          <w:rFonts w:ascii="Times New Roman" w:eastAsia="Calibri" w:hAnsi="Times New Roman" w:cs="Times New Roman"/>
          <w:sz w:val="24"/>
          <w:szCs w:val="24"/>
        </w:rPr>
      </w:pPr>
    </w:p>
    <w:p w14:paraId="693F22C2"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La Organización de las Naciones Unidas no ha sido omisa en pronunciarse al respecto; así, a través de la Convención sobre la eliminación de todas las formas de discriminación contra la mujer, obliga a los Estados partes a adoptar las medidas para modificar los patrones socioculturales, con el propósito de superar prejuicios y prácticas consuetudinarias que tengan como base la inferioridad y superioridad entre hombres y mujeres.</w:t>
      </w:r>
    </w:p>
    <w:p w14:paraId="297CB6ED" w14:textId="77777777" w:rsidR="007A7329" w:rsidRDefault="007A7329" w:rsidP="00DD28B7">
      <w:pPr>
        <w:spacing w:after="0" w:line="240" w:lineRule="auto"/>
        <w:jc w:val="both"/>
        <w:rPr>
          <w:rFonts w:ascii="Times New Roman" w:eastAsia="Calibri" w:hAnsi="Times New Roman" w:cs="Times New Roman"/>
          <w:sz w:val="24"/>
          <w:szCs w:val="24"/>
        </w:rPr>
      </w:pPr>
    </w:p>
    <w:p w14:paraId="36255B85"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Es importante destacar que el mismo instrumento, refiere el tema de la maternidad, señalando que, esta debe de ser entendida adecuadamente como una función social, además de reconocer la responsabilidad común de hombres y mujeres en el cuidado y atención de los hijos.</w:t>
      </w:r>
    </w:p>
    <w:p w14:paraId="30825D98" w14:textId="77777777" w:rsidR="007A7329" w:rsidRDefault="007A7329" w:rsidP="00DD28B7">
      <w:pPr>
        <w:spacing w:after="0" w:line="240" w:lineRule="auto"/>
        <w:jc w:val="both"/>
        <w:rPr>
          <w:rFonts w:ascii="Times New Roman" w:eastAsia="Calibri" w:hAnsi="Times New Roman" w:cs="Times New Roman"/>
          <w:sz w:val="24"/>
          <w:szCs w:val="24"/>
        </w:rPr>
      </w:pPr>
    </w:p>
    <w:p w14:paraId="5234DE7F"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Por otro lado, este mismo organismo internacional constriñe a que los Estados partes, por medio de la educación mixta, eliminen todo concepto estereotipado de los papeles masculino y femenino, para lo cual es un imperativo la modificación de los materiales, métodos de enseñanza y programas escolares.</w:t>
      </w:r>
    </w:p>
    <w:p w14:paraId="144D4C3D" w14:textId="77777777" w:rsidR="007A7329" w:rsidRDefault="007A7329" w:rsidP="00DD28B7">
      <w:pPr>
        <w:spacing w:after="0" w:line="240" w:lineRule="auto"/>
        <w:jc w:val="both"/>
        <w:rPr>
          <w:rFonts w:ascii="Times New Roman" w:eastAsia="Calibri" w:hAnsi="Times New Roman" w:cs="Times New Roman"/>
          <w:sz w:val="24"/>
          <w:szCs w:val="24"/>
        </w:rPr>
      </w:pPr>
    </w:p>
    <w:p w14:paraId="51489E87"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En igual tesitura, la Declaración sobre la eliminación de la violencia contra la mujer, expresa las obligaciones de los Estados para erradicarla, para ello, es un deber adoptar las medidas apropiadas que permitan transformar las pautas sociales y culturales de comportamiento, así como eliminar los prejuicios de género. </w:t>
      </w:r>
    </w:p>
    <w:p w14:paraId="74728697" w14:textId="77777777" w:rsidR="007A7329" w:rsidRDefault="007A7329" w:rsidP="00DD28B7">
      <w:pPr>
        <w:spacing w:after="0" w:line="240" w:lineRule="auto"/>
        <w:jc w:val="both"/>
        <w:rPr>
          <w:rFonts w:ascii="Times New Roman" w:eastAsia="Calibri" w:hAnsi="Times New Roman" w:cs="Times New Roman"/>
          <w:sz w:val="24"/>
          <w:szCs w:val="24"/>
        </w:rPr>
      </w:pPr>
    </w:p>
    <w:p w14:paraId="69F68C90"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Estas ideas, son la base de un panorama real en el que se pretende superar las prácticas que encierran a la mujer y al hombre a un rol social determinado, derivado de su género, sin atender alguna otra circunstancia o característica objetiva que permita conocer la idoneidad o no de la persona en el desempeño de las tareas asignadas.</w:t>
      </w:r>
    </w:p>
    <w:p w14:paraId="68A2452A" w14:textId="77777777" w:rsidR="007A7329" w:rsidRDefault="007A7329" w:rsidP="00DD28B7">
      <w:pPr>
        <w:spacing w:after="0" w:line="240" w:lineRule="auto"/>
        <w:jc w:val="both"/>
        <w:rPr>
          <w:rFonts w:ascii="Times New Roman" w:eastAsia="Calibri" w:hAnsi="Times New Roman" w:cs="Times New Roman"/>
          <w:sz w:val="24"/>
          <w:szCs w:val="24"/>
        </w:rPr>
      </w:pPr>
    </w:p>
    <w:p w14:paraId="327B6341"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Mientras tanto, la Convención Interamericana para Prevenir, Sancionar y Erradicar la Violencia contra la Mujer, es explicita al reconocer el derecho de la mujer a una vida libre de violencia, </w:t>
      </w:r>
      <w:r w:rsidRPr="00DD28B7">
        <w:rPr>
          <w:rFonts w:ascii="Times New Roman" w:eastAsia="Calibri" w:hAnsi="Times New Roman" w:cs="Times New Roman"/>
          <w:sz w:val="24"/>
          <w:szCs w:val="24"/>
        </w:rPr>
        <w:lastRenderedPageBreak/>
        <w:t xml:space="preserve">mismo que incluye el hecho de ser valorada y educada fuera de todo patrón de comportamiento o práctica social y cultural basados en conceptos de inferioridad o subordinación. </w:t>
      </w:r>
    </w:p>
    <w:p w14:paraId="34445545" w14:textId="77777777" w:rsidR="007A7329" w:rsidRDefault="007A7329" w:rsidP="00DD28B7">
      <w:pPr>
        <w:spacing w:after="0" w:line="240" w:lineRule="auto"/>
        <w:jc w:val="both"/>
        <w:rPr>
          <w:rFonts w:ascii="Times New Roman" w:eastAsia="Calibri" w:hAnsi="Times New Roman" w:cs="Times New Roman"/>
          <w:sz w:val="24"/>
          <w:szCs w:val="24"/>
        </w:rPr>
      </w:pPr>
    </w:p>
    <w:p w14:paraId="429B8084"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Igualmente, el artículo 8 señala las medidas que los Estados deberán asumir para prevenir la violencia contra la mujer, entre las que se encuentra, la modificación de dichos patrones socioculturales de conducta, con el propósito de contrarrestar todo perjuicio sustentado en premisas de inferioridad de cualquier género.</w:t>
      </w:r>
    </w:p>
    <w:p w14:paraId="3C87F8F4" w14:textId="77777777" w:rsidR="007A7329" w:rsidRDefault="007A7329" w:rsidP="00DD28B7">
      <w:pPr>
        <w:spacing w:after="0" w:line="240" w:lineRule="auto"/>
        <w:jc w:val="both"/>
        <w:rPr>
          <w:rFonts w:ascii="Times New Roman" w:eastAsia="Calibri" w:hAnsi="Times New Roman" w:cs="Times New Roman"/>
          <w:sz w:val="24"/>
          <w:szCs w:val="24"/>
        </w:rPr>
      </w:pPr>
    </w:p>
    <w:p w14:paraId="629E21DE"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Bajo esta concepción, traemos a colación la emblemática sentencia de la Corte Interamericana de Derechos Humanos, dictada en el caso González y otras (Campo algodonero) contra el Estado mexicano, en el que se reconoce que el contexto de feminicidios a inicios del siglo en Ciudad Juárez, Chihuahua, tiene como origen el empoderamiento de las mujeres y el cambio de roles, de las tareas domésticas a figuras proveedoras del hogar, en detrimento de la figura masculina.</w:t>
      </w:r>
    </w:p>
    <w:p w14:paraId="67861A49"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Ahora bien, la Constitución Política de los Estados Unidos Mexicanos, protege el principio de igualdad y no discriminación, en sus artículos 1° y 4°, al expresar que en territorio mexicano está prohibida la discriminación y refrenda que la mujer y el hombre son iguales ante la ley.</w:t>
      </w:r>
    </w:p>
    <w:p w14:paraId="47668E05" w14:textId="77777777" w:rsidR="007A7329" w:rsidRDefault="007A7329" w:rsidP="00DD28B7">
      <w:pPr>
        <w:spacing w:after="0" w:line="240" w:lineRule="auto"/>
        <w:jc w:val="both"/>
        <w:rPr>
          <w:rFonts w:ascii="Times New Roman" w:eastAsia="Calibri" w:hAnsi="Times New Roman" w:cs="Times New Roman"/>
          <w:sz w:val="24"/>
          <w:szCs w:val="24"/>
        </w:rPr>
      </w:pPr>
    </w:p>
    <w:p w14:paraId="1EAB5E27"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Es de destacar, que el 06 de junio de 2019, se publicó en el Diario Oficial de la Federación, la reforma constitucional en materia de paridad entre géneros, la cual pretende hacer visible a la mujer en la vida pública del país, mediante la conformación paritaria de todos los órganos estatales, esto es, mitad mujeres, mitad hombres.</w:t>
      </w:r>
    </w:p>
    <w:p w14:paraId="44632670" w14:textId="77777777" w:rsidR="007A7329" w:rsidRDefault="007A7329" w:rsidP="00DD28B7">
      <w:pPr>
        <w:spacing w:after="0" w:line="240" w:lineRule="auto"/>
        <w:jc w:val="both"/>
        <w:rPr>
          <w:rFonts w:ascii="Times New Roman" w:eastAsia="Calibri" w:hAnsi="Times New Roman" w:cs="Times New Roman"/>
          <w:sz w:val="24"/>
          <w:szCs w:val="24"/>
        </w:rPr>
      </w:pPr>
    </w:p>
    <w:p w14:paraId="2F47CCC5"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El principio de igualdad es regulado en la Ley General para la Igualdad entre Mujeres y Hombres, así como, en la Ley General de Acceso de las Mujeres a una Vida Libre de Violencia. Ambas normatividades abordan la cuestión de la eliminación de estereotipos en función del género, mandatando a las autoridades correspondientes a promover acciones en favor de la igualdad, que erradiquen la violencia y velen para que la publicidad y los medios de comunicación transmitan un contenido libre de cualquier prejuicio social.</w:t>
      </w:r>
    </w:p>
    <w:p w14:paraId="2AC6819D" w14:textId="77777777" w:rsidR="007A7329" w:rsidRDefault="007A7329" w:rsidP="00DD28B7">
      <w:pPr>
        <w:spacing w:after="0" w:line="240" w:lineRule="auto"/>
        <w:jc w:val="both"/>
        <w:rPr>
          <w:rFonts w:ascii="Times New Roman" w:eastAsia="Calibri" w:hAnsi="Times New Roman" w:cs="Times New Roman"/>
          <w:sz w:val="24"/>
          <w:szCs w:val="24"/>
        </w:rPr>
      </w:pPr>
    </w:p>
    <w:p w14:paraId="708769CB"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Por lo que hace a la Constitución Política del Estado Libre y Soberano de México, también prohíbe toda discriminación motivada por origen, género, edad, discapacidad, condición social, y en sí, cualquier otra que atente contra la dignidad humana y menoscabe en perjuicio de la persona el pleno goce y ejercicio de sus derechos humanos.</w:t>
      </w:r>
    </w:p>
    <w:p w14:paraId="1C671F3B" w14:textId="77777777" w:rsidR="007A7329" w:rsidRDefault="007A7329" w:rsidP="00DD28B7">
      <w:pPr>
        <w:spacing w:after="0" w:line="240" w:lineRule="auto"/>
        <w:jc w:val="both"/>
        <w:rPr>
          <w:rFonts w:ascii="Times New Roman" w:eastAsia="Calibri" w:hAnsi="Times New Roman" w:cs="Times New Roman"/>
          <w:sz w:val="24"/>
          <w:szCs w:val="24"/>
        </w:rPr>
      </w:pPr>
    </w:p>
    <w:p w14:paraId="15F294D9"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Finalmente, es de resaltar la Ley de Igualdad de Trato y Oportunidades entre Mujeres y Hombres del Estado de México, misma que entiende por estereotipo, “</w:t>
      </w:r>
      <w:r w:rsidRPr="00DD28B7">
        <w:rPr>
          <w:rFonts w:ascii="Times New Roman" w:eastAsia="Calibri" w:hAnsi="Times New Roman" w:cs="Times New Roman"/>
          <w:i/>
          <w:iCs/>
          <w:sz w:val="24"/>
          <w:szCs w:val="24"/>
        </w:rPr>
        <w:t>a las características y funciones que se asignan a cada sexo en base a roles e identidades socialmente asignados por prejuicios a las mujeres y hombres</w:t>
      </w:r>
      <w:r w:rsidRPr="00DD28B7">
        <w:rPr>
          <w:rFonts w:ascii="Times New Roman" w:eastAsia="Calibri" w:hAnsi="Times New Roman" w:cs="Times New Roman"/>
          <w:sz w:val="24"/>
          <w:szCs w:val="24"/>
        </w:rPr>
        <w:t>”. Además, refiere que el lenguaje no sexista, es “</w:t>
      </w:r>
      <w:r w:rsidRPr="00DD28B7">
        <w:rPr>
          <w:rFonts w:ascii="Times New Roman" w:eastAsia="Calibri" w:hAnsi="Times New Roman" w:cs="Times New Roman"/>
          <w:i/>
          <w:iCs/>
          <w:sz w:val="24"/>
          <w:szCs w:val="24"/>
        </w:rPr>
        <w:t>aquél que evita estereotipos, usos y expresiones que refuercen actitudes de desigualdad entre mujeres y hombres</w:t>
      </w:r>
      <w:r w:rsidRPr="00DD28B7">
        <w:rPr>
          <w:rFonts w:ascii="Times New Roman" w:eastAsia="Calibri" w:hAnsi="Times New Roman" w:cs="Times New Roman"/>
          <w:sz w:val="24"/>
          <w:szCs w:val="24"/>
        </w:rPr>
        <w:t>”.</w:t>
      </w:r>
    </w:p>
    <w:p w14:paraId="3B25E0F1" w14:textId="77777777" w:rsidR="007A7329" w:rsidRDefault="007A7329" w:rsidP="00DD28B7">
      <w:pPr>
        <w:spacing w:after="0" w:line="240" w:lineRule="auto"/>
        <w:jc w:val="both"/>
        <w:rPr>
          <w:rFonts w:ascii="Times New Roman" w:eastAsia="Calibri" w:hAnsi="Times New Roman" w:cs="Times New Roman"/>
          <w:sz w:val="24"/>
          <w:szCs w:val="24"/>
        </w:rPr>
      </w:pPr>
    </w:p>
    <w:p w14:paraId="1645054D"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A partir del marco jurídico aplicable, se desprende la clara e inobjetable obligación de atender urgentemente las diversas situaciones generadoras de discriminación y violencia de género, entre las que destaca, la </w:t>
      </w:r>
      <w:proofErr w:type="spellStart"/>
      <w:r w:rsidRPr="00DD28B7">
        <w:rPr>
          <w:rFonts w:ascii="Times New Roman" w:eastAsia="Calibri" w:hAnsi="Times New Roman" w:cs="Times New Roman"/>
          <w:sz w:val="24"/>
          <w:szCs w:val="24"/>
        </w:rPr>
        <w:t>estereotipación</w:t>
      </w:r>
      <w:proofErr w:type="spellEnd"/>
      <w:r w:rsidRPr="00DD28B7">
        <w:rPr>
          <w:rFonts w:ascii="Times New Roman" w:eastAsia="Calibri" w:hAnsi="Times New Roman" w:cs="Times New Roman"/>
          <w:sz w:val="24"/>
          <w:szCs w:val="24"/>
        </w:rPr>
        <w:t xml:space="preserve"> de mujeres y hombres a determinadas actividades y funciones en función al género.</w:t>
      </w:r>
    </w:p>
    <w:p w14:paraId="37335478" w14:textId="77777777" w:rsidR="007A7329" w:rsidRDefault="007A7329" w:rsidP="00DD28B7">
      <w:pPr>
        <w:spacing w:after="0" w:line="240" w:lineRule="auto"/>
        <w:jc w:val="both"/>
        <w:rPr>
          <w:rFonts w:ascii="Times New Roman" w:eastAsia="Calibri" w:hAnsi="Times New Roman" w:cs="Times New Roman"/>
          <w:sz w:val="24"/>
          <w:szCs w:val="24"/>
        </w:rPr>
      </w:pPr>
    </w:p>
    <w:p w14:paraId="70E924D9"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Los estereotipos de género se manifiestan desde corta edad, cuando a las niñas y niños se les imponen conductas sociales y preferencias, tales como el color que deben de elegir, la forma de vestir y de comportarse, ejemplo claro es la referencia al color azul para los varones y el rosa para las mujeres. </w:t>
      </w:r>
    </w:p>
    <w:p w14:paraId="473C4E0B" w14:textId="77777777" w:rsidR="007A7329" w:rsidRDefault="007A7329" w:rsidP="00DD28B7">
      <w:pPr>
        <w:spacing w:after="0" w:line="240" w:lineRule="auto"/>
        <w:jc w:val="both"/>
        <w:rPr>
          <w:rFonts w:ascii="Times New Roman" w:eastAsia="Calibri" w:hAnsi="Times New Roman" w:cs="Times New Roman"/>
          <w:sz w:val="24"/>
          <w:szCs w:val="24"/>
        </w:rPr>
      </w:pPr>
    </w:p>
    <w:p w14:paraId="3B379CC8"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Otra distinción más notable es llamar a los niños “campeones”, mientras que a las niñas se les identifica como “princesas”; dichos adjetivos conllevan un fondo trascendente, en el que el hombre tiene el liderazgo, mientras que a la fémina se le califica de delicada. También frases como “corres como niña” “pegas como niña” o simplemente segregar entre “cosas de niñas y niños”, resultan tener un impacto relevante en la educación y comportamiento de los menores.</w:t>
      </w:r>
    </w:p>
    <w:p w14:paraId="6F8ADCA7" w14:textId="77777777" w:rsidR="007A7329" w:rsidRDefault="007A7329" w:rsidP="00DD28B7">
      <w:pPr>
        <w:spacing w:after="0" w:line="240" w:lineRule="auto"/>
        <w:jc w:val="both"/>
        <w:rPr>
          <w:rFonts w:ascii="Times New Roman" w:eastAsia="Calibri" w:hAnsi="Times New Roman" w:cs="Times New Roman"/>
          <w:sz w:val="24"/>
          <w:szCs w:val="24"/>
        </w:rPr>
      </w:pPr>
    </w:p>
    <w:p w14:paraId="5F86798C"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También, las distinciones entre niñas y niños se observan en el entorno escolar, en el momento en que las mujeres son relegadas de ciertas actividades, como son las tareas domésticas, en tanto que al alumno varón se le enseñaban diversos oficios.</w:t>
      </w:r>
    </w:p>
    <w:p w14:paraId="3D3FD8A5" w14:textId="77777777" w:rsidR="007A7329" w:rsidRDefault="007A7329" w:rsidP="00DD28B7">
      <w:pPr>
        <w:spacing w:after="0" w:line="240" w:lineRule="auto"/>
        <w:jc w:val="both"/>
        <w:rPr>
          <w:rFonts w:ascii="Times New Roman" w:eastAsia="Calibri" w:hAnsi="Times New Roman" w:cs="Times New Roman"/>
          <w:sz w:val="24"/>
          <w:szCs w:val="24"/>
        </w:rPr>
      </w:pPr>
    </w:p>
    <w:p w14:paraId="44F1E858"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Esto nos indica que los estereotipos de género se encuentran presentes en diversos ámbitos de desarrollo de la persona; aunque es cierto que, tienen su origen en la familia, impactan de forma negativa en el desenvolvimiento de la mujer, como profesionista.</w:t>
      </w:r>
    </w:p>
    <w:p w14:paraId="55671406" w14:textId="77777777" w:rsidR="007A7329" w:rsidRDefault="007A7329" w:rsidP="00DD28B7">
      <w:pPr>
        <w:spacing w:after="0" w:line="240" w:lineRule="auto"/>
        <w:jc w:val="both"/>
        <w:rPr>
          <w:rFonts w:ascii="Times New Roman" w:eastAsia="Calibri" w:hAnsi="Times New Roman" w:cs="Times New Roman"/>
          <w:sz w:val="24"/>
          <w:szCs w:val="24"/>
        </w:rPr>
      </w:pPr>
    </w:p>
    <w:p w14:paraId="0F6B54CF"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Dichos gestos son conocidos como </w:t>
      </w:r>
      <w:proofErr w:type="spellStart"/>
      <w:r w:rsidRPr="00DD28B7">
        <w:rPr>
          <w:rFonts w:ascii="Times New Roman" w:eastAsia="Calibri" w:hAnsi="Times New Roman" w:cs="Times New Roman"/>
          <w:sz w:val="24"/>
          <w:szCs w:val="24"/>
        </w:rPr>
        <w:t>micromachismos</w:t>
      </w:r>
      <w:proofErr w:type="spellEnd"/>
      <w:r w:rsidRPr="00DD28B7">
        <w:rPr>
          <w:rFonts w:ascii="Times New Roman" w:eastAsia="Calibri" w:hAnsi="Times New Roman" w:cs="Times New Roman"/>
          <w:sz w:val="24"/>
          <w:szCs w:val="24"/>
        </w:rPr>
        <w:t>, por ser frases o conductas discriminatorias hacía un género pero que son toleradas aún por la sociedad por considerarse sutiles, no contener elementos elevados de violencia y ser parte de las normas consuetudinarias persistentes.</w:t>
      </w:r>
    </w:p>
    <w:p w14:paraId="6E77FB1A" w14:textId="77777777" w:rsidR="007A7329" w:rsidRDefault="007A7329" w:rsidP="00DD28B7">
      <w:pPr>
        <w:spacing w:after="0" w:line="240" w:lineRule="auto"/>
        <w:jc w:val="both"/>
        <w:rPr>
          <w:rFonts w:ascii="Times New Roman" w:eastAsia="Calibri" w:hAnsi="Times New Roman" w:cs="Times New Roman"/>
          <w:sz w:val="24"/>
          <w:szCs w:val="24"/>
        </w:rPr>
      </w:pPr>
    </w:p>
    <w:p w14:paraId="23A13EB3"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Si bien, estas maneras de convivencia son social y culturalmente aceptadas, por su relativo impacto, lo cierto es que a largo plazo trascienden en la vida de las personas, al grado de excluirlas en función de su género y bajo la justificación de que no son aptas para desempeñar determinadas tareas, sobre todo, cuando estas son de dirección o en el ámbito público.</w:t>
      </w:r>
    </w:p>
    <w:p w14:paraId="0BE8F4E2" w14:textId="77777777" w:rsidR="007A7329" w:rsidRDefault="007A7329" w:rsidP="00DD28B7">
      <w:pPr>
        <w:spacing w:after="0" w:line="240" w:lineRule="auto"/>
        <w:jc w:val="both"/>
        <w:rPr>
          <w:rFonts w:ascii="Times New Roman" w:eastAsia="Calibri" w:hAnsi="Times New Roman" w:cs="Times New Roman"/>
          <w:sz w:val="24"/>
          <w:szCs w:val="24"/>
        </w:rPr>
      </w:pPr>
    </w:p>
    <w:p w14:paraId="7BEF2706"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Lo anterior se puede evidenciar, con la gran proporción de cargos directivos reservados a hombres, como lo demuestra la Encuesta Nacional de Ocupación y Empleo, en el tercer trimestre de 2019, únicamente el 34.7% de las funcionarias y directivas de los sectores público, privado y social, eran mujeres.</w:t>
      </w:r>
    </w:p>
    <w:p w14:paraId="03072CE4" w14:textId="77777777" w:rsidR="007A7329" w:rsidRDefault="007A7329" w:rsidP="00DD28B7">
      <w:pPr>
        <w:spacing w:after="0" w:line="240" w:lineRule="auto"/>
        <w:jc w:val="both"/>
        <w:rPr>
          <w:rFonts w:ascii="Times New Roman" w:eastAsia="Calibri" w:hAnsi="Times New Roman" w:cs="Times New Roman"/>
          <w:sz w:val="24"/>
          <w:szCs w:val="24"/>
        </w:rPr>
      </w:pPr>
    </w:p>
    <w:p w14:paraId="20B914C2"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En cuento al ámbito doméstico, es de sobresaltar que la cifra se invierte, pues aproximadamente el 74.8% de las mujeres llevan a cabo las labores del hogar. También, es preciso señalar que esta cuestión, continúa imperando gracias a creencias como que el hombre “ayuda en la casa”, misma que debe de ser sustituida por una nueva que comprenda que todos los integrantes de una familia tienen igual responsabilidades en el cuidado, atención y limpieza del hogar y de las hijas e hijos.</w:t>
      </w:r>
    </w:p>
    <w:p w14:paraId="4551CF70" w14:textId="77777777" w:rsidR="007A7329" w:rsidRDefault="007A7329" w:rsidP="00DD28B7">
      <w:pPr>
        <w:spacing w:after="0" w:line="240" w:lineRule="auto"/>
        <w:jc w:val="both"/>
        <w:rPr>
          <w:rFonts w:ascii="Times New Roman" w:eastAsia="Calibri" w:hAnsi="Times New Roman" w:cs="Times New Roman"/>
          <w:sz w:val="24"/>
          <w:szCs w:val="24"/>
        </w:rPr>
      </w:pPr>
    </w:p>
    <w:p w14:paraId="775E0873"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Con el ánimo de romper con la idiosincrasia sexista que asigna roles dependiendo del sexo, se ha fortalecido la concepción de las nuevas masculinidades, la cual pretende reeducar al varón y educar a las nuevas generaciones, en que no existen tareas de hombres y mujeres, sino que las mismas pueden ser realizadas indistintamente, de acuerdo a las capacidades, habilidades, gustos y aptitudes de la persona, sin importar el sexo.</w:t>
      </w:r>
    </w:p>
    <w:p w14:paraId="6E8FE6C3" w14:textId="77777777" w:rsidR="007A7329" w:rsidRDefault="007A7329" w:rsidP="00DD28B7">
      <w:pPr>
        <w:spacing w:after="0" w:line="240" w:lineRule="auto"/>
        <w:jc w:val="both"/>
        <w:rPr>
          <w:rFonts w:ascii="Times New Roman" w:eastAsia="Calibri" w:hAnsi="Times New Roman" w:cs="Times New Roman"/>
          <w:sz w:val="24"/>
          <w:szCs w:val="24"/>
        </w:rPr>
      </w:pPr>
    </w:p>
    <w:p w14:paraId="6D7729E6"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La nueva visión que ofrece este cambio, es dirigida a hombres, principalmente, pues son estos, quienes, en su mayoría, ejercen la violencia de género, manifestada en sus diversos tipos.</w:t>
      </w:r>
    </w:p>
    <w:p w14:paraId="2194A6FA" w14:textId="77777777" w:rsidR="007A7329" w:rsidRDefault="007A7329" w:rsidP="00DD28B7">
      <w:pPr>
        <w:spacing w:after="0" w:line="240" w:lineRule="auto"/>
        <w:jc w:val="both"/>
        <w:rPr>
          <w:rFonts w:ascii="Times New Roman" w:eastAsia="Calibri" w:hAnsi="Times New Roman" w:cs="Times New Roman"/>
          <w:sz w:val="24"/>
          <w:szCs w:val="24"/>
        </w:rPr>
      </w:pPr>
    </w:p>
    <w:p w14:paraId="0F8F3BCB"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Del mismo modo, es importante hacer hincapié en la Guía de paternidad activa para padres, del Fondo de las Naciones Unidas para la Infancia, como otro esfuerzo que tiene el objeto de modificar el papel del hombre en el cuidado de los hijos, tarea que es dejada, tradicionalmente, a las mujeres. Con ello, se fortalecen los lazos filiales y se involucra la figura paterna en la crianza del hijo o hija. </w:t>
      </w:r>
    </w:p>
    <w:p w14:paraId="5980B9F3" w14:textId="77777777" w:rsidR="007A7329" w:rsidRDefault="007A7329" w:rsidP="00DD28B7">
      <w:pPr>
        <w:spacing w:after="0" w:line="240" w:lineRule="auto"/>
        <w:jc w:val="both"/>
        <w:rPr>
          <w:rFonts w:ascii="Times New Roman" w:eastAsia="Calibri" w:hAnsi="Times New Roman" w:cs="Times New Roman"/>
          <w:sz w:val="24"/>
          <w:szCs w:val="24"/>
        </w:rPr>
      </w:pPr>
    </w:p>
    <w:p w14:paraId="04F58921"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lastRenderedPageBreak/>
        <w:t>En síntesis, las pautas de comportamiento sexista son techos de cristal que, justamente, impiden e inhiben el potencial personal; por lo que tienen que ser combatidas y erradicadas del espectro social, tanto en sus manifestaciones públicas y privadas, a fin de estar en un plano de igualdad entre hombres y mujeres, así como de un ambiente libre de violencia que permita el crecimiento y desarrollo de la persona en todos los ámbitos de su vida.</w:t>
      </w:r>
    </w:p>
    <w:p w14:paraId="3A6A8747" w14:textId="77777777" w:rsidR="007A7329" w:rsidRDefault="007A7329" w:rsidP="00DD28B7">
      <w:pPr>
        <w:spacing w:after="0" w:line="240" w:lineRule="auto"/>
        <w:jc w:val="both"/>
        <w:rPr>
          <w:rFonts w:ascii="Times New Roman" w:eastAsia="Calibri" w:hAnsi="Times New Roman" w:cs="Times New Roman"/>
          <w:sz w:val="24"/>
          <w:szCs w:val="24"/>
        </w:rPr>
      </w:pPr>
    </w:p>
    <w:p w14:paraId="5A9A7B2C"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Con todo esto, es necesario advertir que, actualmente, la idea de roles sociales en función del género es obsoleta y no puede tener cabida en una sociedad que pugna por la inclusión de todos sus miembros y del desarrollo conjunto.</w:t>
      </w:r>
    </w:p>
    <w:p w14:paraId="1589195F" w14:textId="77777777" w:rsidR="007A7329" w:rsidRDefault="007A7329" w:rsidP="00DD28B7">
      <w:pPr>
        <w:spacing w:after="0" w:line="240" w:lineRule="auto"/>
        <w:jc w:val="both"/>
        <w:rPr>
          <w:rFonts w:ascii="Times New Roman" w:eastAsia="Calibri" w:hAnsi="Times New Roman" w:cs="Times New Roman"/>
          <w:sz w:val="24"/>
          <w:szCs w:val="24"/>
        </w:rPr>
      </w:pPr>
    </w:p>
    <w:p w14:paraId="73742C0F"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En conclusión, se estima oportuno exhortar a diversas instancias estatales, con el objeto de dar a conocer a la población las nuevas concepciones de la figura masculina en la sociedad y con ello, fortalecer los lazos de colaboración entre los distintos sexos, para erradicar los conceptos de inferioridad y superioridad entre los mismos, que derivan en manifestaciones de violencia de género, como el feminicidio.</w:t>
      </w:r>
    </w:p>
    <w:p w14:paraId="479F0955" w14:textId="77777777" w:rsidR="007A7329" w:rsidRDefault="007A7329" w:rsidP="00DD28B7">
      <w:pPr>
        <w:spacing w:after="0" w:line="240" w:lineRule="auto"/>
        <w:jc w:val="both"/>
        <w:rPr>
          <w:rFonts w:ascii="Times New Roman" w:eastAsia="Calibri" w:hAnsi="Times New Roman" w:cs="Times New Roman"/>
          <w:sz w:val="24"/>
          <w:szCs w:val="24"/>
        </w:rPr>
      </w:pPr>
    </w:p>
    <w:p w14:paraId="4ACB3CED"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Asimismo, se refrenda el compromiso por hacer de la entidad mexiquense, un espacio en el que todas y todos podamos desenvolvernos con total libertad y en igualdad plena de condiciones y oportunidades.</w:t>
      </w:r>
    </w:p>
    <w:p w14:paraId="3B35E815" w14:textId="77777777" w:rsidR="007A7329" w:rsidRDefault="007A7329" w:rsidP="00DD28B7">
      <w:pPr>
        <w:spacing w:after="0" w:line="240" w:lineRule="auto"/>
        <w:jc w:val="both"/>
        <w:rPr>
          <w:rFonts w:ascii="Times New Roman" w:eastAsia="Calibri" w:hAnsi="Times New Roman" w:cs="Times New Roman"/>
          <w:sz w:val="24"/>
          <w:szCs w:val="24"/>
        </w:rPr>
      </w:pPr>
    </w:p>
    <w:p w14:paraId="71ED2523"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Por lo anteriormente expuesto, se somete a la consideración de este H. Poder Legislativo del Estado de México, para su análisis, discusión y en su caso aprobación, el presente:</w:t>
      </w:r>
    </w:p>
    <w:p w14:paraId="31B6B623" w14:textId="77777777" w:rsidR="00DD28B7" w:rsidRPr="00DD28B7" w:rsidRDefault="00DD28B7" w:rsidP="00DD28B7">
      <w:pPr>
        <w:spacing w:after="0" w:line="240" w:lineRule="auto"/>
        <w:jc w:val="both"/>
        <w:rPr>
          <w:rFonts w:ascii="Times New Roman" w:eastAsia="Times New Roman" w:hAnsi="Times New Roman" w:cs="Times New Roman"/>
          <w:b/>
          <w:sz w:val="24"/>
          <w:szCs w:val="24"/>
        </w:rPr>
      </w:pPr>
    </w:p>
    <w:p w14:paraId="49763175" w14:textId="77777777" w:rsidR="00DD28B7" w:rsidRPr="00DD28B7" w:rsidRDefault="00DD28B7" w:rsidP="00DD28B7">
      <w:pPr>
        <w:spacing w:after="0" w:line="240" w:lineRule="auto"/>
        <w:jc w:val="center"/>
        <w:rPr>
          <w:rFonts w:ascii="Times New Roman" w:eastAsia="Calibri" w:hAnsi="Times New Roman" w:cs="Times New Roman"/>
          <w:b/>
          <w:sz w:val="24"/>
          <w:szCs w:val="24"/>
        </w:rPr>
      </w:pPr>
      <w:r w:rsidRPr="00DD28B7">
        <w:rPr>
          <w:rFonts w:ascii="Times New Roman" w:eastAsia="Calibri" w:hAnsi="Times New Roman" w:cs="Times New Roman"/>
          <w:b/>
          <w:sz w:val="24"/>
          <w:szCs w:val="24"/>
        </w:rPr>
        <w:t>PUNTO DE ACUERDO</w:t>
      </w:r>
    </w:p>
    <w:p w14:paraId="5654400D" w14:textId="77777777" w:rsidR="00DD28B7" w:rsidRPr="00DD28B7" w:rsidRDefault="00DD28B7" w:rsidP="00DD28B7">
      <w:pPr>
        <w:shd w:val="clear" w:color="auto" w:fill="FFFFFF"/>
        <w:spacing w:after="0" w:line="240" w:lineRule="auto"/>
        <w:jc w:val="both"/>
        <w:rPr>
          <w:rFonts w:ascii="Times New Roman" w:eastAsia="Calibri" w:hAnsi="Times New Roman" w:cs="Times New Roman"/>
          <w:b/>
          <w:sz w:val="24"/>
          <w:szCs w:val="24"/>
        </w:rPr>
      </w:pPr>
    </w:p>
    <w:p w14:paraId="792A17CC" w14:textId="77777777" w:rsidR="00DD28B7" w:rsidRPr="00DD28B7" w:rsidRDefault="00DD28B7" w:rsidP="007A7329">
      <w:pPr>
        <w:shd w:val="clear" w:color="auto" w:fill="FFFFFF"/>
        <w:spacing w:after="0" w:line="240" w:lineRule="auto"/>
        <w:jc w:val="center"/>
        <w:rPr>
          <w:rFonts w:ascii="Times New Roman" w:eastAsia="Calibri" w:hAnsi="Times New Roman" w:cs="Times New Roman"/>
          <w:i/>
          <w:color w:val="000000"/>
          <w:sz w:val="24"/>
          <w:szCs w:val="24"/>
        </w:rPr>
      </w:pPr>
      <w:r w:rsidRPr="00DD28B7">
        <w:rPr>
          <w:rFonts w:ascii="Times New Roman" w:eastAsia="Calibri" w:hAnsi="Times New Roman" w:cs="Times New Roman"/>
          <w:b/>
          <w:sz w:val="24"/>
          <w:szCs w:val="24"/>
        </w:rPr>
        <w:t>RESOLUTIVOS</w:t>
      </w:r>
    </w:p>
    <w:p w14:paraId="1E153E2E" w14:textId="77777777" w:rsidR="007A7329" w:rsidRDefault="007A7329" w:rsidP="00DD28B7">
      <w:pPr>
        <w:spacing w:after="0" w:line="240" w:lineRule="auto"/>
        <w:jc w:val="both"/>
        <w:rPr>
          <w:rFonts w:ascii="Times New Roman" w:eastAsia="Calibri" w:hAnsi="Times New Roman" w:cs="Times New Roman"/>
          <w:b/>
          <w:color w:val="000000"/>
          <w:sz w:val="24"/>
          <w:szCs w:val="24"/>
        </w:rPr>
      </w:pPr>
    </w:p>
    <w:p w14:paraId="5EDFEE95"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b/>
          <w:color w:val="000000"/>
          <w:sz w:val="24"/>
          <w:szCs w:val="24"/>
        </w:rPr>
        <w:t xml:space="preserve">PRIMERO. </w:t>
      </w:r>
      <w:r w:rsidRPr="00DD28B7">
        <w:rPr>
          <w:rFonts w:ascii="Times New Roman" w:eastAsia="Calibri" w:hAnsi="Times New Roman" w:cs="Times New Roman"/>
          <w:sz w:val="24"/>
          <w:szCs w:val="24"/>
        </w:rPr>
        <w:t>La LX Legislatura del Estado Libre y Soberano de México exhorta respetuosamente a la Secretaría de la Mujer del Gobierno del Estado de México a diseñar e implementar una campaña libre de estereotipos y lenguaje sexista dirigida al empoderamiento femenino, a través de la difusión del papel de la mujer en la sociedad mexiquense.</w:t>
      </w:r>
    </w:p>
    <w:p w14:paraId="2FFF284E" w14:textId="77777777" w:rsidR="007A7329" w:rsidRDefault="007A7329" w:rsidP="00DD28B7">
      <w:pPr>
        <w:spacing w:after="0" w:line="240" w:lineRule="auto"/>
        <w:jc w:val="both"/>
        <w:rPr>
          <w:rFonts w:ascii="Times New Roman" w:eastAsia="Calibri" w:hAnsi="Times New Roman" w:cs="Times New Roman"/>
          <w:b/>
          <w:color w:val="000000"/>
          <w:sz w:val="24"/>
          <w:szCs w:val="24"/>
        </w:rPr>
      </w:pPr>
    </w:p>
    <w:p w14:paraId="4FD0C589"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b/>
          <w:color w:val="000000"/>
          <w:sz w:val="24"/>
          <w:szCs w:val="24"/>
        </w:rPr>
        <w:t xml:space="preserve">SEGUNDO. </w:t>
      </w:r>
      <w:r w:rsidRPr="00DD28B7">
        <w:rPr>
          <w:rFonts w:ascii="Times New Roman" w:eastAsia="Calibri" w:hAnsi="Times New Roman" w:cs="Times New Roman"/>
          <w:sz w:val="24"/>
          <w:szCs w:val="24"/>
        </w:rPr>
        <w:t>La LX Legislatura del Estado Libre y Soberano de México exhorta respetuosamente a la Secretaría de Educación del Gobierno del Estado de México a formular políticas educativas con perspectiva de género que impulsen acciones de combate frontal a los estereotipos de inferioridad o subordinación de las mujeres en el desempeño de las tareas, así como elimine de sus programas y espacios educativos toda distinción basada en el género.</w:t>
      </w:r>
    </w:p>
    <w:p w14:paraId="6AB9F7A6" w14:textId="77777777" w:rsidR="007A7329" w:rsidRDefault="007A7329" w:rsidP="00DD28B7">
      <w:pPr>
        <w:spacing w:after="0" w:line="240" w:lineRule="auto"/>
        <w:jc w:val="both"/>
        <w:rPr>
          <w:rFonts w:ascii="Times New Roman" w:eastAsia="Calibri" w:hAnsi="Times New Roman" w:cs="Times New Roman"/>
          <w:b/>
          <w:color w:val="000000"/>
          <w:sz w:val="24"/>
          <w:szCs w:val="24"/>
        </w:rPr>
      </w:pPr>
    </w:p>
    <w:p w14:paraId="1736F8D5"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b/>
          <w:color w:val="000000"/>
          <w:sz w:val="24"/>
          <w:szCs w:val="24"/>
        </w:rPr>
        <w:t xml:space="preserve">TERCERO. </w:t>
      </w:r>
      <w:r w:rsidRPr="00DD28B7">
        <w:rPr>
          <w:rFonts w:ascii="Times New Roman" w:eastAsia="Calibri" w:hAnsi="Times New Roman" w:cs="Times New Roman"/>
          <w:sz w:val="24"/>
          <w:szCs w:val="24"/>
        </w:rPr>
        <w:t>La LX Legislatura del Estado Libre y Soberano de México exhorta respetuosamente al Sistema para el Desarrollo Integral de la Familia del Estado de México, con el propósito de que diseñe e implemente campañas informativas que permitan conocer a la población los aspectos relevantes de la nueva masculinidad y de la paternidad activa en el seno de la familia, promoviendo los comportamientos y conductas que visibilizan la figura masculina en las labores que las mujeres han desempeñado tradicionalmente dentro del hogar.</w:t>
      </w:r>
    </w:p>
    <w:p w14:paraId="32F4B19C" w14:textId="77777777" w:rsidR="00DD28B7" w:rsidRPr="00DD28B7" w:rsidRDefault="00DD28B7" w:rsidP="00DD28B7">
      <w:pPr>
        <w:spacing w:after="0" w:line="240" w:lineRule="auto"/>
        <w:jc w:val="both"/>
        <w:rPr>
          <w:rFonts w:ascii="Times New Roman" w:eastAsia="Calibri" w:hAnsi="Times New Roman" w:cs="Times New Roman"/>
          <w:sz w:val="24"/>
          <w:szCs w:val="24"/>
        </w:rPr>
      </w:pPr>
    </w:p>
    <w:p w14:paraId="704E8A48"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Con fundamento en lo dispuesto por los artículos 92 de la Ley Orgánica del Poder Legislativo del Estado Libre y Soberano de México y 110 del Reglamento del Poder Legislativo del Estado Libre y Soberano de México se tiene que, una vez concluido el proceso de aprobación por el Pleno de la </w:t>
      </w:r>
      <w:r w:rsidRPr="00DD28B7">
        <w:rPr>
          <w:rFonts w:ascii="Times New Roman" w:eastAsia="Calibri" w:hAnsi="Times New Roman" w:cs="Times New Roman"/>
          <w:sz w:val="24"/>
          <w:szCs w:val="24"/>
        </w:rPr>
        <w:lastRenderedPageBreak/>
        <w:t>Legislatura, el Ejecutivo del Estado deberá, para así generar las consecuencias legales conducentes, hacer que este instrumento legislativo se publique y se cumpla.</w:t>
      </w:r>
    </w:p>
    <w:p w14:paraId="101BD97B" w14:textId="77777777" w:rsidR="00DD28B7" w:rsidRPr="00DD28B7" w:rsidRDefault="00DD28B7" w:rsidP="00DD28B7">
      <w:pPr>
        <w:spacing w:after="0" w:line="240" w:lineRule="auto"/>
        <w:jc w:val="both"/>
        <w:rPr>
          <w:rFonts w:ascii="Times New Roman" w:eastAsia="Calibri" w:hAnsi="Times New Roman" w:cs="Times New Roman"/>
          <w:sz w:val="24"/>
          <w:szCs w:val="24"/>
        </w:rPr>
      </w:pPr>
    </w:p>
    <w:p w14:paraId="1772F7C3" w14:textId="77777777" w:rsidR="00DD28B7" w:rsidRPr="00DD28B7" w:rsidRDefault="00DD28B7" w:rsidP="00DD28B7">
      <w:pPr>
        <w:spacing w:after="0" w:line="240" w:lineRule="auto"/>
        <w:jc w:val="both"/>
        <w:rPr>
          <w:rFonts w:ascii="Times New Roman" w:eastAsia="Calibri" w:hAnsi="Times New Roman" w:cs="Times New Roman"/>
          <w:sz w:val="24"/>
          <w:szCs w:val="24"/>
        </w:rPr>
      </w:pPr>
      <w:r w:rsidRPr="00DD28B7">
        <w:rPr>
          <w:rFonts w:ascii="Times New Roman" w:eastAsia="Calibri" w:hAnsi="Times New Roman" w:cs="Times New Roman"/>
          <w:sz w:val="24"/>
          <w:szCs w:val="24"/>
        </w:rPr>
        <w:t xml:space="preserve">Dado en el Palacio del Poder Legislativo en la Ciudad de Toluca, Capital del Estado de México, a los días __ del mes de ___ </w:t>
      </w:r>
      <w:proofErr w:type="spellStart"/>
      <w:r w:rsidRPr="00DD28B7">
        <w:rPr>
          <w:rFonts w:ascii="Times New Roman" w:eastAsia="Calibri" w:hAnsi="Times New Roman" w:cs="Times New Roman"/>
          <w:sz w:val="24"/>
          <w:szCs w:val="24"/>
        </w:rPr>
        <w:t>de</w:t>
      </w:r>
      <w:proofErr w:type="spellEnd"/>
      <w:r w:rsidRPr="00DD28B7">
        <w:rPr>
          <w:rFonts w:ascii="Times New Roman" w:eastAsia="Calibri" w:hAnsi="Times New Roman" w:cs="Times New Roman"/>
          <w:sz w:val="24"/>
          <w:szCs w:val="24"/>
        </w:rPr>
        <w:t xml:space="preserve"> dos mil ___.</w:t>
      </w:r>
    </w:p>
    <w:p w14:paraId="7B5E87CC" w14:textId="77777777" w:rsidR="007A7329" w:rsidRDefault="007A7329" w:rsidP="00DD28B7">
      <w:pPr>
        <w:spacing w:after="0" w:line="240" w:lineRule="auto"/>
        <w:jc w:val="center"/>
        <w:rPr>
          <w:rFonts w:ascii="Times New Roman" w:eastAsia="Calibri" w:hAnsi="Times New Roman" w:cs="Times New Roman"/>
          <w:b/>
          <w:sz w:val="24"/>
          <w:szCs w:val="24"/>
        </w:rPr>
      </w:pPr>
    </w:p>
    <w:p w14:paraId="59B19906" w14:textId="77777777" w:rsidR="00DD28B7" w:rsidRPr="00DD28B7" w:rsidRDefault="00DD28B7" w:rsidP="00DD28B7">
      <w:pPr>
        <w:spacing w:after="0" w:line="240" w:lineRule="auto"/>
        <w:jc w:val="center"/>
        <w:rPr>
          <w:rFonts w:ascii="Times New Roman" w:eastAsia="Calibri" w:hAnsi="Times New Roman" w:cs="Times New Roman"/>
          <w:b/>
          <w:sz w:val="24"/>
          <w:szCs w:val="24"/>
        </w:rPr>
      </w:pPr>
      <w:r w:rsidRPr="00DD28B7">
        <w:rPr>
          <w:rFonts w:ascii="Times New Roman" w:eastAsia="Calibri" w:hAnsi="Times New Roman" w:cs="Times New Roman"/>
          <w:b/>
          <w:sz w:val="24"/>
          <w:szCs w:val="24"/>
        </w:rPr>
        <w:t>A T E N T A M E N T E</w:t>
      </w:r>
    </w:p>
    <w:p w14:paraId="4BD17C7C" w14:textId="77777777" w:rsidR="00DD28B7" w:rsidRPr="00DD28B7" w:rsidRDefault="00DD28B7" w:rsidP="00DD28B7">
      <w:pPr>
        <w:spacing w:after="0" w:line="240" w:lineRule="auto"/>
        <w:jc w:val="center"/>
        <w:rPr>
          <w:rFonts w:ascii="Times New Roman" w:eastAsia="Calibri" w:hAnsi="Times New Roman" w:cs="Times New Roman"/>
          <w:b/>
          <w:sz w:val="24"/>
          <w:szCs w:val="24"/>
        </w:rPr>
      </w:pPr>
      <w:r w:rsidRPr="00DD28B7">
        <w:rPr>
          <w:rFonts w:ascii="Times New Roman" w:eastAsia="Calibri" w:hAnsi="Times New Roman" w:cs="Times New Roman"/>
          <w:b/>
          <w:sz w:val="24"/>
          <w:szCs w:val="24"/>
        </w:rPr>
        <w:t>DIP. JOSÉ ALBERTO COUTTOLENC BUENTELLO</w:t>
      </w:r>
    </w:p>
    <w:p w14:paraId="3EA18228" w14:textId="77777777" w:rsidR="00DD28B7" w:rsidRPr="00DD28B7" w:rsidRDefault="00DD28B7" w:rsidP="00DD28B7">
      <w:pPr>
        <w:spacing w:after="0" w:line="240" w:lineRule="auto"/>
        <w:jc w:val="center"/>
        <w:rPr>
          <w:rFonts w:ascii="Times New Roman" w:eastAsia="Calibri" w:hAnsi="Times New Roman" w:cs="Times New Roman"/>
          <w:b/>
          <w:sz w:val="24"/>
          <w:szCs w:val="24"/>
        </w:rPr>
      </w:pPr>
      <w:r w:rsidRPr="00DD28B7">
        <w:rPr>
          <w:rFonts w:ascii="Times New Roman" w:eastAsia="Calibri" w:hAnsi="Times New Roman" w:cs="Times New Roman"/>
          <w:b/>
          <w:sz w:val="24"/>
          <w:szCs w:val="24"/>
        </w:rPr>
        <w:t>COORDINADOR DEL GRUPO PARLAMENTARIO DEL</w:t>
      </w:r>
    </w:p>
    <w:p w14:paraId="550AFB97" w14:textId="77777777" w:rsidR="00DD28B7" w:rsidRPr="00DD28B7" w:rsidRDefault="00DD28B7" w:rsidP="00DD28B7">
      <w:pPr>
        <w:spacing w:after="0" w:line="240" w:lineRule="auto"/>
        <w:jc w:val="center"/>
        <w:rPr>
          <w:rFonts w:ascii="Times New Roman" w:eastAsia="Calibri" w:hAnsi="Times New Roman" w:cs="Times New Roman"/>
          <w:b/>
          <w:sz w:val="24"/>
          <w:szCs w:val="24"/>
        </w:rPr>
      </w:pPr>
      <w:r w:rsidRPr="00DD28B7">
        <w:rPr>
          <w:rFonts w:ascii="Times New Roman" w:eastAsia="Calibri" w:hAnsi="Times New Roman" w:cs="Times New Roman"/>
          <w:b/>
          <w:sz w:val="24"/>
          <w:szCs w:val="24"/>
        </w:rPr>
        <w:t>PARTIDO VERDE ECOLOGISTA DE MÉXICO</w:t>
      </w:r>
    </w:p>
    <w:p w14:paraId="34921D29" w14:textId="77777777" w:rsidR="00476E42" w:rsidRPr="00DD28B7" w:rsidRDefault="00476E42" w:rsidP="00DD28B7">
      <w:pPr>
        <w:pStyle w:val="Sinespaciado"/>
        <w:jc w:val="both"/>
        <w:rPr>
          <w:rFonts w:ascii="Times New Roman" w:hAnsi="Times New Roman" w:cs="Times New Roman"/>
          <w:sz w:val="24"/>
          <w:szCs w:val="24"/>
          <w:lang w:eastAsia="es-MX"/>
        </w:rPr>
      </w:pPr>
    </w:p>
    <w:p w14:paraId="64756FAE" w14:textId="77777777" w:rsidR="00476E42" w:rsidRPr="00533185" w:rsidRDefault="00476E42" w:rsidP="00476E42">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5C6DDDF9" w14:textId="39F297E6" w:rsidR="00D21183" w:rsidRPr="001D49A8" w:rsidRDefault="00100F53" w:rsidP="00D21183">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rPr>
        <w:t xml:space="preserve">PRESIDENTE DIP. </w:t>
      </w:r>
      <w:r w:rsidRPr="00D21183">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Diputada, se registra la iniciativa y se remite a la Comisión Legislativa Para Igualdad de Género, para su estudio y dictamen.</w:t>
      </w:r>
    </w:p>
    <w:p w14:paraId="4202BCC0" w14:textId="7DE98F8A"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Continuando con el Orden del Día en el punto número 10, la diputada Mariana Uribe Bernal quien en el nombre del Grupo Parlamentario de morena, presenta posicionamiento con motivo del Día Internacional de la Mujer.</w:t>
      </w:r>
    </w:p>
    <w:p w14:paraId="0434AB88" w14:textId="77777777" w:rsidR="00D21183" w:rsidRPr="001D49A8" w:rsidRDefault="00D21183" w:rsidP="005A02D7">
      <w:pPr>
        <w:pStyle w:val="Sinespaciado"/>
        <w:ind w:firstLine="708"/>
        <w:jc w:val="both"/>
        <w:rPr>
          <w:rFonts w:ascii="Times New Roman" w:hAnsi="Times New Roman" w:cs="Times New Roman"/>
          <w:sz w:val="24"/>
          <w:szCs w:val="24"/>
          <w:lang w:eastAsia="es-MX"/>
        </w:rPr>
      </w:pPr>
    </w:p>
    <w:p w14:paraId="7E0FDD80" w14:textId="73A52066" w:rsidR="00100F53" w:rsidRDefault="00100F53" w:rsidP="00131CF0">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Diputada adelante.</w:t>
      </w:r>
    </w:p>
    <w:p w14:paraId="20D8D866" w14:textId="77777777" w:rsidR="00D21183" w:rsidRPr="00D21183" w:rsidRDefault="00D21183" w:rsidP="005A02D7">
      <w:pPr>
        <w:pStyle w:val="Sinespaciado"/>
        <w:jc w:val="both"/>
        <w:rPr>
          <w:rFonts w:ascii="Times New Roman" w:hAnsi="Times New Roman" w:cs="Times New Roman"/>
          <w:b/>
          <w:bCs/>
          <w:sz w:val="24"/>
          <w:szCs w:val="24"/>
          <w:lang w:eastAsia="es-MX"/>
        </w:rPr>
      </w:pPr>
    </w:p>
    <w:p w14:paraId="41B169D7" w14:textId="2ABA1A0A" w:rsidR="00100F53" w:rsidRDefault="00100F53"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lang w:eastAsia="es-MX"/>
        </w:rPr>
        <w:t>DIP. GUADALUPE MARIANA URIBE BERNAL</w:t>
      </w:r>
      <w:r w:rsidRPr="001D49A8">
        <w:rPr>
          <w:rFonts w:ascii="Times New Roman" w:hAnsi="Times New Roman" w:cs="Times New Roman"/>
          <w:sz w:val="24"/>
          <w:szCs w:val="24"/>
          <w:lang w:eastAsia="es-MX"/>
        </w:rPr>
        <w:t>. Gracias Presidente por su venia.</w:t>
      </w:r>
    </w:p>
    <w:p w14:paraId="4085B00C" w14:textId="77777777" w:rsidR="00D21183" w:rsidRPr="001D49A8" w:rsidRDefault="00D21183" w:rsidP="005A02D7">
      <w:pPr>
        <w:pStyle w:val="Sinespaciado"/>
        <w:jc w:val="both"/>
        <w:rPr>
          <w:rFonts w:ascii="Times New Roman" w:hAnsi="Times New Roman" w:cs="Times New Roman"/>
          <w:sz w:val="24"/>
          <w:szCs w:val="24"/>
          <w:lang w:eastAsia="es-MX"/>
        </w:rPr>
      </w:pPr>
    </w:p>
    <w:p w14:paraId="4E363E23" w14:textId="63BFA1F6"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Saludo con gusto y mucho respeto a los miembros de esta Honorable Mesa Directiva, a mis compañeras y compañeros diputados, a los distintos medios de comunicación y a todas y a todos los que nos siguen por las diversas plataformas digitales, así como al público en general; pero muy en especial a todas las mujeres mexiquenses, mi admiración, mi respeto y sororidad en el Marco de la Conmemoración de Día Internacional de la Mujer.</w:t>
      </w:r>
    </w:p>
    <w:p w14:paraId="49B53FE5" w14:textId="77777777" w:rsidR="00D21183" w:rsidRPr="001D49A8" w:rsidRDefault="00D21183" w:rsidP="005A02D7">
      <w:pPr>
        <w:pStyle w:val="Sinespaciado"/>
        <w:jc w:val="both"/>
        <w:rPr>
          <w:rFonts w:ascii="Times New Roman" w:hAnsi="Times New Roman" w:cs="Times New Roman"/>
          <w:sz w:val="24"/>
          <w:szCs w:val="24"/>
          <w:lang w:eastAsia="es-MX"/>
        </w:rPr>
      </w:pPr>
    </w:p>
    <w:p w14:paraId="11FAA72C" w14:textId="496112C0"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La extorción, el insultos, la amenaza, el coscorrón, la bofetada, la paliza, el azote, el ayuno obligatorio, la comida obligatoria, la prohibición de salir, la prohibición de decir lo que se piensa, la prohibición de hacerlo que se siente y la humillación pública son algunos de los métodos de penitencia y tortura tradicional en la vida de familia, para castigo de la desobediencia y el escarmiento de la libertad, la tradición familiar perpetúa a una cultura de terror que humilla a la mujer, enseña a los hijos a mentir y contagia la peste del miedo. Eduardo Galeano.</w:t>
      </w:r>
    </w:p>
    <w:p w14:paraId="2C19326F"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57EC1062" w14:textId="5DB08844"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Conmemorar, es recordar un acontecimiento histórico mediante la celebración de un acto solemne; por ello, el 8 de marzo es día simbólico y de gran trascendencia que genera muchos motivos para celebrarlo, derivado de los avances que las mujeres hemos ido consiguiendo a pesar de las adversidades culturales, sociales, educativas, económicas e incluso políticas a través de una larga y ardua lucha por el reconocimiento defensa y el respeto de los derechos que como mujeres gozamos de manera inherente.</w:t>
      </w:r>
    </w:p>
    <w:p w14:paraId="58687E88"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163D71CC" w14:textId="3BCAFB7A"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Hoy nos encontramos en un momento crítico en donde hemos sido testigos de las múltiples medicaciones que como mujer clamamos por la violencia contra nosotras y nuestras niñas, es de evidente la indignación generalizada de la ciudadanía y sus demandas de cambio y en medidas concretas; por ello, como diputadas y diputados, tenemos el deber constitucional y de compromiso político para llevar a cabo reformas estructurales que garantice la protección de todos y de cada uno de nuestros derechos.</w:t>
      </w:r>
    </w:p>
    <w:p w14:paraId="751E4984"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4E434BB1" w14:textId="25F730C2"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Uno de los grandes logros de las mujeres en esta lucha está constituido por el reconocimiento y el goce de sus derechos políticos, el votar y ser votada participar en la vida política y publica de su país de una forma activa y garantizada por el Estado, logro que sin duda ha sido un en emblema de grandes luchas, pero que aún constituye un gran desafío pendiente para nuestro país y concretamente para nuestro Estado de México.</w:t>
      </w:r>
    </w:p>
    <w:p w14:paraId="17165A38"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06BBA211" w14:textId="77777777" w:rsidR="00100F53" w:rsidRPr="001D49A8"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Por ello, compañeras y compañeros, la batalla no ha terminado, ya que las mujeres formamos más del 50% de la población mexiquense que debe y merece ser tomada en cuenta a través de su participación directa y activa; sin embargo, la participación de la mujeres en la vida política de los Estado de México aún no es equitativa y existe una brecha del 1.4 en cuanto a diputaciones, en cuanto a presidencias municipales la brecha aún es mayor con un 90.4%, ya que sólo el 4.80% de las mujeres que ejercen el cargo de presidentas municipales hoy pudieron lograrlo y en cuanto a lo que hace a las regidurías la brecha es del 20.20% .</w:t>
      </w:r>
    </w:p>
    <w:p w14:paraId="674514B4" w14:textId="48268B81"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Desde nuestra trinchera compañeras y compañeros, en el Grupo Parlamentario de morena, nos hemos preocupado por garantizar un marco legal que vele por las mujeres mexiquenses, tal es el caso de la reforma que hemos impulsado para modificar diversos ordenamientos en materia de violencia política en razón de género en vísperas del próximo proceso electoral local que se avecina en nuestro Estado, partiendo de la concepción que la democracia participativa no puede entender que sin equidad de género es por ende que se deben de llevar a cabo la construcción e implementación de medidas que incorpore los intereses y las necesidades estratégicas de las mujeres y que potencien la equidad de género, en cualquier ámbito o sector de la sociedad, a modo de impulsar políticas públicas contra la discriminación.</w:t>
      </w:r>
    </w:p>
    <w:p w14:paraId="09C2B580"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603835E0" w14:textId="0DB9969E"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Por otra parte, no olvidemos que las situaciones de crisis, agrandan las desigualdades de género ya existentes y con la pandemia de COVID-19, están teniendo efectos, no sólo médico, sino también sociales y económicos que amenazan de forma particular a las mujeres con los nuevos datos de informes que presentan quienes están en primera línea, revelan que se ha intensificado cualquier tipo de violencia contra las mujeres y las niñas, sobre todo la violencia en el hogar derivado del aislamiento.</w:t>
      </w:r>
    </w:p>
    <w:p w14:paraId="23D3D7D5" w14:textId="77777777" w:rsidR="00D21183" w:rsidRPr="001D49A8" w:rsidRDefault="00D21183" w:rsidP="005A02D7">
      <w:pPr>
        <w:pStyle w:val="Sinespaciado"/>
        <w:jc w:val="both"/>
        <w:rPr>
          <w:rFonts w:ascii="Times New Roman" w:hAnsi="Times New Roman" w:cs="Times New Roman"/>
          <w:sz w:val="24"/>
          <w:szCs w:val="24"/>
          <w:lang w:eastAsia="es-MX"/>
        </w:rPr>
      </w:pPr>
    </w:p>
    <w:p w14:paraId="6777AF36" w14:textId="110BD535"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Este año el tema del Día Internacional de la Mujer, es mujeres líderes por un futuro igualitario en el mundo de la COVID-19 y tenemos todas y </w:t>
      </w:r>
      <w:proofErr w:type="gramStart"/>
      <w:r w:rsidRPr="001D49A8">
        <w:rPr>
          <w:rFonts w:ascii="Times New Roman" w:hAnsi="Times New Roman" w:cs="Times New Roman"/>
          <w:sz w:val="24"/>
          <w:szCs w:val="24"/>
          <w:lang w:eastAsia="es-MX"/>
        </w:rPr>
        <w:t>todos</w:t>
      </w:r>
      <w:proofErr w:type="gramEnd"/>
      <w:r w:rsidRPr="001D49A8">
        <w:rPr>
          <w:rFonts w:ascii="Times New Roman" w:hAnsi="Times New Roman" w:cs="Times New Roman"/>
          <w:sz w:val="24"/>
          <w:szCs w:val="24"/>
          <w:lang w:eastAsia="es-MX"/>
        </w:rPr>
        <w:t xml:space="preserve"> una cuota de responsabilidad para redoblar los esfuerzos para que se enfrente la violencia contra las mujeres pese a esta prioridad en las medidas de recuperación y respuesta contra el COVID-19.</w:t>
      </w:r>
    </w:p>
    <w:p w14:paraId="0DFF0908" w14:textId="77777777" w:rsidR="00D21183" w:rsidRPr="001D49A8" w:rsidRDefault="00D21183" w:rsidP="005A02D7">
      <w:pPr>
        <w:pStyle w:val="Sinespaciado"/>
        <w:jc w:val="both"/>
        <w:rPr>
          <w:rFonts w:ascii="Times New Roman" w:hAnsi="Times New Roman" w:cs="Times New Roman"/>
          <w:sz w:val="24"/>
          <w:szCs w:val="24"/>
          <w:lang w:eastAsia="es-MX"/>
        </w:rPr>
      </w:pPr>
    </w:p>
    <w:p w14:paraId="7589867A" w14:textId="66E1392C"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Hoy en el marco del Día Internacional de la Mujer y todos los días, marchamos con valor, condición y compromiso a que haciendo de nuestro Estado, sea un lugar seguro para todas nosotras.</w:t>
      </w:r>
    </w:p>
    <w:p w14:paraId="695B3D99" w14:textId="77777777" w:rsidR="00D21183" w:rsidRPr="001D49A8" w:rsidRDefault="00D21183" w:rsidP="005A02D7">
      <w:pPr>
        <w:pStyle w:val="Sinespaciado"/>
        <w:jc w:val="both"/>
        <w:rPr>
          <w:rFonts w:ascii="Times New Roman" w:hAnsi="Times New Roman" w:cs="Times New Roman"/>
          <w:sz w:val="24"/>
          <w:szCs w:val="24"/>
          <w:lang w:eastAsia="es-MX"/>
        </w:rPr>
      </w:pPr>
    </w:p>
    <w:p w14:paraId="37F8EAAF" w14:textId="0C0A22EB"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Es cuanto, muchas gracias.</w:t>
      </w:r>
    </w:p>
    <w:p w14:paraId="7BEA4EE2" w14:textId="77777777" w:rsidR="00D21183" w:rsidRPr="00D21183" w:rsidRDefault="00D21183" w:rsidP="005A02D7">
      <w:pPr>
        <w:pStyle w:val="Sinespaciado"/>
        <w:jc w:val="both"/>
        <w:rPr>
          <w:rFonts w:ascii="Times New Roman" w:hAnsi="Times New Roman" w:cs="Times New Roman"/>
          <w:b/>
          <w:bCs/>
          <w:sz w:val="24"/>
          <w:szCs w:val="24"/>
          <w:lang w:eastAsia="es-MX"/>
        </w:rPr>
      </w:pPr>
    </w:p>
    <w:p w14:paraId="635018DC" w14:textId="6C571702" w:rsidR="00100F53" w:rsidRDefault="00100F53"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lang w:eastAsia="es-MX"/>
        </w:rPr>
        <w:t>PRESIDENTE DIP. ADRIÁN MANUEL GALICIA SALCEDA</w:t>
      </w:r>
      <w:r w:rsidRPr="001D49A8">
        <w:rPr>
          <w:rFonts w:ascii="Times New Roman" w:hAnsi="Times New Roman" w:cs="Times New Roman"/>
          <w:sz w:val="24"/>
          <w:szCs w:val="24"/>
          <w:lang w:eastAsia="es-MX"/>
        </w:rPr>
        <w:t xml:space="preserve">. Gracias diputada. </w:t>
      </w:r>
    </w:p>
    <w:p w14:paraId="641A8E4D" w14:textId="77777777" w:rsidR="00D21183" w:rsidRPr="001D49A8" w:rsidRDefault="00D21183" w:rsidP="005A02D7">
      <w:pPr>
        <w:pStyle w:val="Sinespaciado"/>
        <w:jc w:val="both"/>
        <w:rPr>
          <w:rFonts w:ascii="Times New Roman" w:hAnsi="Times New Roman" w:cs="Times New Roman"/>
          <w:sz w:val="24"/>
          <w:szCs w:val="24"/>
          <w:lang w:eastAsia="es-MX"/>
        </w:rPr>
      </w:pPr>
    </w:p>
    <w:p w14:paraId="09B5A9B8" w14:textId="77777777" w:rsidR="003D6F81"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Se registra lo expresado por la diputada Guadalupe Uribe Bernal</w:t>
      </w:r>
      <w:r w:rsidR="003D6F81">
        <w:rPr>
          <w:rFonts w:ascii="Times New Roman" w:hAnsi="Times New Roman" w:cs="Times New Roman"/>
          <w:sz w:val="24"/>
          <w:szCs w:val="24"/>
          <w:lang w:eastAsia="es-MX"/>
        </w:rPr>
        <w:t>.</w:t>
      </w:r>
    </w:p>
    <w:p w14:paraId="12D68F3C" w14:textId="635AEE11" w:rsidR="00100F53" w:rsidRDefault="003D6F81" w:rsidP="003D6F81">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P</w:t>
      </w:r>
      <w:r w:rsidR="00100F53" w:rsidRPr="001D49A8">
        <w:rPr>
          <w:rFonts w:ascii="Times New Roman" w:hAnsi="Times New Roman" w:cs="Times New Roman"/>
          <w:sz w:val="24"/>
          <w:szCs w:val="24"/>
          <w:lang w:eastAsia="es-MX"/>
        </w:rPr>
        <w:t xml:space="preserve">ara sustanciar el punto número 11, la diputada Karla </w:t>
      </w:r>
      <w:proofErr w:type="spellStart"/>
      <w:r w:rsidR="00100F53" w:rsidRPr="001D49A8">
        <w:rPr>
          <w:rFonts w:ascii="Times New Roman" w:hAnsi="Times New Roman" w:cs="Times New Roman"/>
          <w:sz w:val="24"/>
          <w:szCs w:val="24"/>
          <w:lang w:eastAsia="es-MX"/>
        </w:rPr>
        <w:t>Fiesco</w:t>
      </w:r>
      <w:proofErr w:type="spellEnd"/>
      <w:r w:rsidR="00100F53" w:rsidRPr="001D49A8">
        <w:rPr>
          <w:rFonts w:ascii="Times New Roman" w:hAnsi="Times New Roman" w:cs="Times New Roman"/>
          <w:sz w:val="24"/>
          <w:szCs w:val="24"/>
          <w:lang w:eastAsia="es-MX"/>
        </w:rPr>
        <w:t>, en nombre del Grupo Parlamentario del Partido Acción Nacional, formulará posicionamiento con motivo del Día Internacional de la Mujer. Adelante diputada.</w:t>
      </w:r>
    </w:p>
    <w:p w14:paraId="3B408601" w14:textId="77777777" w:rsidR="00D21183" w:rsidRPr="00D21183" w:rsidRDefault="00D21183" w:rsidP="005A02D7">
      <w:pPr>
        <w:pStyle w:val="Sinespaciado"/>
        <w:jc w:val="both"/>
        <w:rPr>
          <w:rFonts w:ascii="Times New Roman" w:hAnsi="Times New Roman" w:cs="Times New Roman"/>
          <w:b/>
          <w:bCs/>
          <w:sz w:val="24"/>
          <w:szCs w:val="24"/>
          <w:lang w:eastAsia="es-MX"/>
        </w:rPr>
      </w:pPr>
    </w:p>
    <w:p w14:paraId="4C41A612" w14:textId="3561B7CB" w:rsidR="00100F53" w:rsidRDefault="00100F53"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lang w:eastAsia="es-MX"/>
        </w:rPr>
        <w:lastRenderedPageBreak/>
        <w:t>DIP. KARLA L. FIESCO GARCÍA</w:t>
      </w:r>
      <w:r w:rsidRPr="001D49A8">
        <w:rPr>
          <w:rFonts w:ascii="Times New Roman" w:hAnsi="Times New Roman" w:cs="Times New Roman"/>
          <w:sz w:val="24"/>
          <w:szCs w:val="24"/>
          <w:lang w:eastAsia="es-MX"/>
        </w:rPr>
        <w:t>. Muchas gracias Presidente, con su venia saludo a mis compañeras y compañeros de esta Honorable LX Legislatura. Saludo a los medios de comunicación, a las familias y especialmente a las mujeres mexiquenses.</w:t>
      </w:r>
    </w:p>
    <w:p w14:paraId="00D4C203" w14:textId="77777777" w:rsidR="00D21183" w:rsidRPr="001D49A8" w:rsidRDefault="00D21183" w:rsidP="005A02D7">
      <w:pPr>
        <w:pStyle w:val="Sinespaciado"/>
        <w:jc w:val="both"/>
        <w:rPr>
          <w:rFonts w:ascii="Times New Roman" w:hAnsi="Times New Roman" w:cs="Times New Roman"/>
          <w:sz w:val="24"/>
          <w:szCs w:val="24"/>
          <w:lang w:eastAsia="es-MX"/>
        </w:rPr>
      </w:pPr>
    </w:p>
    <w:p w14:paraId="0D8CE000" w14:textId="7D23A9B4"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La conmemoración del 8 de marzo ha encontrado un significado de libertad e igualdad, retumbando en todas las esferas públicas y privadas, las voces que ya no callan y la realidad que nos ha hecho entender que poco se debe celebrar, pues cada día la vida y tranquilidad de las mujeres es arrebatada de forma cruel e inhumana. </w:t>
      </w:r>
    </w:p>
    <w:p w14:paraId="5C325C92"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707A2335" w14:textId="11A71242" w:rsidR="00100F53" w:rsidRPr="001D49A8"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Por ello, desde esta tribuna quiero reconocer a todas las mujeres que han hecho valer su voz para la lucha permanente en favor de una sociedad justa, digna y </w:t>
      </w:r>
      <w:r w:rsidR="00D21183" w:rsidRPr="001D49A8">
        <w:rPr>
          <w:rFonts w:ascii="Times New Roman" w:hAnsi="Times New Roman" w:cs="Times New Roman"/>
          <w:sz w:val="24"/>
          <w:szCs w:val="24"/>
          <w:lang w:eastAsia="es-MX"/>
        </w:rPr>
        <w:t>sobre todo</w:t>
      </w:r>
      <w:r w:rsidRPr="001D49A8">
        <w:rPr>
          <w:rFonts w:ascii="Times New Roman" w:hAnsi="Times New Roman" w:cs="Times New Roman"/>
          <w:sz w:val="24"/>
          <w:szCs w:val="24"/>
          <w:lang w:eastAsia="es-MX"/>
        </w:rPr>
        <w:t xml:space="preserve"> libre de violencia. </w:t>
      </w:r>
    </w:p>
    <w:p w14:paraId="18A5A5D6" w14:textId="206FCA21"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Desafortunadamente, en los últimos dos años en México, los delitos cometidos en contra de las mujeres han ido en aumento, ejemplo de ello son la extorsión, la corrupción de menores, la trata de personas, la violencia familiar, la violencia de género, las violaciones y las llamadas de emergencia relacionadas con incidentes de violencia contra la mujer también han ido en aumento. </w:t>
      </w:r>
    </w:p>
    <w:p w14:paraId="7BAA1D6A" w14:textId="77777777" w:rsidR="00945DF1" w:rsidRPr="001D49A8" w:rsidRDefault="00945DF1" w:rsidP="005A02D7">
      <w:pPr>
        <w:pStyle w:val="Sinespaciado"/>
        <w:jc w:val="both"/>
        <w:rPr>
          <w:rFonts w:ascii="Times New Roman" w:hAnsi="Times New Roman" w:cs="Times New Roman"/>
          <w:sz w:val="24"/>
          <w:szCs w:val="24"/>
          <w:lang w:eastAsia="es-MX"/>
        </w:rPr>
      </w:pPr>
    </w:p>
    <w:p w14:paraId="25D7C6B4" w14:textId="5174390E"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De igual forma, en el espacio federal los feminicidios se incrementaron y en cinco ocasiones se ha estado por encima de los 90 casos mensuales, como en diciembre de 2018 con 98, agosto y diciembre de 2019 con 93 y 91, respectivamente. Febrero y junio de 2020 con 93 y 94, respectivamente. Cifras históricas y alarmantes en México, mostrando que en sus peores días para las mujeres han sido asesinadas 24 en una semana por el sólo hecho de ser mujer. Situación nada alentadora en el Estado de México, pues en el primer mes de este 2021 se han cometido 12 feminicidios, acciones desafortunadas registradas en los municipios de Almoloya de Juárez, Axapusco, Chalco, Coyotepec. Cuautitlán Izcalli, Ecatepec de Morelos, Hueypoxtla, Lerma, Malinalco, Tenango del Valle, Toluca, Villa Guerrero, de los cuales destacan Ecatepec, Chalco, Toluca e Izcalli, municipios con alerta de violencia de género por feminicidios. </w:t>
      </w:r>
    </w:p>
    <w:p w14:paraId="72BDA812"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61EEB790" w14:textId="70E5C082"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Compañeras y compañeros, estas mujeres desgraciadamente ya no tuvieron una segunda oportunidad, ni otro aliento que les permitiera alcanzar sus sueños y felicidad, dejando atrás familias que ya no las escucharán, ya no verán ni abrazarán a la hija, madre, esposa, abuela, sobrina y demás mujeres que son parte de cada hogar.</w:t>
      </w:r>
    </w:p>
    <w:p w14:paraId="391732BD"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1E04F6CA" w14:textId="4A024BB6"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Ante estos resultados se necesitan acciones extraordinarias, en primer término, para combatir y erradicar esta violencia que pareciera ya normalizada en la sociedad y, en segundo término, para hacer justicia a las víctimas y sus familias que sufren en silencio el miedo, horror e impotencia al ser violentadas. </w:t>
      </w:r>
    </w:p>
    <w:p w14:paraId="551F50CB"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3F7C774E" w14:textId="2D6B671F"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Esta fecha nos invita a reflexionar sobre los avances y los pendientes, ser autocríticos y redoblar esfuerzos para estar a la altura de las circunstancias. </w:t>
      </w:r>
    </w:p>
    <w:p w14:paraId="0C5FCEE8"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24F9AF99" w14:textId="52914810"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Por ello, no debemos permitirnos más pretextos asumiendo la responsabilidad de nuestros actos, no sólo en los aciertos, sino también en los errores. Debemos ser más que empáticos con la causa, sin minimizar los problemas y exigencias, pues las calles son reflejo fiel de la desesperación por respuestas y resultados del hartazgo social, pero también es una llamada severa de atención de quienes formamos parte del servicio público. </w:t>
      </w:r>
    </w:p>
    <w:p w14:paraId="2A8666FB"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19D24645" w14:textId="406A2472"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Por ello, tenemos que convertirnos en aliadas, defensoras y representantes en busca de justicia para quienes no están exigiendo empatía de las autoridades con cada uno de los casos investigados por presunto feminicidio o violencia en contra de las mujeres, exigiendo funcionarios </w:t>
      </w:r>
      <w:r w:rsidRPr="001D49A8">
        <w:rPr>
          <w:rFonts w:ascii="Times New Roman" w:hAnsi="Times New Roman" w:cs="Times New Roman"/>
          <w:sz w:val="24"/>
          <w:szCs w:val="24"/>
          <w:lang w:eastAsia="es-MX"/>
        </w:rPr>
        <w:lastRenderedPageBreak/>
        <w:t xml:space="preserve">sensibles y capacitados para entender y atender el dolor de los padres, de los hermanos y de las familias. Conscientes que la realidad nos pinta nuevos retos y solo juntas y con valentía lo habremos de lograr. </w:t>
      </w:r>
    </w:p>
    <w:p w14:paraId="430504FA"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32DE75B2" w14:textId="329CC350"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Hoy más que nunca debemos pasar de los dichos a los hechos, con resultados reales que vayan más de lo institucional. Que los recursos asignados contra la violencia de género sea parte del combate frontal contra estas acciones y ya no haya más simulación y un ejercicio de los recursos ajeno a los objetivos, ya no hay tiempo solamente para las promesas incumplidas, mentiras o discursos, veamos a las mujeres de frente porque los hechos son amores y no buenas razones.</w:t>
      </w:r>
    </w:p>
    <w:p w14:paraId="42FD9B65"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1B560316" w14:textId="163F4889"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 las mujeres mexicanas les queda claro que el amor verdadero se expresa con acciones y no con palabras, mucho menos acallándolas o minimizándolas.</w:t>
      </w:r>
    </w:p>
    <w:p w14:paraId="14CE7741"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4DC1192A" w14:textId="4FC1B707"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En Acción Nacional, coincidimos con los ideales de las mujeres que han salido a las calles con las posturas de quienes hoy hacen uso de la palabra para traer ante esta Tribuna millones de voces con exigencias, peticiones o reclamos y gritos de auxilio de mujeres que tal vez no tenga un mañana.</w:t>
      </w:r>
    </w:p>
    <w:p w14:paraId="55976D25"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03EF469D" w14:textId="2D4309F9"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Celebro las acciones que esta Legislatura ha llevado a cabo, pero también hay que reconocer que no es suficiente. Por ello, tenemos que trabajar unidos, sin intereses particulares o partidarios, con el simple anhelo de que nunca más ninguna mujer en este Estado vuelva a su casa violentada o simplemente no vuelva.</w:t>
      </w:r>
    </w:p>
    <w:p w14:paraId="7FE24DA6"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0D74AD29" w14:textId="27C9E25A"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Por otra parte, nos encontramos frente a un contexto de gran oportunidad donde habrá la mayor participación de mujeres para ocupar cargos públicos de elección popular, espacio de toma de decisiones que debemos de aprovechar para ser las impulsoras para este cambio permanente, para ser las primeras en exigir justicia desde cada trinchera, pues la voz de las mujeres debe ser unísono en la garantía y respeto de nuestros derechos, debemos ser una misma y no permitir ni una muerta más, ni una desaparecida más. Debemos exigir un alto en contra de la violencia contra las mujeres, basta de que México sea un cementerio, basta de que a diario familias estén en la espera inconsolable de ver entrar a su hija por llevar meses desaparecida, basta de los actos de corrupción que destruyen vidas y basta de la incompetencia de las autoridades, basta de pretextos.</w:t>
      </w:r>
    </w:p>
    <w:p w14:paraId="06FD52B7"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5023B33E" w14:textId="0551C594"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 lo largo de esta Legislatura el Grupo Parlamentario de Acción Nacional, ha puesto una amplia agenda a favor delas mujeres y hemos escuchado con atención y urgencia las propuestas de los demás grupos parlamentarios; por lo que refrendamos nuestro trabajo y nuestra presencia en esta Asamblea, para dar mejores respuestas a las mujeres que han perdido la paz y la tranquilidad.</w:t>
      </w:r>
    </w:p>
    <w:p w14:paraId="2D1578B0"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04A037F4" w14:textId="3F5AFCEA"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Yo sé del compromiso de cada diputada y diputado y estoy segura de su apoyo para seguir construyendo, para seguir analizando, para seguir forjando las propuesta que garanticen los derechos de la mujer; fortaleciendo en todo momento en un marco legal para encausar el bien común y una mejor vida para todas.</w:t>
      </w:r>
    </w:p>
    <w:p w14:paraId="20A56CF5" w14:textId="77777777" w:rsidR="00D21183" w:rsidRPr="001D49A8" w:rsidRDefault="00D21183" w:rsidP="005A02D7">
      <w:pPr>
        <w:pStyle w:val="Sinespaciado"/>
        <w:ind w:firstLine="709"/>
        <w:jc w:val="both"/>
        <w:rPr>
          <w:rFonts w:ascii="Times New Roman" w:hAnsi="Times New Roman" w:cs="Times New Roman"/>
          <w:sz w:val="24"/>
          <w:szCs w:val="24"/>
          <w:lang w:eastAsia="es-MX"/>
        </w:rPr>
      </w:pPr>
    </w:p>
    <w:p w14:paraId="118F4ABC" w14:textId="2BC3BB13"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Es cuanto Presidente.</w:t>
      </w:r>
    </w:p>
    <w:p w14:paraId="0EEC9827" w14:textId="77777777" w:rsidR="00D21183" w:rsidRPr="00D21183" w:rsidRDefault="00D21183" w:rsidP="005A02D7">
      <w:pPr>
        <w:pStyle w:val="Sinespaciado"/>
        <w:ind w:firstLine="709"/>
        <w:jc w:val="both"/>
        <w:rPr>
          <w:rFonts w:ascii="Times New Roman" w:hAnsi="Times New Roman" w:cs="Times New Roman"/>
          <w:b/>
          <w:bCs/>
          <w:sz w:val="24"/>
          <w:szCs w:val="24"/>
          <w:lang w:eastAsia="es-MX"/>
        </w:rPr>
      </w:pPr>
    </w:p>
    <w:p w14:paraId="4132BF86" w14:textId="2595D840" w:rsidR="00100F53" w:rsidRDefault="00100F53" w:rsidP="005A02D7">
      <w:pPr>
        <w:pStyle w:val="Sinespaciado"/>
        <w:jc w:val="both"/>
        <w:rPr>
          <w:rFonts w:ascii="Times New Roman" w:hAnsi="Times New Roman" w:cs="Times New Roman"/>
          <w:sz w:val="24"/>
          <w:szCs w:val="24"/>
          <w:lang w:eastAsia="es-MX"/>
        </w:rPr>
      </w:pPr>
      <w:r w:rsidRPr="00D21183">
        <w:rPr>
          <w:rFonts w:ascii="Times New Roman" w:hAnsi="Times New Roman" w:cs="Times New Roman"/>
          <w:b/>
          <w:bCs/>
          <w:sz w:val="24"/>
          <w:szCs w:val="24"/>
          <w:lang w:eastAsia="es-MX"/>
        </w:rPr>
        <w:t>PRESIDENTE DIP. ADRIÁN MANUEL GALICIA SALCEDA</w:t>
      </w:r>
      <w:r w:rsidRPr="001D49A8">
        <w:rPr>
          <w:rFonts w:ascii="Times New Roman" w:hAnsi="Times New Roman" w:cs="Times New Roman"/>
          <w:sz w:val="24"/>
          <w:szCs w:val="24"/>
          <w:lang w:eastAsia="es-MX"/>
        </w:rPr>
        <w:t>. Gracias diputada.</w:t>
      </w:r>
    </w:p>
    <w:p w14:paraId="0095DF0E" w14:textId="77777777" w:rsidR="00D21183" w:rsidRPr="001D49A8" w:rsidRDefault="00D21183" w:rsidP="005A02D7">
      <w:pPr>
        <w:pStyle w:val="Sinespaciado"/>
        <w:jc w:val="both"/>
        <w:rPr>
          <w:rFonts w:ascii="Times New Roman" w:hAnsi="Times New Roman" w:cs="Times New Roman"/>
          <w:sz w:val="24"/>
          <w:szCs w:val="24"/>
          <w:lang w:eastAsia="es-MX"/>
        </w:rPr>
      </w:pPr>
    </w:p>
    <w:p w14:paraId="52EA5E7B" w14:textId="109ABA5C"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Se registra lo expresado por la diputada Karla </w:t>
      </w:r>
      <w:proofErr w:type="spellStart"/>
      <w:r w:rsidRPr="001D49A8">
        <w:rPr>
          <w:rFonts w:ascii="Times New Roman" w:hAnsi="Times New Roman" w:cs="Times New Roman"/>
          <w:sz w:val="24"/>
          <w:szCs w:val="24"/>
          <w:lang w:eastAsia="es-MX"/>
        </w:rPr>
        <w:t>Fiesco</w:t>
      </w:r>
      <w:proofErr w:type="spellEnd"/>
      <w:r w:rsidRPr="001D49A8">
        <w:rPr>
          <w:rFonts w:ascii="Times New Roman" w:hAnsi="Times New Roman" w:cs="Times New Roman"/>
          <w:sz w:val="24"/>
          <w:szCs w:val="24"/>
          <w:lang w:eastAsia="es-MX"/>
        </w:rPr>
        <w:t>.</w:t>
      </w:r>
    </w:p>
    <w:p w14:paraId="1AEC1D96" w14:textId="77777777" w:rsidR="00D21183" w:rsidRPr="001D49A8" w:rsidRDefault="00D21183" w:rsidP="005A02D7">
      <w:pPr>
        <w:pStyle w:val="Sinespaciado"/>
        <w:jc w:val="both"/>
        <w:rPr>
          <w:rFonts w:ascii="Times New Roman" w:hAnsi="Times New Roman" w:cs="Times New Roman"/>
          <w:sz w:val="24"/>
          <w:szCs w:val="24"/>
          <w:lang w:eastAsia="es-MX"/>
        </w:rPr>
      </w:pPr>
    </w:p>
    <w:p w14:paraId="0437769E" w14:textId="6F37D161"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lastRenderedPageBreak/>
        <w:tab/>
        <w:t>En lo referente al punto número 12, la diputada Sara Domínguez, dará lectura a las solicitudes de licencias temporales, que para separarse del cargo de diputados de la Legislatura presentan los diputados Miguel Sámano Peralta, Maribel Martínez Altamirano y Telésforo García Carreón; de igual forma, a los acuerdos conducentes de urgente y obvia resolución. Por favor diputada.</w:t>
      </w:r>
    </w:p>
    <w:p w14:paraId="4B685C2E" w14:textId="77777777" w:rsidR="00D21183" w:rsidRPr="00556D3F" w:rsidRDefault="00D21183" w:rsidP="005A02D7">
      <w:pPr>
        <w:pStyle w:val="Sinespaciado"/>
        <w:jc w:val="both"/>
        <w:rPr>
          <w:rFonts w:ascii="Times New Roman" w:hAnsi="Times New Roman" w:cs="Times New Roman"/>
          <w:b/>
          <w:bCs/>
          <w:sz w:val="24"/>
          <w:szCs w:val="24"/>
          <w:lang w:eastAsia="es-MX"/>
        </w:rPr>
      </w:pPr>
    </w:p>
    <w:p w14:paraId="5ECE4E62" w14:textId="58795119"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lang w:eastAsia="es-MX"/>
        </w:rPr>
        <w:t>VICEPRESIDENTA DIP. SARA DOMÍNGUEZ ÁLVAREZ</w:t>
      </w:r>
      <w:r w:rsidRPr="001D49A8">
        <w:rPr>
          <w:rFonts w:ascii="Times New Roman" w:hAnsi="Times New Roman" w:cs="Times New Roman"/>
          <w:sz w:val="24"/>
          <w:szCs w:val="24"/>
          <w:lang w:eastAsia="es-MX"/>
        </w:rPr>
        <w:t>. Con su permiso Presidente diputado.</w:t>
      </w:r>
    </w:p>
    <w:p w14:paraId="412902A0" w14:textId="77777777" w:rsidR="00556D3F" w:rsidRPr="001D49A8" w:rsidRDefault="00556D3F" w:rsidP="005A02D7">
      <w:pPr>
        <w:pStyle w:val="Sinespaciado"/>
        <w:jc w:val="both"/>
        <w:rPr>
          <w:rFonts w:ascii="Times New Roman" w:hAnsi="Times New Roman" w:cs="Times New Roman"/>
          <w:sz w:val="24"/>
          <w:szCs w:val="24"/>
          <w:lang w:eastAsia="es-MX"/>
        </w:rPr>
      </w:pPr>
    </w:p>
    <w:p w14:paraId="2BA1EE47" w14:textId="3D82CC25"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Voy a dar lectura a las solicitudes de licencia.</w:t>
      </w:r>
    </w:p>
    <w:p w14:paraId="5DDE8E17" w14:textId="3DFE02B7" w:rsidR="00945DF1" w:rsidRDefault="00945DF1" w:rsidP="005A02D7">
      <w:pPr>
        <w:pStyle w:val="Sinespaciado"/>
        <w:jc w:val="both"/>
        <w:rPr>
          <w:rFonts w:ascii="Times New Roman" w:hAnsi="Times New Roman" w:cs="Times New Roman"/>
          <w:sz w:val="24"/>
          <w:szCs w:val="24"/>
          <w:lang w:eastAsia="es-MX"/>
        </w:rPr>
      </w:pPr>
    </w:p>
    <w:p w14:paraId="7E3EEA1D" w14:textId="799B3091" w:rsidR="00100F53" w:rsidRDefault="00100F53" w:rsidP="005A02D7">
      <w:pPr>
        <w:pStyle w:val="Sinespaciado"/>
        <w:jc w:val="right"/>
        <w:rPr>
          <w:rFonts w:ascii="Times New Roman" w:hAnsi="Times New Roman" w:cs="Times New Roman"/>
          <w:sz w:val="24"/>
          <w:szCs w:val="24"/>
          <w:lang w:eastAsia="es-MX"/>
        </w:rPr>
      </w:pPr>
      <w:r w:rsidRPr="001D49A8">
        <w:rPr>
          <w:rFonts w:ascii="Times New Roman" w:hAnsi="Times New Roman" w:cs="Times New Roman"/>
          <w:sz w:val="24"/>
          <w:szCs w:val="24"/>
          <w:lang w:eastAsia="es-MX"/>
        </w:rPr>
        <w:t>Toluca, México, marzo del 2021.</w:t>
      </w:r>
    </w:p>
    <w:p w14:paraId="51A32DE0" w14:textId="7C23C64F" w:rsidR="00945DF1" w:rsidRDefault="00945DF1" w:rsidP="005A02D7">
      <w:pPr>
        <w:pStyle w:val="Sinespaciado"/>
        <w:jc w:val="right"/>
        <w:rPr>
          <w:rFonts w:ascii="Times New Roman" w:hAnsi="Times New Roman" w:cs="Times New Roman"/>
          <w:sz w:val="24"/>
          <w:szCs w:val="24"/>
          <w:lang w:eastAsia="es-MX"/>
        </w:rPr>
      </w:pPr>
    </w:p>
    <w:p w14:paraId="037BC009" w14:textId="77777777" w:rsidR="00945DF1" w:rsidRPr="001D49A8" w:rsidRDefault="00945DF1" w:rsidP="005A02D7">
      <w:pPr>
        <w:pStyle w:val="Sinespaciado"/>
        <w:jc w:val="right"/>
        <w:rPr>
          <w:rFonts w:ascii="Times New Roman" w:hAnsi="Times New Roman" w:cs="Times New Roman"/>
          <w:sz w:val="24"/>
          <w:szCs w:val="24"/>
          <w:lang w:eastAsia="es-MX"/>
        </w:rPr>
      </w:pPr>
    </w:p>
    <w:p w14:paraId="4EA84FF2"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DIPUTADO ADRIÁN MANUEL GALICIA SALCEDA</w:t>
      </w:r>
    </w:p>
    <w:p w14:paraId="2A0FE908"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PRESIDENTE DE LA DIRECTIVA DE LA LX LEGISLATURA DEL ESTADO DE MÉXICO</w:t>
      </w:r>
    </w:p>
    <w:p w14:paraId="3F6BA3E2" w14:textId="2E8935AA"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PRESENTE.</w:t>
      </w:r>
    </w:p>
    <w:p w14:paraId="60DC82B0" w14:textId="77777777" w:rsidR="00945DF1" w:rsidRPr="001D49A8" w:rsidRDefault="00945DF1" w:rsidP="005A02D7">
      <w:pPr>
        <w:pStyle w:val="Sinespaciado"/>
        <w:jc w:val="both"/>
        <w:rPr>
          <w:rFonts w:ascii="Times New Roman" w:hAnsi="Times New Roman" w:cs="Times New Roman"/>
          <w:sz w:val="24"/>
          <w:szCs w:val="24"/>
          <w:lang w:eastAsia="es-MX"/>
        </w:rPr>
      </w:pPr>
    </w:p>
    <w:p w14:paraId="1F7AF5FC" w14:textId="5D568618"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En atención a lo dispuesto en el artículo 28 fracción IV de la Ley Orgánica del Poder Legislativo del Estado Libre y Soberano de México, me permito solicitar por su digno conducto, licencia temporal para separarme del cargo de diputado local por el período comprendido del 8 de marzo al 7 de junio del año en curso, a efecto de atender asuntos improrrogables de índole personal.</w:t>
      </w:r>
    </w:p>
    <w:p w14:paraId="5B633BFB" w14:textId="77777777" w:rsidR="00556D3F" w:rsidRPr="001D49A8" w:rsidRDefault="00556D3F" w:rsidP="005A02D7">
      <w:pPr>
        <w:pStyle w:val="Sinespaciado"/>
        <w:jc w:val="both"/>
        <w:rPr>
          <w:rFonts w:ascii="Times New Roman" w:hAnsi="Times New Roman" w:cs="Times New Roman"/>
          <w:sz w:val="24"/>
          <w:szCs w:val="24"/>
          <w:lang w:eastAsia="es-MX"/>
        </w:rPr>
      </w:pPr>
    </w:p>
    <w:p w14:paraId="4B3B9911"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Para agradecer el trámite que se sirva dar a la presente, aprovecho para enviarle un cordial saludo.</w:t>
      </w:r>
    </w:p>
    <w:p w14:paraId="486BF6D2" w14:textId="068E822B"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(Rúbrica)</w:t>
      </w:r>
    </w:p>
    <w:p w14:paraId="70E8A15D" w14:textId="0900F04B"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DIPUTADO MIGUEL SÁMANO PERALTA.</w:t>
      </w:r>
    </w:p>
    <w:p w14:paraId="040F1423" w14:textId="77777777" w:rsidR="00556D3F" w:rsidRDefault="00556D3F" w:rsidP="005A02D7">
      <w:pPr>
        <w:pStyle w:val="Sinespaciado"/>
        <w:jc w:val="center"/>
        <w:rPr>
          <w:rFonts w:ascii="Times New Roman" w:hAnsi="Times New Roman" w:cs="Times New Roman"/>
          <w:sz w:val="24"/>
          <w:szCs w:val="24"/>
          <w:lang w:eastAsia="es-MX"/>
        </w:rPr>
      </w:pPr>
    </w:p>
    <w:p w14:paraId="25591E33" w14:textId="77777777" w:rsidR="00BA1DF8" w:rsidRPr="001D49A8" w:rsidRDefault="00BA1DF8" w:rsidP="005A02D7">
      <w:pPr>
        <w:pStyle w:val="Sinespaciado"/>
        <w:jc w:val="center"/>
        <w:rPr>
          <w:rFonts w:ascii="Times New Roman" w:hAnsi="Times New Roman" w:cs="Times New Roman"/>
          <w:sz w:val="24"/>
          <w:szCs w:val="24"/>
          <w:lang w:eastAsia="es-MX"/>
        </w:rPr>
      </w:pPr>
    </w:p>
    <w:p w14:paraId="27836D24" w14:textId="5456FA3C" w:rsidR="00100F53" w:rsidRPr="001D49A8" w:rsidRDefault="00BA1DF8"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LA HONORABLE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27CAACEF" w14:textId="77777777" w:rsidR="00BA1DF8" w:rsidRDefault="00BA1DF8" w:rsidP="005A02D7">
      <w:pPr>
        <w:pStyle w:val="Sinespaciado"/>
        <w:jc w:val="center"/>
        <w:rPr>
          <w:rFonts w:ascii="Times New Roman" w:hAnsi="Times New Roman" w:cs="Times New Roman"/>
          <w:sz w:val="24"/>
          <w:szCs w:val="24"/>
          <w:lang w:eastAsia="es-MX"/>
        </w:rPr>
      </w:pPr>
    </w:p>
    <w:p w14:paraId="77FEB765" w14:textId="5184409B"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ACUERDO</w:t>
      </w:r>
    </w:p>
    <w:p w14:paraId="59AF557F" w14:textId="77777777" w:rsidR="00556D3F" w:rsidRPr="001D49A8" w:rsidRDefault="00556D3F" w:rsidP="005A02D7">
      <w:pPr>
        <w:pStyle w:val="Sinespaciado"/>
        <w:jc w:val="center"/>
        <w:rPr>
          <w:rFonts w:ascii="Times New Roman" w:hAnsi="Times New Roman" w:cs="Times New Roman"/>
          <w:sz w:val="24"/>
          <w:szCs w:val="24"/>
          <w:lang w:eastAsia="es-MX"/>
        </w:rPr>
      </w:pPr>
    </w:p>
    <w:p w14:paraId="01CE9C2D" w14:textId="366FC526"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ARTÍCULO ÚNICO. Se declara procedente y con fundamento en los artículos 61 fracción XVII de la Constitución Política del Estado Libre y Soberano de México y 28 fracción IV de la Ley Orgánica del Poder Legislativo del Estado Libre y Soberano de México, se concede licencia temporal al Ciudadano Miguel Sámano Peralta, para separarse del cargo de diputado de la LX Legislatura del 5 de marzo al 9 de junio del año 2021. </w:t>
      </w:r>
    </w:p>
    <w:p w14:paraId="78EB1EBD" w14:textId="77777777" w:rsidR="00556D3F" w:rsidRPr="001D49A8" w:rsidRDefault="00556D3F" w:rsidP="005A02D7">
      <w:pPr>
        <w:pStyle w:val="Sinespaciado"/>
        <w:jc w:val="both"/>
        <w:rPr>
          <w:rFonts w:ascii="Times New Roman" w:hAnsi="Times New Roman" w:cs="Times New Roman"/>
          <w:sz w:val="24"/>
          <w:szCs w:val="24"/>
          <w:lang w:eastAsia="es-MX"/>
        </w:rPr>
      </w:pPr>
    </w:p>
    <w:p w14:paraId="6E4A0ED6" w14:textId="6F0733FD"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TRANSITORIOS </w:t>
      </w:r>
    </w:p>
    <w:p w14:paraId="02627084" w14:textId="77777777" w:rsidR="00556D3F" w:rsidRPr="001D49A8" w:rsidRDefault="00556D3F" w:rsidP="005A02D7">
      <w:pPr>
        <w:pStyle w:val="Sinespaciado"/>
        <w:jc w:val="center"/>
        <w:rPr>
          <w:rFonts w:ascii="Times New Roman" w:hAnsi="Times New Roman" w:cs="Times New Roman"/>
          <w:sz w:val="24"/>
          <w:szCs w:val="24"/>
          <w:lang w:eastAsia="es-MX"/>
        </w:rPr>
      </w:pPr>
    </w:p>
    <w:p w14:paraId="2A281332" w14:textId="15833852"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PRIMERO. Publíquese el presente acuerdo en el Periódico Oficial “Gaceta del Gobierno”.</w:t>
      </w:r>
    </w:p>
    <w:p w14:paraId="66145664" w14:textId="77777777" w:rsidR="00556D3F" w:rsidRPr="001D49A8" w:rsidRDefault="00556D3F" w:rsidP="005A02D7">
      <w:pPr>
        <w:pStyle w:val="Sinespaciado"/>
        <w:jc w:val="both"/>
        <w:rPr>
          <w:rFonts w:ascii="Times New Roman" w:hAnsi="Times New Roman" w:cs="Times New Roman"/>
          <w:sz w:val="24"/>
          <w:szCs w:val="24"/>
          <w:lang w:eastAsia="es-MX"/>
        </w:rPr>
      </w:pPr>
    </w:p>
    <w:p w14:paraId="5E751B7C" w14:textId="35431870"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SEGUNDO. El presente acuerdo entrará en vigor el día de su aprobación en términos de lo solicitado.</w:t>
      </w:r>
    </w:p>
    <w:p w14:paraId="6A0D5FEB" w14:textId="77777777" w:rsidR="00556D3F" w:rsidRPr="001D49A8" w:rsidRDefault="00556D3F" w:rsidP="005A02D7">
      <w:pPr>
        <w:pStyle w:val="Sinespaciado"/>
        <w:jc w:val="both"/>
        <w:rPr>
          <w:rFonts w:ascii="Times New Roman" w:hAnsi="Times New Roman" w:cs="Times New Roman"/>
          <w:sz w:val="24"/>
          <w:szCs w:val="24"/>
          <w:lang w:eastAsia="es-MX"/>
        </w:rPr>
      </w:pPr>
    </w:p>
    <w:p w14:paraId="4DAC5856" w14:textId="1E25B568"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Dado en el Palacio del Poder Legislativo, en la ciudad de Toluca de Lerdo, capital del Estado de México, a los nueve días del mes de marzo del año dos mil veintiuno.</w:t>
      </w:r>
    </w:p>
    <w:p w14:paraId="27AD1400" w14:textId="77777777" w:rsidR="00556D3F" w:rsidRDefault="00556D3F" w:rsidP="005A02D7">
      <w:pPr>
        <w:pStyle w:val="Sinespaciado"/>
        <w:jc w:val="both"/>
        <w:rPr>
          <w:rFonts w:ascii="Times New Roman" w:hAnsi="Times New Roman" w:cs="Times New Roman"/>
          <w:sz w:val="24"/>
          <w:szCs w:val="24"/>
          <w:lang w:eastAsia="es-MX"/>
        </w:rPr>
      </w:pPr>
    </w:p>
    <w:p w14:paraId="66E8480B" w14:textId="77777777" w:rsidR="00BA1DF8" w:rsidRPr="001D49A8" w:rsidRDefault="00BA1DF8" w:rsidP="005A02D7">
      <w:pPr>
        <w:pStyle w:val="Sinespaciado"/>
        <w:jc w:val="both"/>
        <w:rPr>
          <w:rFonts w:ascii="Times New Roman" w:hAnsi="Times New Roman" w:cs="Times New Roman"/>
          <w:sz w:val="24"/>
          <w:szCs w:val="24"/>
          <w:lang w:eastAsia="es-MX"/>
        </w:rPr>
      </w:pPr>
    </w:p>
    <w:p w14:paraId="67C5B17C" w14:textId="35E506D6" w:rsidR="00100F53" w:rsidRDefault="00100F53" w:rsidP="005A02D7">
      <w:pPr>
        <w:pStyle w:val="Sinespaciado"/>
        <w:jc w:val="right"/>
        <w:rPr>
          <w:rFonts w:ascii="Times New Roman" w:hAnsi="Times New Roman" w:cs="Times New Roman"/>
          <w:sz w:val="24"/>
          <w:szCs w:val="24"/>
          <w:lang w:eastAsia="es-MX"/>
        </w:rPr>
      </w:pPr>
      <w:r w:rsidRPr="001D49A8">
        <w:rPr>
          <w:rFonts w:ascii="Times New Roman" w:hAnsi="Times New Roman" w:cs="Times New Roman"/>
          <w:sz w:val="24"/>
          <w:szCs w:val="24"/>
          <w:lang w:eastAsia="es-MX"/>
        </w:rPr>
        <w:t>Toluca de Lerdo, México a 4 de marzo del 2021.</w:t>
      </w:r>
    </w:p>
    <w:p w14:paraId="2E441A7B" w14:textId="77777777" w:rsidR="00556D3F" w:rsidRPr="001D49A8" w:rsidRDefault="00556D3F" w:rsidP="005A02D7">
      <w:pPr>
        <w:pStyle w:val="Sinespaciado"/>
        <w:jc w:val="right"/>
        <w:rPr>
          <w:rFonts w:ascii="Times New Roman" w:hAnsi="Times New Roman" w:cs="Times New Roman"/>
          <w:sz w:val="24"/>
          <w:szCs w:val="24"/>
          <w:lang w:eastAsia="es-MX"/>
        </w:rPr>
      </w:pPr>
    </w:p>
    <w:p w14:paraId="2636BE83"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DIPUTADO ADRIÁN MANUEL GALICIA SALCEDA</w:t>
      </w:r>
    </w:p>
    <w:p w14:paraId="1D37609D" w14:textId="77777777" w:rsidR="00493E9B"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PRESIDENTE DE LA HONORABLE LX LEGISLATURA</w:t>
      </w:r>
    </w:p>
    <w:p w14:paraId="70822346"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DEL ESTADO DE MÉXICO </w:t>
      </w:r>
    </w:p>
    <w:p w14:paraId="4B903621" w14:textId="05B8B941"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PRESENTE</w:t>
      </w:r>
    </w:p>
    <w:p w14:paraId="1AA79A8D" w14:textId="77777777" w:rsidR="00556D3F" w:rsidRPr="001D49A8" w:rsidRDefault="00556D3F" w:rsidP="005A02D7">
      <w:pPr>
        <w:pStyle w:val="Sinespaciado"/>
        <w:jc w:val="both"/>
        <w:rPr>
          <w:rFonts w:ascii="Times New Roman" w:hAnsi="Times New Roman" w:cs="Times New Roman"/>
          <w:sz w:val="24"/>
          <w:szCs w:val="24"/>
          <w:lang w:eastAsia="es-MX"/>
        </w:rPr>
      </w:pPr>
    </w:p>
    <w:p w14:paraId="76797A02" w14:textId="2AE0E5F2"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En atención a lo dispuesto en el artículo 28 fracción IV de la Ley Orgánica del Poder Legislativo del Estado Libre y Soberano de México, me permito solicitar a su digno cargo licencia temporal para separarme del cargo de diputada local por el periodo comprendido del 5 de marzo al 9 junio del año en curso a efecto de atender asuntos improrrogables de índole personal.</w:t>
      </w:r>
    </w:p>
    <w:p w14:paraId="10E23CC6" w14:textId="77777777" w:rsidR="00556D3F" w:rsidRPr="001D49A8" w:rsidRDefault="00556D3F" w:rsidP="005A02D7">
      <w:pPr>
        <w:pStyle w:val="Sinespaciado"/>
        <w:ind w:firstLine="709"/>
        <w:jc w:val="both"/>
        <w:rPr>
          <w:rFonts w:ascii="Times New Roman" w:hAnsi="Times New Roman" w:cs="Times New Roman"/>
          <w:sz w:val="24"/>
          <w:szCs w:val="24"/>
          <w:lang w:eastAsia="es-MX"/>
        </w:rPr>
      </w:pPr>
    </w:p>
    <w:p w14:paraId="2D4A9FC1"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Para agradecer el trámite que se sirva dar a la presente, aprovecho para enviarle un cordial saludo.</w:t>
      </w:r>
    </w:p>
    <w:p w14:paraId="22DF80DD" w14:textId="17C40435"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ATENTAMENTE.</w:t>
      </w:r>
    </w:p>
    <w:p w14:paraId="735F5847" w14:textId="48376C02"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DIPUTADA MARIBEL MARTÍNEZ ALTAMIRANO</w:t>
      </w:r>
    </w:p>
    <w:p w14:paraId="1137765A" w14:textId="77777777" w:rsidR="00945DF1" w:rsidRDefault="00945DF1" w:rsidP="005A02D7">
      <w:pPr>
        <w:pStyle w:val="Sinespaciado"/>
        <w:jc w:val="center"/>
        <w:rPr>
          <w:rFonts w:ascii="Times New Roman" w:hAnsi="Times New Roman" w:cs="Times New Roman"/>
          <w:sz w:val="24"/>
          <w:szCs w:val="24"/>
          <w:lang w:eastAsia="es-MX"/>
        </w:rPr>
      </w:pPr>
    </w:p>
    <w:p w14:paraId="7820ACB4" w14:textId="77777777" w:rsidR="00BA1DF8" w:rsidRPr="001D49A8" w:rsidRDefault="00BA1DF8" w:rsidP="005A02D7">
      <w:pPr>
        <w:pStyle w:val="Sinespaciado"/>
        <w:jc w:val="center"/>
        <w:rPr>
          <w:rFonts w:ascii="Times New Roman" w:hAnsi="Times New Roman" w:cs="Times New Roman"/>
          <w:sz w:val="24"/>
          <w:szCs w:val="24"/>
          <w:lang w:eastAsia="es-MX"/>
        </w:rPr>
      </w:pPr>
    </w:p>
    <w:p w14:paraId="2BCA8C43" w14:textId="7074ED8D" w:rsidR="00100F53" w:rsidRPr="001D49A8"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r>
      <w:r w:rsidR="00BA1DF8" w:rsidRPr="001D49A8">
        <w:rPr>
          <w:rFonts w:ascii="Times New Roman" w:hAnsi="Times New Roman" w:cs="Times New Roman"/>
          <w:sz w:val="24"/>
          <w:szCs w:val="24"/>
          <w:lang w:eastAsia="es-MX"/>
        </w:rPr>
        <w:t>LA HONORABLE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50CA26DE" w14:textId="77777777" w:rsidR="00BA1DF8" w:rsidRDefault="00BA1DF8" w:rsidP="005A02D7">
      <w:pPr>
        <w:pStyle w:val="Sinespaciado"/>
        <w:jc w:val="center"/>
        <w:rPr>
          <w:rFonts w:ascii="Times New Roman" w:hAnsi="Times New Roman" w:cs="Times New Roman"/>
          <w:sz w:val="24"/>
          <w:szCs w:val="24"/>
          <w:lang w:eastAsia="es-MX"/>
        </w:rPr>
      </w:pPr>
    </w:p>
    <w:p w14:paraId="1473B28B" w14:textId="524232D3"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ACUERDO</w:t>
      </w:r>
    </w:p>
    <w:p w14:paraId="50A499A6" w14:textId="77777777" w:rsidR="00556D3F" w:rsidRPr="001D49A8" w:rsidRDefault="00556D3F" w:rsidP="005A02D7">
      <w:pPr>
        <w:pStyle w:val="Sinespaciado"/>
        <w:jc w:val="center"/>
        <w:rPr>
          <w:rFonts w:ascii="Times New Roman" w:hAnsi="Times New Roman" w:cs="Times New Roman"/>
          <w:sz w:val="24"/>
          <w:szCs w:val="24"/>
          <w:lang w:eastAsia="es-MX"/>
        </w:rPr>
      </w:pPr>
    </w:p>
    <w:p w14:paraId="35954DEC" w14:textId="55A75CB4"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ARTÍCULO ÚNICO. Se declara procedente y con fundamento en los artículos 61 fracción XVII de la Constitución Política del Estado Libre y Soberano de México y 28 fracción IV de la Ley Orgánica del Poder Legislativo del Estado Libre y Soberano de México, se concede licencia temporal a la Ciudadana Maribel Martínez Altamirano, para separarse del cargo de diputado de la LX Legislatura del 5 de marzo al 9 de junio del año 2021. </w:t>
      </w:r>
    </w:p>
    <w:p w14:paraId="109C58B5" w14:textId="77777777" w:rsidR="00556D3F" w:rsidRPr="001D49A8" w:rsidRDefault="00556D3F" w:rsidP="005A02D7">
      <w:pPr>
        <w:pStyle w:val="Sinespaciado"/>
        <w:ind w:firstLine="708"/>
        <w:jc w:val="both"/>
        <w:rPr>
          <w:rFonts w:ascii="Times New Roman" w:hAnsi="Times New Roman" w:cs="Times New Roman"/>
          <w:sz w:val="24"/>
          <w:szCs w:val="24"/>
          <w:lang w:eastAsia="es-MX"/>
        </w:rPr>
      </w:pPr>
    </w:p>
    <w:p w14:paraId="3BDB1EE4" w14:textId="5903E022"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TRANSITORIOS</w:t>
      </w:r>
    </w:p>
    <w:p w14:paraId="04BA6407" w14:textId="77777777" w:rsidR="00556D3F" w:rsidRPr="001D49A8" w:rsidRDefault="00556D3F" w:rsidP="005A02D7">
      <w:pPr>
        <w:pStyle w:val="Sinespaciado"/>
        <w:jc w:val="center"/>
        <w:rPr>
          <w:rFonts w:ascii="Times New Roman" w:hAnsi="Times New Roman" w:cs="Times New Roman"/>
          <w:sz w:val="24"/>
          <w:szCs w:val="24"/>
          <w:lang w:eastAsia="es-MX"/>
        </w:rPr>
      </w:pPr>
    </w:p>
    <w:p w14:paraId="603CE798" w14:textId="7D9C14B1"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PRIMERO. Publíquese el presente acuerdo en el Periódico Oficial “Gaceta del Gobierno”.</w:t>
      </w:r>
    </w:p>
    <w:p w14:paraId="67D2B452" w14:textId="77777777" w:rsidR="00556D3F" w:rsidRPr="001D49A8" w:rsidRDefault="00556D3F" w:rsidP="005A02D7">
      <w:pPr>
        <w:pStyle w:val="Sinespaciado"/>
        <w:ind w:firstLine="708"/>
        <w:jc w:val="both"/>
        <w:rPr>
          <w:rFonts w:ascii="Times New Roman" w:hAnsi="Times New Roman" w:cs="Times New Roman"/>
          <w:sz w:val="24"/>
          <w:szCs w:val="24"/>
          <w:lang w:eastAsia="es-MX"/>
        </w:rPr>
      </w:pPr>
    </w:p>
    <w:p w14:paraId="1B8D9919" w14:textId="195CAEE5"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SEGUNDO. El presente acuerdo entrará en vigor el día de su aprobación en términos de lo solicitado.</w:t>
      </w:r>
    </w:p>
    <w:p w14:paraId="13AE3965" w14:textId="77777777" w:rsidR="00556D3F" w:rsidRPr="001D49A8" w:rsidRDefault="00556D3F" w:rsidP="005A02D7">
      <w:pPr>
        <w:pStyle w:val="Sinespaciado"/>
        <w:ind w:firstLine="708"/>
        <w:jc w:val="both"/>
        <w:rPr>
          <w:rFonts w:ascii="Times New Roman" w:hAnsi="Times New Roman" w:cs="Times New Roman"/>
          <w:sz w:val="24"/>
          <w:szCs w:val="24"/>
          <w:lang w:eastAsia="es-MX"/>
        </w:rPr>
      </w:pPr>
    </w:p>
    <w:p w14:paraId="2237169F" w14:textId="1DDCA5FE"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Dado en el Palacio del Poder Legislativo, en la ciudad de Toluca de Lerdo, capital del Estado de México, a los nueve días del mes de marzo del año dos mil veintiuno.</w:t>
      </w:r>
    </w:p>
    <w:p w14:paraId="34D8D3FF" w14:textId="77777777" w:rsidR="00556D3F" w:rsidRDefault="00556D3F" w:rsidP="005A02D7">
      <w:pPr>
        <w:pStyle w:val="Sinespaciado"/>
        <w:ind w:firstLine="708"/>
        <w:jc w:val="both"/>
        <w:rPr>
          <w:rFonts w:ascii="Times New Roman" w:hAnsi="Times New Roman" w:cs="Times New Roman"/>
          <w:sz w:val="24"/>
          <w:szCs w:val="24"/>
          <w:lang w:eastAsia="es-MX"/>
        </w:rPr>
      </w:pPr>
    </w:p>
    <w:p w14:paraId="7641FB2C" w14:textId="77777777" w:rsidR="00BA1DF8" w:rsidRPr="001D49A8" w:rsidRDefault="00BA1DF8" w:rsidP="005A02D7">
      <w:pPr>
        <w:pStyle w:val="Sinespaciado"/>
        <w:ind w:firstLine="708"/>
        <w:jc w:val="both"/>
        <w:rPr>
          <w:rFonts w:ascii="Times New Roman" w:hAnsi="Times New Roman" w:cs="Times New Roman"/>
          <w:sz w:val="24"/>
          <w:szCs w:val="24"/>
          <w:lang w:eastAsia="es-MX"/>
        </w:rPr>
      </w:pPr>
    </w:p>
    <w:p w14:paraId="366B90A1" w14:textId="7D49A57D" w:rsidR="00100F53" w:rsidRDefault="00100F53" w:rsidP="005A02D7">
      <w:pPr>
        <w:pStyle w:val="Sinespaciado"/>
        <w:jc w:val="right"/>
        <w:rPr>
          <w:rFonts w:ascii="Times New Roman" w:hAnsi="Times New Roman" w:cs="Times New Roman"/>
          <w:sz w:val="24"/>
          <w:szCs w:val="24"/>
          <w:lang w:eastAsia="es-MX"/>
        </w:rPr>
      </w:pPr>
      <w:r w:rsidRPr="001D49A8">
        <w:rPr>
          <w:rFonts w:ascii="Times New Roman" w:hAnsi="Times New Roman" w:cs="Times New Roman"/>
          <w:sz w:val="24"/>
          <w:szCs w:val="24"/>
          <w:lang w:eastAsia="es-MX"/>
        </w:rPr>
        <w:t>Toluca de Lerdo, México, 4 de marzo de 2021.</w:t>
      </w:r>
    </w:p>
    <w:p w14:paraId="0D5EB409" w14:textId="77777777" w:rsidR="00556D3F" w:rsidRPr="001D49A8" w:rsidRDefault="00556D3F" w:rsidP="005A02D7">
      <w:pPr>
        <w:pStyle w:val="Sinespaciado"/>
        <w:jc w:val="right"/>
        <w:rPr>
          <w:rFonts w:ascii="Times New Roman" w:hAnsi="Times New Roman" w:cs="Times New Roman"/>
          <w:sz w:val="24"/>
          <w:szCs w:val="24"/>
          <w:lang w:eastAsia="es-MX"/>
        </w:rPr>
      </w:pPr>
    </w:p>
    <w:p w14:paraId="5798332C"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DIPUTADO ADRIÁN MANUEL GALICIA SALCEDA </w:t>
      </w:r>
    </w:p>
    <w:p w14:paraId="04F01227"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PRESIDENTE DE LA HONORABLE LX LEGISLATURA DEL ESTADO DE MÉXICO </w:t>
      </w:r>
    </w:p>
    <w:p w14:paraId="08F51C9E" w14:textId="052D680F"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PRESENTE.</w:t>
      </w:r>
    </w:p>
    <w:p w14:paraId="39FDB010" w14:textId="77777777" w:rsidR="00556D3F" w:rsidRPr="001D49A8" w:rsidRDefault="00556D3F" w:rsidP="005A02D7">
      <w:pPr>
        <w:pStyle w:val="Sinespaciado"/>
        <w:jc w:val="both"/>
        <w:rPr>
          <w:rFonts w:ascii="Times New Roman" w:hAnsi="Times New Roman" w:cs="Times New Roman"/>
          <w:sz w:val="24"/>
          <w:szCs w:val="24"/>
          <w:lang w:eastAsia="es-MX"/>
        </w:rPr>
      </w:pPr>
    </w:p>
    <w:p w14:paraId="3E578096" w14:textId="53596955"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En atención a lo dispuesto en el artículo 28 fracción IV de la Ley Orgánica del Poder Legislativo del Estado Libre y Soberano de México, me permito solicitar a su digno cargo licencia temporal para separarme del cargo de diputado local a partir del 5 de marzo al 9 junio del año en curso a efecto de atender asuntos improrrogables de índole personal, solicitando se me dé respuesta a la brevedad posible</w:t>
      </w:r>
      <w:r w:rsidR="00C65D3D">
        <w:rPr>
          <w:rFonts w:ascii="Times New Roman" w:hAnsi="Times New Roman" w:cs="Times New Roman"/>
          <w:sz w:val="24"/>
          <w:szCs w:val="24"/>
          <w:lang w:eastAsia="es-MX"/>
        </w:rPr>
        <w:t>…</w:t>
      </w:r>
    </w:p>
    <w:p w14:paraId="52FE4FCF" w14:textId="77777777" w:rsidR="00556D3F" w:rsidRPr="001D49A8" w:rsidRDefault="00556D3F" w:rsidP="005A02D7">
      <w:pPr>
        <w:pStyle w:val="Sinespaciado"/>
        <w:ind w:firstLine="709"/>
        <w:jc w:val="both"/>
        <w:rPr>
          <w:rFonts w:ascii="Times New Roman" w:hAnsi="Times New Roman" w:cs="Times New Roman"/>
          <w:sz w:val="24"/>
          <w:szCs w:val="24"/>
          <w:lang w:eastAsia="es-MX"/>
        </w:rPr>
      </w:pPr>
    </w:p>
    <w:p w14:paraId="3DECD442" w14:textId="01489CD5" w:rsidR="00100F53" w:rsidRDefault="00100F53" w:rsidP="005A02D7">
      <w:pPr>
        <w:pStyle w:val="Sinespaciado"/>
        <w:jc w:val="both"/>
        <w:rPr>
          <w:rFonts w:ascii="Times New Roman" w:hAnsi="Times New Roman" w:cs="Times New Roman"/>
          <w:sz w:val="24"/>
          <w:szCs w:val="24"/>
          <w:lang w:eastAsia="es-MX"/>
        </w:rPr>
      </w:pPr>
      <w:r w:rsidRPr="00E17A91">
        <w:rPr>
          <w:rFonts w:ascii="Times New Roman" w:hAnsi="Times New Roman" w:cs="Times New Roman"/>
          <w:b/>
          <w:sz w:val="24"/>
          <w:szCs w:val="24"/>
          <w:lang w:eastAsia="es-MX"/>
        </w:rPr>
        <w:t>SECRETARIO DIP. JUAN PABLO VILLAGÓMEZ SÁNCHEZ.</w:t>
      </w:r>
      <w:r w:rsidRPr="001D49A8">
        <w:rPr>
          <w:rFonts w:ascii="Times New Roman" w:hAnsi="Times New Roman" w:cs="Times New Roman"/>
          <w:sz w:val="24"/>
          <w:szCs w:val="24"/>
          <w:lang w:eastAsia="es-MX"/>
        </w:rPr>
        <w:t xml:space="preserve"> Le ayudo. Continuo.</w:t>
      </w:r>
    </w:p>
    <w:p w14:paraId="59B548AE" w14:textId="77777777" w:rsidR="00556D3F" w:rsidRPr="001D49A8" w:rsidRDefault="00556D3F" w:rsidP="005A02D7">
      <w:pPr>
        <w:pStyle w:val="Sinespaciado"/>
        <w:jc w:val="both"/>
        <w:rPr>
          <w:rFonts w:ascii="Times New Roman" w:hAnsi="Times New Roman" w:cs="Times New Roman"/>
          <w:sz w:val="24"/>
          <w:szCs w:val="24"/>
          <w:lang w:eastAsia="es-MX"/>
        </w:rPr>
      </w:pPr>
    </w:p>
    <w:p w14:paraId="4197B2AE" w14:textId="4E0B707D"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Solicitando se sirva dar trámite a la presente, aprovecho para enviarle un cordial saludo.</w:t>
      </w:r>
    </w:p>
    <w:p w14:paraId="27E73A9C" w14:textId="77777777" w:rsidR="00556D3F" w:rsidRPr="001D49A8" w:rsidRDefault="00556D3F" w:rsidP="005A02D7">
      <w:pPr>
        <w:pStyle w:val="Sinespaciado"/>
        <w:ind w:firstLine="709"/>
        <w:jc w:val="both"/>
        <w:rPr>
          <w:rFonts w:ascii="Times New Roman" w:hAnsi="Times New Roman" w:cs="Times New Roman"/>
          <w:sz w:val="24"/>
          <w:szCs w:val="24"/>
          <w:lang w:eastAsia="es-MX"/>
        </w:rPr>
      </w:pPr>
    </w:p>
    <w:p w14:paraId="73AE9AB8" w14:textId="1AB228FC"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(Rúbrica)</w:t>
      </w:r>
    </w:p>
    <w:p w14:paraId="090CA156" w14:textId="4C6637C4" w:rsidR="00945DF1" w:rsidRDefault="00E17A91" w:rsidP="00945DF1">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DIPUTADO</w:t>
      </w:r>
      <w:r>
        <w:rPr>
          <w:rFonts w:ascii="Times New Roman" w:hAnsi="Times New Roman" w:cs="Times New Roman"/>
          <w:sz w:val="24"/>
          <w:szCs w:val="24"/>
          <w:lang w:eastAsia="es-MX"/>
        </w:rPr>
        <w:t xml:space="preserve"> </w:t>
      </w:r>
      <w:r w:rsidRPr="001D49A8">
        <w:rPr>
          <w:rFonts w:ascii="Times New Roman" w:hAnsi="Times New Roman" w:cs="Times New Roman"/>
          <w:sz w:val="24"/>
          <w:szCs w:val="24"/>
          <w:lang w:eastAsia="es-MX"/>
        </w:rPr>
        <w:t>TELÉSFORO GARCÍA CARREÓN</w:t>
      </w:r>
    </w:p>
    <w:p w14:paraId="5C4DAFBC" w14:textId="77777777" w:rsidR="00BA1DF8" w:rsidRDefault="00BA1DF8" w:rsidP="00945DF1">
      <w:pPr>
        <w:pStyle w:val="Sinespaciado"/>
        <w:jc w:val="center"/>
        <w:rPr>
          <w:rFonts w:ascii="Times New Roman" w:hAnsi="Times New Roman" w:cs="Times New Roman"/>
          <w:sz w:val="24"/>
          <w:szCs w:val="24"/>
          <w:lang w:eastAsia="es-MX"/>
        </w:rPr>
      </w:pPr>
    </w:p>
    <w:p w14:paraId="08763DDD" w14:textId="77777777" w:rsidR="00E17A91" w:rsidRDefault="00E17A91" w:rsidP="00945DF1">
      <w:pPr>
        <w:pStyle w:val="Sinespaciado"/>
        <w:jc w:val="center"/>
        <w:rPr>
          <w:rFonts w:ascii="Times New Roman" w:hAnsi="Times New Roman" w:cs="Times New Roman"/>
          <w:sz w:val="24"/>
          <w:szCs w:val="24"/>
          <w:lang w:eastAsia="es-MX"/>
        </w:rPr>
      </w:pPr>
    </w:p>
    <w:p w14:paraId="1E9B03CD" w14:textId="30E98ADF" w:rsidR="00100F53" w:rsidRDefault="00BA1DF8" w:rsidP="00BA1DF8">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LA HONORABLE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59987991" w14:textId="77777777" w:rsidR="00945DF1" w:rsidRPr="001D49A8" w:rsidRDefault="00945DF1" w:rsidP="00945DF1">
      <w:pPr>
        <w:pStyle w:val="Sinespaciado"/>
        <w:jc w:val="center"/>
        <w:rPr>
          <w:rFonts w:ascii="Times New Roman" w:hAnsi="Times New Roman" w:cs="Times New Roman"/>
          <w:sz w:val="24"/>
          <w:szCs w:val="24"/>
          <w:lang w:eastAsia="es-MX"/>
        </w:rPr>
      </w:pPr>
    </w:p>
    <w:p w14:paraId="3BED90A9" w14:textId="6CC04C49"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ACUERDO</w:t>
      </w:r>
    </w:p>
    <w:p w14:paraId="283B6FA7" w14:textId="77777777" w:rsidR="00556D3F" w:rsidRPr="001D49A8" w:rsidRDefault="00556D3F" w:rsidP="005A02D7">
      <w:pPr>
        <w:pStyle w:val="Sinespaciado"/>
        <w:jc w:val="center"/>
        <w:rPr>
          <w:rFonts w:ascii="Times New Roman" w:hAnsi="Times New Roman" w:cs="Times New Roman"/>
          <w:sz w:val="24"/>
          <w:szCs w:val="24"/>
          <w:lang w:eastAsia="es-MX"/>
        </w:rPr>
      </w:pPr>
    </w:p>
    <w:p w14:paraId="5BCC016B" w14:textId="77777777" w:rsidR="00556D3F"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ARTÍCULO ÚNICO. Se declara procedente y con fundamento en los artículos 61 fracción XVII de la Constitución Política del Estado Libre y Soberano de México y 28 fracción IV de la Ley Orgánica del Poder Legislativo del Estado Libre y Soberano de México, se concede licencia temporal al Ciudadano Telésforo García Carreón, para separarse del cargo de diputado de la LX Legislatura del 5 de marzo al 9 de junio del año 2021.</w:t>
      </w:r>
    </w:p>
    <w:p w14:paraId="23D37E49" w14:textId="0B371923" w:rsidR="00100F53" w:rsidRPr="001D49A8"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 </w:t>
      </w:r>
    </w:p>
    <w:p w14:paraId="03A076AA" w14:textId="3C5F5E6E"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TRANSITORIOS</w:t>
      </w:r>
    </w:p>
    <w:p w14:paraId="31B685C4" w14:textId="77777777" w:rsidR="00556D3F" w:rsidRPr="001D49A8" w:rsidRDefault="00556D3F" w:rsidP="005A02D7">
      <w:pPr>
        <w:pStyle w:val="Sinespaciado"/>
        <w:jc w:val="center"/>
        <w:rPr>
          <w:rFonts w:ascii="Times New Roman" w:hAnsi="Times New Roman" w:cs="Times New Roman"/>
          <w:sz w:val="24"/>
          <w:szCs w:val="24"/>
          <w:lang w:eastAsia="es-MX"/>
        </w:rPr>
      </w:pPr>
    </w:p>
    <w:p w14:paraId="3DF4F774" w14:textId="423687F2"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PRIMERO. Publíquese el presente acuerdo en el Periódico Oficial “Gaceta del Gobierno”.</w:t>
      </w:r>
    </w:p>
    <w:p w14:paraId="410A1D4A" w14:textId="77777777" w:rsidR="00556D3F" w:rsidRPr="001D49A8" w:rsidRDefault="00556D3F" w:rsidP="005A02D7">
      <w:pPr>
        <w:pStyle w:val="Sinespaciado"/>
        <w:ind w:firstLine="708"/>
        <w:jc w:val="both"/>
        <w:rPr>
          <w:rFonts w:ascii="Times New Roman" w:hAnsi="Times New Roman" w:cs="Times New Roman"/>
          <w:sz w:val="24"/>
          <w:szCs w:val="24"/>
          <w:lang w:eastAsia="es-MX"/>
        </w:rPr>
      </w:pPr>
    </w:p>
    <w:p w14:paraId="79C5F09C" w14:textId="3C127993"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SEGUNDO. El presente acuerdo entrará en vigor el día de su aprobación en términos de lo solicitado.</w:t>
      </w:r>
    </w:p>
    <w:p w14:paraId="2BCEC024" w14:textId="77777777" w:rsidR="00556D3F" w:rsidRPr="001D49A8" w:rsidRDefault="00556D3F" w:rsidP="005A02D7">
      <w:pPr>
        <w:pStyle w:val="Sinespaciado"/>
        <w:ind w:firstLine="708"/>
        <w:jc w:val="both"/>
        <w:rPr>
          <w:rFonts w:ascii="Times New Roman" w:hAnsi="Times New Roman" w:cs="Times New Roman"/>
          <w:sz w:val="24"/>
          <w:szCs w:val="24"/>
          <w:lang w:eastAsia="es-MX"/>
        </w:rPr>
      </w:pPr>
    </w:p>
    <w:p w14:paraId="39AC77D9" w14:textId="35ADE059"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Dado en el Palacio del Poder Legislativo, en la ciudad de Toluca de Lerdo, capital del Estado de México, a los nueve días del mes de marzo del año dos mil veintiuno.</w:t>
      </w:r>
    </w:p>
    <w:p w14:paraId="6A8483CE" w14:textId="77777777" w:rsidR="00556D3F" w:rsidRPr="001D49A8" w:rsidRDefault="00556D3F" w:rsidP="005A02D7">
      <w:pPr>
        <w:pStyle w:val="Sinespaciado"/>
        <w:ind w:firstLine="708"/>
        <w:jc w:val="both"/>
        <w:rPr>
          <w:rFonts w:ascii="Times New Roman" w:hAnsi="Times New Roman" w:cs="Times New Roman"/>
          <w:sz w:val="24"/>
          <w:szCs w:val="24"/>
          <w:lang w:eastAsia="es-MX"/>
        </w:rPr>
      </w:pPr>
    </w:p>
    <w:p w14:paraId="287E9E52" w14:textId="78C16EFE"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Adelante Presidente.</w:t>
      </w:r>
    </w:p>
    <w:p w14:paraId="2FCBFB76" w14:textId="77777777" w:rsidR="00556D3F" w:rsidRPr="00556D3F" w:rsidRDefault="00556D3F" w:rsidP="005A02D7">
      <w:pPr>
        <w:pStyle w:val="Sinespaciado"/>
        <w:ind w:firstLine="708"/>
        <w:jc w:val="both"/>
        <w:rPr>
          <w:rFonts w:ascii="Times New Roman" w:hAnsi="Times New Roman" w:cs="Times New Roman"/>
          <w:b/>
          <w:bCs/>
          <w:sz w:val="24"/>
          <w:szCs w:val="24"/>
          <w:lang w:eastAsia="es-MX"/>
        </w:rPr>
      </w:pPr>
    </w:p>
    <w:p w14:paraId="53F49E2D" w14:textId="047A7375" w:rsidR="00556D3F"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lang w:eastAsia="es-MX"/>
        </w:rPr>
        <w:t>PRESIDENTE DIP. ADRIÁN MANUEL GALICIA SALCEDA</w:t>
      </w:r>
      <w:r w:rsidRPr="001D49A8">
        <w:rPr>
          <w:rFonts w:ascii="Times New Roman" w:hAnsi="Times New Roman" w:cs="Times New Roman"/>
          <w:sz w:val="24"/>
          <w:szCs w:val="24"/>
          <w:lang w:eastAsia="es-MX"/>
        </w:rPr>
        <w:t>. Gracias Secretario.</w:t>
      </w:r>
    </w:p>
    <w:p w14:paraId="68AC0FB7" w14:textId="77777777" w:rsidR="00556D3F" w:rsidRPr="001D49A8" w:rsidRDefault="00556D3F" w:rsidP="005A02D7">
      <w:pPr>
        <w:pStyle w:val="Sinespaciado"/>
        <w:jc w:val="both"/>
        <w:rPr>
          <w:rFonts w:ascii="Times New Roman" w:hAnsi="Times New Roman" w:cs="Times New Roman"/>
          <w:sz w:val="24"/>
          <w:szCs w:val="24"/>
          <w:lang w:eastAsia="es-MX"/>
        </w:rPr>
      </w:pPr>
    </w:p>
    <w:p w14:paraId="5110D624" w14:textId="2BE3D2DF"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Nada más para aclarar, la licencia del diputado Miguel Sámano, el tiempo es del 8 de marzo al 7 de junio.</w:t>
      </w:r>
    </w:p>
    <w:p w14:paraId="5E1D845C" w14:textId="77777777" w:rsidR="00556D3F" w:rsidRPr="001D49A8" w:rsidRDefault="00556D3F" w:rsidP="005A02D7">
      <w:pPr>
        <w:pStyle w:val="Sinespaciado"/>
        <w:jc w:val="both"/>
        <w:rPr>
          <w:rFonts w:ascii="Times New Roman" w:hAnsi="Times New Roman" w:cs="Times New Roman"/>
          <w:sz w:val="24"/>
          <w:szCs w:val="24"/>
          <w:lang w:eastAsia="es-MX"/>
        </w:rPr>
      </w:pPr>
    </w:p>
    <w:p w14:paraId="0DF40889" w14:textId="7339DD03" w:rsidR="00100F53" w:rsidRDefault="00100F53" w:rsidP="005A02D7">
      <w:pPr>
        <w:pStyle w:val="Sinespaciado"/>
        <w:ind w:firstLine="709"/>
        <w:jc w:val="both"/>
        <w:rPr>
          <w:rFonts w:ascii="Times New Roman" w:hAnsi="Times New Roman" w:cs="Times New Roman"/>
          <w:sz w:val="24"/>
          <w:szCs w:val="24"/>
        </w:rPr>
      </w:pPr>
      <w:r w:rsidRPr="001D49A8">
        <w:rPr>
          <w:rFonts w:ascii="Times New Roman" w:hAnsi="Times New Roman" w:cs="Times New Roman"/>
          <w:sz w:val="24"/>
          <w:szCs w:val="24"/>
          <w:lang w:eastAsia="es-MX"/>
        </w:rPr>
        <w:t xml:space="preserve">Con fundamento en el artículo 55 de la Constitución Política del Estado Libre y Soberano de México, someto a discusión </w:t>
      </w:r>
      <w:r w:rsidRPr="001D49A8">
        <w:rPr>
          <w:rFonts w:ascii="Times New Roman" w:hAnsi="Times New Roman" w:cs="Times New Roman"/>
          <w:sz w:val="24"/>
          <w:szCs w:val="24"/>
        </w:rPr>
        <w:t xml:space="preserve">la propuesta de la dispensa del trámite de dictamen de la solicitudes de </w:t>
      </w:r>
      <w:r w:rsidR="00556D3F" w:rsidRPr="001D49A8">
        <w:rPr>
          <w:rFonts w:ascii="Times New Roman" w:hAnsi="Times New Roman" w:cs="Times New Roman"/>
          <w:sz w:val="24"/>
          <w:szCs w:val="24"/>
        </w:rPr>
        <w:t>licencia temporal</w:t>
      </w:r>
      <w:r w:rsidRPr="001D49A8">
        <w:rPr>
          <w:rFonts w:ascii="Times New Roman" w:hAnsi="Times New Roman" w:cs="Times New Roman"/>
          <w:sz w:val="24"/>
          <w:szCs w:val="24"/>
        </w:rPr>
        <w:t xml:space="preserve"> y consulto a las diputadas, los diputados y desean hacer uso de la palabra.</w:t>
      </w:r>
    </w:p>
    <w:p w14:paraId="15A4BF59" w14:textId="77777777" w:rsidR="00556D3F" w:rsidRPr="001D49A8" w:rsidRDefault="00556D3F" w:rsidP="005A02D7">
      <w:pPr>
        <w:pStyle w:val="Sinespaciado"/>
        <w:ind w:firstLine="709"/>
        <w:jc w:val="both"/>
        <w:rPr>
          <w:rFonts w:ascii="Times New Roman" w:hAnsi="Times New Roman" w:cs="Times New Roman"/>
          <w:sz w:val="24"/>
          <w:szCs w:val="24"/>
        </w:rPr>
      </w:pPr>
    </w:p>
    <w:p w14:paraId="65F820FF" w14:textId="0DE0B600" w:rsidR="00100F53" w:rsidRDefault="00100F53"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Solicito a quienes estén por la dispensa del trámite del dictamen, de la solicitud de la licencia temporal y los acuerdos conducentes se sirvan levantar la mano.</w:t>
      </w:r>
    </w:p>
    <w:p w14:paraId="00B2E5DC" w14:textId="77777777" w:rsidR="00556D3F" w:rsidRPr="00556D3F" w:rsidRDefault="00556D3F" w:rsidP="005A02D7">
      <w:pPr>
        <w:pStyle w:val="Sinespaciado"/>
        <w:jc w:val="both"/>
        <w:rPr>
          <w:rFonts w:ascii="Times New Roman" w:hAnsi="Times New Roman" w:cs="Times New Roman"/>
          <w:b/>
          <w:bCs/>
          <w:sz w:val="24"/>
          <w:szCs w:val="24"/>
        </w:rPr>
      </w:pPr>
    </w:p>
    <w:p w14:paraId="7B16BD6F" w14:textId="6A28E3D0"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Sí pero está votando, Gerardo Ulloa ¿En contra, en abstención?</w:t>
      </w:r>
    </w:p>
    <w:p w14:paraId="3DB899ED" w14:textId="77777777" w:rsidR="00556D3F" w:rsidRPr="00556D3F" w:rsidRDefault="00556D3F" w:rsidP="005A02D7">
      <w:pPr>
        <w:pStyle w:val="Sinespaciado"/>
        <w:jc w:val="both"/>
        <w:rPr>
          <w:rFonts w:ascii="Times New Roman" w:hAnsi="Times New Roman" w:cs="Times New Roman"/>
          <w:b/>
          <w:bCs/>
          <w:sz w:val="24"/>
          <w:szCs w:val="24"/>
        </w:rPr>
      </w:pPr>
    </w:p>
    <w:p w14:paraId="326E539F" w14:textId="11057842"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lang w:eastAsia="es-MX"/>
        </w:rPr>
        <w:t>DIP. GERARDO ULLOA PÉREZ</w:t>
      </w:r>
      <w:r w:rsidR="00FD4A05">
        <w:rPr>
          <w:rFonts w:ascii="Times New Roman" w:hAnsi="Times New Roman" w:cs="Times New Roman"/>
          <w:b/>
          <w:bCs/>
          <w:sz w:val="24"/>
          <w:szCs w:val="24"/>
          <w:lang w:eastAsia="es-MX"/>
        </w:rPr>
        <w:t xml:space="preserve"> (Desde su curul)</w:t>
      </w:r>
      <w:r w:rsidRPr="001D49A8">
        <w:rPr>
          <w:rFonts w:ascii="Times New Roman" w:hAnsi="Times New Roman" w:cs="Times New Roman"/>
          <w:sz w:val="24"/>
          <w:szCs w:val="24"/>
          <w:lang w:eastAsia="es-MX"/>
        </w:rPr>
        <w:t>. Diputado me permite</w:t>
      </w:r>
      <w:r w:rsidR="00FD4A05">
        <w:rPr>
          <w:rFonts w:ascii="Times New Roman" w:hAnsi="Times New Roman" w:cs="Times New Roman"/>
          <w:sz w:val="24"/>
          <w:szCs w:val="24"/>
          <w:lang w:eastAsia="es-MX"/>
        </w:rPr>
        <w:t>…</w:t>
      </w:r>
    </w:p>
    <w:p w14:paraId="0D7609E2" w14:textId="77777777" w:rsidR="00556D3F" w:rsidRPr="00556D3F" w:rsidRDefault="00556D3F" w:rsidP="005A02D7">
      <w:pPr>
        <w:pStyle w:val="Sinespaciado"/>
        <w:jc w:val="both"/>
        <w:rPr>
          <w:rFonts w:ascii="Times New Roman" w:hAnsi="Times New Roman" w:cs="Times New Roman"/>
          <w:b/>
          <w:bCs/>
          <w:sz w:val="24"/>
          <w:szCs w:val="24"/>
          <w:lang w:eastAsia="es-MX"/>
        </w:rPr>
      </w:pPr>
    </w:p>
    <w:p w14:paraId="4D8ABDD2" w14:textId="207D2631" w:rsidR="00100F53" w:rsidRDefault="00100F53" w:rsidP="005A02D7">
      <w:pPr>
        <w:pStyle w:val="Sinespaciado"/>
        <w:jc w:val="both"/>
        <w:rPr>
          <w:rFonts w:ascii="Times New Roman" w:hAnsi="Times New Roman" w:cs="Times New Roman"/>
          <w:sz w:val="24"/>
          <w:szCs w:val="24"/>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00556D3F">
        <w:rPr>
          <w:rFonts w:ascii="Times New Roman" w:hAnsi="Times New Roman" w:cs="Times New Roman"/>
          <w:b/>
          <w:bCs/>
          <w:sz w:val="24"/>
          <w:szCs w:val="24"/>
          <w:lang w:eastAsia="es-MX"/>
        </w:rPr>
        <w:t>.</w:t>
      </w:r>
      <w:r w:rsidRPr="001D49A8">
        <w:rPr>
          <w:rFonts w:ascii="Times New Roman" w:hAnsi="Times New Roman" w:cs="Times New Roman"/>
          <w:sz w:val="24"/>
          <w:szCs w:val="24"/>
        </w:rPr>
        <w:t xml:space="preserve"> Adelante diputado Ulloa.</w:t>
      </w:r>
    </w:p>
    <w:p w14:paraId="5286B632" w14:textId="77777777" w:rsidR="00556D3F" w:rsidRPr="00556D3F" w:rsidRDefault="00556D3F" w:rsidP="005A02D7">
      <w:pPr>
        <w:pStyle w:val="Sinespaciado"/>
        <w:jc w:val="both"/>
        <w:rPr>
          <w:rFonts w:ascii="Times New Roman" w:hAnsi="Times New Roman" w:cs="Times New Roman"/>
          <w:b/>
          <w:bCs/>
          <w:sz w:val="24"/>
          <w:szCs w:val="24"/>
        </w:rPr>
      </w:pPr>
    </w:p>
    <w:p w14:paraId="5EA110EE" w14:textId="150874F5"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lang w:eastAsia="es-MX"/>
        </w:rPr>
        <w:t>DIP. GERARDO ULLOA PÉREZ</w:t>
      </w:r>
      <w:r w:rsidRPr="001D49A8">
        <w:rPr>
          <w:rFonts w:ascii="Times New Roman" w:hAnsi="Times New Roman" w:cs="Times New Roman"/>
          <w:sz w:val="24"/>
          <w:szCs w:val="24"/>
          <w:lang w:eastAsia="es-MX"/>
        </w:rPr>
        <w:t>. Por favor Presidente en el último comunicado que dieron lectura no escuchamos el nombre del diputado que solicita licencia, sería tan amable de decirnos quien es o diputada.</w:t>
      </w:r>
    </w:p>
    <w:p w14:paraId="007B97DA" w14:textId="77777777" w:rsidR="00556D3F" w:rsidRPr="00556D3F" w:rsidRDefault="00556D3F" w:rsidP="005A02D7">
      <w:pPr>
        <w:pStyle w:val="Sinespaciado"/>
        <w:jc w:val="both"/>
        <w:rPr>
          <w:rFonts w:ascii="Times New Roman" w:hAnsi="Times New Roman" w:cs="Times New Roman"/>
          <w:b/>
          <w:bCs/>
          <w:sz w:val="24"/>
          <w:szCs w:val="24"/>
        </w:rPr>
      </w:pPr>
    </w:p>
    <w:p w14:paraId="64136D06" w14:textId="7C2EEEC7"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xml:space="preserve">. Sí sería el nombre es </w:t>
      </w:r>
      <w:r w:rsidRPr="001D49A8">
        <w:rPr>
          <w:rFonts w:ascii="Times New Roman" w:hAnsi="Times New Roman" w:cs="Times New Roman"/>
          <w:sz w:val="24"/>
          <w:szCs w:val="24"/>
          <w:lang w:eastAsia="es-MX"/>
        </w:rPr>
        <w:t>Telesforo García Carreón.</w:t>
      </w:r>
    </w:p>
    <w:p w14:paraId="2F8B50DA" w14:textId="77777777" w:rsidR="00556D3F" w:rsidRPr="001D49A8" w:rsidRDefault="00556D3F" w:rsidP="005A02D7">
      <w:pPr>
        <w:pStyle w:val="Sinespaciado"/>
        <w:jc w:val="both"/>
        <w:rPr>
          <w:rFonts w:ascii="Times New Roman" w:hAnsi="Times New Roman" w:cs="Times New Roman"/>
          <w:sz w:val="24"/>
          <w:szCs w:val="24"/>
        </w:rPr>
      </w:pPr>
    </w:p>
    <w:p w14:paraId="584A74F7" w14:textId="57DBD780"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lang w:eastAsia="es-MX"/>
        </w:rPr>
        <w:t>DIP. GERARDO ULLOA PÉREZ</w:t>
      </w:r>
      <w:r w:rsidR="00FD4A05">
        <w:rPr>
          <w:rFonts w:ascii="Times New Roman" w:hAnsi="Times New Roman" w:cs="Times New Roman"/>
          <w:b/>
          <w:bCs/>
          <w:sz w:val="24"/>
          <w:szCs w:val="24"/>
          <w:lang w:eastAsia="es-MX"/>
        </w:rPr>
        <w:t xml:space="preserve"> (Desde su curul)</w:t>
      </w:r>
      <w:r w:rsidRPr="001D49A8">
        <w:rPr>
          <w:rFonts w:ascii="Times New Roman" w:hAnsi="Times New Roman" w:cs="Times New Roman"/>
          <w:sz w:val="24"/>
          <w:szCs w:val="24"/>
          <w:lang w:eastAsia="es-MX"/>
        </w:rPr>
        <w:t>. Gracias diputado. Gracias.</w:t>
      </w:r>
    </w:p>
    <w:p w14:paraId="1826AA35" w14:textId="77777777" w:rsidR="00556D3F" w:rsidRPr="001D49A8" w:rsidRDefault="00556D3F" w:rsidP="005A02D7">
      <w:pPr>
        <w:pStyle w:val="Sinespaciado"/>
        <w:jc w:val="both"/>
        <w:rPr>
          <w:rFonts w:ascii="Times New Roman" w:hAnsi="Times New Roman" w:cs="Times New Roman"/>
          <w:sz w:val="24"/>
          <w:szCs w:val="24"/>
          <w:lang w:eastAsia="es-MX"/>
        </w:rPr>
      </w:pPr>
    </w:p>
    <w:p w14:paraId="3B761640" w14:textId="1E5C6B87"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xml:space="preserve"> ¿En abstención?</w:t>
      </w:r>
    </w:p>
    <w:p w14:paraId="5A95DD54" w14:textId="77777777" w:rsidR="00556D3F" w:rsidRPr="001D49A8" w:rsidRDefault="00556D3F" w:rsidP="005A02D7">
      <w:pPr>
        <w:pStyle w:val="Sinespaciado"/>
        <w:jc w:val="both"/>
        <w:rPr>
          <w:rFonts w:ascii="Times New Roman" w:hAnsi="Times New Roman" w:cs="Times New Roman"/>
          <w:sz w:val="24"/>
          <w:szCs w:val="24"/>
          <w:lang w:eastAsia="es-MX"/>
        </w:rPr>
      </w:pPr>
    </w:p>
    <w:p w14:paraId="3C406C04" w14:textId="4258BDB3" w:rsidR="00100F53" w:rsidRDefault="00100F53" w:rsidP="005A02D7">
      <w:pPr>
        <w:pStyle w:val="Sinespaciad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Presidente le informo que la propuesta ha sido aprobada, por unanimidad de votos.</w:t>
      </w:r>
    </w:p>
    <w:p w14:paraId="6172623A" w14:textId="77777777" w:rsidR="00556D3F" w:rsidRPr="00556D3F" w:rsidRDefault="00556D3F" w:rsidP="005A02D7">
      <w:pPr>
        <w:pStyle w:val="Sinespaciado"/>
        <w:jc w:val="both"/>
        <w:rPr>
          <w:rFonts w:ascii="Times New Roman" w:hAnsi="Times New Roman" w:cs="Times New Roman"/>
          <w:b/>
          <w:bCs/>
          <w:sz w:val="24"/>
          <w:szCs w:val="24"/>
        </w:rPr>
      </w:pPr>
    </w:p>
    <w:p w14:paraId="0E7CBC55" w14:textId="7C2F41FA"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xml:space="preserve"> Gracias.</w:t>
      </w:r>
    </w:p>
    <w:p w14:paraId="3C031E23" w14:textId="77777777" w:rsidR="00556D3F" w:rsidRPr="001D49A8" w:rsidRDefault="00556D3F" w:rsidP="005A02D7">
      <w:pPr>
        <w:pStyle w:val="Sinespaciado"/>
        <w:jc w:val="both"/>
        <w:rPr>
          <w:rFonts w:ascii="Times New Roman" w:hAnsi="Times New Roman" w:cs="Times New Roman"/>
          <w:sz w:val="24"/>
          <w:szCs w:val="24"/>
          <w:lang w:eastAsia="es-MX"/>
        </w:rPr>
      </w:pPr>
    </w:p>
    <w:p w14:paraId="6251CB6A" w14:textId="5EA80A8A" w:rsidR="00100F53" w:rsidRDefault="00100F53"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lang w:eastAsia="es-MX"/>
        </w:rPr>
        <w:tab/>
        <w:t xml:space="preserve">Discutiremos y votaremos por separado las </w:t>
      </w:r>
      <w:r w:rsidRPr="001D49A8">
        <w:rPr>
          <w:rFonts w:ascii="Times New Roman" w:hAnsi="Times New Roman" w:cs="Times New Roman"/>
          <w:sz w:val="24"/>
          <w:szCs w:val="24"/>
        </w:rPr>
        <w:t>solicitudes de licencias temporales y los acuerdos correspondientes.</w:t>
      </w:r>
    </w:p>
    <w:p w14:paraId="6FA94A90" w14:textId="77777777" w:rsidR="00556D3F" w:rsidRPr="001D49A8" w:rsidRDefault="00556D3F" w:rsidP="005A02D7">
      <w:pPr>
        <w:pStyle w:val="Sinespaciado"/>
        <w:jc w:val="both"/>
        <w:rPr>
          <w:rFonts w:ascii="Times New Roman" w:hAnsi="Times New Roman" w:cs="Times New Roman"/>
          <w:sz w:val="24"/>
          <w:szCs w:val="24"/>
        </w:rPr>
      </w:pPr>
    </w:p>
    <w:p w14:paraId="76F586BC" w14:textId="582427F7" w:rsidR="00100F53" w:rsidRDefault="00100F53"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Abro la discusión en lo general de las solicitud</w:t>
      </w:r>
      <w:r w:rsidR="00556D3F">
        <w:rPr>
          <w:rFonts w:ascii="Times New Roman" w:hAnsi="Times New Roman" w:cs="Times New Roman"/>
          <w:sz w:val="24"/>
          <w:szCs w:val="24"/>
        </w:rPr>
        <w:t xml:space="preserve">es </w:t>
      </w:r>
      <w:r w:rsidRPr="001D49A8">
        <w:rPr>
          <w:rFonts w:ascii="Times New Roman" w:hAnsi="Times New Roman" w:cs="Times New Roman"/>
          <w:sz w:val="24"/>
          <w:szCs w:val="24"/>
        </w:rPr>
        <w:t xml:space="preserve">de licencia temporal </w:t>
      </w:r>
      <w:r w:rsidR="00945DF1" w:rsidRPr="001D49A8">
        <w:rPr>
          <w:rFonts w:ascii="Times New Roman" w:hAnsi="Times New Roman" w:cs="Times New Roman"/>
          <w:sz w:val="24"/>
          <w:szCs w:val="24"/>
        </w:rPr>
        <w:t>que,</w:t>
      </w:r>
      <w:r w:rsidRPr="001D49A8">
        <w:rPr>
          <w:rFonts w:ascii="Times New Roman" w:hAnsi="Times New Roman" w:cs="Times New Roman"/>
          <w:sz w:val="24"/>
          <w:szCs w:val="24"/>
        </w:rPr>
        <w:t xml:space="preserve"> para separarse del cargo de diputado formulada al C. Telésforo García Carrión, así como del acuerdo correspondiente y consulto a las diputadas de los diputados si desean hacer uso de la palabra. </w:t>
      </w:r>
    </w:p>
    <w:p w14:paraId="751044E3" w14:textId="77777777" w:rsidR="00556D3F" w:rsidRPr="001D49A8" w:rsidRDefault="00556D3F" w:rsidP="005A02D7">
      <w:pPr>
        <w:pStyle w:val="Sinespaciado"/>
        <w:jc w:val="both"/>
        <w:rPr>
          <w:rFonts w:ascii="Times New Roman" w:hAnsi="Times New Roman" w:cs="Times New Roman"/>
          <w:sz w:val="24"/>
          <w:szCs w:val="24"/>
        </w:rPr>
      </w:pPr>
    </w:p>
    <w:p w14:paraId="443EC359" w14:textId="684D8E49" w:rsidR="00100F53" w:rsidRDefault="00100F53" w:rsidP="005A02D7">
      <w:pPr>
        <w:pStyle w:val="Sinespaciado"/>
        <w:jc w:val="both"/>
        <w:rPr>
          <w:rFonts w:ascii="Times New Roman" w:hAnsi="Times New Roman" w:cs="Times New Roman"/>
          <w:sz w:val="24"/>
          <w:szCs w:val="24"/>
        </w:rPr>
      </w:pPr>
      <w:r w:rsidRPr="001D49A8">
        <w:rPr>
          <w:rFonts w:ascii="Times New Roman" w:hAnsi="Times New Roman" w:cs="Times New Roman"/>
          <w:sz w:val="24"/>
          <w:szCs w:val="24"/>
        </w:rPr>
        <w:tab/>
        <w:t>Gracias para la votación, en lo general, pido a la Secretaría abra el sistema de votación hasta por dos minutos, si alguien desea separar algún artículo, sírvase a manifestarlo.</w:t>
      </w:r>
    </w:p>
    <w:p w14:paraId="02587C3C" w14:textId="77777777" w:rsidR="00556D3F" w:rsidRPr="00556D3F" w:rsidRDefault="00556D3F" w:rsidP="005A02D7">
      <w:pPr>
        <w:pStyle w:val="Sinespaciado"/>
        <w:jc w:val="both"/>
        <w:rPr>
          <w:rFonts w:ascii="Times New Roman" w:hAnsi="Times New Roman" w:cs="Times New Roman"/>
          <w:b/>
          <w:bCs/>
          <w:sz w:val="24"/>
          <w:szCs w:val="24"/>
        </w:rPr>
      </w:pPr>
    </w:p>
    <w:p w14:paraId="36D8FA49" w14:textId="17A2CAFD" w:rsidR="00100F53" w:rsidRDefault="00100F53" w:rsidP="005A02D7">
      <w:pPr>
        <w:pStyle w:val="Sinespaciad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¿Presidente son cinco minutos?</w:t>
      </w:r>
    </w:p>
    <w:p w14:paraId="5B520070" w14:textId="77777777" w:rsidR="00556D3F" w:rsidRPr="00556D3F" w:rsidRDefault="00556D3F" w:rsidP="005A02D7">
      <w:pPr>
        <w:pStyle w:val="Sinespaciado"/>
        <w:jc w:val="both"/>
        <w:rPr>
          <w:rFonts w:ascii="Times New Roman" w:hAnsi="Times New Roman" w:cs="Times New Roman"/>
          <w:b/>
          <w:bCs/>
          <w:sz w:val="24"/>
          <w:szCs w:val="24"/>
        </w:rPr>
      </w:pPr>
    </w:p>
    <w:p w14:paraId="3D068AE7" w14:textId="73E79FD4"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xml:space="preserve">. Hasta por cinco minutos, por favor. </w:t>
      </w:r>
    </w:p>
    <w:p w14:paraId="17EB6B60" w14:textId="77777777" w:rsidR="00556D3F" w:rsidRPr="00556D3F" w:rsidRDefault="00556D3F" w:rsidP="005A02D7">
      <w:pPr>
        <w:pStyle w:val="Sinespaciado"/>
        <w:jc w:val="both"/>
        <w:rPr>
          <w:rFonts w:ascii="Times New Roman" w:hAnsi="Times New Roman" w:cs="Times New Roman"/>
          <w:b/>
          <w:bCs/>
          <w:sz w:val="24"/>
          <w:szCs w:val="24"/>
        </w:rPr>
      </w:pPr>
    </w:p>
    <w:p w14:paraId="3F0B853A" w14:textId="3D82EFF5" w:rsidR="00100F53" w:rsidRDefault="00100F53" w:rsidP="005A02D7">
      <w:pPr>
        <w:pStyle w:val="Sinespaciad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Ábrase el sistema de votación hasta por cinco minutos.</w:t>
      </w:r>
    </w:p>
    <w:p w14:paraId="633C58AD" w14:textId="77777777" w:rsidR="00556D3F" w:rsidRPr="001D49A8" w:rsidRDefault="00556D3F" w:rsidP="005A02D7">
      <w:pPr>
        <w:pStyle w:val="Sinespaciado"/>
        <w:jc w:val="both"/>
        <w:rPr>
          <w:rFonts w:ascii="Times New Roman" w:hAnsi="Times New Roman" w:cs="Times New Roman"/>
          <w:sz w:val="24"/>
          <w:szCs w:val="24"/>
        </w:rPr>
      </w:pPr>
    </w:p>
    <w:p w14:paraId="3802DC96" w14:textId="1D22DA6A" w:rsidR="00100F53" w:rsidRDefault="00100F53" w:rsidP="005A02D7">
      <w:pPr>
        <w:pStyle w:val="Sinespaciado"/>
        <w:jc w:val="center"/>
        <w:rPr>
          <w:rFonts w:ascii="Times New Roman" w:hAnsi="Times New Roman" w:cs="Times New Roman"/>
          <w:i/>
          <w:sz w:val="24"/>
          <w:szCs w:val="24"/>
        </w:rPr>
      </w:pPr>
      <w:r w:rsidRPr="001D49A8">
        <w:rPr>
          <w:rFonts w:ascii="Times New Roman" w:hAnsi="Times New Roman" w:cs="Times New Roman"/>
          <w:i/>
          <w:sz w:val="24"/>
          <w:szCs w:val="24"/>
        </w:rPr>
        <w:t>(Votación nominal)</w:t>
      </w:r>
    </w:p>
    <w:p w14:paraId="5D21C7C2" w14:textId="77777777" w:rsidR="00556D3F" w:rsidRPr="00556D3F" w:rsidRDefault="00556D3F" w:rsidP="005A02D7">
      <w:pPr>
        <w:pStyle w:val="Sinespaciado"/>
        <w:jc w:val="center"/>
        <w:rPr>
          <w:rFonts w:ascii="Times New Roman" w:hAnsi="Times New Roman" w:cs="Times New Roman"/>
          <w:b/>
          <w:bCs/>
          <w:i/>
          <w:sz w:val="24"/>
          <w:szCs w:val="24"/>
        </w:rPr>
      </w:pPr>
    </w:p>
    <w:p w14:paraId="60D52A27" w14:textId="73F9409B" w:rsidR="00100F53" w:rsidRDefault="00100F53" w:rsidP="005A02D7">
      <w:pPr>
        <w:pStyle w:val="Sinespaciad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¿Alguna diputada o diputado que falte de emitir su voto?</w:t>
      </w:r>
    </w:p>
    <w:p w14:paraId="3C306010" w14:textId="77777777" w:rsidR="00556D3F" w:rsidRPr="001D49A8" w:rsidRDefault="00556D3F" w:rsidP="005A02D7">
      <w:pPr>
        <w:pStyle w:val="Sinespaciado"/>
        <w:jc w:val="both"/>
        <w:rPr>
          <w:rFonts w:ascii="Times New Roman" w:hAnsi="Times New Roman" w:cs="Times New Roman"/>
          <w:sz w:val="24"/>
          <w:szCs w:val="24"/>
        </w:rPr>
      </w:pPr>
    </w:p>
    <w:p w14:paraId="6CBEF4D4" w14:textId="26E21311"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Presidente, le informo que el punto de acuerdo ha sido aprobado en lo general por unanimidad de votos.</w:t>
      </w:r>
    </w:p>
    <w:p w14:paraId="4A023111" w14:textId="77777777" w:rsidR="00556D3F" w:rsidRPr="00556D3F" w:rsidRDefault="00556D3F" w:rsidP="005A02D7">
      <w:pPr>
        <w:spacing w:after="0" w:line="240" w:lineRule="auto"/>
        <w:jc w:val="both"/>
        <w:rPr>
          <w:rFonts w:ascii="Times New Roman" w:hAnsi="Times New Roman" w:cs="Times New Roman"/>
          <w:b/>
          <w:bCs/>
          <w:sz w:val="24"/>
          <w:szCs w:val="24"/>
        </w:rPr>
      </w:pPr>
    </w:p>
    <w:p w14:paraId="74C360F9" w14:textId="5121345D" w:rsidR="00100F53"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Gracias Secretario.</w:t>
      </w:r>
    </w:p>
    <w:p w14:paraId="01E2AFCD" w14:textId="77777777" w:rsidR="00556D3F" w:rsidRPr="001D49A8" w:rsidRDefault="00556D3F" w:rsidP="005A02D7">
      <w:pPr>
        <w:spacing w:after="0" w:line="240" w:lineRule="auto"/>
        <w:jc w:val="both"/>
        <w:rPr>
          <w:rFonts w:ascii="Times New Roman" w:hAnsi="Times New Roman" w:cs="Times New Roman"/>
          <w:sz w:val="24"/>
          <w:szCs w:val="24"/>
        </w:rPr>
      </w:pPr>
    </w:p>
    <w:p w14:paraId="066C2952" w14:textId="707F010B"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Se tiene por aprobado en lo general el punto de acuerdo, se declara también su aprobación en lo particular.</w:t>
      </w:r>
    </w:p>
    <w:p w14:paraId="5357FE54" w14:textId="77777777" w:rsidR="00556D3F" w:rsidRPr="001D49A8" w:rsidRDefault="00556D3F" w:rsidP="005A02D7">
      <w:pPr>
        <w:spacing w:after="0" w:line="240" w:lineRule="auto"/>
        <w:jc w:val="both"/>
        <w:rPr>
          <w:rFonts w:ascii="Times New Roman" w:hAnsi="Times New Roman" w:cs="Times New Roman"/>
          <w:sz w:val="24"/>
          <w:szCs w:val="24"/>
        </w:rPr>
      </w:pPr>
    </w:p>
    <w:p w14:paraId="7E79E1D0" w14:textId="71C4CCAE"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Abro la discusión en lo general de la solicitud de licencia temporal que para separase del cargo de diputado formulada la C. Maribel Martínez Altamirano y del acuerdo correspondiente y pregunto a las diputadas y los diputados si desean hacer uso de la palabra.</w:t>
      </w:r>
    </w:p>
    <w:p w14:paraId="25ED2C31" w14:textId="77777777" w:rsidR="00556D3F" w:rsidRPr="001D49A8" w:rsidRDefault="00556D3F" w:rsidP="005A02D7">
      <w:pPr>
        <w:spacing w:after="0" w:line="240" w:lineRule="auto"/>
        <w:jc w:val="both"/>
        <w:rPr>
          <w:rFonts w:ascii="Times New Roman" w:hAnsi="Times New Roman" w:cs="Times New Roman"/>
          <w:sz w:val="24"/>
          <w:szCs w:val="24"/>
        </w:rPr>
      </w:pPr>
    </w:p>
    <w:p w14:paraId="24D8DD27" w14:textId="16C52CBE" w:rsidR="00100F53" w:rsidRDefault="00100F53" w:rsidP="005A02D7">
      <w:pPr>
        <w:spacing w:after="0" w:line="240" w:lineRule="auto"/>
        <w:jc w:val="both"/>
        <w:rPr>
          <w:rFonts w:ascii="Times New Roman" w:hAnsi="Times New Roman" w:cs="Times New Roman"/>
          <w:sz w:val="24"/>
          <w:szCs w:val="24"/>
        </w:rPr>
      </w:pPr>
      <w:r w:rsidRPr="001D49A8">
        <w:rPr>
          <w:rFonts w:ascii="Times New Roman" w:hAnsi="Times New Roman" w:cs="Times New Roman"/>
          <w:sz w:val="24"/>
          <w:szCs w:val="24"/>
        </w:rPr>
        <w:tab/>
        <w:t>Para votación en lo general, pido a la Secretaría abra el sistema de votación hasta por cinco minutos y si alguien desea separar algún artículo, sírvase a expresarlo.</w:t>
      </w:r>
    </w:p>
    <w:p w14:paraId="25523FCE" w14:textId="77777777" w:rsidR="00556D3F" w:rsidRPr="00556D3F" w:rsidRDefault="00556D3F" w:rsidP="005A02D7">
      <w:pPr>
        <w:spacing w:after="0" w:line="240" w:lineRule="auto"/>
        <w:jc w:val="both"/>
        <w:rPr>
          <w:rFonts w:ascii="Times New Roman" w:hAnsi="Times New Roman" w:cs="Times New Roman"/>
          <w:b/>
          <w:bCs/>
          <w:sz w:val="24"/>
          <w:szCs w:val="24"/>
        </w:rPr>
      </w:pPr>
    </w:p>
    <w:p w14:paraId="2EA8ECEC" w14:textId="77777777" w:rsidR="00100F53" w:rsidRPr="001D49A8"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Ábrase el sistema de votación hasta por cinco minutos.</w:t>
      </w:r>
    </w:p>
    <w:p w14:paraId="2195E5B7" w14:textId="5F667FF3" w:rsidR="00100F53" w:rsidRDefault="00100F53" w:rsidP="005A02D7">
      <w:pPr>
        <w:spacing w:after="0" w:line="240" w:lineRule="auto"/>
        <w:jc w:val="center"/>
        <w:rPr>
          <w:rFonts w:ascii="Times New Roman" w:hAnsi="Times New Roman" w:cs="Times New Roman"/>
          <w:i/>
          <w:sz w:val="24"/>
          <w:szCs w:val="24"/>
        </w:rPr>
      </w:pPr>
      <w:r w:rsidRPr="001D49A8">
        <w:rPr>
          <w:rFonts w:ascii="Times New Roman" w:hAnsi="Times New Roman" w:cs="Times New Roman"/>
          <w:i/>
          <w:sz w:val="24"/>
          <w:szCs w:val="24"/>
        </w:rPr>
        <w:t>(Votación nominal)</w:t>
      </w:r>
    </w:p>
    <w:p w14:paraId="7A477D5E" w14:textId="77777777" w:rsidR="00556D3F" w:rsidRPr="001D49A8" w:rsidRDefault="00556D3F" w:rsidP="005A02D7">
      <w:pPr>
        <w:spacing w:after="0" w:line="240" w:lineRule="auto"/>
        <w:jc w:val="center"/>
        <w:rPr>
          <w:rFonts w:ascii="Times New Roman" w:hAnsi="Times New Roman" w:cs="Times New Roman"/>
          <w:i/>
          <w:sz w:val="24"/>
          <w:szCs w:val="24"/>
        </w:rPr>
      </w:pPr>
    </w:p>
    <w:p w14:paraId="0E9A5801" w14:textId="23A1752A" w:rsidR="00100F53"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¿Alguna diputada o diputado que falte de emitir su voto?</w:t>
      </w:r>
    </w:p>
    <w:p w14:paraId="04188309" w14:textId="77777777" w:rsidR="00556D3F" w:rsidRPr="001D49A8" w:rsidRDefault="00556D3F" w:rsidP="005A02D7">
      <w:pPr>
        <w:spacing w:after="0" w:line="240" w:lineRule="auto"/>
        <w:jc w:val="both"/>
        <w:rPr>
          <w:rFonts w:ascii="Times New Roman" w:hAnsi="Times New Roman" w:cs="Times New Roman"/>
          <w:sz w:val="24"/>
          <w:szCs w:val="24"/>
        </w:rPr>
      </w:pPr>
    </w:p>
    <w:p w14:paraId="522ECC85" w14:textId="3B679B47" w:rsidR="00100F53" w:rsidRDefault="00100F53"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Lo registramos diputado a favor ya está diputado, ya está diputado Israel su voto, se registra su voto diputado a favor ya está registrado ¿Alguna diputada o diputado que falte de emitir su voto?</w:t>
      </w:r>
    </w:p>
    <w:p w14:paraId="10BCD6AD" w14:textId="77777777" w:rsidR="00556D3F" w:rsidRPr="001D49A8" w:rsidRDefault="00556D3F" w:rsidP="005A02D7">
      <w:pPr>
        <w:pStyle w:val="Sinespaciado"/>
        <w:ind w:firstLine="708"/>
        <w:jc w:val="both"/>
        <w:rPr>
          <w:rFonts w:ascii="Times New Roman" w:hAnsi="Times New Roman" w:cs="Times New Roman"/>
          <w:sz w:val="24"/>
          <w:szCs w:val="24"/>
        </w:rPr>
      </w:pPr>
    </w:p>
    <w:p w14:paraId="6868DFF5" w14:textId="37846332" w:rsidR="00100F53" w:rsidRDefault="00100F53" w:rsidP="005A02D7">
      <w:pPr>
        <w:pStyle w:val="Sinespaciado"/>
        <w:ind w:firstLine="708"/>
        <w:jc w:val="both"/>
        <w:rPr>
          <w:rFonts w:ascii="Times New Roman" w:hAnsi="Times New Roman" w:cs="Times New Roman"/>
          <w:sz w:val="24"/>
          <w:szCs w:val="24"/>
        </w:rPr>
      </w:pPr>
      <w:r w:rsidRPr="001D49A8">
        <w:rPr>
          <w:rFonts w:ascii="Times New Roman" w:hAnsi="Times New Roman" w:cs="Times New Roman"/>
          <w:sz w:val="24"/>
          <w:szCs w:val="24"/>
        </w:rPr>
        <w:t>Le informo diputado Presidente, que el punto de acuerdo ha sido aprobado por unanimidad de votos.</w:t>
      </w:r>
    </w:p>
    <w:p w14:paraId="6CDE3F6A" w14:textId="77777777" w:rsidR="00556D3F" w:rsidRPr="00556D3F" w:rsidRDefault="00556D3F" w:rsidP="005A02D7">
      <w:pPr>
        <w:pStyle w:val="Sinespaciado"/>
        <w:ind w:firstLine="708"/>
        <w:jc w:val="both"/>
        <w:rPr>
          <w:rFonts w:ascii="Times New Roman" w:hAnsi="Times New Roman" w:cs="Times New Roman"/>
          <w:b/>
          <w:bCs/>
          <w:sz w:val="24"/>
          <w:szCs w:val="24"/>
        </w:rPr>
      </w:pPr>
    </w:p>
    <w:p w14:paraId="1A64AB73" w14:textId="2533C5F0"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Gracias.</w:t>
      </w:r>
    </w:p>
    <w:p w14:paraId="4E3D488D" w14:textId="77777777" w:rsidR="00556D3F" w:rsidRPr="001D49A8" w:rsidRDefault="00556D3F" w:rsidP="005A02D7">
      <w:pPr>
        <w:pStyle w:val="Sinespaciado"/>
        <w:jc w:val="both"/>
        <w:rPr>
          <w:rFonts w:ascii="Times New Roman" w:hAnsi="Times New Roman" w:cs="Times New Roman"/>
          <w:sz w:val="24"/>
          <w:szCs w:val="24"/>
          <w:lang w:eastAsia="es-MX"/>
        </w:rPr>
      </w:pPr>
    </w:p>
    <w:p w14:paraId="23120E68" w14:textId="20152430"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Se tiene por aprobado en lo general el punto de acuerdo, se declara también se aprobación en lo particular.</w:t>
      </w:r>
    </w:p>
    <w:p w14:paraId="661A0C8B" w14:textId="77777777" w:rsidR="00556D3F" w:rsidRPr="001D49A8" w:rsidRDefault="00556D3F" w:rsidP="005A02D7">
      <w:pPr>
        <w:pStyle w:val="Sinespaciado"/>
        <w:ind w:firstLine="708"/>
        <w:jc w:val="both"/>
        <w:rPr>
          <w:rFonts w:ascii="Times New Roman" w:hAnsi="Times New Roman" w:cs="Times New Roman"/>
          <w:sz w:val="24"/>
          <w:szCs w:val="24"/>
          <w:lang w:eastAsia="es-MX"/>
        </w:rPr>
      </w:pPr>
    </w:p>
    <w:p w14:paraId="06BF6508" w14:textId="106018CD"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Abro la discusión en lo general de la solicitud de existencia temporal que para separarse del cargo del diputado formula el C. Miguel Sámano Peralta, asimismo, leerá el acuerdo correspondiente y consulto a las diputadas y a los diputados, si desean hacer uso de la palabra.</w:t>
      </w:r>
    </w:p>
    <w:p w14:paraId="51A41DF4" w14:textId="77777777" w:rsidR="00556D3F" w:rsidRPr="001D49A8" w:rsidRDefault="00556D3F" w:rsidP="005A02D7">
      <w:pPr>
        <w:pStyle w:val="Sinespaciado"/>
        <w:ind w:firstLine="708"/>
        <w:jc w:val="both"/>
        <w:rPr>
          <w:rFonts w:ascii="Times New Roman" w:hAnsi="Times New Roman" w:cs="Times New Roman"/>
          <w:sz w:val="24"/>
          <w:szCs w:val="24"/>
          <w:lang w:eastAsia="es-MX"/>
        </w:rPr>
      </w:pPr>
    </w:p>
    <w:p w14:paraId="77938EB0" w14:textId="201DFD4C" w:rsidR="00100F53" w:rsidRDefault="00100F53" w:rsidP="005A02D7">
      <w:pPr>
        <w:pStyle w:val="Sinespaciado"/>
        <w:ind w:firstLine="708"/>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Para la votación en lo general, solicito a la Secretaría abra el sistema de votación hasta por 5 minutos.</w:t>
      </w:r>
    </w:p>
    <w:p w14:paraId="398B166A" w14:textId="77777777" w:rsidR="00556D3F" w:rsidRPr="00556D3F" w:rsidRDefault="00556D3F" w:rsidP="005A02D7">
      <w:pPr>
        <w:pStyle w:val="Sinespaciado"/>
        <w:ind w:firstLine="708"/>
        <w:jc w:val="both"/>
        <w:rPr>
          <w:rFonts w:ascii="Times New Roman" w:hAnsi="Times New Roman" w:cs="Times New Roman"/>
          <w:b/>
          <w:bCs/>
          <w:sz w:val="24"/>
          <w:szCs w:val="24"/>
          <w:lang w:eastAsia="es-MX"/>
        </w:rPr>
      </w:pPr>
    </w:p>
    <w:p w14:paraId="72D5EB46" w14:textId="77777777" w:rsidR="00100F53" w:rsidRPr="001D49A8" w:rsidRDefault="00100F53" w:rsidP="005A02D7">
      <w:pPr>
        <w:pStyle w:val="Sinespaciad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Á</w:t>
      </w:r>
      <w:r w:rsidRPr="001D49A8">
        <w:rPr>
          <w:rFonts w:ascii="Times New Roman" w:hAnsi="Times New Roman" w:cs="Times New Roman"/>
          <w:sz w:val="24"/>
          <w:szCs w:val="24"/>
          <w:lang w:eastAsia="es-MX"/>
        </w:rPr>
        <w:t>brase el sistema de votación hasta por 5 minutos.</w:t>
      </w:r>
    </w:p>
    <w:p w14:paraId="13AFC7A8" w14:textId="27E7B720" w:rsidR="00100F53" w:rsidRDefault="00100F53" w:rsidP="005A02D7">
      <w:pPr>
        <w:pStyle w:val="Sinespaciado"/>
        <w:jc w:val="center"/>
        <w:rPr>
          <w:rFonts w:ascii="Times New Roman" w:hAnsi="Times New Roman" w:cs="Times New Roman"/>
          <w:i/>
          <w:sz w:val="24"/>
          <w:szCs w:val="24"/>
          <w:lang w:eastAsia="es-MX"/>
        </w:rPr>
      </w:pPr>
      <w:r w:rsidRPr="001D49A8">
        <w:rPr>
          <w:rFonts w:ascii="Times New Roman" w:hAnsi="Times New Roman" w:cs="Times New Roman"/>
          <w:i/>
          <w:sz w:val="24"/>
          <w:szCs w:val="24"/>
          <w:lang w:eastAsia="es-MX"/>
        </w:rPr>
        <w:t>(Votación Nominal)</w:t>
      </w:r>
    </w:p>
    <w:p w14:paraId="7F691F90" w14:textId="77777777" w:rsidR="00556D3F" w:rsidRPr="00556D3F" w:rsidRDefault="00556D3F" w:rsidP="005A02D7">
      <w:pPr>
        <w:pStyle w:val="Sinespaciado"/>
        <w:jc w:val="center"/>
        <w:rPr>
          <w:rFonts w:ascii="Times New Roman" w:hAnsi="Times New Roman" w:cs="Times New Roman"/>
          <w:b/>
          <w:bCs/>
          <w:i/>
          <w:sz w:val="24"/>
          <w:szCs w:val="24"/>
          <w:lang w:eastAsia="es-MX"/>
        </w:rPr>
      </w:pPr>
    </w:p>
    <w:p w14:paraId="598B28CF" w14:textId="7EECC873" w:rsidR="00100F53" w:rsidRDefault="00100F53" w:rsidP="005A02D7">
      <w:pPr>
        <w:pStyle w:val="Sinespaciad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xml:space="preserve">. ¿Alguna diputada o diputado que falte de emitir su voto? </w:t>
      </w:r>
    </w:p>
    <w:p w14:paraId="5CD2EEC5" w14:textId="77777777" w:rsidR="00556D3F" w:rsidRPr="001D49A8" w:rsidRDefault="00556D3F" w:rsidP="005A02D7">
      <w:pPr>
        <w:pStyle w:val="Sinespaciado"/>
        <w:jc w:val="both"/>
        <w:rPr>
          <w:rFonts w:ascii="Times New Roman" w:hAnsi="Times New Roman" w:cs="Times New Roman"/>
          <w:sz w:val="24"/>
          <w:szCs w:val="24"/>
        </w:rPr>
      </w:pPr>
    </w:p>
    <w:p w14:paraId="4AA9708E" w14:textId="231ED34F" w:rsidR="00100F53" w:rsidRDefault="00100F53" w:rsidP="005A02D7">
      <w:pPr>
        <w:pStyle w:val="Sinespaciado"/>
        <w:ind w:firstLine="709"/>
        <w:jc w:val="both"/>
        <w:rPr>
          <w:rFonts w:ascii="Times New Roman" w:hAnsi="Times New Roman" w:cs="Times New Roman"/>
          <w:sz w:val="24"/>
          <w:szCs w:val="24"/>
        </w:rPr>
      </w:pPr>
      <w:r w:rsidRPr="001D49A8">
        <w:rPr>
          <w:rFonts w:ascii="Times New Roman" w:hAnsi="Times New Roman" w:cs="Times New Roman"/>
          <w:sz w:val="24"/>
          <w:szCs w:val="24"/>
        </w:rPr>
        <w:t>Presidente, le informo que el punto de acuerdo ha sido aprobado por unanimidad de votos.</w:t>
      </w:r>
    </w:p>
    <w:p w14:paraId="709D4C12" w14:textId="77777777" w:rsidR="00556D3F" w:rsidRPr="00556D3F" w:rsidRDefault="00556D3F" w:rsidP="005A02D7">
      <w:pPr>
        <w:pStyle w:val="Sinespaciado"/>
        <w:ind w:firstLine="709"/>
        <w:jc w:val="both"/>
        <w:rPr>
          <w:rFonts w:ascii="Times New Roman" w:hAnsi="Times New Roman" w:cs="Times New Roman"/>
          <w:b/>
          <w:bCs/>
          <w:sz w:val="24"/>
          <w:szCs w:val="24"/>
        </w:rPr>
      </w:pPr>
    </w:p>
    <w:p w14:paraId="614FCBE1" w14:textId="5D7C4E97"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Gracias Secretario.</w:t>
      </w:r>
    </w:p>
    <w:p w14:paraId="04DFE108" w14:textId="77777777" w:rsidR="00556D3F" w:rsidRPr="001D49A8" w:rsidRDefault="00556D3F" w:rsidP="005A02D7">
      <w:pPr>
        <w:pStyle w:val="Sinespaciado"/>
        <w:jc w:val="both"/>
        <w:rPr>
          <w:rFonts w:ascii="Times New Roman" w:hAnsi="Times New Roman" w:cs="Times New Roman"/>
          <w:sz w:val="24"/>
          <w:szCs w:val="24"/>
          <w:lang w:eastAsia="es-MX"/>
        </w:rPr>
      </w:pPr>
    </w:p>
    <w:p w14:paraId="4D4D5DD7" w14:textId="1BC8B225"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Se tiene por aprobado en lo general el punto de acuerdo y también se declara su aprobación en lo particular.</w:t>
      </w:r>
    </w:p>
    <w:p w14:paraId="7D66FECB" w14:textId="77777777" w:rsidR="00556D3F" w:rsidRPr="001D49A8" w:rsidRDefault="00556D3F" w:rsidP="005A02D7">
      <w:pPr>
        <w:pStyle w:val="Sinespaciado"/>
        <w:ind w:firstLine="709"/>
        <w:jc w:val="both"/>
        <w:rPr>
          <w:rFonts w:ascii="Times New Roman" w:hAnsi="Times New Roman" w:cs="Times New Roman"/>
          <w:sz w:val="24"/>
          <w:szCs w:val="24"/>
          <w:lang w:eastAsia="es-MX"/>
        </w:rPr>
      </w:pPr>
    </w:p>
    <w:p w14:paraId="2C15D88C" w14:textId="7349AB47"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En lo correspondiente al punto número 13, la diputada Ingrid Krasopani Schemelensky, leerá el comunicado formulado con motivo de rectificación del turno de comisiones legislativas, por favor diputada.</w:t>
      </w:r>
    </w:p>
    <w:p w14:paraId="6C3CB49B" w14:textId="77777777" w:rsidR="00556D3F" w:rsidRPr="001D49A8" w:rsidRDefault="00556D3F" w:rsidP="005A02D7">
      <w:pPr>
        <w:pStyle w:val="Sinespaciado"/>
        <w:jc w:val="both"/>
        <w:rPr>
          <w:rFonts w:ascii="Times New Roman" w:hAnsi="Times New Roman" w:cs="Times New Roman"/>
          <w:sz w:val="24"/>
          <w:szCs w:val="24"/>
          <w:lang w:eastAsia="es-MX"/>
        </w:rPr>
      </w:pPr>
    </w:p>
    <w:p w14:paraId="5D214BB9" w14:textId="6FE99B36"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lang w:val="en-US"/>
        </w:rPr>
        <w:t xml:space="preserve">VICEPRESIDENTA DIP. </w:t>
      </w:r>
      <w:r w:rsidRPr="00556D3F">
        <w:rPr>
          <w:rFonts w:ascii="Times New Roman" w:hAnsi="Times New Roman" w:cs="Times New Roman"/>
          <w:b/>
          <w:bCs/>
          <w:sz w:val="24"/>
          <w:szCs w:val="24"/>
          <w:lang w:val="en-US" w:eastAsia="es-MX"/>
        </w:rPr>
        <w:t>INGRID KRASOPANI SCHEMELENSKY CASTRO</w:t>
      </w:r>
      <w:r w:rsidRPr="001D49A8">
        <w:rPr>
          <w:rFonts w:ascii="Times New Roman" w:hAnsi="Times New Roman" w:cs="Times New Roman"/>
          <w:sz w:val="24"/>
          <w:szCs w:val="24"/>
          <w:lang w:val="en-US" w:eastAsia="es-MX"/>
        </w:rPr>
        <w:t xml:space="preserve">. </w:t>
      </w:r>
      <w:r w:rsidRPr="001D49A8">
        <w:rPr>
          <w:rFonts w:ascii="Times New Roman" w:hAnsi="Times New Roman" w:cs="Times New Roman"/>
          <w:sz w:val="24"/>
          <w:szCs w:val="24"/>
          <w:lang w:eastAsia="es-MX"/>
        </w:rPr>
        <w:t>Con su venia diputado Presidente.</w:t>
      </w:r>
    </w:p>
    <w:p w14:paraId="6FF45F06" w14:textId="77777777" w:rsidR="00556D3F" w:rsidRPr="00556D3F" w:rsidRDefault="00556D3F" w:rsidP="005A02D7">
      <w:pPr>
        <w:pStyle w:val="Sinespaciado"/>
        <w:jc w:val="both"/>
        <w:rPr>
          <w:rFonts w:ascii="Times New Roman" w:hAnsi="Times New Roman" w:cs="Times New Roman"/>
          <w:b/>
          <w:bCs/>
          <w:sz w:val="24"/>
          <w:szCs w:val="24"/>
          <w:lang w:eastAsia="es-MX"/>
        </w:rPr>
      </w:pPr>
    </w:p>
    <w:p w14:paraId="6162E261" w14:textId="0CEE657D"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Adelante.</w:t>
      </w:r>
    </w:p>
    <w:p w14:paraId="30B82D13" w14:textId="77777777" w:rsidR="00556D3F" w:rsidRPr="00556D3F" w:rsidRDefault="00556D3F" w:rsidP="005A02D7">
      <w:pPr>
        <w:pStyle w:val="Sinespaciado"/>
        <w:jc w:val="both"/>
        <w:rPr>
          <w:rFonts w:ascii="Times New Roman" w:hAnsi="Times New Roman" w:cs="Times New Roman"/>
          <w:b/>
          <w:bCs/>
          <w:sz w:val="24"/>
          <w:szCs w:val="24"/>
          <w:lang w:eastAsia="es-MX"/>
        </w:rPr>
      </w:pPr>
    </w:p>
    <w:p w14:paraId="29938BD7" w14:textId="24A60261" w:rsidR="00100F53" w:rsidRDefault="00100F53" w:rsidP="005A02D7">
      <w:pPr>
        <w:pStyle w:val="Sinespaciado"/>
        <w:jc w:val="both"/>
        <w:rPr>
          <w:rFonts w:ascii="Times New Roman" w:hAnsi="Times New Roman" w:cs="Times New Roman"/>
          <w:sz w:val="24"/>
          <w:szCs w:val="24"/>
          <w:lang w:val="en-US" w:eastAsia="es-MX"/>
        </w:rPr>
      </w:pPr>
      <w:r w:rsidRPr="00556D3F">
        <w:rPr>
          <w:rFonts w:ascii="Times New Roman" w:hAnsi="Times New Roman" w:cs="Times New Roman"/>
          <w:b/>
          <w:bCs/>
          <w:sz w:val="24"/>
          <w:szCs w:val="24"/>
          <w:lang w:val="en-US"/>
        </w:rPr>
        <w:t xml:space="preserve">VICEPRESIDENTA DIP. </w:t>
      </w:r>
      <w:r w:rsidRPr="00556D3F">
        <w:rPr>
          <w:rFonts w:ascii="Times New Roman" w:hAnsi="Times New Roman" w:cs="Times New Roman"/>
          <w:b/>
          <w:bCs/>
          <w:sz w:val="24"/>
          <w:szCs w:val="24"/>
          <w:lang w:val="en-US" w:eastAsia="es-MX"/>
        </w:rPr>
        <w:t>INGRID KRASOPANI SCHEMELENSKY CASTRO</w:t>
      </w:r>
      <w:r w:rsidRPr="001D49A8">
        <w:rPr>
          <w:rFonts w:ascii="Times New Roman" w:hAnsi="Times New Roman" w:cs="Times New Roman"/>
          <w:sz w:val="24"/>
          <w:szCs w:val="24"/>
          <w:lang w:val="en-US" w:eastAsia="es-MX"/>
        </w:rPr>
        <w:t>.</w:t>
      </w:r>
    </w:p>
    <w:p w14:paraId="0FB5F9DD" w14:textId="77777777" w:rsidR="00556D3F" w:rsidRPr="001D49A8" w:rsidRDefault="00556D3F" w:rsidP="005A02D7">
      <w:pPr>
        <w:pStyle w:val="Sinespaciado"/>
        <w:jc w:val="both"/>
        <w:rPr>
          <w:rFonts w:ascii="Times New Roman" w:hAnsi="Times New Roman" w:cs="Times New Roman"/>
          <w:sz w:val="24"/>
          <w:szCs w:val="24"/>
          <w:lang w:eastAsia="es-MX"/>
        </w:rPr>
      </w:pPr>
    </w:p>
    <w:p w14:paraId="1C688076" w14:textId="77777777" w:rsidR="00100F53" w:rsidRPr="001D49A8"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DIPUTADO ADRIÁN MANUEL GALICIA SALCEDA </w:t>
      </w:r>
    </w:p>
    <w:p w14:paraId="70150209" w14:textId="7E1E183A"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PRESIDENTE DE LA LX LEGISLATURA DEL ESTADO DE MÉXICO</w:t>
      </w:r>
    </w:p>
    <w:p w14:paraId="63945FAE" w14:textId="77777777" w:rsidR="00945DF1" w:rsidRPr="001D49A8" w:rsidRDefault="00945DF1" w:rsidP="005A02D7">
      <w:pPr>
        <w:pStyle w:val="Sinespaciado"/>
        <w:jc w:val="both"/>
        <w:rPr>
          <w:rFonts w:ascii="Times New Roman" w:hAnsi="Times New Roman" w:cs="Times New Roman"/>
          <w:sz w:val="24"/>
          <w:szCs w:val="24"/>
          <w:lang w:eastAsia="es-MX"/>
        </w:rPr>
      </w:pPr>
    </w:p>
    <w:p w14:paraId="70FC04EF" w14:textId="6C4743D5"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Los integrantes de la Junta de Coordinación Política, con base en el artículo 62, fracción III, 15, 19 de la Ley Orgánica del Poder Legislativo del Estado Libre y Soberano de México y para coadyuvar con los trabajos de las comisiones legislativas y considerando la técnica legislativa y el principio de economía procesal, nos permitimos pedirle en el ejercicio de las atribuciones que le confieren los artículos 47 fracción VII, XX, XXII, 55, I, VII, 57, 59 de la ley mencionada, modifique el turno de comisiones legislativas de la iniciativa con proyecto de decreto por el que se reforman y adicionan diversas disposiciones de la Ley de Derechos de Niñas, Niños y Adolescentes en el Estado de México, presentada por el diputado Omar Ortega Álvarez, la diputada Araceli Casasola Salazar y la diputada Claudia González Cerón, para que sea estudiada y dictaminada únicamente por las Comisiones para la Atención de Grupos Vulnerables y para las Declaratorias de Alerta de Violencia contra las Mujeres por Feminicidio y Desaparición, se solicita que tomen en cuenta los trabajos de estudio y análisis de las comisiones y los que realizan los comités se hagan las adecuaciones en turno cuando se vea pertinente.</w:t>
      </w:r>
    </w:p>
    <w:p w14:paraId="3FEEBCF7" w14:textId="77777777" w:rsidR="00556D3F" w:rsidRPr="001D49A8" w:rsidRDefault="00556D3F" w:rsidP="005A02D7">
      <w:pPr>
        <w:pStyle w:val="Sinespaciado"/>
        <w:jc w:val="both"/>
        <w:rPr>
          <w:rFonts w:ascii="Times New Roman" w:hAnsi="Times New Roman" w:cs="Times New Roman"/>
          <w:sz w:val="24"/>
          <w:szCs w:val="24"/>
          <w:lang w:eastAsia="es-MX"/>
        </w:rPr>
      </w:pPr>
    </w:p>
    <w:p w14:paraId="27003B03" w14:textId="74FF9301" w:rsidR="00495938" w:rsidRDefault="00495938" w:rsidP="00495938">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Los firmantes</w:t>
      </w:r>
      <w:r>
        <w:rPr>
          <w:rFonts w:ascii="Times New Roman" w:hAnsi="Times New Roman" w:cs="Times New Roman"/>
          <w:sz w:val="24"/>
          <w:szCs w:val="24"/>
          <w:lang w:eastAsia="es-MX"/>
        </w:rPr>
        <w:t>:</w:t>
      </w:r>
    </w:p>
    <w:p w14:paraId="68BABC76" w14:textId="77777777" w:rsidR="00495938" w:rsidRDefault="00495938" w:rsidP="005A02D7">
      <w:pPr>
        <w:pStyle w:val="Sinespaciado"/>
        <w:jc w:val="center"/>
        <w:rPr>
          <w:rFonts w:ascii="Times New Roman" w:hAnsi="Times New Roman" w:cs="Times New Roman"/>
          <w:sz w:val="24"/>
          <w:szCs w:val="24"/>
          <w:lang w:eastAsia="es-MX"/>
        </w:rPr>
      </w:pPr>
    </w:p>
    <w:p w14:paraId="0F5633CC" w14:textId="1EB389D0" w:rsidR="00100F53" w:rsidRDefault="00100F53" w:rsidP="005A02D7">
      <w:pPr>
        <w:pStyle w:val="Sinespaciado"/>
        <w:jc w:val="center"/>
        <w:rPr>
          <w:rFonts w:ascii="Times New Roman" w:hAnsi="Times New Roman" w:cs="Times New Roman"/>
          <w:sz w:val="24"/>
          <w:szCs w:val="24"/>
          <w:lang w:eastAsia="es-MX"/>
        </w:rPr>
      </w:pPr>
      <w:r w:rsidRPr="001D49A8">
        <w:rPr>
          <w:rFonts w:ascii="Times New Roman" w:hAnsi="Times New Roman" w:cs="Times New Roman"/>
          <w:sz w:val="24"/>
          <w:szCs w:val="24"/>
          <w:lang w:eastAsia="es-MX"/>
        </w:rPr>
        <w:t>JUNTA DE COORDINACIÓN POLÍTICA DE LA LX LEGISLATURA.</w:t>
      </w:r>
    </w:p>
    <w:p w14:paraId="1AE9B09A" w14:textId="77777777" w:rsidR="00556D3F" w:rsidRPr="001D49A8" w:rsidRDefault="00556D3F" w:rsidP="005A02D7">
      <w:pPr>
        <w:pStyle w:val="Sinespaciado"/>
        <w:jc w:val="center"/>
        <w:rPr>
          <w:rFonts w:ascii="Times New Roman" w:hAnsi="Times New Roman" w:cs="Times New Roman"/>
          <w:sz w:val="24"/>
          <w:szCs w:val="24"/>
          <w:lang w:eastAsia="es-MX"/>
        </w:rPr>
      </w:pPr>
    </w:p>
    <w:p w14:paraId="790DCD08" w14:textId="1228BA7F"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Es cuanto diputado Presidente.</w:t>
      </w:r>
    </w:p>
    <w:p w14:paraId="3F87569B" w14:textId="77777777" w:rsidR="00556D3F" w:rsidRPr="00556D3F" w:rsidRDefault="00556D3F" w:rsidP="005A02D7">
      <w:pPr>
        <w:pStyle w:val="Sinespaciado"/>
        <w:jc w:val="both"/>
        <w:rPr>
          <w:rFonts w:ascii="Times New Roman" w:hAnsi="Times New Roman" w:cs="Times New Roman"/>
          <w:b/>
          <w:bCs/>
          <w:sz w:val="24"/>
          <w:szCs w:val="24"/>
          <w:lang w:eastAsia="es-MX"/>
        </w:rPr>
      </w:pPr>
    </w:p>
    <w:p w14:paraId="217FA764" w14:textId="46124230"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rPr>
        <w:t xml:space="preserve">PRESIDENTE DIP. </w:t>
      </w:r>
      <w:r w:rsidRPr="00556D3F">
        <w:rPr>
          <w:rFonts w:ascii="Times New Roman" w:hAnsi="Times New Roman" w:cs="Times New Roman"/>
          <w:b/>
          <w:bCs/>
          <w:sz w:val="24"/>
          <w:szCs w:val="24"/>
          <w:lang w:eastAsia="es-MX"/>
        </w:rPr>
        <w:t>ADRIÁN MANUEL GALICIA SALCEDA</w:t>
      </w:r>
      <w:r w:rsidRPr="001D49A8">
        <w:rPr>
          <w:rFonts w:ascii="Times New Roman" w:hAnsi="Times New Roman" w:cs="Times New Roman"/>
          <w:sz w:val="24"/>
          <w:szCs w:val="24"/>
          <w:lang w:eastAsia="es-MX"/>
        </w:rPr>
        <w:t>. Gracias diputada.</w:t>
      </w:r>
    </w:p>
    <w:p w14:paraId="45820906" w14:textId="77777777" w:rsidR="00556D3F" w:rsidRPr="001D49A8" w:rsidRDefault="00556D3F" w:rsidP="005A02D7">
      <w:pPr>
        <w:pStyle w:val="Sinespaciado"/>
        <w:jc w:val="both"/>
        <w:rPr>
          <w:rFonts w:ascii="Times New Roman" w:hAnsi="Times New Roman" w:cs="Times New Roman"/>
          <w:sz w:val="24"/>
          <w:szCs w:val="24"/>
          <w:lang w:eastAsia="es-MX"/>
        </w:rPr>
      </w:pPr>
    </w:p>
    <w:p w14:paraId="394567FE" w14:textId="28A10000" w:rsidR="00100F53" w:rsidRDefault="00100F53" w:rsidP="005A02D7">
      <w:pPr>
        <w:pStyle w:val="Sinespaciado"/>
        <w:ind w:firstLine="709"/>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 xml:space="preserve">Con fundamento en los artículos 47, fracción VII, XX y XXII, 55, fracción VII y 59 de la Ley Orgánica de este Poder Legislativo, esta Presidencia acuerda rectificar el turno de comisiones </w:t>
      </w:r>
      <w:r w:rsidRPr="001D49A8">
        <w:rPr>
          <w:rFonts w:ascii="Times New Roman" w:hAnsi="Times New Roman" w:cs="Times New Roman"/>
          <w:sz w:val="24"/>
          <w:szCs w:val="24"/>
          <w:lang w:eastAsia="es-MX"/>
        </w:rPr>
        <w:lastRenderedPageBreak/>
        <w:t>legislativas, conforme lo solicitado y hago extensivo el acuerdo a los casos en que sea necesario para favorecer el trabajo de las comisiones legislativas.</w:t>
      </w:r>
    </w:p>
    <w:p w14:paraId="4389CB27" w14:textId="77777777" w:rsidR="00556D3F" w:rsidRPr="001D49A8" w:rsidRDefault="00556D3F" w:rsidP="005A02D7">
      <w:pPr>
        <w:pStyle w:val="Sinespaciado"/>
        <w:ind w:firstLine="709"/>
        <w:jc w:val="both"/>
        <w:rPr>
          <w:rFonts w:ascii="Times New Roman" w:hAnsi="Times New Roman" w:cs="Times New Roman"/>
          <w:sz w:val="24"/>
          <w:szCs w:val="24"/>
          <w:lang w:eastAsia="es-MX"/>
        </w:rPr>
      </w:pPr>
    </w:p>
    <w:p w14:paraId="36B34BBF" w14:textId="18437821" w:rsidR="00100F53" w:rsidRPr="00556D3F" w:rsidRDefault="00100F53" w:rsidP="005A02D7">
      <w:pPr>
        <w:pStyle w:val="Sinespaciado"/>
        <w:jc w:val="both"/>
        <w:rPr>
          <w:rFonts w:ascii="Times New Roman" w:hAnsi="Times New Roman" w:cs="Times New Roman"/>
          <w:b/>
          <w:bCs/>
          <w:sz w:val="24"/>
          <w:szCs w:val="24"/>
          <w:lang w:eastAsia="es-MX"/>
        </w:rPr>
      </w:pPr>
      <w:r w:rsidRPr="001D49A8">
        <w:rPr>
          <w:rFonts w:ascii="Times New Roman" w:hAnsi="Times New Roman" w:cs="Times New Roman"/>
          <w:sz w:val="24"/>
          <w:szCs w:val="24"/>
          <w:lang w:eastAsia="es-MX"/>
        </w:rPr>
        <w:tab/>
        <w:t>También le voy a pedir de favor a la diputada Ingrid que lea de la manera más atenta los comunicados.</w:t>
      </w:r>
    </w:p>
    <w:p w14:paraId="6F643F1C" w14:textId="77777777" w:rsidR="00556D3F" w:rsidRPr="00556D3F" w:rsidRDefault="00556D3F" w:rsidP="005A02D7">
      <w:pPr>
        <w:pStyle w:val="Sinespaciado"/>
        <w:jc w:val="both"/>
        <w:rPr>
          <w:rFonts w:ascii="Times New Roman" w:hAnsi="Times New Roman" w:cs="Times New Roman"/>
          <w:b/>
          <w:bCs/>
          <w:sz w:val="24"/>
          <w:szCs w:val="24"/>
          <w:lang w:eastAsia="es-MX"/>
        </w:rPr>
      </w:pPr>
    </w:p>
    <w:p w14:paraId="176DBB60" w14:textId="73D60D0E" w:rsidR="00100F53" w:rsidRDefault="00100F53" w:rsidP="005A02D7">
      <w:pPr>
        <w:pStyle w:val="Sinespaciado"/>
        <w:jc w:val="both"/>
        <w:rPr>
          <w:rFonts w:ascii="Times New Roman" w:hAnsi="Times New Roman" w:cs="Times New Roman"/>
          <w:sz w:val="24"/>
          <w:szCs w:val="24"/>
          <w:lang w:eastAsia="es-MX"/>
        </w:rPr>
      </w:pPr>
      <w:r w:rsidRPr="00556D3F">
        <w:rPr>
          <w:rFonts w:ascii="Times New Roman" w:hAnsi="Times New Roman" w:cs="Times New Roman"/>
          <w:b/>
          <w:bCs/>
          <w:sz w:val="24"/>
          <w:szCs w:val="24"/>
          <w:lang w:val="en-US"/>
        </w:rPr>
        <w:t xml:space="preserve">DIP. </w:t>
      </w:r>
      <w:r w:rsidRPr="00556D3F">
        <w:rPr>
          <w:rFonts w:ascii="Times New Roman" w:hAnsi="Times New Roman" w:cs="Times New Roman"/>
          <w:b/>
          <w:bCs/>
          <w:sz w:val="24"/>
          <w:szCs w:val="24"/>
          <w:lang w:val="en-US" w:eastAsia="es-MX"/>
        </w:rPr>
        <w:t>INGRID KRASOPANI SCHEMELENSKY CASTRO</w:t>
      </w:r>
      <w:r w:rsidRPr="001D49A8">
        <w:rPr>
          <w:rFonts w:ascii="Times New Roman" w:hAnsi="Times New Roman" w:cs="Times New Roman"/>
          <w:sz w:val="24"/>
          <w:szCs w:val="24"/>
          <w:lang w:val="en-US" w:eastAsia="es-MX"/>
        </w:rPr>
        <w:t xml:space="preserve">. </w:t>
      </w:r>
      <w:r w:rsidRPr="001D49A8">
        <w:rPr>
          <w:rFonts w:ascii="Times New Roman" w:hAnsi="Times New Roman" w:cs="Times New Roman"/>
          <w:sz w:val="24"/>
          <w:szCs w:val="24"/>
          <w:lang w:eastAsia="es-MX"/>
        </w:rPr>
        <w:t>Comunicados.</w:t>
      </w:r>
    </w:p>
    <w:p w14:paraId="75BFC3E6" w14:textId="77777777" w:rsidR="00556D3F" w:rsidRPr="001D49A8" w:rsidRDefault="00556D3F" w:rsidP="005A02D7">
      <w:pPr>
        <w:pStyle w:val="Sinespaciado"/>
        <w:jc w:val="both"/>
        <w:rPr>
          <w:rFonts w:ascii="Times New Roman" w:hAnsi="Times New Roman" w:cs="Times New Roman"/>
          <w:sz w:val="24"/>
          <w:szCs w:val="24"/>
          <w:lang w:eastAsia="es-MX"/>
        </w:rPr>
      </w:pPr>
    </w:p>
    <w:p w14:paraId="67BA154F" w14:textId="58CB4B75"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Se cita para el día miércoles 10 de marzo del 2021, a las 10:00 horas, en el INESLE y en modalidad mixta para atender la iniciativa de la diputada Guadalupe Mariana Uribe Bernal, referente a la iniciativa con proyecto de decreto con el que se reforman y adicionan diversas disposiciones de la Ley de Educación del Estado de México y Ley de los Derechos de las Niñas, Niños y Adolescentes del Estado de México, Comisiones Legislativas: Educación, Cultura, Ciencia y Tecnología, Salud, Asistencia y Bienestar Social y la Comisión de Atención de Grupos Vulnerables, sería una reunión de trabajo y en su caso, dictaminación.</w:t>
      </w:r>
    </w:p>
    <w:p w14:paraId="0A1ABFEB" w14:textId="77777777" w:rsidR="00556D3F" w:rsidRPr="001D49A8" w:rsidRDefault="00556D3F" w:rsidP="005A02D7">
      <w:pPr>
        <w:pStyle w:val="Sinespaciado"/>
        <w:jc w:val="both"/>
        <w:rPr>
          <w:rFonts w:ascii="Times New Roman" w:hAnsi="Times New Roman" w:cs="Times New Roman"/>
          <w:sz w:val="24"/>
          <w:szCs w:val="24"/>
          <w:lang w:eastAsia="es-MX"/>
        </w:rPr>
      </w:pPr>
    </w:p>
    <w:p w14:paraId="68D063D2" w14:textId="3F4149E0" w:rsidR="00100F53" w:rsidRDefault="00100F53" w:rsidP="005A02D7">
      <w:pPr>
        <w:pStyle w:val="Sinespaciado"/>
        <w:jc w:val="both"/>
        <w:rPr>
          <w:rFonts w:ascii="Times New Roman" w:hAnsi="Times New Roman" w:cs="Times New Roman"/>
          <w:sz w:val="24"/>
          <w:szCs w:val="24"/>
          <w:lang w:eastAsia="es-MX"/>
        </w:rPr>
      </w:pPr>
      <w:r w:rsidRPr="001D49A8">
        <w:rPr>
          <w:rFonts w:ascii="Times New Roman" w:hAnsi="Times New Roman" w:cs="Times New Roman"/>
          <w:sz w:val="24"/>
          <w:szCs w:val="24"/>
          <w:lang w:eastAsia="es-MX"/>
        </w:rPr>
        <w:tab/>
        <w:t xml:space="preserve">Siguiente comisión miércoles 10 de marzo del 2021, 11:00 horas en el INESLE y en modalidad mixta, para atender las iniciativas del diputado Marlon Martínez </w:t>
      </w:r>
      <w:proofErr w:type="spellStart"/>
      <w:r w:rsidRPr="001D49A8">
        <w:rPr>
          <w:rFonts w:ascii="Times New Roman" w:hAnsi="Times New Roman" w:cs="Times New Roman"/>
          <w:sz w:val="24"/>
          <w:szCs w:val="24"/>
          <w:lang w:eastAsia="es-MX"/>
        </w:rPr>
        <w:t>Martínez</w:t>
      </w:r>
      <w:proofErr w:type="spellEnd"/>
      <w:r w:rsidRPr="001D49A8">
        <w:rPr>
          <w:rFonts w:ascii="Times New Roman" w:hAnsi="Times New Roman" w:cs="Times New Roman"/>
          <w:sz w:val="24"/>
          <w:szCs w:val="24"/>
          <w:lang w:eastAsia="es-MX"/>
        </w:rPr>
        <w:t xml:space="preserve"> y el diputado Edgar Armando Olvera Higuera, referentes a iniciativas con proyecto de decreto con el que se reforman los artículos 19, 125 y 129 de la Constitución Local y Vigilancia del OSFEM; asimismo, la iniciativa con proyecto de decreto en el que se reforman el artículo 129 de la Constitución Local y Vigilancia del OSFEM, Comisiones Legislativas: Gobernación y Puntos Constitucionales y de Transparencia y Acceso a la Información Pública, Protección de Datos Personales y de Combate a la Corrupción, será una reunión de dictaminación.</w:t>
      </w:r>
    </w:p>
    <w:p w14:paraId="46BBF65C" w14:textId="77777777" w:rsidR="00556D3F" w:rsidRPr="001D49A8" w:rsidRDefault="00556D3F" w:rsidP="005A02D7">
      <w:pPr>
        <w:pStyle w:val="Sinespaciado"/>
        <w:jc w:val="both"/>
        <w:rPr>
          <w:rFonts w:ascii="Times New Roman" w:hAnsi="Times New Roman" w:cs="Times New Roman"/>
          <w:sz w:val="24"/>
          <w:szCs w:val="24"/>
          <w:lang w:eastAsia="es-MX"/>
        </w:rPr>
      </w:pPr>
    </w:p>
    <w:p w14:paraId="1D924D40" w14:textId="33E6F50C" w:rsidR="00100F53" w:rsidRDefault="00100F53" w:rsidP="005A02D7">
      <w:pPr>
        <w:pStyle w:val="Sinespaciado"/>
        <w:ind w:firstLine="709"/>
        <w:jc w:val="both"/>
        <w:rPr>
          <w:rFonts w:ascii="Times New Roman" w:hAnsi="Times New Roman" w:cs="Times New Roman"/>
          <w:sz w:val="24"/>
          <w:szCs w:val="24"/>
        </w:rPr>
      </w:pPr>
      <w:r w:rsidRPr="001D49A8">
        <w:rPr>
          <w:rFonts w:ascii="Times New Roman" w:hAnsi="Times New Roman" w:cs="Times New Roman"/>
          <w:sz w:val="24"/>
          <w:szCs w:val="24"/>
          <w:lang w:eastAsia="es-MX"/>
        </w:rPr>
        <w:t xml:space="preserve">Asimismo, se convoca a la Comisión de Gobernación y Puntos Constitucionales para el día miércoles 10 de marzo, </w:t>
      </w:r>
      <w:r w:rsidRPr="001D49A8">
        <w:rPr>
          <w:rFonts w:ascii="Times New Roman" w:hAnsi="Times New Roman" w:cs="Times New Roman"/>
          <w:sz w:val="24"/>
          <w:szCs w:val="24"/>
        </w:rPr>
        <w:t>a las 12 horas, en el INESLE y modalidad mixta, para atender la iniciativa del diputado Anuar Azar Roberto Figueroa, referente a la iniciativa con proyecto de decreto por el que se inscribe en letras doradas frase “A Leona Vicario” en el muro del recinto del Poder Legislativo del Estado de México, José María Morelos, así como en la Junta de Coordinación Política en honor A Leona Vicario, en alguno de los edificios del Poder Legislativo del Estado de México, lo tendrá del conocimiento la LX Legislatura, se hará una reunión de trabajo de dictaminación.</w:t>
      </w:r>
    </w:p>
    <w:p w14:paraId="3E53AE18" w14:textId="77777777" w:rsidR="00556D3F" w:rsidRPr="001D49A8" w:rsidRDefault="00556D3F" w:rsidP="005A02D7">
      <w:pPr>
        <w:pStyle w:val="Sinespaciado"/>
        <w:ind w:firstLine="709"/>
        <w:jc w:val="both"/>
        <w:rPr>
          <w:rFonts w:ascii="Times New Roman" w:hAnsi="Times New Roman" w:cs="Times New Roman"/>
          <w:sz w:val="24"/>
          <w:szCs w:val="24"/>
        </w:rPr>
      </w:pPr>
    </w:p>
    <w:p w14:paraId="10AA618D" w14:textId="2B4A954E"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Se convoca a su vez el día miércoles 10 de marzo a la 1 de la tarde y en modalidad mixta a las Comisiones de Gobernación Constitucional y Procuración y Administración de Justicia, para una iniciativa referente al Ejecutivo Estatal que es iniciativa con proyecto de decreto por el que se reforman, adicionan y derogan diversas disposiciones de la Ley de Defensoría Pública del Estado de México y será una reunión de trabajo y en su caso, dictaminación.</w:t>
      </w:r>
    </w:p>
    <w:p w14:paraId="674E88DB" w14:textId="77777777" w:rsidR="00556D3F" w:rsidRPr="001D49A8" w:rsidRDefault="00556D3F" w:rsidP="005A02D7">
      <w:pPr>
        <w:spacing w:after="0" w:line="240" w:lineRule="auto"/>
        <w:ind w:firstLine="708"/>
        <w:jc w:val="both"/>
        <w:rPr>
          <w:rFonts w:ascii="Times New Roman" w:hAnsi="Times New Roman" w:cs="Times New Roman"/>
          <w:sz w:val="24"/>
          <w:szCs w:val="24"/>
        </w:rPr>
      </w:pPr>
    </w:p>
    <w:p w14:paraId="736D14C5" w14:textId="4AE52A40"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A su vez, se convoca a la Comisión Especial en materia de Amnistía el día miércoles 10 de marzo de 2021, a las dos de la tarde en el INESLE y de igual manera en modalidad mixta para la instalación y preservación del Secretario Técnico, será una reunión de trabajo y en su caso dictaminación.</w:t>
      </w:r>
    </w:p>
    <w:p w14:paraId="5492BA48" w14:textId="77777777" w:rsidR="00556D3F" w:rsidRPr="001D49A8" w:rsidRDefault="00556D3F" w:rsidP="005A02D7">
      <w:pPr>
        <w:spacing w:after="0" w:line="240" w:lineRule="auto"/>
        <w:ind w:firstLine="708"/>
        <w:jc w:val="both"/>
        <w:rPr>
          <w:rFonts w:ascii="Times New Roman" w:hAnsi="Times New Roman" w:cs="Times New Roman"/>
          <w:sz w:val="24"/>
          <w:szCs w:val="24"/>
        </w:rPr>
      </w:pPr>
    </w:p>
    <w:p w14:paraId="3AC2AC66" w14:textId="1C013E9D"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 xml:space="preserve">Se convoca a su vez el jueves 11 de marzo de 2021 al término de la sesión en el INESLE, en modalidad mixta, a las Comisiones: Para la Atención de Grupos Vulnerables y para la Declaratoria de Violencia Contra las Mujeres Víctimas de Desaparición de la iniciativa de la diputada Karina Labastida Sotelo, referente a la iniciativa con proyecto de decreto por el que se </w:t>
      </w:r>
      <w:r w:rsidRPr="001D49A8">
        <w:rPr>
          <w:rFonts w:ascii="Times New Roman" w:hAnsi="Times New Roman" w:cs="Times New Roman"/>
          <w:sz w:val="24"/>
          <w:szCs w:val="24"/>
        </w:rPr>
        <w:lastRenderedPageBreak/>
        <w:t>reforman y adicionan diversas disposiciones de la Ley de los Derechos de las Niñas, Niños y Adolescentes del Estado de México y de la Ley de Educación del Estado de México y del Código Civil del Estado, será una reunión de dictaminación.</w:t>
      </w:r>
    </w:p>
    <w:p w14:paraId="76CBDA6F" w14:textId="77777777" w:rsidR="00556D3F" w:rsidRPr="001D49A8" w:rsidRDefault="00556D3F" w:rsidP="005A02D7">
      <w:pPr>
        <w:spacing w:after="0" w:line="240" w:lineRule="auto"/>
        <w:ind w:firstLine="708"/>
        <w:jc w:val="both"/>
        <w:rPr>
          <w:rFonts w:ascii="Times New Roman" w:hAnsi="Times New Roman" w:cs="Times New Roman"/>
          <w:sz w:val="24"/>
          <w:szCs w:val="24"/>
        </w:rPr>
      </w:pPr>
    </w:p>
    <w:p w14:paraId="595C8F02" w14:textId="0587C685"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Es cuanto Presidente.</w:t>
      </w:r>
    </w:p>
    <w:p w14:paraId="44D788E6" w14:textId="77777777" w:rsidR="00556D3F" w:rsidRPr="00556D3F" w:rsidRDefault="00556D3F" w:rsidP="005A02D7">
      <w:pPr>
        <w:spacing w:after="0" w:line="240" w:lineRule="auto"/>
        <w:ind w:firstLine="708"/>
        <w:jc w:val="both"/>
        <w:rPr>
          <w:rFonts w:ascii="Times New Roman" w:hAnsi="Times New Roman" w:cs="Times New Roman"/>
          <w:b/>
          <w:bCs/>
          <w:sz w:val="24"/>
          <w:szCs w:val="24"/>
        </w:rPr>
      </w:pPr>
    </w:p>
    <w:p w14:paraId="4EE72448" w14:textId="1BABBC52" w:rsidR="00100F53"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Gracias diputada.</w:t>
      </w:r>
    </w:p>
    <w:p w14:paraId="26644452" w14:textId="77777777" w:rsidR="00556D3F" w:rsidRPr="00556D3F" w:rsidRDefault="00556D3F" w:rsidP="005A02D7">
      <w:pPr>
        <w:spacing w:after="0" w:line="240" w:lineRule="auto"/>
        <w:jc w:val="both"/>
        <w:rPr>
          <w:rFonts w:ascii="Times New Roman" w:hAnsi="Times New Roman" w:cs="Times New Roman"/>
          <w:b/>
          <w:bCs/>
          <w:sz w:val="24"/>
          <w:szCs w:val="24"/>
        </w:rPr>
      </w:pPr>
    </w:p>
    <w:p w14:paraId="1467AEDB" w14:textId="6F9DCFE8" w:rsidR="00100F53"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Presidente han sido agotados los asuntos del orden del día.</w:t>
      </w:r>
    </w:p>
    <w:p w14:paraId="143DFA7C" w14:textId="77777777" w:rsidR="00556D3F" w:rsidRPr="00556D3F" w:rsidRDefault="00556D3F" w:rsidP="005A02D7">
      <w:pPr>
        <w:spacing w:after="0" w:line="240" w:lineRule="auto"/>
        <w:jc w:val="both"/>
        <w:rPr>
          <w:rFonts w:ascii="Times New Roman" w:hAnsi="Times New Roman" w:cs="Times New Roman"/>
          <w:b/>
          <w:bCs/>
          <w:sz w:val="24"/>
          <w:szCs w:val="24"/>
        </w:rPr>
      </w:pPr>
    </w:p>
    <w:p w14:paraId="68ABD316" w14:textId="28BF1C9F" w:rsidR="00100F53"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Registre la Secretaría la asistencia a la reunión.</w:t>
      </w:r>
    </w:p>
    <w:p w14:paraId="46B9D4BB" w14:textId="77777777" w:rsidR="00556D3F" w:rsidRPr="00556D3F" w:rsidRDefault="00556D3F" w:rsidP="005A02D7">
      <w:pPr>
        <w:spacing w:after="0" w:line="240" w:lineRule="auto"/>
        <w:jc w:val="both"/>
        <w:rPr>
          <w:rFonts w:ascii="Times New Roman" w:hAnsi="Times New Roman" w:cs="Times New Roman"/>
          <w:b/>
          <w:bCs/>
          <w:sz w:val="24"/>
          <w:szCs w:val="24"/>
        </w:rPr>
      </w:pPr>
    </w:p>
    <w:p w14:paraId="22CDD06E" w14:textId="6222E306" w:rsidR="00100F53"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Ha sido registrada la asistencia.</w:t>
      </w:r>
    </w:p>
    <w:p w14:paraId="6F6C35E4" w14:textId="77777777" w:rsidR="00556D3F" w:rsidRPr="00556D3F" w:rsidRDefault="00556D3F" w:rsidP="005A02D7">
      <w:pPr>
        <w:spacing w:after="0" w:line="240" w:lineRule="auto"/>
        <w:jc w:val="both"/>
        <w:rPr>
          <w:rFonts w:ascii="Times New Roman" w:hAnsi="Times New Roman" w:cs="Times New Roman"/>
          <w:b/>
          <w:bCs/>
          <w:sz w:val="24"/>
          <w:szCs w:val="24"/>
        </w:rPr>
      </w:pPr>
    </w:p>
    <w:p w14:paraId="4CC1D2D8" w14:textId="71EF6386" w:rsidR="00100F53"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Se levanta la sesión siendo las dos treinta y dos del día martes nueve de marzo del año dos mil veintiuno y se cita a las y los diputados para el día jueves once de marzo del año en curso a las doce del día, en modalidad mixta.</w:t>
      </w:r>
    </w:p>
    <w:p w14:paraId="07CA0824" w14:textId="77777777" w:rsidR="00556D3F" w:rsidRPr="001D49A8" w:rsidRDefault="00556D3F" w:rsidP="005A02D7">
      <w:pPr>
        <w:spacing w:after="0" w:line="240" w:lineRule="auto"/>
        <w:jc w:val="both"/>
        <w:rPr>
          <w:rFonts w:ascii="Times New Roman" w:hAnsi="Times New Roman" w:cs="Times New Roman"/>
          <w:sz w:val="24"/>
          <w:szCs w:val="24"/>
        </w:rPr>
      </w:pPr>
    </w:p>
    <w:p w14:paraId="42C27BDD" w14:textId="255C6E6E" w:rsidR="00100F53"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Gracias a todos ustedes por su atención.</w:t>
      </w:r>
    </w:p>
    <w:p w14:paraId="66053C83" w14:textId="77777777" w:rsidR="00556D3F" w:rsidRPr="00556D3F" w:rsidRDefault="00556D3F" w:rsidP="005A02D7">
      <w:pPr>
        <w:spacing w:after="0" w:line="240" w:lineRule="auto"/>
        <w:ind w:firstLine="708"/>
        <w:jc w:val="both"/>
        <w:rPr>
          <w:rFonts w:ascii="Times New Roman" w:hAnsi="Times New Roman" w:cs="Times New Roman"/>
          <w:b/>
          <w:bCs/>
          <w:sz w:val="24"/>
          <w:szCs w:val="24"/>
        </w:rPr>
      </w:pPr>
    </w:p>
    <w:p w14:paraId="3A16AD7E" w14:textId="6CA6F550" w:rsidR="00100F53"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SECRETARIO DIP. JUAN PABLO VILLAGÓMEZ SÁNCHEZ</w:t>
      </w:r>
      <w:r w:rsidRPr="001D49A8">
        <w:rPr>
          <w:rFonts w:ascii="Times New Roman" w:hAnsi="Times New Roman" w:cs="Times New Roman"/>
          <w:sz w:val="24"/>
          <w:szCs w:val="24"/>
        </w:rPr>
        <w:t>. Esta sesión ha quedado grabada con la clave número 197-A-LX.</w:t>
      </w:r>
    </w:p>
    <w:p w14:paraId="5C1DECA8" w14:textId="77777777" w:rsidR="00556D3F" w:rsidRPr="001D49A8" w:rsidRDefault="00556D3F" w:rsidP="005A02D7">
      <w:pPr>
        <w:spacing w:after="0" w:line="240" w:lineRule="auto"/>
        <w:jc w:val="both"/>
        <w:rPr>
          <w:rFonts w:ascii="Times New Roman" w:hAnsi="Times New Roman" w:cs="Times New Roman"/>
          <w:sz w:val="24"/>
          <w:szCs w:val="24"/>
        </w:rPr>
      </w:pPr>
    </w:p>
    <w:p w14:paraId="130A9D4F" w14:textId="77777777" w:rsidR="00100F53" w:rsidRPr="001D49A8" w:rsidRDefault="00100F53" w:rsidP="005A02D7">
      <w:pPr>
        <w:spacing w:after="0" w:line="240" w:lineRule="auto"/>
        <w:ind w:firstLine="708"/>
        <w:jc w:val="both"/>
        <w:rPr>
          <w:rFonts w:ascii="Times New Roman" w:hAnsi="Times New Roman" w:cs="Times New Roman"/>
          <w:sz w:val="24"/>
          <w:szCs w:val="24"/>
        </w:rPr>
      </w:pPr>
      <w:r w:rsidRPr="001D49A8">
        <w:rPr>
          <w:rFonts w:ascii="Times New Roman" w:hAnsi="Times New Roman" w:cs="Times New Roman"/>
          <w:sz w:val="24"/>
          <w:szCs w:val="24"/>
        </w:rPr>
        <w:t>Muchas gracias, buenas tardes.</w:t>
      </w:r>
    </w:p>
    <w:p w14:paraId="19418DB5" w14:textId="77777777" w:rsidR="00100F53" w:rsidRPr="001D49A8" w:rsidRDefault="00100F53" w:rsidP="005A02D7">
      <w:pPr>
        <w:spacing w:after="0" w:line="240" w:lineRule="auto"/>
        <w:jc w:val="both"/>
        <w:rPr>
          <w:rFonts w:ascii="Times New Roman" w:hAnsi="Times New Roman" w:cs="Times New Roman"/>
          <w:sz w:val="24"/>
          <w:szCs w:val="24"/>
        </w:rPr>
      </w:pPr>
      <w:r w:rsidRPr="00556D3F">
        <w:rPr>
          <w:rFonts w:ascii="Times New Roman" w:hAnsi="Times New Roman" w:cs="Times New Roman"/>
          <w:b/>
          <w:bCs/>
          <w:sz w:val="24"/>
          <w:szCs w:val="24"/>
        </w:rPr>
        <w:t>PRESIDENTE DIP. ADRIÁN MANUEL GALICIA SALCEDA</w:t>
      </w:r>
      <w:r w:rsidRPr="001D49A8">
        <w:rPr>
          <w:rFonts w:ascii="Times New Roman" w:hAnsi="Times New Roman" w:cs="Times New Roman"/>
          <w:sz w:val="24"/>
          <w:szCs w:val="24"/>
        </w:rPr>
        <w:t>. Gracias.</w:t>
      </w:r>
    </w:p>
    <w:sectPr w:rsidR="00100F53" w:rsidRPr="001D49A8" w:rsidSect="006D5367">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A564" w14:textId="77777777" w:rsidR="009E4AA3" w:rsidRDefault="009E4AA3" w:rsidP="00AA3E8C">
      <w:pPr>
        <w:spacing w:after="0" w:line="240" w:lineRule="auto"/>
      </w:pPr>
      <w:r>
        <w:separator/>
      </w:r>
    </w:p>
  </w:endnote>
  <w:endnote w:type="continuationSeparator" w:id="0">
    <w:p w14:paraId="16093B6A" w14:textId="77777777" w:rsidR="009E4AA3" w:rsidRDefault="009E4AA3" w:rsidP="00AA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394570"/>
      <w:docPartObj>
        <w:docPartGallery w:val="Page Numbers (Bottom of Page)"/>
        <w:docPartUnique/>
      </w:docPartObj>
    </w:sdtPr>
    <w:sdtContent>
      <w:p w14:paraId="4529D739" w14:textId="77777777" w:rsidR="006E0F6D" w:rsidRDefault="006E0F6D" w:rsidP="00AA3E8C">
        <w:pPr>
          <w:pStyle w:val="Piedepgina"/>
          <w:tabs>
            <w:tab w:val="clear" w:pos="4419"/>
            <w:tab w:val="clear" w:pos="8838"/>
          </w:tabs>
          <w:jc w:val="right"/>
        </w:pPr>
        <w:r>
          <w:fldChar w:fldCharType="begin"/>
        </w:r>
        <w:r>
          <w:instrText>PAGE   \* MERGEFORMAT</w:instrText>
        </w:r>
        <w:r>
          <w:fldChar w:fldCharType="separate"/>
        </w:r>
        <w:r w:rsidR="00EF3098" w:rsidRPr="00EF3098">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3DDF" w14:textId="77777777" w:rsidR="009E4AA3" w:rsidRDefault="009E4AA3" w:rsidP="00AA3E8C">
      <w:pPr>
        <w:spacing w:after="0" w:line="240" w:lineRule="auto"/>
      </w:pPr>
      <w:r>
        <w:separator/>
      </w:r>
    </w:p>
  </w:footnote>
  <w:footnote w:type="continuationSeparator" w:id="0">
    <w:p w14:paraId="49D59A69" w14:textId="77777777" w:rsidR="009E4AA3" w:rsidRDefault="009E4AA3" w:rsidP="00AA3E8C">
      <w:pPr>
        <w:spacing w:after="0" w:line="240" w:lineRule="auto"/>
      </w:pPr>
      <w:r>
        <w:continuationSeparator/>
      </w:r>
    </w:p>
  </w:footnote>
  <w:footnote w:id="1">
    <w:p w14:paraId="27B2DAB4" w14:textId="77777777" w:rsidR="006E0F6D" w:rsidRPr="000E656E" w:rsidRDefault="006E0F6D" w:rsidP="00A177E7">
      <w:pPr>
        <w:pStyle w:val="Textonotapie1"/>
        <w:rPr>
          <w:rFonts w:ascii="Arial" w:hAnsi="Arial" w:cs="Arial"/>
          <w:sz w:val="14"/>
          <w:szCs w:val="14"/>
        </w:rPr>
      </w:pPr>
      <w:r w:rsidRPr="000E656E">
        <w:rPr>
          <w:rStyle w:val="Refdenotaalpie"/>
          <w:rFonts w:ascii="Arial" w:hAnsi="Arial" w:cs="Arial"/>
          <w:sz w:val="14"/>
          <w:szCs w:val="14"/>
        </w:rPr>
        <w:footnoteRef/>
      </w:r>
      <w:r w:rsidRPr="000E656E">
        <w:rPr>
          <w:rFonts w:ascii="Arial" w:hAnsi="Arial" w:cs="Arial"/>
          <w:sz w:val="14"/>
          <w:szCs w:val="14"/>
        </w:rPr>
        <w:t xml:space="preserve"> Disponible en: </w:t>
      </w:r>
      <w:hyperlink r:id="rId1" w:history="1">
        <w:r w:rsidRPr="000E656E">
          <w:rPr>
            <w:rStyle w:val="Hipervnculo1"/>
            <w:rFonts w:ascii="Arial" w:hAnsi="Arial" w:cs="Arial"/>
            <w:sz w:val="14"/>
            <w:szCs w:val="14"/>
          </w:rPr>
          <w:t>https://www.forbes.com.mx/noticias-ssa-alerta-por-pagina-falsa-de-laboratorios-el-chopo-que-ofrecia-vacuna-contra-covid-19/</w:t>
        </w:r>
      </w:hyperlink>
      <w:r w:rsidRPr="000E656E">
        <w:rPr>
          <w:rFonts w:ascii="Arial" w:hAnsi="Arial" w:cs="Arial"/>
          <w:sz w:val="14"/>
          <w:szCs w:val="14"/>
        </w:rPr>
        <w:t xml:space="preserve"> </w:t>
      </w:r>
    </w:p>
  </w:footnote>
  <w:footnote w:id="2">
    <w:p w14:paraId="137CFF17" w14:textId="77777777" w:rsidR="006E0F6D" w:rsidRPr="001C24C0" w:rsidRDefault="006E0F6D" w:rsidP="00A177E7">
      <w:pPr>
        <w:pStyle w:val="Textonotapie1"/>
        <w:jc w:val="both"/>
        <w:rPr>
          <w:rFonts w:ascii="Arial" w:hAnsi="Arial" w:cs="Arial"/>
          <w:sz w:val="14"/>
          <w:szCs w:val="14"/>
        </w:rPr>
      </w:pPr>
      <w:r w:rsidRPr="000E656E">
        <w:rPr>
          <w:rStyle w:val="Refdenotaalpie"/>
          <w:rFonts w:ascii="Arial" w:hAnsi="Arial" w:cs="Arial"/>
          <w:sz w:val="14"/>
          <w:szCs w:val="14"/>
        </w:rPr>
        <w:footnoteRef/>
      </w:r>
      <w:r w:rsidRPr="000E656E">
        <w:rPr>
          <w:rFonts w:ascii="Arial" w:hAnsi="Arial" w:cs="Arial"/>
          <w:sz w:val="14"/>
          <w:szCs w:val="14"/>
        </w:rPr>
        <w:t xml:space="preserve"> Disponible en: </w:t>
      </w:r>
      <w:hyperlink r:id="rId2" w:history="1">
        <w:r w:rsidRPr="000E656E">
          <w:rPr>
            <w:rStyle w:val="Hipervnculo1"/>
            <w:rFonts w:ascii="Arial" w:hAnsi="Arial" w:cs="Arial"/>
            <w:sz w:val="14"/>
            <w:szCs w:val="14"/>
          </w:rPr>
          <w:t>https://www.gob.mx/cms/uploads/attachment/file/585588/Alerta_Sanitaria_Robo_de_Vaxigrip.pdf</w:t>
        </w:r>
      </w:hyperlink>
      <w:r w:rsidRPr="001C24C0">
        <w:rPr>
          <w:rFonts w:ascii="Arial" w:hAnsi="Arial" w:cs="Arial"/>
          <w:sz w:val="14"/>
          <w:szCs w:val="14"/>
        </w:rPr>
        <w:t xml:space="preserve"> </w:t>
      </w:r>
    </w:p>
  </w:footnote>
  <w:footnote w:id="3">
    <w:p w14:paraId="3D52C4B6" w14:textId="77777777" w:rsidR="006E0F6D" w:rsidRPr="000E656E" w:rsidRDefault="006E0F6D" w:rsidP="00A177E7">
      <w:pPr>
        <w:pStyle w:val="Textonotapie1"/>
        <w:jc w:val="both"/>
        <w:rPr>
          <w:rFonts w:ascii="Arial" w:hAnsi="Arial" w:cs="Arial"/>
          <w:sz w:val="14"/>
          <w:szCs w:val="14"/>
        </w:rPr>
      </w:pPr>
      <w:r w:rsidRPr="000E656E">
        <w:rPr>
          <w:rStyle w:val="Refdenotaalpie"/>
          <w:rFonts w:ascii="Arial" w:hAnsi="Arial" w:cs="Arial"/>
          <w:sz w:val="14"/>
          <w:szCs w:val="14"/>
        </w:rPr>
        <w:footnoteRef/>
      </w:r>
      <w:r w:rsidRPr="000E656E">
        <w:rPr>
          <w:rFonts w:ascii="Arial" w:hAnsi="Arial" w:cs="Arial"/>
          <w:sz w:val="14"/>
          <w:szCs w:val="14"/>
        </w:rPr>
        <w:t xml:space="preserve"> Disponible en: </w:t>
      </w:r>
      <w:hyperlink r:id="rId3" w:history="1">
        <w:r w:rsidRPr="000E656E">
          <w:rPr>
            <w:rStyle w:val="Hipervnculo1"/>
            <w:rFonts w:ascii="Arial" w:hAnsi="Arial" w:cs="Arial"/>
            <w:sz w:val="14"/>
            <w:szCs w:val="14"/>
          </w:rPr>
          <w:t>https://www.eluniversal.com.mx/estados/roban-vacunas-covid-19-vinculan-proceso-dos-enfermeros-como-probables-responsables</w:t>
        </w:r>
      </w:hyperlink>
      <w:r w:rsidRPr="000E656E">
        <w:rPr>
          <w:rFonts w:ascii="Arial" w:hAnsi="Arial" w:cs="Arial"/>
          <w:sz w:val="14"/>
          <w:szCs w:val="14"/>
        </w:rPr>
        <w:t xml:space="preserve"> </w:t>
      </w:r>
    </w:p>
  </w:footnote>
  <w:footnote w:id="4">
    <w:p w14:paraId="2B514C2A" w14:textId="77777777" w:rsidR="006E0F6D" w:rsidRPr="000E656E" w:rsidRDefault="006E0F6D" w:rsidP="00A177E7">
      <w:pPr>
        <w:pStyle w:val="Textonotapie1"/>
        <w:jc w:val="both"/>
        <w:rPr>
          <w:rFonts w:ascii="Arial" w:hAnsi="Arial" w:cs="Arial"/>
          <w:sz w:val="14"/>
          <w:szCs w:val="14"/>
        </w:rPr>
      </w:pPr>
      <w:r w:rsidRPr="000E656E">
        <w:rPr>
          <w:rStyle w:val="Refdenotaalpie"/>
          <w:rFonts w:ascii="Arial" w:hAnsi="Arial" w:cs="Arial"/>
          <w:sz w:val="14"/>
          <w:szCs w:val="14"/>
        </w:rPr>
        <w:footnoteRef/>
      </w:r>
      <w:r w:rsidRPr="000E656E">
        <w:rPr>
          <w:rFonts w:ascii="Arial" w:hAnsi="Arial" w:cs="Arial"/>
          <w:sz w:val="14"/>
          <w:szCs w:val="14"/>
        </w:rPr>
        <w:t xml:space="preserve"> Disponible en: </w:t>
      </w:r>
      <w:hyperlink r:id="rId4" w:history="1">
        <w:r w:rsidRPr="000E656E">
          <w:rPr>
            <w:rStyle w:val="Hipervnculo1"/>
            <w:rFonts w:ascii="Arial" w:hAnsi="Arial" w:cs="Arial"/>
            <w:sz w:val="14"/>
            <w:szCs w:val="14"/>
          </w:rPr>
          <w:t>http://www.diputados.gob.mx/LeyesBiblio/pdf/142_070121.pdf</w:t>
        </w:r>
      </w:hyperlink>
      <w:r w:rsidRPr="000E656E">
        <w:rPr>
          <w:rFonts w:ascii="Arial" w:hAnsi="Arial" w:cs="Arial"/>
          <w:sz w:val="14"/>
          <w:szCs w:val="14"/>
        </w:rPr>
        <w:t xml:space="preserve"> art. 194 bis Ley General de Salud</w:t>
      </w:r>
    </w:p>
  </w:footnote>
  <w:footnote w:id="5">
    <w:p w14:paraId="68E3BD20" w14:textId="77777777" w:rsidR="006E0F6D" w:rsidRPr="000E656E" w:rsidRDefault="006E0F6D" w:rsidP="00A177E7">
      <w:pPr>
        <w:pStyle w:val="Textonotapie1"/>
        <w:jc w:val="both"/>
        <w:rPr>
          <w:rFonts w:ascii="Arial" w:hAnsi="Arial" w:cs="Arial"/>
          <w:sz w:val="14"/>
          <w:szCs w:val="14"/>
        </w:rPr>
      </w:pPr>
      <w:r w:rsidRPr="000E656E">
        <w:rPr>
          <w:rStyle w:val="Refdenotaalpie"/>
          <w:rFonts w:ascii="Arial" w:hAnsi="Arial" w:cs="Arial"/>
          <w:sz w:val="14"/>
          <w:szCs w:val="14"/>
        </w:rPr>
        <w:footnoteRef/>
      </w:r>
      <w:r w:rsidRPr="000E656E">
        <w:rPr>
          <w:rFonts w:ascii="Arial" w:hAnsi="Arial" w:cs="Arial"/>
          <w:sz w:val="14"/>
          <w:szCs w:val="14"/>
        </w:rPr>
        <w:t xml:space="preserve"> Disponible en: </w:t>
      </w:r>
      <w:hyperlink r:id="rId5" w:history="1">
        <w:r w:rsidRPr="000E656E">
          <w:rPr>
            <w:rStyle w:val="Hipervnculo1"/>
            <w:rFonts w:ascii="Arial" w:hAnsi="Arial" w:cs="Arial"/>
            <w:sz w:val="14"/>
            <w:szCs w:val="14"/>
          </w:rPr>
          <w:t>https://politica.expansion.mx/mexico/2021/01/18/al-menos-5-estados-registran-casos-de-influyentismo-en-vacunacion-contra-covid</w:t>
        </w:r>
      </w:hyperlink>
      <w:r w:rsidRPr="000E656E">
        <w:rPr>
          <w:rFonts w:ascii="Arial" w:hAnsi="Arial" w:cs="Arial"/>
          <w:sz w:val="14"/>
          <w:szCs w:val="14"/>
        </w:rPr>
        <w:t xml:space="preserve"> </w:t>
      </w:r>
    </w:p>
  </w:footnote>
  <w:footnote w:id="6">
    <w:p w14:paraId="03DB549D" w14:textId="77777777" w:rsidR="006E0F6D" w:rsidRPr="001C24C0" w:rsidRDefault="006E0F6D" w:rsidP="00A177E7">
      <w:pPr>
        <w:pStyle w:val="Textonotapie1"/>
        <w:jc w:val="both"/>
        <w:rPr>
          <w:rFonts w:ascii="Arial" w:hAnsi="Arial" w:cs="Arial"/>
          <w:sz w:val="14"/>
          <w:szCs w:val="14"/>
        </w:rPr>
      </w:pPr>
      <w:r w:rsidRPr="000E656E">
        <w:rPr>
          <w:rStyle w:val="Refdenotaalpie"/>
          <w:rFonts w:ascii="Arial" w:hAnsi="Arial" w:cs="Arial"/>
          <w:sz w:val="14"/>
          <w:szCs w:val="14"/>
        </w:rPr>
        <w:footnoteRef/>
      </w:r>
      <w:r w:rsidRPr="000E656E">
        <w:rPr>
          <w:rFonts w:ascii="Arial" w:hAnsi="Arial" w:cs="Arial"/>
          <w:sz w:val="14"/>
          <w:szCs w:val="14"/>
        </w:rPr>
        <w:t xml:space="preserve"> Disponible en: </w:t>
      </w:r>
      <w:hyperlink r:id="rId6" w:history="1">
        <w:r w:rsidRPr="000E656E">
          <w:rPr>
            <w:rStyle w:val="Hipervnculo1"/>
            <w:rFonts w:ascii="Arial" w:hAnsi="Arial" w:cs="Arial"/>
            <w:sz w:val="14"/>
            <w:szCs w:val="14"/>
          </w:rPr>
          <w:t>http://www.diputados.gob.mx/LeyesBiblio/pdf/1_241220.pdf</w:t>
        </w:r>
      </w:hyperlink>
      <w:r w:rsidRPr="000E656E">
        <w:rPr>
          <w:rFonts w:ascii="Arial" w:hAnsi="Arial" w:cs="Arial"/>
          <w:sz w:val="14"/>
          <w:szCs w:val="14"/>
        </w:rPr>
        <w:t xml:space="preserve"> art. 4°, cuarto párr. y 21 primer párr.</w:t>
      </w:r>
    </w:p>
  </w:footnote>
  <w:footnote w:id="7">
    <w:p w14:paraId="5473E781" w14:textId="77777777" w:rsidR="006E0F6D" w:rsidRPr="00FE744A" w:rsidRDefault="006E0F6D" w:rsidP="007623CC">
      <w:pPr>
        <w:pStyle w:val="Textonotapie"/>
        <w:jc w:val="both"/>
        <w:rPr>
          <w:rFonts w:ascii="Arial" w:hAnsi="Arial" w:cs="Arial"/>
        </w:rPr>
      </w:pPr>
      <w:r>
        <w:rPr>
          <w:rStyle w:val="Refdenotaalpie"/>
        </w:rPr>
        <w:footnoteRef/>
      </w:r>
      <w:r>
        <w:t xml:space="preserve"> </w:t>
      </w:r>
      <w:r w:rsidRPr="00FE744A">
        <w:rPr>
          <w:rFonts w:ascii="Arial" w:hAnsi="Arial" w:cs="Arial"/>
          <w:bCs/>
        </w:rPr>
        <w:t>Encuesta Nacional de la Dinámica Demográfica</w:t>
      </w:r>
      <w:r>
        <w:rPr>
          <w:rFonts w:ascii="Arial" w:hAnsi="Arial" w:cs="Arial"/>
          <w:bCs/>
        </w:rPr>
        <w:t>;</w:t>
      </w:r>
      <w:r>
        <w:rPr>
          <w:rFonts w:ascii="Arial" w:hAnsi="Arial" w:cs="Arial"/>
        </w:rPr>
        <w:t xml:space="preserve"> </w:t>
      </w:r>
      <w:r w:rsidRPr="00FE744A">
        <w:rPr>
          <w:rFonts w:ascii="Arial" w:hAnsi="Arial" w:cs="Arial"/>
          <w:bCs/>
        </w:rPr>
        <w:t>INEGI</w:t>
      </w:r>
      <w:r>
        <w:rPr>
          <w:rFonts w:ascii="Arial" w:hAnsi="Arial" w:cs="Arial"/>
          <w:bCs/>
        </w:rPr>
        <w:t>;</w:t>
      </w:r>
      <w:r w:rsidRPr="00FE744A">
        <w:rPr>
          <w:rFonts w:ascii="Arial" w:hAnsi="Arial" w:cs="Arial"/>
          <w:bCs/>
        </w:rPr>
        <w:t xml:space="preserve"> </w:t>
      </w:r>
      <w:r w:rsidRPr="00FE744A">
        <w:rPr>
          <w:rFonts w:ascii="Arial" w:hAnsi="Arial" w:cs="Arial"/>
        </w:rPr>
        <w:t>disponible en la pág. web</w:t>
      </w:r>
      <w:r>
        <w:rPr>
          <w:rFonts w:ascii="Arial" w:hAnsi="Arial" w:cs="Arial"/>
        </w:rPr>
        <w:t xml:space="preserve">.- </w:t>
      </w:r>
      <w:hyperlink r:id="rId7" w:history="1">
        <w:r w:rsidRPr="0005128D">
          <w:rPr>
            <w:rStyle w:val="Hipervnculo"/>
            <w:rFonts w:ascii="Arial" w:hAnsi="Arial" w:cs="Arial"/>
          </w:rPr>
          <w:t>https://www.inegi.org.mx/contenidos/programas/enadid/2018/doc/resultados_enadid18.pdf</w:t>
        </w:r>
      </w:hyperlink>
      <w:r w:rsidRPr="00FE744A">
        <w:rPr>
          <w:rFonts w:ascii="Arial" w:hAnsi="Arial" w:cs="Arial"/>
        </w:rPr>
        <w:t>, consultada el día 12/0</w:t>
      </w:r>
      <w:r>
        <w:rPr>
          <w:rFonts w:ascii="Arial" w:hAnsi="Arial" w:cs="Arial"/>
        </w:rPr>
        <w:t>2</w:t>
      </w:r>
      <w:r w:rsidRPr="00FE744A">
        <w:rPr>
          <w:rFonts w:ascii="Arial" w:hAnsi="Arial" w:cs="Arial"/>
        </w:rPr>
        <w:t>/20</w:t>
      </w:r>
      <w:r>
        <w:rPr>
          <w:rFonts w:ascii="Arial" w:hAnsi="Arial" w:cs="Arial"/>
        </w:rPr>
        <w:t>21</w:t>
      </w:r>
      <w:r w:rsidRPr="00FE744A">
        <w:rPr>
          <w:rFonts w:ascii="Arial" w:hAnsi="Arial" w:cs="Arial"/>
        </w:rPr>
        <w:t>.</w:t>
      </w:r>
    </w:p>
  </w:footnote>
  <w:footnote w:id="8">
    <w:p w14:paraId="7D852A2F" w14:textId="77777777" w:rsidR="006E0F6D" w:rsidRPr="00555F31" w:rsidRDefault="006E0F6D" w:rsidP="007623CC">
      <w:pPr>
        <w:pStyle w:val="Textonotapie"/>
        <w:jc w:val="both"/>
      </w:pPr>
      <w:r>
        <w:rPr>
          <w:rStyle w:val="Refdenotaalpie"/>
        </w:rPr>
        <w:footnoteRef/>
      </w:r>
      <w:r>
        <w:t xml:space="preserve"> </w:t>
      </w:r>
      <w:r w:rsidRPr="00FE744A">
        <w:rPr>
          <w:rFonts w:ascii="Arial" w:hAnsi="Arial" w:cs="Arial"/>
        </w:rPr>
        <w:t xml:space="preserve">La discapacidad en México, datos al 2014; INEGI, disponible en la pág. web.- </w:t>
      </w:r>
      <w:hyperlink r:id="rId8" w:history="1">
        <w:r w:rsidRPr="00FE744A">
          <w:rPr>
            <w:rStyle w:val="Hipervnculo"/>
            <w:rFonts w:ascii="Arial" w:hAnsi="Arial" w:cs="Arial"/>
          </w:rPr>
          <w:t>http://internet.contenidos.inegi.org.mx/contenidos/Productos/prod_serv/contenidos/espanol/bvinegi/productos/nueva_estruc/702825090203.pdf</w:t>
        </w:r>
      </w:hyperlink>
      <w:r>
        <w:rPr>
          <w:rFonts w:ascii="Arial" w:hAnsi="Arial" w:cs="Arial"/>
        </w:rPr>
        <w:t>, consultada el día 02/02/2021</w:t>
      </w:r>
    </w:p>
  </w:footnote>
  <w:footnote w:id="9">
    <w:p w14:paraId="78B0439C" w14:textId="77777777" w:rsidR="006E0F6D" w:rsidRPr="00767870" w:rsidRDefault="006E0F6D" w:rsidP="007623CC">
      <w:pPr>
        <w:pStyle w:val="Textonotapie"/>
      </w:pPr>
      <w:r>
        <w:rPr>
          <w:rStyle w:val="Refdenotaalpie"/>
        </w:rPr>
        <w:footnoteRef/>
      </w:r>
      <w:r>
        <w:t xml:space="preserve"> </w:t>
      </w:r>
      <w:hyperlink r:id="rId9" w:history="1">
        <w:r>
          <w:rPr>
            <w:rStyle w:val="Hipervnculo"/>
          </w:rPr>
          <w:t>http://www.onunoticias.mx/con-lenguaje-de-senas-todo-el-mundo-esta-incluido/</w:t>
        </w:r>
      </w:hyperlink>
    </w:p>
  </w:footnote>
  <w:footnote w:id="10">
    <w:p w14:paraId="6461C947" w14:textId="77777777" w:rsidR="006E0F6D" w:rsidRDefault="006E0F6D" w:rsidP="000564AF">
      <w:pPr>
        <w:pStyle w:val="Textonotapie"/>
      </w:pPr>
      <w:r>
        <w:rPr>
          <w:rStyle w:val="Refdenotaalpie"/>
        </w:rPr>
        <w:footnoteRef/>
      </w:r>
      <w:r>
        <w:t xml:space="preserve"> </w:t>
      </w:r>
      <w:hyperlink r:id="rId10" w:history="1">
        <w:r w:rsidRPr="004C2946">
          <w:rPr>
            <w:rStyle w:val="Hipervnculo"/>
          </w:rPr>
          <w:t>https://www.unwomen.org/es/what-we-do/ending-violence-against-women/faqs/types-of-violence</w:t>
        </w:r>
      </w:hyperlink>
      <w:r>
        <w:t xml:space="preserve"> </w:t>
      </w:r>
    </w:p>
  </w:footnote>
  <w:footnote w:id="11">
    <w:p w14:paraId="1673A3E7" w14:textId="77777777" w:rsidR="006E0F6D" w:rsidRDefault="006E0F6D" w:rsidP="000564AF">
      <w:pPr>
        <w:pStyle w:val="Textonotapie"/>
      </w:pPr>
      <w:r>
        <w:rPr>
          <w:rStyle w:val="Refdenotaalpie"/>
        </w:rPr>
        <w:footnoteRef/>
      </w:r>
      <w:r>
        <w:t xml:space="preserve"> </w:t>
      </w:r>
      <w:hyperlink r:id="rId11" w:history="1">
        <w:r w:rsidRPr="004C2946">
          <w:rPr>
            <w:rStyle w:val="Hipervnculo"/>
          </w:rPr>
          <w:t>https://observatorioviolencia.pe/la-violencia-simbolica-hacia-las-mujeres/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8E25D5"/>
    <w:multiLevelType w:val="multilevel"/>
    <w:tmpl w:val="10D87F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04260E"/>
    <w:multiLevelType w:val="multilevel"/>
    <w:tmpl w:val="58F055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0A6B72"/>
    <w:multiLevelType w:val="multilevel"/>
    <w:tmpl w:val="8F121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ED23CE"/>
    <w:multiLevelType w:val="multilevel"/>
    <w:tmpl w:val="7A7C46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CE224B"/>
    <w:multiLevelType w:val="multilevel"/>
    <w:tmpl w:val="C0D41D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E0D10"/>
    <w:multiLevelType w:val="multilevel"/>
    <w:tmpl w:val="9CE6C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0F0FD5"/>
    <w:multiLevelType w:val="multilevel"/>
    <w:tmpl w:val="010A29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68796B"/>
    <w:multiLevelType w:val="hybridMultilevel"/>
    <w:tmpl w:val="A7002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3C4BBF"/>
    <w:multiLevelType w:val="multilevel"/>
    <w:tmpl w:val="5AD4EB30"/>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B2375D"/>
    <w:multiLevelType w:val="multilevel"/>
    <w:tmpl w:val="475A97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72A1634D"/>
    <w:multiLevelType w:val="hybridMultilevel"/>
    <w:tmpl w:val="9D10F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69216DD"/>
    <w:multiLevelType w:val="multilevel"/>
    <w:tmpl w:val="964A1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9A3615"/>
    <w:multiLevelType w:val="hybridMultilevel"/>
    <w:tmpl w:val="03CCEAF4"/>
    <w:lvl w:ilvl="0" w:tplc="8BA0E9E8">
      <w:start w:val="1"/>
      <w:numFmt w:val="lowerLetter"/>
      <w:lvlText w:val="%1)"/>
      <w:lvlJc w:val="left"/>
      <w:pPr>
        <w:ind w:left="720" w:hanging="360"/>
      </w:pPr>
      <w:rPr>
        <w:rFonts w:ascii="Arial" w:hAnsi="Arial" w:cs="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15"/>
  </w:num>
  <w:num w:numId="6">
    <w:abstractNumId w:val="9"/>
  </w:num>
  <w:num w:numId="7">
    <w:abstractNumId w:val="5"/>
  </w:num>
  <w:num w:numId="8">
    <w:abstractNumId w:val="12"/>
  </w:num>
  <w:num w:numId="9">
    <w:abstractNumId w:val="14"/>
  </w:num>
  <w:num w:numId="10">
    <w:abstractNumId w:val="11"/>
  </w:num>
  <w:num w:numId="11">
    <w:abstractNumId w:val="6"/>
  </w:num>
  <w:num w:numId="12">
    <w:abstractNumId w:val="8"/>
  </w:num>
  <w:num w:numId="13">
    <w:abstractNumId w:val="4"/>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D2"/>
    <w:rsid w:val="00002132"/>
    <w:rsid w:val="00006D5E"/>
    <w:rsid w:val="00010A50"/>
    <w:rsid w:val="00012554"/>
    <w:rsid w:val="00016FBD"/>
    <w:rsid w:val="0002295E"/>
    <w:rsid w:val="00027126"/>
    <w:rsid w:val="00033DCC"/>
    <w:rsid w:val="00035911"/>
    <w:rsid w:val="00045D45"/>
    <w:rsid w:val="000564AF"/>
    <w:rsid w:val="00073B6B"/>
    <w:rsid w:val="000744B5"/>
    <w:rsid w:val="00076F54"/>
    <w:rsid w:val="0008296D"/>
    <w:rsid w:val="0008314E"/>
    <w:rsid w:val="00083386"/>
    <w:rsid w:val="00094363"/>
    <w:rsid w:val="000A747A"/>
    <w:rsid w:val="000C317A"/>
    <w:rsid w:val="000C3B17"/>
    <w:rsid w:val="000C52BB"/>
    <w:rsid w:val="000D3ACE"/>
    <w:rsid w:val="000D54EC"/>
    <w:rsid w:val="000D6779"/>
    <w:rsid w:val="000F5DCD"/>
    <w:rsid w:val="000F71AE"/>
    <w:rsid w:val="00100F53"/>
    <w:rsid w:val="0010204D"/>
    <w:rsid w:val="00106118"/>
    <w:rsid w:val="0012128B"/>
    <w:rsid w:val="00131CF0"/>
    <w:rsid w:val="00132F37"/>
    <w:rsid w:val="0014541D"/>
    <w:rsid w:val="00145DA9"/>
    <w:rsid w:val="0014792C"/>
    <w:rsid w:val="00156E46"/>
    <w:rsid w:val="001602D3"/>
    <w:rsid w:val="001616ED"/>
    <w:rsid w:val="00162A6C"/>
    <w:rsid w:val="00162EEF"/>
    <w:rsid w:val="00163B07"/>
    <w:rsid w:val="00195788"/>
    <w:rsid w:val="001A1B9B"/>
    <w:rsid w:val="001A1F94"/>
    <w:rsid w:val="001A67CA"/>
    <w:rsid w:val="001B4A4D"/>
    <w:rsid w:val="001C27BC"/>
    <w:rsid w:val="001D49A8"/>
    <w:rsid w:val="001E5045"/>
    <w:rsid w:val="001E635B"/>
    <w:rsid w:val="002003F7"/>
    <w:rsid w:val="00202F83"/>
    <w:rsid w:val="00210E2F"/>
    <w:rsid w:val="00212F34"/>
    <w:rsid w:val="002130BF"/>
    <w:rsid w:val="002222F2"/>
    <w:rsid w:val="00223B07"/>
    <w:rsid w:val="0023323D"/>
    <w:rsid w:val="002407DE"/>
    <w:rsid w:val="0024141A"/>
    <w:rsid w:val="00266657"/>
    <w:rsid w:val="00267B84"/>
    <w:rsid w:val="00270B0B"/>
    <w:rsid w:val="00280D7E"/>
    <w:rsid w:val="002928DB"/>
    <w:rsid w:val="00295CAA"/>
    <w:rsid w:val="002967EF"/>
    <w:rsid w:val="002A0437"/>
    <w:rsid w:val="002A1FAE"/>
    <w:rsid w:val="002A2F55"/>
    <w:rsid w:val="002A4757"/>
    <w:rsid w:val="002B3A18"/>
    <w:rsid w:val="002B4AAB"/>
    <w:rsid w:val="002B7418"/>
    <w:rsid w:val="002C0758"/>
    <w:rsid w:val="002C57CD"/>
    <w:rsid w:val="002D1E10"/>
    <w:rsid w:val="002D3D71"/>
    <w:rsid w:val="002D7732"/>
    <w:rsid w:val="002E0D49"/>
    <w:rsid w:val="002E0FEC"/>
    <w:rsid w:val="002E253E"/>
    <w:rsid w:val="002E5C44"/>
    <w:rsid w:val="002E7516"/>
    <w:rsid w:val="002F6416"/>
    <w:rsid w:val="003078F7"/>
    <w:rsid w:val="00311F31"/>
    <w:rsid w:val="00321365"/>
    <w:rsid w:val="00322FE1"/>
    <w:rsid w:val="00332AF8"/>
    <w:rsid w:val="003429D5"/>
    <w:rsid w:val="00346370"/>
    <w:rsid w:val="00352D87"/>
    <w:rsid w:val="003566B4"/>
    <w:rsid w:val="00356A5D"/>
    <w:rsid w:val="00361B82"/>
    <w:rsid w:val="00362248"/>
    <w:rsid w:val="00363917"/>
    <w:rsid w:val="00382B42"/>
    <w:rsid w:val="00382C66"/>
    <w:rsid w:val="0038702E"/>
    <w:rsid w:val="003A0A29"/>
    <w:rsid w:val="003A3677"/>
    <w:rsid w:val="003A54EE"/>
    <w:rsid w:val="003B78F5"/>
    <w:rsid w:val="003C6978"/>
    <w:rsid w:val="003D0AC3"/>
    <w:rsid w:val="003D0D34"/>
    <w:rsid w:val="003D122A"/>
    <w:rsid w:val="003D6F81"/>
    <w:rsid w:val="003E0A29"/>
    <w:rsid w:val="003E1204"/>
    <w:rsid w:val="003E36D1"/>
    <w:rsid w:val="003E5CBA"/>
    <w:rsid w:val="003F11A5"/>
    <w:rsid w:val="003F3D2E"/>
    <w:rsid w:val="003F6B1E"/>
    <w:rsid w:val="004028D1"/>
    <w:rsid w:val="004140FC"/>
    <w:rsid w:val="00416715"/>
    <w:rsid w:val="00420B9A"/>
    <w:rsid w:val="004229B7"/>
    <w:rsid w:val="00423B78"/>
    <w:rsid w:val="0043284B"/>
    <w:rsid w:val="0043305A"/>
    <w:rsid w:val="00443DFC"/>
    <w:rsid w:val="00450FFB"/>
    <w:rsid w:val="004544A3"/>
    <w:rsid w:val="0045485F"/>
    <w:rsid w:val="00455B17"/>
    <w:rsid w:val="00463DB1"/>
    <w:rsid w:val="004651D1"/>
    <w:rsid w:val="00467820"/>
    <w:rsid w:val="00476E42"/>
    <w:rsid w:val="0048337C"/>
    <w:rsid w:val="004839F4"/>
    <w:rsid w:val="00486DBA"/>
    <w:rsid w:val="0048701F"/>
    <w:rsid w:val="0049119B"/>
    <w:rsid w:val="00493E9B"/>
    <w:rsid w:val="00495938"/>
    <w:rsid w:val="00495EB2"/>
    <w:rsid w:val="004979BB"/>
    <w:rsid w:val="004A127C"/>
    <w:rsid w:val="004B54A5"/>
    <w:rsid w:val="004B62F2"/>
    <w:rsid w:val="004C4233"/>
    <w:rsid w:val="004D577C"/>
    <w:rsid w:val="004E072C"/>
    <w:rsid w:val="004E1267"/>
    <w:rsid w:val="004E46B6"/>
    <w:rsid w:val="004E6B11"/>
    <w:rsid w:val="004F21FE"/>
    <w:rsid w:val="004F5D06"/>
    <w:rsid w:val="0050286C"/>
    <w:rsid w:val="00523A53"/>
    <w:rsid w:val="00524088"/>
    <w:rsid w:val="00531541"/>
    <w:rsid w:val="005349A2"/>
    <w:rsid w:val="00536427"/>
    <w:rsid w:val="005371B2"/>
    <w:rsid w:val="00541FB8"/>
    <w:rsid w:val="005443AD"/>
    <w:rsid w:val="00553196"/>
    <w:rsid w:val="00556D3F"/>
    <w:rsid w:val="00570DAD"/>
    <w:rsid w:val="00572BFB"/>
    <w:rsid w:val="00585B0D"/>
    <w:rsid w:val="005922DE"/>
    <w:rsid w:val="00595108"/>
    <w:rsid w:val="00595699"/>
    <w:rsid w:val="005A005C"/>
    <w:rsid w:val="005A02D7"/>
    <w:rsid w:val="005C4B87"/>
    <w:rsid w:val="005D10DE"/>
    <w:rsid w:val="005D37E3"/>
    <w:rsid w:val="005E0290"/>
    <w:rsid w:val="005E067E"/>
    <w:rsid w:val="005E4B0E"/>
    <w:rsid w:val="005F7739"/>
    <w:rsid w:val="00601C7A"/>
    <w:rsid w:val="0060558C"/>
    <w:rsid w:val="00614A93"/>
    <w:rsid w:val="00624CC9"/>
    <w:rsid w:val="006341E3"/>
    <w:rsid w:val="0065333E"/>
    <w:rsid w:val="00670E6D"/>
    <w:rsid w:val="00674360"/>
    <w:rsid w:val="006817A4"/>
    <w:rsid w:val="00683756"/>
    <w:rsid w:val="006967E2"/>
    <w:rsid w:val="006B0C30"/>
    <w:rsid w:val="006B7660"/>
    <w:rsid w:val="006C7933"/>
    <w:rsid w:val="006C7D92"/>
    <w:rsid w:val="006D5367"/>
    <w:rsid w:val="006D5A6B"/>
    <w:rsid w:val="006D708D"/>
    <w:rsid w:val="006E0F6D"/>
    <w:rsid w:val="0070019E"/>
    <w:rsid w:val="007009CD"/>
    <w:rsid w:val="007019CD"/>
    <w:rsid w:val="0070476B"/>
    <w:rsid w:val="00710939"/>
    <w:rsid w:val="007117B1"/>
    <w:rsid w:val="0071688B"/>
    <w:rsid w:val="007249E6"/>
    <w:rsid w:val="00733B76"/>
    <w:rsid w:val="00742969"/>
    <w:rsid w:val="007623CC"/>
    <w:rsid w:val="00765A97"/>
    <w:rsid w:val="007671FA"/>
    <w:rsid w:val="00772234"/>
    <w:rsid w:val="00772A5B"/>
    <w:rsid w:val="00774029"/>
    <w:rsid w:val="00777181"/>
    <w:rsid w:val="007844CD"/>
    <w:rsid w:val="00786808"/>
    <w:rsid w:val="00786E3F"/>
    <w:rsid w:val="0079080B"/>
    <w:rsid w:val="00793321"/>
    <w:rsid w:val="00795915"/>
    <w:rsid w:val="00795ED5"/>
    <w:rsid w:val="0079665B"/>
    <w:rsid w:val="007A1604"/>
    <w:rsid w:val="007A1B7C"/>
    <w:rsid w:val="007A351C"/>
    <w:rsid w:val="007A53D5"/>
    <w:rsid w:val="007A7329"/>
    <w:rsid w:val="007B060C"/>
    <w:rsid w:val="007D4EC4"/>
    <w:rsid w:val="007E44E8"/>
    <w:rsid w:val="007F3F8D"/>
    <w:rsid w:val="007F45A3"/>
    <w:rsid w:val="007F4AEE"/>
    <w:rsid w:val="007F4C08"/>
    <w:rsid w:val="007F7524"/>
    <w:rsid w:val="00801AAA"/>
    <w:rsid w:val="00801EC4"/>
    <w:rsid w:val="008117FC"/>
    <w:rsid w:val="00815B96"/>
    <w:rsid w:val="00816FDD"/>
    <w:rsid w:val="00823BF3"/>
    <w:rsid w:val="00824601"/>
    <w:rsid w:val="0082591F"/>
    <w:rsid w:val="008363FA"/>
    <w:rsid w:val="0086001F"/>
    <w:rsid w:val="00866007"/>
    <w:rsid w:val="008712D6"/>
    <w:rsid w:val="0087280D"/>
    <w:rsid w:val="00872AD2"/>
    <w:rsid w:val="008730F0"/>
    <w:rsid w:val="00881EC9"/>
    <w:rsid w:val="00884990"/>
    <w:rsid w:val="00885CE0"/>
    <w:rsid w:val="0089498E"/>
    <w:rsid w:val="008B43C8"/>
    <w:rsid w:val="008B538B"/>
    <w:rsid w:val="008D5B8C"/>
    <w:rsid w:val="008E25B8"/>
    <w:rsid w:val="008F1CCE"/>
    <w:rsid w:val="008F282E"/>
    <w:rsid w:val="009019C8"/>
    <w:rsid w:val="00902A7A"/>
    <w:rsid w:val="00913B7B"/>
    <w:rsid w:val="00917784"/>
    <w:rsid w:val="00920DDB"/>
    <w:rsid w:val="009228B1"/>
    <w:rsid w:val="00945DF1"/>
    <w:rsid w:val="00946ADB"/>
    <w:rsid w:val="0095237B"/>
    <w:rsid w:val="0095377C"/>
    <w:rsid w:val="00954AB8"/>
    <w:rsid w:val="00964529"/>
    <w:rsid w:val="009701E2"/>
    <w:rsid w:val="00977248"/>
    <w:rsid w:val="009829A3"/>
    <w:rsid w:val="009942FB"/>
    <w:rsid w:val="00997DD9"/>
    <w:rsid w:val="009A1EAE"/>
    <w:rsid w:val="009A4ED5"/>
    <w:rsid w:val="009B0C06"/>
    <w:rsid w:val="009C056B"/>
    <w:rsid w:val="009C0DC0"/>
    <w:rsid w:val="009C1C09"/>
    <w:rsid w:val="009D3181"/>
    <w:rsid w:val="009D4B70"/>
    <w:rsid w:val="009E4AA3"/>
    <w:rsid w:val="009F31CC"/>
    <w:rsid w:val="009F5CCD"/>
    <w:rsid w:val="00A00E8D"/>
    <w:rsid w:val="00A05361"/>
    <w:rsid w:val="00A17744"/>
    <w:rsid w:val="00A177E7"/>
    <w:rsid w:val="00A31CA3"/>
    <w:rsid w:val="00A4081B"/>
    <w:rsid w:val="00A41510"/>
    <w:rsid w:val="00A41BB2"/>
    <w:rsid w:val="00A428BA"/>
    <w:rsid w:val="00A430B9"/>
    <w:rsid w:val="00A5776F"/>
    <w:rsid w:val="00A64451"/>
    <w:rsid w:val="00A70BB3"/>
    <w:rsid w:val="00A726C2"/>
    <w:rsid w:val="00A81D71"/>
    <w:rsid w:val="00AA3115"/>
    <w:rsid w:val="00AA3E8C"/>
    <w:rsid w:val="00AB1385"/>
    <w:rsid w:val="00AB4B3A"/>
    <w:rsid w:val="00AC5ED9"/>
    <w:rsid w:val="00AF5942"/>
    <w:rsid w:val="00B005F8"/>
    <w:rsid w:val="00B074E2"/>
    <w:rsid w:val="00B07D4C"/>
    <w:rsid w:val="00B10594"/>
    <w:rsid w:val="00B21D82"/>
    <w:rsid w:val="00B25F2B"/>
    <w:rsid w:val="00B307D2"/>
    <w:rsid w:val="00B32EDB"/>
    <w:rsid w:val="00B35C6F"/>
    <w:rsid w:val="00B424F2"/>
    <w:rsid w:val="00B442BF"/>
    <w:rsid w:val="00B460F7"/>
    <w:rsid w:val="00B51DD2"/>
    <w:rsid w:val="00B53675"/>
    <w:rsid w:val="00B7366D"/>
    <w:rsid w:val="00B73A7D"/>
    <w:rsid w:val="00B75B43"/>
    <w:rsid w:val="00B76177"/>
    <w:rsid w:val="00B9153D"/>
    <w:rsid w:val="00B919DF"/>
    <w:rsid w:val="00B972D1"/>
    <w:rsid w:val="00BA1DF8"/>
    <w:rsid w:val="00BC3228"/>
    <w:rsid w:val="00BC5CB5"/>
    <w:rsid w:val="00BD5F7C"/>
    <w:rsid w:val="00BE454D"/>
    <w:rsid w:val="00BE4F81"/>
    <w:rsid w:val="00BF5393"/>
    <w:rsid w:val="00C02E99"/>
    <w:rsid w:val="00C03479"/>
    <w:rsid w:val="00C22AD1"/>
    <w:rsid w:val="00C22C31"/>
    <w:rsid w:val="00C24D86"/>
    <w:rsid w:val="00C26CE1"/>
    <w:rsid w:val="00C33AD9"/>
    <w:rsid w:val="00C47002"/>
    <w:rsid w:val="00C4797C"/>
    <w:rsid w:val="00C605B3"/>
    <w:rsid w:val="00C64D15"/>
    <w:rsid w:val="00C65D3D"/>
    <w:rsid w:val="00C81F6C"/>
    <w:rsid w:val="00C92DDD"/>
    <w:rsid w:val="00C96658"/>
    <w:rsid w:val="00CA28BC"/>
    <w:rsid w:val="00CA2DBF"/>
    <w:rsid w:val="00CA602C"/>
    <w:rsid w:val="00CA6290"/>
    <w:rsid w:val="00CB0344"/>
    <w:rsid w:val="00CB783A"/>
    <w:rsid w:val="00CC0C86"/>
    <w:rsid w:val="00CD4D4C"/>
    <w:rsid w:val="00D04DA1"/>
    <w:rsid w:val="00D06A18"/>
    <w:rsid w:val="00D06B5B"/>
    <w:rsid w:val="00D13609"/>
    <w:rsid w:val="00D21183"/>
    <w:rsid w:val="00D23D8B"/>
    <w:rsid w:val="00D243D0"/>
    <w:rsid w:val="00D27F8E"/>
    <w:rsid w:val="00D30FE9"/>
    <w:rsid w:val="00D65EAA"/>
    <w:rsid w:val="00D66A70"/>
    <w:rsid w:val="00D66E8A"/>
    <w:rsid w:val="00D81744"/>
    <w:rsid w:val="00D86C42"/>
    <w:rsid w:val="00DA0217"/>
    <w:rsid w:val="00DC47B0"/>
    <w:rsid w:val="00DD28B7"/>
    <w:rsid w:val="00DD61C5"/>
    <w:rsid w:val="00DE3904"/>
    <w:rsid w:val="00DE5FA1"/>
    <w:rsid w:val="00DE63D4"/>
    <w:rsid w:val="00DE766C"/>
    <w:rsid w:val="00DE7E04"/>
    <w:rsid w:val="00E05802"/>
    <w:rsid w:val="00E06A1A"/>
    <w:rsid w:val="00E14E54"/>
    <w:rsid w:val="00E161F1"/>
    <w:rsid w:val="00E17A91"/>
    <w:rsid w:val="00E2012D"/>
    <w:rsid w:val="00E3699A"/>
    <w:rsid w:val="00E374F6"/>
    <w:rsid w:val="00E4139E"/>
    <w:rsid w:val="00E45AA0"/>
    <w:rsid w:val="00E46F4C"/>
    <w:rsid w:val="00E52158"/>
    <w:rsid w:val="00E6772E"/>
    <w:rsid w:val="00E73395"/>
    <w:rsid w:val="00E769C0"/>
    <w:rsid w:val="00E80E77"/>
    <w:rsid w:val="00E82E94"/>
    <w:rsid w:val="00E85C89"/>
    <w:rsid w:val="00E92523"/>
    <w:rsid w:val="00E94C11"/>
    <w:rsid w:val="00E958D4"/>
    <w:rsid w:val="00EA7A2C"/>
    <w:rsid w:val="00EB5F60"/>
    <w:rsid w:val="00EB7CF3"/>
    <w:rsid w:val="00EC0491"/>
    <w:rsid w:val="00EC23D0"/>
    <w:rsid w:val="00ED6A08"/>
    <w:rsid w:val="00EF3098"/>
    <w:rsid w:val="00F017A5"/>
    <w:rsid w:val="00F07DE0"/>
    <w:rsid w:val="00F11547"/>
    <w:rsid w:val="00F17B00"/>
    <w:rsid w:val="00F23147"/>
    <w:rsid w:val="00F25EFB"/>
    <w:rsid w:val="00F750AE"/>
    <w:rsid w:val="00F817E0"/>
    <w:rsid w:val="00F84997"/>
    <w:rsid w:val="00F875A8"/>
    <w:rsid w:val="00F967E3"/>
    <w:rsid w:val="00FA190C"/>
    <w:rsid w:val="00FB49B5"/>
    <w:rsid w:val="00FB5B9F"/>
    <w:rsid w:val="00FC179E"/>
    <w:rsid w:val="00FC2181"/>
    <w:rsid w:val="00FD0056"/>
    <w:rsid w:val="00FD0DED"/>
    <w:rsid w:val="00FD4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76C2"/>
  <w15:docId w15:val="{EE1D6A18-0D07-435B-8DE4-01523496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22C31"/>
    <w:pPr>
      <w:spacing w:after="0" w:line="240" w:lineRule="auto"/>
    </w:pPr>
  </w:style>
  <w:style w:type="character" w:styleId="nfasis">
    <w:name w:val="Emphasis"/>
    <w:basedOn w:val="Fuentedeprrafopredeter"/>
    <w:uiPriority w:val="20"/>
    <w:qFormat/>
    <w:rsid w:val="008363FA"/>
    <w:rPr>
      <w:i/>
      <w:iCs/>
    </w:rPr>
  </w:style>
  <w:style w:type="paragraph" w:styleId="Encabezado">
    <w:name w:val="header"/>
    <w:basedOn w:val="Normal"/>
    <w:link w:val="EncabezadoCar"/>
    <w:uiPriority w:val="99"/>
    <w:unhideWhenUsed/>
    <w:rsid w:val="00AA3E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E8C"/>
  </w:style>
  <w:style w:type="paragraph" w:styleId="Piedepgina">
    <w:name w:val="footer"/>
    <w:basedOn w:val="Normal"/>
    <w:link w:val="PiedepginaCar"/>
    <w:uiPriority w:val="99"/>
    <w:unhideWhenUsed/>
    <w:rsid w:val="00AA3E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E8C"/>
  </w:style>
  <w:style w:type="paragraph" w:styleId="Prrafodelista">
    <w:name w:val="List Paragraph"/>
    <w:basedOn w:val="Normal"/>
    <w:uiPriority w:val="34"/>
    <w:qFormat/>
    <w:rsid w:val="00C81F6C"/>
    <w:pPr>
      <w:ind w:left="720"/>
      <w:contextualSpacing/>
    </w:pPr>
  </w:style>
  <w:style w:type="character" w:customStyle="1" w:styleId="Hipervnculo1">
    <w:name w:val="Hipervínculo1"/>
    <w:basedOn w:val="Fuentedeprrafopredeter"/>
    <w:uiPriority w:val="99"/>
    <w:unhideWhenUsed/>
    <w:rsid w:val="00A177E7"/>
    <w:rPr>
      <w:color w:val="0563C1"/>
      <w:u w:val="single"/>
    </w:rPr>
  </w:style>
  <w:style w:type="paragraph" w:customStyle="1" w:styleId="Textonotapie1">
    <w:name w:val="Texto nota pie1"/>
    <w:basedOn w:val="Normal"/>
    <w:next w:val="Textonotapie"/>
    <w:link w:val="TextonotapieCar"/>
    <w:uiPriority w:val="99"/>
    <w:semiHidden/>
    <w:unhideWhenUsed/>
    <w:rsid w:val="00A177E7"/>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A177E7"/>
    <w:rPr>
      <w:sz w:val="20"/>
      <w:szCs w:val="20"/>
    </w:rPr>
  </w:style>
  <w:style w:type="character" w:styleId="Refdenotaalpie">
    <w:name w:val="footnote reference"/>
    <w:basedOn w:val="Fuentedeprrafopredeter"/>
    <w:uiPriority w:val="99"/>
    <w:unhideWhenUsed/>
    <w:rsid w:val="00A177E7"/>
    <w:rPr>
      <w:vertAlign w:val="superscript"/>
    </w:rPr>
  </w:style>
  <w:style w:type="character" w:styleId="Hipervnculo">
    <w:name w:val="Hyperlink"/>
    <w:basedOn w:val="Fuentedeprrafopredeter"/>
    <w:uiPriority w:val="99"/>
    <w:unhideWhenUsed/>
    <w:rsid w:val="00A177E7"/>
    <w:rPr>
      <w:color w:val="0000FF" w:themeColor="hyperlink"/>
      <w:u w:val="single"/>
    </w:rPr>
  </w:style>
  <w:style w:type="paragraph" w:styleId="Textonotapie">
    <w:name w:val="footnote text"/>
    <w:basedOn w:val="Normal"/>
    <w:link w:val="TextonotapieCar1"/>
    <w:uiPriority w:val="99"/>
    <w:semiHidden/>
    <w:unhideWhenUsed/>
    <w:rsid w:val="00A177E7"/>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A177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6492">
      <w:bodyDiv w:val="1"/>
      <w:marLeft w:val="0"/>
      <w:marRight w:val="0"/>
      <w:marTop w:val="0"/>
      <w:marBottom w:val="0"/>
      <w:divBdr>
        <w:top w:val="none" w:sz="0" w:space="0" w:color="auto"/>
        <w:left w:val="none" w:sz="0" w:space="0" w:color="auto"/>
        <w:bottom w:val="none" w:sz="0" w:space="0" w:color="auto"/>
        <w:right w:val="none" w:sz="0" w:space="0" w:color="auto"/>
      </w:divBdr>
    </w:div>
    <w:div w:id="325400732">
      <w:bodyDiv w:val="1"/>
      <w:marLeft w:val="0"/>
      <w:marRight w:val="0"/>
      <w:marTop w:val="0"/>
      <w:marBottom w:val="0"/>
      <w:divBdr>
        <w:top w:val="none" w:sz="0" w:space="0" w:color="auto"/>
        <w:left w:val="none" w:sz="0" w:space="0" w:color="auto"/>
        <w:bottom w:val="none" w:sz="0" w:space="0" w:color="auto"/>
        <w:right w:val="none" w:sz="0" w:space="0" w:color="auto"/>
      </w:divBdr>
    </w:div>
    <w:div w:id="538590854">
      <w:bodyDiv w:val="1"/>
      <w:marLeft w:val="0"/>
      <w:marRight w:val="0"/>
      <w:marTop w:val="0"/>
      <w:marBottom w:val="0"/>
      <w:divBdr>
        <w:top w:val="none" w:sz="0" w:space="0" w:color="auto"/>
        <w:left w:val="none" w:sz="0" w:space="0" w:color="auto"/>
        <w:bottom w:val="none" w:sz="0" w:space="0" w:color="auto"/>
        <w:right w:val="none" w:sz="0" w:space="0" w:color="auto"/>
      </w:divBdr>
    </w:div>
    <w:div w:id="894975017">
      <w:bodyDiv w:val="1"/>
      <w:marLeft w:val="0"/>
      <w:marRight w:val="0"/>
      <w:marTop w:val="0"/>
      <w:marBottom w:val="0"/>
      <w:divBdr>
        <w:top w:val="none" w:sz="0" w:space="0" w:color="auto"/>
        <w:left w:val="none" w:sz="0" w:space="0" w:color="auto"/>
        <w:bottom w:val="none" w:sz="0" w:space="0" w:color="auto"/>
        <w:right w:val="none" w:sz="0" w:space="0" w:color="auto"/>
      </w:divBdr>
    </w:div>
    <w:div w:id="1119955871">
      <w:bodyDiv w:val="1"/>
      <w:marLeft w:val="0"/>
      <w:marRight w:val="0"/>
      <w:marTop w:val="0"/>
      <w:marBottom w:val="0"/>
      <w:divBdr>
        <w:top w:val="none" w:sz="0" w:space="0" w:color="auto"/>
        <w:left w:val="none" w:sz="0" w:space="0" w:color="auto"/>
        <w:bottom w:val="none" w:sz="0" w:space="0" w:color="auto"/>
        <w:right w:val="none" w:sz="0" w:space="0" w:color="auto"/>
      </w:divBdr>
    </w:div>
    <w:div w:id="1236284119">
      <w:bodyDiv w:val="1"/>
      <w:marLeft w:val="0"/>
      <w:marRight w:val="0"/>
      <w:marTop w:val="0"/>
      <w:marBottom w:val="0"/>
      <w:divBdr>
        <w:top w:val="none" w:sz="0" w:space="0" w:color="auto"/>
        <w:left w:val="none" w:sz="0" w:space="0" w:color="auto"/>
        <w:bottom w:val="none" w:sz="0" w:space="0" w:color="auto"/>
        <w:right w:val="none" w:sz="0" w:space="0" w:color="auto"/>
      </w:divBdr>
    </w:div>
    <w:div w:id="1379403526">
      <w:bodyDiv w:val="1"/>
      <w:marLeft w:val="0"/>
      <w:marRight w:val="0"/>
      <w:marTop w:val="0"/>
      <w:marBottom w:val="0"/>
      <w:divBdr>
        <w:top w:val="none" w:sz="0" w:space="0" w:color="auto"/>
        <w:left w:val="none" w:sz="0" w:space="0" w:color="auto"/>
        <w:bottom w:val="none" w:sz="0" w:space="0" w:color="auto"/>
        <w:right w:val="none" w:sz="0" w:space="0" w:color="auto"/>
      </w:divBdr>
    </w:div>
    <w:div w:id="1418207296">
      <w:bodyDiv w:val="1"/>
      <w:marLeft w:val="0"/>
      <w:marRight w:val="0"/>
      <w:marTop w:val="0"/>
      <w:marBottom w:val="0"/>
      <w:divBdr>
        <w:top w:val="none" w:sz="0" w:space="0" w:color="auto"/>
        <w:left w:val="none" w:sz="0" w:space="0" w:color="auto"/>
        <w:bottom w:val="none" w:sz="0" w:space="0" w:color="auto"/>
        <w:right w:val="none" w:sz="0" w:space="0" w:color="auto"/>
      </w:divBdr>
    </w:div>
    <w:div w:id="1506945119">
      <w:bodyDiv w:val="1"/>
      <w:marLeft w:val="0"/>
      <w:marRight w:val="0"/>
      <w:marTop w:val="0"/>
      <w:marBottom w:val="0"/>
      <w:divBdr>
        <w:top w:val="none" w:sz="0" w:space="0" w:color="auto"/>
        <w:left w:val="none" w:sz="0" w:space="0" w:color="auto"/>
        <w:bottom w:val="none" w:sz="0" w:space="0" w:color="auto"/>
        <w:right w:val="none" w:sz="0" w:space="0" w:color="auto"/>
      </w:divBdr>
    </w:div>
    <w:div w:id="1822457809">
      <w:bodyDiv w:val="1"/>
      <w:marLeft w:val="0"/>
      <w:marRight w:val="0"/>
      <w:marTop w:val="0"/>
      <w:marBottom w:val="0"/>
      <w:divBdr>
        <w:top w:val="none" w:sz="0" w:space="0" w:color="auto"/>
        <w:left w:val="none" w:sz="0" w:space="0" w:color="auto"/>
        <w:bottom w:val="none" w:sz="0" w:space="0" w:color="auto"/>
        <w:right w:val="none" w:sz="0" w:space="0" w:color="auto"/>
      </w:divBdr>
    </w:div>
    <w:div w:id="20842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ternet.contenidos.inegi.org.mx/contenidos/Productos/prod_serv/contenidos/espanol/bvinegi/productos/nueva_estruc/702825090203.pdf" TargetMode="External"/><Relationship Id="rId3" Type="http://schemas.openxmlformats.org/officeDocument/2006/relationships/hyperlink" Target="https://www.eluniversal.com.mx/estados/roban-vacunas-covid-19-vinculan-proceso-dos-enfermeros-como-probables-responsables" TargetMode="External"/><Relationship Id="rId7" Type="http://schemas.openxmlformats.org/officeDocument/2006/relationships/hyperlink" Target="https://www.inegi.org.mx/contenidos/programas/enadid/2018/doc/resultados_enadid18.pdf" TargetMode="External"/><Relationship Id="rId2" Type="http://schemas.openxmlformats.org/officeDocument/2006/relationships/hyperlink" Target="https://www.gob.mx/cms/uploads/attachment/file/585588/Alerta_Sanitaria_Robo_de_Vaxigrip.pdf" TargetMode="External"/><Relationship Id="rId1" Type="http://schemas.openxmlformats.org/officeDocument/2006/relationships/hyperlink" Target="https://www.forbes.com.mx/noticias-ssa-alerta-por-pagina-falsa-de-laboratorios-el-chopo-que-ofrecia-vacuna-contra-covid-19/" TargetMode="External"/><Relationship Id="rId6" Type="http://schemas.openxmlformats.org/officeDocument/2006/relationships/hyperlink" Target="http://www.diputados.gob.mx/LeyesBiblio/pdf/1_241220.pdf" TargetMode="External"/><Relationship Id="rId11" Type="http://schemas.openxmlformats.org/officeDocument/2006/relationships/hyperlink" Target="https://observatorioviolencia.pe/la-violencia-simbolica-hacia-las-mujeres/" TargetMode="External"/><Relationship Id="rId5" Type="http://schemas.openxmlformats.org/officeDocument/2006/relationships/hyperlink" Target="https://politica.expansion.mx/mexico/2021/01/18/al-menos-5-estados-registran-casos-de-influyentismo-en-vacunacion-contra-covid" TargetMode="External"/><Relationship Id="rId10" Type="http://schemas.openxmlformats.org/officeDocument/2006/relationships/hyperlink" Target="https://www.unwomen.org/es/what-we-do/ending-violence-against-women/faqs/types-of-violence" TargetMode="External"/><Relationship Id="rId4" Type="http://schemas.openxmlformats.org/officeDocument/2006/relationships/hyperlink" Target="http://www.diputados.gob.mx/LeyesBiblio/pdf/142_070121.pdf" TargetMode="External"/><Relationship Id="rId9" Type="http://schemas.openxmlformats.org/officeDocument/2006/relationships/hyperlink" Target="http://www.onunoticias.mx/con-lenguaje-de-senas-todo-el-mundo-esta-inclui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72</Pages>
  <Words>29870</Words>
  <Characters>164287</Characters>
  <Application>Microsoft Office Word</Application>
  <DocSecurity>0</DocSecurity>
  <Lines>1369</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41</cp:revision>
  <dcterms:created xsi:type="dcterms:W3CDTF">2021-05-24T03:43:00Z</dcterms:created>
  <dcterms:modified xsi:type="dcterms:W3CDTF">2022-05-19T16:33:00Z</dcterms:modified>
</cp:coreProperties>
</file>