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A1AC" w14:textId="77777777" w:rsidR="00A11A6C" w:rsidRPr="00E620F6" w:rsidRDefault="00A11A6C" w:rsidP="00085C26">
      <w:pPr>
        <w:pStyle w:val="Sinespaciado"/>
        <w:ind w:left="3540"/>
        <w:jc w:val="both"/>
        <w:rPr>
          <w:rFonts w:ascii="Times New Roman" w:hAnsi="Times New Roman" w:cs="Times New Roman"/>
          <w:b/>
          <w:bCs/>
          <w:sz w:val="24"/>
          <w:szCs w:val="24"/>
        </w:rPr>
      </w:pPr>
      <w:r w:rsidRPr="00E620F6">
        <w:rPr>
          <w:rFonts w:ascii="Times New Roman" w:hAnsi="Times New Roman" w:cs="Times New Roman"/>
          <w:b/>
          <w:bCs/>
          <w:sz w:val="24"/>
          <w:szCs w:val="24"/>
        </w:rPr>
        <w:t>SESIÓN DELIBERANTE DE LA H. “LX” LEGISLATURA DEL ESTADO DE MÉXICO.</w:t>
      </w:r>
    </w:p>
    <w:p w14:paraId="1DC90E91" w14:textId="77777777" w:rsidR="00A11A6C" w:rsidRPr="00E620F6" w:rsidRDefault="00A11A6C" w:rsidP="00085C26">
      <w:pPr>
        <w:pStyle w:val="Sinespaciado"/>
        <w:ind w:left="3540"/>
        <w:jc w:val="both"/>
        <w:rPr>
          <w:rFonts w:ascii="Times New Roman" w:hAnsi="Times New Roman" w:cs="Times New Roman"/>
          <w:b/>
          <w:bCs/>
          <w:sz w:val="24"/>
          <w:szCs w:val="24"/>
        </w:rPr>
      </w:pPr>
    </w:p>
    <w:p w14:paraId="4540844D" w14:textId="77777777" w:rsidR="00A11A6C" w:rsidRPr="00E620F6" w:rsidRDefault="00A11A6C" w:rsidP="00085C26">
      <w:pPr>
        <w:pStyle w:val="Sinespaciado"/>
        <w:ind w:left="3540"/>
        <w:jc w:val="both"/>
        <w:rPr>
          <w:rFonts w:ascii="Times New Roman" w:hAnsi="Times New Roman" w:cs="Times New Roman"/>
          <w:b/>
          <w:bCs/>
          <w:sz w:val="24"/>
          <w:szCs w:val="24"/>
        </w:rPr>
      </w:pPr>
      <w:r w:rsidRPr="00E620F6">
        <w:rPr>
          <w:rFonts w:ascii="Times New Roman" w:hAnsi="Times New Roman" w:cs="Times New Roman"/>
          <w:b/>
          <w:bCs/>
          <w:sz w:val="24"/>
          <w:szCs w:val="24"/>
        </w:rPr>
        <w:t>CELEBRADA EL DÍA 18 DE MARZO DE 2021.</w:t>
      </w:r>
    </w:p>
    <w:p w14:paraId="57205D94" w14:textId="77777777" w:rsidR="00352D48" w:rsidRPr="00E620F6" w:rsidRDefault="00352D48" w:rsidP="00085C26">
      <w:pPr>
        <w:pStyle w:val="Sinespaciado"/>
        <w:ind w:left="3540"/>
        <w:jc w:val="both"/>
        <w:rPr>
          <w:rFonts w:ascii="Times New Roman" w:hAnsi="Times New Roman" w:cs="Times New Roman"/>
          <w:b/>
          <w:bCs/>
          <w:sz w:val="24"/>
          <w:szCs w:val="24"/>
        </w:rPr>
      </w:pPr>
    </w:p>
    <w:p w14:paraId="0FB2EE48" w14:textId="77777777" w:rsidR="00352D48" w:rsidRPr="00E620F6" w:rsidRDefault="00352D48" w:rsidP="00085C26">
      <w:pPr>
        <w:pStyle w:val="Sinespaciado"/>
        <w:ind w:left="3540"/>
        <w:jc w:val="both"/>
        <w:rPr>
          <w:rFonts w:ascii="Times New Roman" w:hAnsi="Times New Roman" w:cs="Times New Roman"/>
          <w:b/>
          <w:bCs/>
          <w:sz w:val="24"/>
          <w:szCs w:val="24"/>
        </w:rPr>
      </w:pPr>
    </w:p>
    <w:p w14:paraId="5E6BE8C4" w14:textId="77777777" w:rsidR="00A11A6C" w:rsidRPr="00E620F6" w:rsidRDefault="00A11A6C" w:rsidP="00085C26">
      <w:pPr>
        <w:pStyle w:val="Sinespaciado"/>
        <w:jc w:val="center"/>
        <w:rPr>
          <w:rFonts w:ascii="Times New Roman" w:hAnsi="Times New Roman" w:cs="Times New Roman"/>
          <w:b/>
          <w:bCs/>
          <w:sz w:val="24"/>
          <w:szCs w:val="24"/>
        </w:rPr>
      </w:pPr>
      <w:r w:rsidRPr="00E620F6">
        <w:rPr>
          <w:rFonts w:ascii="Times New Roman" w:hAnsi="Times New Roman" w:cs="Times New Roman"/>
          <w:b/>
          <w:bCs/>
          <w:sz w:val="24"/>
          <w:szCs w:val="24"/>
        </w:rPr>
        <w:t xml:space="preserve">PRESIDENCIA DEL DIPUTADO </w:t>
      </w:r>
      <w:r w:rsidRPr="00E620F6">
        <w:rPr>
          <w:rFonts w:ascii="Times New Roman" w:hAnsi="Times New Roman" w:cs="Times New Roman"/>
          <w:b/>
          <w:bCs/>
          <w:sz w:val="24"/>
          <w:szCs w:val="24"/>
          <w:lang w:eastAsia="es-MX"/>
        </w:rPr>
        <w:t>ADRIÁN MANUEL GALICIA SALCEDA.</w:t>
      </w:r>
    </w:p>
    <w:p w14:paraId="6CCD9246" w14:textId="77777777" w:rsidR="00A11A6C" w:rsidRPr="00E620F6" w:rsidRDefault="00A11A6C" w:rsidP="00085C26">
      <w:pPr>
        <w:pStyle w:val="Sinespaciado"/>
        <w:jc w:val="both"/>
        <w:rPr>
          <w:rFonts w:ascii="Times New Roman" w:hAnsi="Times New Roman" w:cs="Times New Roman"/>
          <w:sz w:val="24"/>
          <w:szCs w:val="24"/>
        </w:rPr>
      </w:pPr>
    </w:p>
    <w:p w14:paraId="257176ED" w14:textId="49B7E781"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rPr>
        <w:t xml:space="preserve">Gracias. Buenos días a todas y a todos. En cumplimiento de las medidas sanitarias y de lo acordado por la Legislatura y la Junta de Coordinación Política, realizamos esta sesión en modalidad mixta y se apega al artículo 40 </w:t>
      </w:r>
      <w:r w:rsidR="00352D48" w:rsidRPr="00E620F6">
        <w:rPr>
          <w:rFonts w:ascii="Times New Roman" w:hAnsi="Times New Roman" w:cs="Times New Roman"/>
          <w:sz w:val="24"/>
          <w:szCs w:val="24"/>
        </w:rPr>
        <w:t xml:space="preserve">Bis </w:t>
      </w:r>
      <w:r w:rsidRPr="00E620F6">
        <w:rPr>
          <w:rFonts w:ascii="Times New Roman" w:hAnsi="Times New Roman" w:cs="Times New Roman"/>
          <w:sz w:val="24"/>
          <w:szCs w:val="24"/>
        </w:rPr>
        <w:t>de la Ley Orgánica de este Poder Legislativo y atiende las disposiciones jurídicas sobre quórum en votación, procedimientos y formalidades aplicables. Saludo también a quienes nos acompañan en las redes sociales y solicito a la Secretaría abra el re</w:t>
      </w:r>
      <w:bookmarkStart w:id="0" w:name="_GoBack"/>
      <w:r w:rsidRPr="00E620F6">
        <w:rPr>
          <w:rFonts w:ascii="Times New Roman" w:hAnsi="Times New Roman" w:cs="Times New Roman"/>
          <w:sz w:val="24"/>
          <w:szCs w:val="24"/>
        </w:rPr>
        <w:t>g</w:t>
      </w:r>
      <w:bookmarkEnd w:id="0"/>
      <w:r w:rsidRPr="00E620F6">
        <w:rPr>
          <w:rFonts w:ascii="Times New Roman" w:hAnsi="Times New Roman" w:cs="Times New Roman"/>
          <w:sz w:val="24"/>
          <w:szCs w:val="24"/>
        </w:rPr>
        <w:t>istro de asistencia hasta por cinco minutos.</w:t>
      </w:r>
    </w:p>
    <w:p w14:paraId="2F391ECC" w14:textId="77777777" w:rsidR="004C7E94" w:rsidRPr="00E620F6" w:rsidRDefault="004C7E94" w:rsidP="00085C26">
      <w:pPr>
        <w:pStyle w:val="Sinespaciado"/>
        <w:jc w:val="both"/>
        <w:rPr>
          <w:rFonts w:ascii="Times New Roman" w:hAnsi="Times New Roman" w:cs="Times New Roman"/>
          <w:sz w:val="24"/>
          <w:szCs w:val="24"/>
        </w:rPr>
      </w:pPr>
    </w:p>
    <w:p w14:paraId="0CEC205E" w14:textId="77777777" w:rsidR="00A11A6C" w:rsidRPr="00E620F6" w:rsidRDefault="00A11A6C"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SECRETARIO DIP. JUAN PABLO VILLAGÓMEZ SÁNCHEZ</w:t>
      </w:r>
      <w:r w:rsidRPr="00E620F6">
        <w:rPr>
          <w:rFonts w:ascii="Times New Roman" w:hAnsi="Times New Roman" w:cs="Times New Roman"/>
          <w:sz w:val="24"/>
          <w:szCs w:val="24"/>
          <w:lang w:eastAsia="es-MX"/>
        </w:rPr>
        <w:t xml:space="preserve">. Ábrase el </w:t>
      </w:r>
      <w:r w:rsidRPr="00E620F6">
        <w:rPr>
          <w:rFonts w:ascii="Times New Roman" w:hAnsi="Times New Roman" w:cs="Times New Roman"/>
          <w:sz w:val="24"/>
          <w:szCs w:val="24"/>
        </w:rPr>
        <w:t>registro de asistencia hasta por cinco minutos.</w:t>
      </w:r>
    </w:p>
    <w:p w14:paraId="59A26773" w14:textId="3D5F5745" w:rsidR="00A11A6C" w:rsidRPr="00E620F6" w:rsidRDefault="00A11A6C" w:rsidP="00085C26">
      <w:pPr>
        <w:pStyle w:val="Sinespaciado"/>
        <w:jc w:val="center"/>
        <w:rPr>
          <w:rFonts w:ascii="Times New Roman" w:hAnsi="Times New Roman" w:cs="Times New Roman"/>
          <w:i/>
          <w:sz w:val="24"/>
          <w:szCs w:val="24"/>
        </w:rPr>
      </w:pPr>
      <w:r w:rsidRPr="00E620F6">
        <w:rPr>
          <w:rFonts w:ascii="Times New Roman" w:hAnsi="Times New Roman" w:cs="Times New Roman"/>
          <w:i/>
          <w:sz w:val="24"/>
          <w:szCs w:val="24"/>
        </w:rPr>
        <w:t xml:space="preserve">(Registro de </w:t>
      </w:r>
      <w:r w:rsidR="00352D48" w:rsidRPr="00E620F6">
        <w:rPr>
          <w:rFonts w:ascii="Times New Roman" w:hAnsi="Times New Roman" w:cs="Times New Roman"/>
          <w:i/>
          <w:sz w:val="24"/>
          <w:szCs w:val="24"/>
        </w:rPr>
        <w:t>asistencia</w:t>
      </w:r>
      <w:r w:rsidRPr="00E620F6">
        <w:rPr>
          <w:rFonts w:ascii="Times New Roman" w:hAnsi="Times New Roman" w:cs="Times New Roman"/>
          <w:i/>
          <w:sz w:val="24"/>
          <w:szCs w:val="24"/>
        </w:rPr>
        <w:t>)</w:t>
      </w:r>
    </w:p>
    <w:p w14:paraId="0DA3BFC5" w14:textId="77777777" w:rsidR="004C7E94" w:rsidRPr="00E620F6" w:rsidRDefault="004C7E94" w:rsidP="00085C26">
      <w:pPr>
        <w:pStyle w:val="Sinespaciado"/>
        <w:jc w:val="center"/>
        <w:rPr>
          <w:rFonts w:ascii="Times New Roman" w:hAnsi="Times New Roman" w:cs="Times New Roman"/>
          <w:b/>
          <w:bCs/>
          <w:i/>
          <w:sz w:val="24"/>
          <w:szCs w:val="24"/>
        </w:rPr>
      </w:pPr>
    </w:p>
    <w:p w14:paraId="4667948C" w14:textId="6B9AB648" w:rsidR="00A11A6C" w:rsidRPr="00E620F6" w:rsidRDefault="00A11A6C"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SECRETARIO DIP. JUAN PABLO VILLAGÓMEZ SÁNCHEZ</w:t>
      </w:r>
      <w:r w:rsidRPr="00E620F6">
        <w:rPr>
          <w:rFonts w:ascii="Times New Roman" w:hAnsi="Times New Roman" w:cs="Times New Roman"/>
          <w:sz w:val="24"/>
          <w:szCs w:val="24"/>
          <w:lang w:eastAsia="es-MX"/>
        </w:rPr>
        <w:t>. Diputado Segura está registrada su asistencia.</w:t>
      </w:r>
    </w:p>
    <w:p w14:paraId="5A82EBBE" w14:textId="77777777" w:rsidR="004C7E94" w:rsidRPr="00E620F6" w:rsidRDefault="004C7E94" w:rsidP="00085C26">
      <w:pPr>
        <w:pStyle w:val="Sinespaciado"/>
        <w:jc w:val="both"/>
        <w:rPr>
          <w:rFonts w:ascii="Times New Roman" w:hAnsi="Times New Roman" w:cs="Times New Roman"/>
          <w:sz w:val="24"/>
          <w:szCs w:val="24"/>
        </w:rPr>
      </w:pPr>
    </w:p>
    <w:p w14:paraId="0EBA9CAC" w14:textId="294FD554"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Diputado González </w:t>
      </w:r>
      <w:proofErr w:type="spellStart"/>
      <w:r w:rsidRPr="00E620F6">
        <w:rPr>
          <w:rFonts w:ascii="Times New Roman" w:hAnsi="Times New Roman" w:cs="Times New Roman"/>
          <w:sz w:val="24"/>
          <w:szCs w:val="24"/>
        </w:rPr>
        <w:t>González</w:t>
      </w:r>
      <w:proofErr w:type="spellEnd"/>
      <w:r w:rsidRPr="00E620F6">
        <w:rPr>
          <w:rFonts w:ascii="Times New Roman" w:hAnsi="Times New Roman" w:cs="Times New Roman"/>
          <w:sz w:val="24"/>
          <w:szCs w:val="24"/>
        </w:rPr>
        <w:t>, está registrada su asistencia.</w:t>
      </w:r>
    </w:p>
    <w:p w14:paraId="76B7C404" w14:textId="77777777" w:rsidR="004C7E94" w:rsidRPr="00E620F6" w:rsidRDefault="004C7E94" w:rsidP="00085C26">
      <w:pPr>
        <w:pStyle w:val="Sinespaciado"/>
        <w:jc w:val="both"/>
        <w:rPr>
          <w:rFonts w:ascii="Times New Roman" w:hAnsi="Times New Roman" w:cs="Times New Roman"/>
          <w:sz w:val="24"/>
          <w:szCs w:val="24"/>
        </w:rPr>
      </w:pPr>
    </w:p>
    <w:p w14:paraId="281935D9" w14:textId="02E7B8C1"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Diputado Margarito, está registrada su asistencia.</w:t>
      </w:r>
    </w:p>
    <w:p w14:paraId="0EA77BCA" w14:textId="77777777" w:rsidR="004C7E94" w:rsidRPr="00E620F6" w:rsidRDefault="004C7E94" w:rsidP="00085C26">
      <w:pPr>
        <w:pStyle w:val="Sinespaciado"/>
        <w:jc w:val="both"/>
        <w:rPr>
          <w:rFonts w:ascii="Times New Roman" w:hAnsi="Times New Roman" w:cs="Times New Roman"/>
          <w:sz w:val="24"/>
          <w:szCs w:val="24"/>
        </w:rPr>
      </w:pPr>
    </w:p>
    <w:p w14:paraId="6A33849F" w14:textId="4A44A649"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w:t>
      </w:r>
      <w:r w:rsidR="00352D48" w:rsidRPr="00E620F6">
        <w:rPr>
          <w:rFonts w:ascii="Times New Roman" w:hAnsi="Times New Roman" w:cs="Times New Roman"/>
          <w:sz w:val="24"/>
          <w:szCs w:val="24"/>
        </w:rPr>
        <w:t>Alguna</w:t>
      </w:r>
      <w:r w:rsidRPr="00E620F6">
        <w:rPr>
          <w:rFonts w:ascii="Times New Roman" w:hAnsi="Times New Roman" w:cs="Times New Roman"/>
          <w:sz w:val="24"/>
          <w:szCs w:val="24"/>
        </w:rPr>
        <w:t xml:space="preserve"> diputada o diputado que falte de registrar su asistencia?</w:t>
      </w:r>
    </w:p>
    <w:p w14:paraId="46AC2E50" w14:textId="77777777" w:rsidR="004C7E94" w:rsidRPr="00E620F6" w:rsidRDefault="004C7E94" w:rsidP="00085C26">
      <w:pPr>
        <w:pStyle w:val="Sinespaciado"/>
        <w:jc w:val="both"/>
        <w:rPr>
          <w:rFonts w:ascii="Times New Roman" w:hAnsi="Times New Roman" w:cs="Times New Roman"/>
          <w:sz w:val="24"/>
          <w:szCs w:val="24"/>
        </w:rPr>
      </w:pPr>
    </w:p>
    <w:p w14:paraId="5573A9D8" w14:textId="56798D33"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Diputado Nazario, se registra su asistencia.</w:t>
      </w:r>
    </w:p>
    <w:p w14:paraId="102ACB13" w14:textId="77777777" w:rsidR="004C7E94" w:rsidRPr="00E620F6" w:rsidRDefault="004C7E94" w:rsidP="00085C26">
      <w:pPr>
        <w:pStyle w:val="Sinespaciado"/>
        <w:jc w:val="both"/>
        <w:rPr>
          <w:rFonts w:ascii="Times New Roman" w:hAnsi="Times New Roman" w:cs="Times New Roman"/>
          <w:sz w:val="24"/>
          <w:szCs w:val="24"/>
        </w:rPr>
      </w:pPr>
    </w:p>
    <w:p w14:paraId="51479464" w14:textId="54BD60CE" w:rsidR="00A11A6C"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Diputada Liliana, está registrada su asistencia. Diputado Loman, está registrada su asistencia, Placido, ya están registradas sus asistencias diputadas, sí diputados ya está registrada su asistencia, diputadas y diputados ya se registró su asistencia, informo al Presidente que existe quórum procede a abrir la sesión.</w:t>
      </w:r>
    </w:p>
    <w:p w14:paraId="0037B4ED" w14:textId="77777777" w:rsidR="004C7E94" w:rsidRPr="00E620F6" w:rsidRDefault="004C7E94" w:rsidP="00085C26">
      <w:pPr>
        <w:pStyle w:val="Sinespaciado"/>
        <w:jc w:val="both"/>
        <w:rPr>
          <w:rFonts w:ascii="Times New Roman" w:hAnsi="Times New Roman" w:cs="Times New Roman"/>
          <w:sz w:val="24"/>
          <w:szCs w:val="24"/>
        </w:rPr>
      </w:pPr>
    </w:p>
    <w:p w14:paraId="4214A0C3" w14:textId="7424A5C3" w:rsidR="006F3B98" w:rsidRPr="00E620F6" w:rsidRDefault="00A11A6C"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Se declara la existencia del quórum y se abre la sesión siendo </w:t>
      </w:r>
      <w:r w:rsidR="00466005" w:rsidRPr="00E620F6">
        <w:rPr>
          <w:rFonts w:ascii="Times New Roman" w:hAnsi="Times New Roman" w:cs="Times New Roman"/>
          <w:sz w:val="24"/>
          <w:szCs w:val="24"/>
        </w:rPr>
        <w:t>las doce</w:t>
      </w:r>
      <w:r w:rsidRPr="00E620F6">
        <w:rPr>
          <w:rFonts w:ascii="Times New Roman" w:hAnsi="Times New Roman" w:cs="Times New Roman"/>
          <w:sz w:val="24"/>
          <w:szCs w:val="24"/>
        </w:rPr>
        <w:t xml:space="preserve"> horas con cuarenta y cinco minutos del día jueves</w:t>
      </w:r>
      <w:r w:rsidR="00611F0D" w:rsidRPr="00E620F6">
        <w:rPr>
          <w:rFonts w:ascii="Times New Roman" w:hAnsi="Times New Roman" w:cs="Times New Roman"/>
          <w:sz w:val="24"/>
          <w:szCs w:val="24"/>
        </w:rPr>
        <w:t xml:space="preserve"> dieciocho de marzo del</w:t>
      </w:r>
      <w:r w:rsidR="006F3B98" w:rsidRPr="00E620F6">
        <w:rPr>
          <w:rFonts w:ascii="Times New Roman" w:hAnsi="Times New Roman" w:cs="Times New Roman"/>
          <w:sz w:val="24"/>
          <w:szCs w:val="24"/>
        </w:rPr>
        <w:t xml:space="preserve"> año 2021.</w:t>
      </w:r>
    </w:p>
    <w:p w14:paraId="3CF8167D" w14:textId="77777777" w:rsidR="004C7E94" w:rsidRPr="00E620F6" w:rsidRDefault="004C7E94" w:rsidP="00085C26">
      <w:pPr>
        <w:pStyle w:val="Sinespaciado"/>
        <w:jc w:val="both"/>
        <w:rPr>
          <w:rFonts w:ascii="Times New Roman" w:hAnsi="Times New Roman" w:cs="Times New Roman"/>
          <w:sz w:val="24"/>
          <w:szCs w:val="24"/>
        </w:rPr>
      </w:pPr>
    </w:p>
    <w:p w14:paraId="2C6829EA" w14:textId="148389D0"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Refiera la Secretaría la propuesta del orden del día.</w:t>
      </w:r>
    </w:p>
    <w:p w14:paraId="154AA038" w14:textId="77777777" w:rsidR="004C7E94" w:rsidRPr="00E620F6" w:rsidRDefault="004C7E94" w:rsidP="00085C26">
      <w:pPr>
        <w:spacing w:after="0" w:line="240" w:lineRule="auto"/>
        <w:jc w:val="both"/>
        <w:rPr>
          <w:rFonts w:ascii="Times New Roman" w:hAnsi="Times New Roman" w:cs="Times New Roman"/>
          <w:sz w:val="24"/>
          <w:szCs w:val="24"/>
        </w:rPr>
      </w:pPr>
    </w:p>
    <w:p w14:paraId="331CBE04" w14:textId="6AF14BE6"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VILLAGOMEZ SÁNCHEZ</w:t>
      </w:r>
      <w:r w:rsidRPr="00E620F6">
        <w:rPr>
          <w:rFonts w:ascii="Times New Roman" w:hAnsi="Times New Roman" w:cs="Times New Roman"/>
          <w:sz w:val="24"/>
          <w:szCs w:val="24"/>
        </w:rPr>
        <w:t>. Con gusto diputado Presidente.</w:t>
      </w:r>
    </w:p>
    <w:p w14:paraId="45F9A24D" w14:textId="77777777" w:rsidR="004C7E94" w:rsidRPr="00E620F6" w:rsidRDefault="004C7E94" w:rsidP="00085C26">
      <w:pPr>
        <w:spacing w:after="0" w:line="240" w:lineRule="auto"/>
        <w:jc w:val="both"/>
        <w:rPr>
          <w:rFonts w:ascii="Times New Roman" w:hAnsi="Times New Roman" w:cs="Times New Roman"/>
          <w:sz w:val="24"/>
          <w:szCs w:val="24"/>
        </w:rPr>
      </w:pPr>
    </w:p>
    <w:p w14:paraId="70B26848" w14:textId="14D4459B"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La propuesta del orden del día es la siguiente:</w:t>
      </w:r>
    </w:p>
    <w:p w14:paraId="2E7F18C9" w14:textId="77777777" w:rsidR="004C7E94" w:rsidRPr="00E620F6" w:rsidRDefault="004C7E94" w:rsidP="00085C26">
      <w:pPr>
        <w:spacing w:after="0" w:line="240" w:lineRule="auto"/>
        <w:jc w:val="both"/>
        <w:rPr>
          <w:rFonts w:ascii="Times New Roman" w:hAnsi="Times New Roman" w:cs="Times New Roman"/>
          <w:sz w:val="24"/>
          <w:szCs w:val="24"/>
        </w:rPr>
      </w:pPr>
    </w:p>
    <w:p w14:paraId="07578147" w14:textId="59D0F3E2" w:rsidR="006F3B98" w:rsidRPr="00E620F6" w:rsidRDefault="006F3B98" w:rsidP="004C7E94">
      <w:pPr>
        <w:pStyle w:val="Prrafodelista"/>
        <w:numPr>
          <w:ilvl w:val="0"/>
          <w:numId w:val="1"/>
        </w:num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Acta de la sesión anterior.</w:t>
      </w:r>
    </w:p>
    <w:p w14:paraId="180D85C1" w14:textId="77777777" w:rsidR="004C7E94" w:rsidRPr="00E620F6" w:rsidRDefault="004C7E94" w:rsidP="004C7E94">
      <w:pPr>
        <w:pStyle w:val="Prrafodelista"/>
        <w:spacing w:after="0" w:line="240" w:lineRule="auto"/>
        <w:ind w:left="1069"/>
        <w:jc w:val="both"/>
        <w:rPr>
          <w:rFonts w:ascii="Times New Roman" w:hAnsi="Times New Roman" w:cs="Times New Roman"/>
          <w:sz w:val="24"/>
          <w:szCs w:val="24"/>
        </w:rPr>
      </w:pPr>
    </w:p>
    <w:p w14:paraId="430742A8" w14:textId="77777777"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lastRenderedPageBreak/>
        <w:t>2.</w:t>
      </w:r>
      <w:r w:rsidR="006F3B98" w:rsidRPr="00E620F6">
        <w:rPr>
          <w:rFonts w:ascii="Times New Roman" w:hAnsi="Times New Roman" w:cs="Times New Roman"/>
          <w:sz w:val="24"/>
          <w:szCs w:val="24"/>
        </w:rPr>
        <w:t xml:space="preserve"> Lectura y en su caso discusión y resolución del dictamen de la iniciativa con proyecto de decreto por el que se reforman y adicionan diversas disposiciones de la Ley de los Derechos de las Niñas, Niños y Adolescentes del Estado de México, de la Ley de Educación del Estado de México y del Código Civil del Estado de México, presentada por la diputada Karina Labastida Sotelo, en nombre del Grupo Parlamentario del Partido morena; y de la Ley de los Derechos de Niñas y Niños y Adolescentes del Estado de México, presentada por el diputado Omar Ortega Álvarez, la diputada Araceli Casasola Salazar y la diputada Claudia González cerón, en nombre del Grupo Parlamentario del Partido la Revolución Democrática, formula por las Comisiones para la Atención de Grupos Vulnerables y para la Declaratoria de Alerta de Violencia de Género contra las Mujeres por Feminicidio y Desaparición.</w:t>
      </w:r>
    </w:p>
    <w:p w14:paraId="2AA106C4"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0894F3E9" w14:textId="6203109B"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3.</w:t>
      </w:r>
      <w:r w:rsidR="006F3B98" w:rsidRPr="00E620F6">
        <w:rPr>
          <w:rFonts w:ascii="Times New Roman" w:hAnsi="Times New Roman" w:cs="Times New Roman"/>
          <w:sz w:val="24"/>
          <w:szCs w:val="24"/>
        </w:rPr>
        <w:t xml:space="preserve"> Lectura y en su caso discusión y resolución del dictamen de la iniciativa con proyecto de decreto por el que se reforman y adicionan diversas disposiciones de la Ley de Educación del Estado de México y la Ley de los Derechos de Niñas y Niños y Adolescentes del Estado de México, presentada por la diputada Guadalupe Mariana Uribe Bernal, en  nombre del Grupo Parlamentario del Partido morena, formulado por las Comisiones Legislativas de Educación, Cultura, Ciencia y Tecnología, de Salud, Asistencia y Bienestar Social y  Para la Atención de Grupos Vulnerables.</w:t>
      </w:r>
    </w:p>
    <w:p w14:paraId="1004D633"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555DF30E" w14:textId="7E8D5BB9"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4.</w:t>
      </w:r>
      <w:r w:rsidR="006F3B98" w:rsidRPr="00E620F6">
        <w:rPr>
          <w:rFonts w:ascii="Times New Roman" w:hAnsi="Times New Roman" w:cs="Times New Roman"/>
          <w:sz w:val="24"/>
          <w:szCs w:val="24"/>
        </w:rPr>
        <w:t xml:space="preserve"> Lectura y en su caso discusión y resolución del dictamen de la iniciativa con proyecto de decreto por el que se reforman y adicionan y derogan diversas disposiciones de la Ley de Defensoría Pública del Estado de México, presentada por el titular del Ejecutivo Estatal, formulado por las Comisiones de Gobernación y Puntos Constitucionales y de Procuración y Administración de Justicia.</w:t>
      </w:r>
    </w:p>
    <w:p w14:paraId="47816811"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10424FE2" w14:textId="249A1E19"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5.</w:t>
      </w:r>
      <w:r w:rsidR="006F3B98" w:rsidRPr="00E620F6">
        <w:rPr>
          <w:rFonts w:ascii="Times New Roman" w:hAnsi="Times New Roman" w:cs="Times New Roman"/>
          <w:sz w:val="24"/>
          <w:szCs w:val="24"/>
        </w:rPr>
        <w:t xml:space="preserve"> Lectura y acuerdo conducente de la iniciativa con proyecto de decreto por el que se expide reglamento interno de la Secretaría de Administración y Finanzas, en nombre de la Junta de Coordinación Política de la LX Legislatura del Estado de México, de urgente y obvia resolución.</w:t>
      </w:r>
    </w:p>
    <w:p w14:paraId="01654786"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5AFF44E0" w14:textId="2145E370"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6.</w:t>
      </w:r>
      <w:r w:rsidR="006F3B98" w:rsidRPr="00E620F6">
        <w:rPr>
          <w:rFonts w:ascii="Times New Roman" w:hAnsi="Times New Roman" w:cs="Times New Roman"/>
          <w:sz w:val="24"/>
          <w:szCs w:val="24"/>
        </w:rPr>
        <w:t xml:space="preserve"> Lectura y acuerdo conducente de la iniciativa con proyecto de decreto por el que se reforma la fracción XIX del artículo 2.16 del Código Administrativo del Estado de México en materia de atención psicológica especializada a pacientes que padezcan diabetes, presentada por la diputada Lilia Urbina Salazar, en nombre del Grupo Parlamentario del Partido Revolucionario Institucional.</w:t>
      </w:r>
    </w:p>
    <w:p w14:paraId="28FD49D4"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0E0232EC" w14:textId="2575885E"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7.</w:t>
      </w:r>
      <w:r w:rsidR="006F3B98" w:rsidRPr="00E620F6">
        <w:rPr>
          <w:rFonts w:ascii="Times New Roman" w:hAnsi="Times New Roman" w:cs="Times New Roman"/>
          <w:sz w:val="24"/>
          <w:szCs w:val="24"/>
        </w:rPr>
        <w:t xml:space="preserve"> Lectura y acuerdo conducente de la iniciativa con proyecto de decreto por el que se reforma la Ley de Planeación del Estado de México y Municipios, presentada por el diputado Edgar Armando Olvera Higuera, en nombre del Grupo Parlamentario del Partido Acción Nacional.</w:t>
      </w:r>
    </w:p>
    <w:p w14:paraId="3D347A55"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056850A5" w14:textId="18061A87"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8.</w:t>
      </w:r>
      <w:r w:rsidR="006F3B98" w:rsidRPr="00E620F6">
        <w:rPr>
          <w:rFonts w:ascii="Times New Roman" w:hAnsi="Times New Roman" w:cs="Times New Roman"/>
          <w:sz w:val="24"/>
          <w:szCs w:val="24"/>
        </w:rPr>
        <w:t xml:space="preserve"> Lectura y acuerdo conducente de la iniciativa con proyecto de decreto por el que se reforma el artículo 254 del Código Penal del Estado de México, con la finalidad de sancionar el abandono de personas adultas mayores en la entidad, presentada por el diputado José Antonio García </w:t>
      </w:r>
      <w:proofErr w:type="spellStart"/>
      <w:r w:rsidR="006F3B98" w:rsidRPr="00E620F6">
        <w:rPr>
          <w:rFonts w:ascii="Times New Roman" w:hAnsi="Times New Roman" w:cs="Times New Roman"/>
          <w:sz w:val="24"/>
          <w:szCs w:val="24"/>
        </w:rPr>
        <w:t>Garcia</w:t>
      </w:r>
      <w:proofErr w:type="spellEnd"/>
      <w:r w:rsidR="006F3B98" w:rsidRPr="00E620F6">
        <w:rPr>
          <w:rFonts w:ascii="Times New Roman" w:hAnsi="Times New Roman" w:cs="Times New Roman"/>
          <w:sz w:val="24"/>
          <w:szCs w:val="24"/>
        </w:rPr>
        <w:t>, en nombre del Grupo Parlamentario del Partido Acción Nacional.</w:t>
      </w:r>
    </w:p>
    <w:p w14:paraId="6D6D63FC"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0DEA734E" w14:textId="4D364D93"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9.</w:t>
      </w:r>
      <w:r w:rsidR="006F3B98" w:rsidRPr="00E620F6">
        <w:rPr>
          <w:rFonts w:ascii="Times New Roman" w:hAnsi="Times New Roman" w:cs="Times New Roman"/>
          <w:sz w:val="24"/>
          <w:szCs w:val="24"/>
        </w:rPr>
        <w:t xml:space="preserve"> Lectura y acuerdo conducente de iniciativa con proyecto de decreto por el que se adiciona la Ley reglamentaria de las </w:t>
      </w:r>
      <w:r w:rsidR="004C7E94" w:rsidRPr="00E620F6">
        <w:rPr>
          <w:rFonts w:ascii="Times New Roman" w:hAnsi="Times New Roman" w:cs="Times New Roman"/>
          <w:sz w:val="24"/>
          <w:szCs w:val="24"/>
        </w:rPr>
        <w:t>fracciones</w:t>
      </w:r>
      <w:r w:rsidR="006F3B98" w:rsidRPr="00E620F6">
        <w:rPr>
          <w:rFonts w:ascii="Times New Roman" w:hAnsi="Times New Roman" w:cs="Times New Roman"/>
          <w:sz w:val="24"/>
          <w:szCs w:val="24"/>
        </w:rPr>
        <w:t xml:space="preserve"> XXV y XXVI del artículo 61 de la Constitución Política del Estado Libre y Soberano de México, presentada por el diputado Armando Bautista Gómez, en nombre del Grupo Parlamentario del Partido del Trabajo.</w:t>
      </w:r>
    </w:p>
    <w:p w14:paraId="4BC623AA"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76563500" w14:textId="374ACDCE"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lastRenderedPageBreak/>
        <w:t>10.</w:t>
      </w:r>
      <w:r w:rsidR="006F3B98" w:rsidRPr="00E620F6">
        <w:rPr>
          <w:rFonts w:ascii="Times New Roman" w:hAnsi="Times New Roman" w:cs="Times New Roman"/>
          <w:sz w:val="24"/>
          <w:szCs w:val="24"/>
        </w:rPr>
        <w:t xml:space="preserve"> Lectura y acuerdo conducente de la iniciativa con proyecto de decreto por el que se expide la Ley de los Derechos Lingüísticos para el Estado de México, presentada por el diputado Omar Ortega Álvarez, la diputada Araceli Casasola Salazar y la diputada Claudia González cerón, en nombre del Grupo Parlamentario del Partido la Revolución Democrática.</w:t>
      </w:r>
    </w:p>
    <w:p w14:paraId="0AC1ED28"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643C2DA5" w14:textId="0B5303B5" w:rsidR="006F3B98" w:rsidRPr="00E620F6" w:rsidRDefault="00611F0D"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11.</w:t>
      </w:r>
      <w:r w:rsidR="006F3B98" w:rsidRPr="00E620F6">
        <w:rPr>
          <w:rFonts w:ascii="Times New Roman" w:hAnsi="Times New Roman" w:cs="Times New Roman"/>
          <w:sz w:val="24"/>
          <w:szCs w:val="24"/>
        </w:rPr>
        <w:t xml:space="preserve"> Lectura y acuerdo conducente de la iniciativa con proyecto de decreto por el que se reforma el párrafo tercero del artículo 3.6, se adicionan las fracciones XXVI y XXV al artículo 3.8 y se adiciona un párrafo segundo al artículo 3.13 del Código Administrativo del Estado de México y para adicionar la fracción XXIII al artículo 5 la fracción XXXIII al artículo 12 y reformar el párrafo primero del artículo 92 de la Ley de Educación del Estado de México, presentada por el diputado José Alberto Couttolenc Buentello y la diputada María Luisa Mendoza Mondragón, en nombre del Grupo Parlamentario del Partido Verde Ecologista de México. </w:t>
      </w:r>
    </w:p>
    <w:p w14:paraId="27C225F0" w14:textId="77777777" w:rsidR="004C7E94" w:rsidRPr="00E620F6" w:rsidRDefault="004C7E94" w:rsidP="00085C26">
      <w:pPr>
        <w:spacing w:after="0" w:line="240" w:lineRule="auto"/>
        <w:ind w:firstLine="709"/>
        <w:jc w:val="both"/>
        <w:rPr>
          <w:rFonts w:ascii="Times New Roman" w:hAnsi="Times New Roman" w:cs="Times New Roman"/>
          <w:sz w:val="24"/>
          <w:szCs w:val="24"/>
        </w:rPr>
      </w:pPr>
    </w:p>
    <w:p w14:paraId="73AFFB77" w14:textId="4CB3C610" w:rsidR="004D2ED3" w:rsidRPr="00E620F6" w:rsidRDefault="006F3B98" w:rsidP="00085C26">
      <w:pPr>
        <w:spacing w:after="0" w:line="240" w:lineRule="auto"/>
        <w:ind w:firstLine="709"/>
        <w:jc w:val="both"/>
        <w:rPr>
          <w:rFonts w:ascii="Times New Roman" w:hAnsi="Times New Roman" w:cs="Times New Roman"/>
          <w:sz w:val="24"/>
          <w:szCs w:val="24"/>
        </w:rPr>
      </w:pPr>
      <w:r w:rsidRPr="00E620F6">
        <w:rPr>
          <w:rFonts w:ascii="Times New Roman" w:hAnsi="Times New Roman" w:cs="Times New Roman"/>
          <w:sz w:val="24"/>
          <w:szCs w:val="24"/>
        </w:rPr>
        <w:t xml:space="preserve">12. Lectura y acuerdo conducente del punto de acuerdo de urgente y obvia resolución mediante el cual se exhorta al Secretario de Movilidad del Estado de México para que entregue a esta </w:t>
      </w:r>
      <w:r w:rsidR="009D3419" w:rsidRPr="00E620F6">
        <w:rPr>
          <w:rFonts w:ascii="Times New Roman" w:hAnsi="Times New Roman" w:cs="Times New Roman"/>
          <w:sz w:val="24"/>
          <w:szCs w:val="24"/>
        </w:rPr>
        <w:t xml:space="preserve">Soberanía </w:t>
      </w:r>
      <w:r w:rsidRPr="00E620F6">
        <w:rPr>
          <w:rFonts w:ascii="Times New Roman" w:hAnsi="Times New Roman" w:cs="Times New Roman"/>
          <w:sz w:val="24"/>
          <w:szCs w:val="24"/>
        </w:rPr>
        <w:t>a la</w:t>
      </w:r>
      <w:r w:rsidR="009D3419" w:rsidRPr="00E620F6">
        <w:rPr>
          <w:rFonts w:ascii="Times New Roman" w:hAnsi="Times New Roman" w:cs="Times New Roman"/>
          <w:sz w:val="24"/>
          <w:szCs w:val="24"/>
        </w:rPr>
        <w:t xml:space="preserve"> brevedad , p</w:t>
      </w:r>
      <w:r w:rsidR="004D2ED3" w:rsidRPr="00E620F6">
        <w:rPr>
          <w:rFonts w:ascii="Times New Roman" w:hAnsi="Times New Roman" w:cs="Times New Roman"/>
          <w:sz w:val="24"/>
          <w:szCs w:val="24"/>
        </w:rPr>
        <w:t>or escrito y de manera detallada, información relacionada con la inversión de Concesionaria Mexiquense SADCB en el circuito exterior mexiquense y así mismo se requiera al Órgano Superior De Fiscalización del Estado de México para que inicie, una investigación respecto de las acciones de Gobierno del Estado, relacionadas con las más recientes modificaciones del título de concesión de circuito exterior mexiquense, presentado por el diputado Faustino De La Cruz Pérez en nombre del Grupo Parlamentario del Partido morena.</w:t>
      </w:r>
    </w:p>
    <w:p w14:paraId="5D431541" w14:textId="77777777" w:rsidR="004C7E94" w:rsidRPr="00E620F6" w:rsidRDefault="004C7E94" w:rsidP="00085C26">
      <w:pPr>
        <w:pStyle w:val="Sinespaciado"/>
        <w:ind w:firstLine="708"/>
        <w:jc w:val="both"/>
        <w:rPr>
          <w:rFonts w:ascii="Times New Roman" w:hAnsi="Times New Roman" w:cs="Times New Roman"/>
          <w:sz w:val="24"/>
          <w:szCs w:val="24"/>
        </w:rPr>
      </w:pPr>
    </w:p>
    <w:p w14:paraId="414EECFB" w14:textId="5E361EA9"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13. </w:t>
      </w:r>
      <w:r w:rsidRPr="00E620F6">
        <w:rPr>
          <w:rFonts w:ascii="Times New Roman" w:hAnsi="Times New Roman" w:cs="Times New Roman"/>
          <w:bCs/>
          <w:sz w:val="24"/>
          <w:szCs w:val="24"/>
        </w:rPr>
        <w:t xml:space="preserve">Pronunciamiento </w:t>
      </w:r>
      <w:r w:rsidRPr="00E620F6">
        <w:rPr>
          <w:rFonts w:ascii="Times New Roman" w:hAnsi="Times New Roman" w:cs="Times New Roman"/>
          <w:sz w:val="24"/>
          <w:szCs w:val="24"/>
        </w:rPr>
        <w:t>con motivo del LXXXIII Aniversario de la Expropiación Petrolera, presentado por el Diputado Juan Pablo Villagómez Sánchez en nombre del Grupo Parlamentario del Partido morena.</w:t>
      </w:r>
    </w:p>
    <w:p w14:paraId="3BE31E08"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0BE630A1" w14:textId="719352F9"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14. Pronunciamiento</w:t>
      </w:r>
      <w:r w:rsidRPr="00E620F6">
        <w:rPr>
          <w:rFonts w:ascii="Times New Roman" w:hAnsi="Times New Roman" w:cs="Times New Roman"/>
          <w:b/>
          <w:bCs/>
          <w:sz w:val="24"/>
          <w:szCs w:val="24"/>
        </w:rPr>
        <w:t xml:space="preserve"> </w:t>
      </w:r>
      <w:r w:rsidRPr="00E620F6">
        <w:rPr>
          <w:rFonts w:ascii="Times New Roman" w:hAnsi="Times New Roman" w:cs="Times New Roman"/>
          <w:sz w:val="24"/>
          <w:szCs w:val="24"/>
        </w:rPr>
        <w:t xml:space="preserve">con motivo del Aniversario de la Expropiación Petrolera, presentado por el Diputado Francisco Rodolfo </w:t>
      </w:r>
      <w:proofErr w:type="spellStart"/>
      <w:r w:rsidRPr="00E620F6">
        <w:rPr>
          <w:rFonts w:ascii="Times New Roman" w:hAnsi="Times New Roman" w:cs="Times New Roman"/>
          <w:sz w:val="24"/>
          <w:szCs w:val="24"/>
        </w:rPr>
        <w:t>Solorza</w:t>
      </w:r>
      <w:proofErr w:type="spellEnd"/>
      <w:r w:rsidRPr="00E620F6">
        <w:rPr>
          <w:rFonts w:ascii="Times New Roman" w:hAnsi="Times New Roman" w:cs="Times New Roman"/>
          <w:sz w:val="24"/>
          <w:szCs w:val="24"/>
        </w:rPr>
        <w:t xml:space="preserve"> Luna, en nombre del Grupo Parlamentario del Partido del Trabajo.</w:t>
      </w:r>
    </w:p>
    <w:p w14:paraId="194ADDA6"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18E442FE" w14:textId="1303F140"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15. Pronunciamiento</w:t>
      </w:r>
      <w:r w:rsidRPr="00E620F6">
        <w:rPr>
          <w:rFonts w:ascii="Times New Roman" w:hAnsi="Times New Roman" w:cs="Times New Roman"/>
          <w:b/>
          <w:bCs/>
          <w:sz w:val="24"/>
          <w:szCs w:val="24"/>
        </w:rPr>
        <w:t xml:space="preserve"> </w:t>
      </w:r>
      <w:r w:rsidRPr="00E620F6">
        <w:rPr>
          <w:rFonts w:ascii="Times New Roman" w:hAnsi="Times New Roman" w:cs="Times New Roman"/>
          <w:sz w:val="24"/>
          <w:szCs w:val="24"/>
        </w:rPr>
        <w:t>con motivo del CCXL Aniversario del Natalicio del Benemérito de las Américas, que conmemora la vida y obra de un mexicano que sentó las bases de un estado laico y transformación de nuestra patria, presentado por el Diputado Emiliano Aguirre Cruz, en nombre del Grupo Parlamentario del Partido morena.</w:t>
      </w:r>
    </w:p>
    <w:p w14:paraId="105CED47"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07EACE16" w14:textId="6825E206"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 xml:space="preserve">16. Posicionamiento </w:t>
      </w:r>
      <w:r w:rsidRPr="00E620F6">
        <w:rPr>
          <w:rFonts w:ascii="Times New Roman" w:hAnsi="Times New Roman" w:cs="Times New Roman"/>
          <w:sz w:val="24"/>
          <w:szCs w:val="24"/>
        </w:rPr>
        <w:t xml:space="preserve">con motivo del “Aniversario del Natalicio de Benito Juárez”, presentado por el Diputado Juan Maccise Naime, en nombre del Grupo Parlamentario del Partido Revolucionario Inst. </w:t>
      </w:r>
    </w:p>
    <w:p w14:paraId="331CB9B3"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55F0E43A" w14:textId="58078240"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 xml:space="preserve">17. </w:t>
      </w:r>
      <w:r w:rsidRPr="00E620F6">
        <w:rPr>
          <w:rFonts w:ascii="Times New Roman" w:hAnsi="Times New Roman" w:cs="Times New Roman"/>
          <w:sz w:val="24"/>
          <w:szCs w:val="24"/>
        </w:rPr>
        <w:t>Solicitud de Licencia Absoluta que para separarse de su cargo de Diputado Local, formulan integrantes de la “LX” Legislatura de urgente y obvia resolución.</w:t>
      </w:r>
    </w:p>
    <w:p w14:paraId="3A72859D"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157074CB" w14:textId="700CE9CE"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18.</w:t>
      </w:r>
      <w:r w:rsidRPr="00E620F6">
        <w:rPr>
          <w:rFonts w:ascii="Times New Roman" w:hAnsi="Times New Roman" w:cs="Times New Roman"/>
          <w:sz w:val="24"/>
          <w:szCs w:val="24"/>
        </w:rPr>
        <w:t xml:space="preserve"> </w:t>
      </w:r>
      <w:r w:rsidRPr="00E620F6">
        <w:rPr>
          <w:rFonts w:ascii="Times New Roman" w:hAnsi="Times New Roman" w:cs="Times New Roman"/>
          <w:bCs/>
          <w:sz w:val="24"/>
          <w:szCs w:val="24"/>
        </w:rPr>
        <w:t xml:space="preserve">Protesta </w:t>
      </w:r>
      <w:r w:rsidRPr="00E620F6">
        <w:rPr>
          <w:rFonts w:ascii="Times New Roman" w:hAnsi="Times New Roman" w:cs="Times New Roman"/>
          <w:sz w:val="24"/>
          <w:szCs w:val="24"/>
        </w:rPr>
        <w:t>de Integrantes de la LX Legislatura.</w:t>
      </w:r>
    </w:p>
    <w:p w14:paraId="06764A6F" w14:textId="77777777" w:rsidR="004C7E94" w:rsidRPr="00E620F6" w:rsidRDefault="004C7E94" w:rsidP="00085C26">
      <w:pPr>
        <w:pStyle w:val="Sinespaciado"/>
        <w:ind w:firstLine="708"/>
        <w:jc w:val="both"/>
        <w:rPr>
          <w:rFonts w:ascii="Times New Roman" w:hAnsi="Times New Roman" w:cs="Times New Roman"/>
          <w:bCs/>
          <w:sz w:val="24"/>
          <w:szCs w:val="24"/>
        </w:rPr>
      </w:pPr>
    </w:p>
    <w:p w14:paraId="163D3C8E" w14:textId="46CFBFE8" w:rsidR="004D2ED3" w:rsidRPr="00E620F6" w:rsidRDefault="004C7E94"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bCs/>
          <w:sz w:val="24"/>
          <w:szCs w:val="24"/>
        </w:rPr>
        <w:t>19</w:t>
      </w:r>
      <w:r w:rsidR="004D2ED3" w:rsidRPr="00E620F6">
        <w:rPr>
          <w:rFonts w:ascii="Times New Roman" w:hAnsi="Times New Roman" w:cs="Times New Roman"/>
          <w:bCs/>
          <w:sz w:val="24"/>
          <w:szCs w:val="24"/>
        </w:rPr>
        <w:t xml:space="preserve">. </w:t>
      </w:r>
      <w:r w:rsidR="004D2ED3" w:rsidRPr="00E620F6">
        <w:rPr>
          <w:rFonts w:ascii="Times New Roman" w:hAnsi="Times New Roman" w:cs="Times New Roman"/>
          <w:sz w:val="24"/>
          <w:szCs w:val="24"/>
        </w:rPr>
        <w:t>Clausura de la sesión.</w:t>
      </w:r>
    </w:p>
    <w:p w14:paraId="2B0214E7" w14:textId="77777777" w:rsidR="004C7E94" w:rsidRPr="00E620F6" w:rsidRDefault="004C7E94" w:rsidP="00085C26">
      <w:pPr>
        <w:pStyle w:val="Sinespaciado"/>
        <w:ind w:firstLine="708"/>
        <w:jc w:val="both"/>
        <w:rPr>
          <w:rFonts w:ascii="Times New Roman" w:hAnsi="Times New Roman" w:cs="Times New Roman"/>
          <w:sz w:val="24"/>
          <w:szCs w:val="24"/>
        </w:rPr>
      </w:pPr>
    </w:p>
    <w:p w14:paraId="4648DEE4" w14:textId="77777777"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 xml:space="preserve">ADRIÁN MANUEL GALICIA SALCEDA. </w:t>
      </w:r>
      <w:r w:rsidRPr="00E620F6">
        <w:rPr>
          <w:rFonts w:ascii="Times New Roman" w:hAnsi="Times New Roman" w:cs="Times New Roman"/>
          <w:sz w:val="24"/>
          <w:szCs w:val="24"/>
          <w:lang w:eastAsia="es-MX"/>
        </w:rPr>
        <w:t>Quienes estén de acuerdo con la propuesta que ha referido la Secretara sea aprobada con el carácter de orden del día sírvanse a levantar la mano.</w:t>
      </w:r>
    </w:p>
    <w:p w14:paraId="749B995B" w14:textId="05572EBD" w:rsidR="004D2ED3" w:rsidRPr="00E620F6" w:rsidRDefault="004D2ED3"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lastRenderedPageBreak/>
        <w:t>¿En contra, en abstención?</w:t>
      </w:r>
    </w:p>
    <w:p w14:paraId="7CA8CB6B" w14:textId="77777777" w:rsidR="004C7E94" w:rsidRPr="00E620F6" w:rsidRDefault="004C7E94" w:rsidP="00085C26">
      <w:pPr>
        <w:pStyle w:val="Sinespaciado"/>
        <w:ind w:firstLine="708"/>
        <w:jc w:val="both"/>
        <w:rPr>
          <w:rFonts w:ascii="Times New Roman" w:hAnsi="Times New Roman" w:cs="Times New Roman"/>
          <w:sz w:val="24"/>
          <w:szCs w:val="24"/>
          <w:lang w:eastAsia="es-MX"/>
        </w:rPr>
      </w:pPr>
    </w:p>
    <w:p w14:paraId="105731AC" w14:textId="7290C200"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Pr="00E620F6">
        <w:rPr>
          <w:rFonts w:ascii="Times New Roman" w:hAnsi="Times New Roman" w:cs="Times New Roman"/>
          <w:sz w:val="24"/>
          <w:szCs w:val="24"/>
          <w:lang w:eastAsia="es-MX"/>
        </w:rPr>
        <w:t>La propuesta has sido aprobada por unanimidad de votos presidente.</w:t>
      </w:r>
    </w:p>
    <w:p w14:paraId="366F7D33" w14:textId="77777777" w:rsidR="004C7E94" w:rsidRPr="00E620F6" w:rsidRDefault="004C7E94" w:rsidP="00085C26">
      <w:pPr>
        <w:pStyle w:val="Sinespaciado"/>
        <w:jc w:val="both"/>
        <w:rPr>
          <w:rFonts w:ascii="Times New Roman" w:hAnsi="Times New Roman" w:cs="Times New Roman"/>
          <w:sz w:val="24"/>
          <w:szCs w:val="24"/>
        </w:rPr>
      </w:pPr>
    </w:p>
    <w:p w14:paraId="7C193F77" w14:textId="6E22E976" w:rsidR="003A5366" w:rsidRPr="00E620F6" w:rsidRDefault="004D2ED3" w:rsidP="00E67B55">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Publicada el acta de la sesión anterior les consulto si tienen alguna observación o comentario</w:t>
      </w:r>
      <w:r w:rsidR="003A5366" w:rsidRPr="00E620F6">
        <w:rPr>
          <w:rFonts w:ascii="Times New Roman" w:hAnsi="Times New Roman" w:cs="Times New Roman"/>
          <w:sz w:val="24"/>
          <w:szCs w:val="24"/>
          <w:lang w:eastAsia="es-MX"/>
        </w:rPr>
        <w:t>.</w:t>
      </w:r>
    </w:p>
    <w:p w14:paraId="4C634F33" w14:textId="77777777" w:rsidR="004C7E94" w:rsidRPr="00E620F6" w:rsidRDefault="004C7E94" w:rsidP="00E67B55">
      <w:pPr>
        <w:pStyle w:val="Sinespaciado"/>
        <w:jc w:val="both"/>
        <w:rPr>
          <w:rFonts w:ascii="Times New Roman" w:hAnsi="Times New Roman" w:cs="Times New Roman"/>
          <w:sz w:val="24"/>
          <w:szCs w:val="24"/>
          <w:lang w:eastAsia="es-MX"/>
        </w:rPr>
      </w:pPr>
    </w:p>
    <w:p w14:paraId="3CAE5823" w14:textId="77777777" w:rsidR="00E67B55" w:rsidRPr="00E620F6" w:rsidRDefault="00E67B55" w:rsidP="00E67B55">
      <w:pPr>
        <w:pStyle w:val="Sinespaciado"/>
        <w:jc w:val="both"/>
        <w:rPr>
          <w:rFonts w:ascii="Times New Roman" w:hAnsi="Times New Roman" w:cs="Times New Roman"/>
          <w:sz w:val="24"/>
          <w:szCs w:val="24"/>
          <w:lang w:eastAsia="es-MX"/>
        </w:rPr>
      </w:pPr>
    </w:p>
    <w:p w14:paraId="4BF49E90" w14:textId="77777777" w:rsidR="00E67B55" w:rsidRPr="00E620F6" w:rsidRDefault="00E67B55" w:rsidP="00E67B55">
      <w:pPr>
        <w:keepNext/>
        <w:widowControl w:val="0"/>
        <w:spacing w:after="0" w:line="240" w:lineRule="auto"/>
        <w:jc w:val="center"/>
        <w:outlineLvl w:val="0"/>
        <w:rPr>
          <w:rFonts w:ascii="Times New Roman" w:eastAsia="MS Mincho" w:hAnsi="Times New Roman" w:cs="Times New Roman"/>
          <w:b/>
          <w:sz w:val="24"/>
          <w:szCs w:val="24"/>
          <w:lang w:eastAsia="es-MX"/>
        </w:rPr>
      </w:pPr>
      <w:r w:rsidRPr="00E620F6">
        <w:rPr>
          <w:rFonts w:ascii="Times New Roman" w:eastAsia="MS Mincho" w:hAnsi="Times New Roman" w:cs="Times New Roman"/>
          <w:b/>
          <w:sz w:val="24"/>
          <w:szCs w:val="24"/>
          <w:lang w:eastAsia="es-MX"/>
        </w:rPr>
        <w:t>ACTA DE LA SESIÓN DELIBERANTE SEMI-PRESENCIAL DE LA “LX”</w:t>
      </w:r>
    </w:p>
    <w:p w14:paraId="0273E95C" w14:textId="77777777" w:rsidR="00E67B55" w:rsidRPr="00E620F6" w:rsidRDefault="00E67B55" w:rsidP="00E67B55">
      <w:pPr>
        <w:keepNext/>
        <w:widowControl w:val="0"/>
        <w:spacing w:after="0" w:line="240" w:lineRule="auto"/>
        <w:jc w:val="center"/>
        <w:outlineLvl w:val="0"/>
        <w:rPr>
          <w:rFonts w:ascii="Times New Roman" w:eastAsia="Arial" w:hAnsi="Times New Roman" w:cs="Times New Roman"/>
          <w:b/>
          <w:sz w:val="24"/>
          <w:szCs w:val="24"/>
          <w:lang w:eastAsia="es-MX"/>
        </w:rPr>
      </w:pPr>
      <w:r w:rsidRPr="00E620F6">
        <w:rPr>
          <w:rFonts w:ascii="Times New Roman" w:eastAsia="MS Mincho" w:hAnsi="Times New Roman" w:cs="Times New Roman"/>
          <w:b/>
          <w:sz w:val="24"/>
          <w:szCs w:val="24"/>
          <w:lang w:eastAsia="es-MX"/>
        </w:rPr>
        <w:t xml:space="preserve">LEGISLATURA </w:t>
      </w:r>
      <w:r w:rsidRPr="00E620F6">
        <w:rPr>
          <w:rFonts w:ascii="Times New Roman" w:eastAsia="Arial" w:hAnsi="Times New Roman" w:cs="Times New Roman"/>
          <w:b/>
          <w:sz w:val="24"/>
          <w:szCs w:val="24"/>
          <w:lang w:eastAsia="es-MX"/>
        </w:rPr>
        <w:t>DEL ESTADO DE MÉXICO</w:t>
      </w:r>
    </w:p>
    <w:p w14:paraId="33CC293E" w14:textId="77777777" w:rsidR="00E67B55" w:rsidRPr="00E620F6" w:rsidRDefault="00E67B55" w:rsidP="00E67B55">
      <w:pPr>
        <w:keepNext/>
        <w:widowControl w:val="0"/>
        <w:spacing w:after="0" w:line="240" w:lineRule="auto"/>
        <w:jc w:val="both"/>
        <w:outlineLvl w:val="0"/>
        <w:rPr>
          <w:rFonts w:ascii="Times New Roman" w:eastAsia="Arial" w:hAnsi="Times New Roman" w:cs="Times New Roman"/>
          <w:sz w:val="24"/>
          <w:szCs w:val="24"/>
          <w:lang w:eastAsia="es-MX"/>
        </w:rPr>
      </w:pPr>
    </w:p>
    <w:p w14:paraId="3A56F98E" w14:textId="77777777" w:rsidR="00E67B55" w:rsidRPr="00E620F6" w:rsidRDefault="00E67B55" w:rsidP="00E67B55">
      <w:pPr>
        <w:keepNext/>
        <w:widowControl w:val="0"/>
        <w:spacing w:after="0" w:line="240" w:lineRule="auto"/>
        <w:jc w:val="center"/>
        <w:outlineLvl w:val="0"/>
        <w:rPr>
          <w:rFonts w:ascii="Times New Roman" w:eastAsia="MS Mincho" w:hAnsi="Times New Roman" w:cs="Times New Roman"/>
          <w:sz w:val="24"/>
          <w:szCs w:val="24"/>
          <w:lang w:eastAsia="es-MX"/>
        </w:rPr>
      </w:pPr>
      <w:r w:rsidRPr="00E620F6">
        <w:rPr>
          <w:rFonts w:ascii="Times New Roman" w:eastAsia="Arial" w:hAnsi="Times New Roman" w:cs="Times New Roman"/>
          <w:sz w:val="24"/>
          <w:szCs w:val="24"/>
          <w:lang w:eastAsia="es-MX"/>
        </w:rPr>
        <w:t>Celebrada el día dieciséis de marzo de dos mil veintiuno</w:t>
      </w:r>
    </w:p>
    <w:p w14:paraId="35B098C0"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52E0C142" w14:textId="77777777" w:rsidR="00E67B55" w:rsidRPr="00E620F6" w:rsidRDefault="00E67B55" w:rsidP="00E67B55">
      <w:pPr>
        <w:keepNext/>
        <w:widowControl w:val="0"/>
        <w:spacing w:after="0" w:line="240" w:lineRule="auto"/>
        <w:jc w:val="center"/>
        <w:outlineLvl w:val="0"/>
        <w:rPr>
          <w:rFonts w:ascii="Times New Roman" w:eastAsia="MS Mincho" w:hAnsi="Times New Roman" w:cs="Times New Roman"/>
          <w:b/>
          <w:bCs/>
          <w:sz w:val="24"/>
          <w:szCs w:val="24"/>
          <w:lang w:eastAsia="es-MX"/>
        </w:rPr>
      </w:pPr>
      <w:r w:rsidRPr="00E620F6">
        <w:rPr>
          <w:rFonts w:ascii="Times New Roman" w:eastAsia="MS Mincho" w:hAnsi="Times New Roman" w:cs="Times New Roman"/>
          <w:b/>
          <w:bCs/>
          <w:sz w:val="24"/>
          <w:szCs w:val="24"/>
          <w:lang w:eastAsia="es-MX"/>
        </w:rPr>
        <w:t>Presidente Diputado Adrián Manuel Galicia Salceda</w:t>
      </w:r>
    </w:p>
    <w:p w14:paraId="1362F412"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563A0A04"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 xml:space="preserve">En el Salón de Sesiones del H. Poder Legislativo, en la ciudad de Toluca de Lerdo, capital del Estado de México, siendo las doce horas con cincuenta y un minutos del día dieciséis de marzo de dos mil veintiuno, la Presidencia abre la sesión una vez que la Secretaría verificó la existencia del quórum, mediante el sistema electrónico. </w:t>
      </w:r>
    </w:p>
    <w:p w14:paraId="0B9F0D21"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6FC75E03"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14:paraId="4E6E8DAD"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023E17F8"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 xml:space="preserve">1.- La Presidencia informa que el acta de la sesión anterior han sido publicada en la Gaceta Parlamentaria, por lo que pregunta si existen observaciones o comentarios a la misma. El acta es aprobada por unanimidad de votos. </w:t>
      </w:r>
    </w:p>
    <w:p w14:paraId="232A2AB6"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23B542A4"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hAnsi="Times New Roman" w:cs="Times New Roman"/>
          <w:bCs/>
          <w:color w:val="000000"/>
          <w:sz w:val="24"/>
          <w:szCs w:val="24"/>
        </w:rPr>
        <w:t xml:space="preserve">2.- </w:t>
      </w:r>
      <w:r w:rsidRPr="00E620F6">
        <w:rPr>
          <w:rFonts w:ascii="Times New Roman" w:hAnsi="Times New Roman" w:cs="Times New Roman"/>
          <w:color w:val="000000"/>
          <w:sz w:val="24"/>
          <w:szCs w:val="24"/>
        </w:rPr>
        <w:t xml:space="preserve">La diputada Alicia Mercado Moreno hace uso de la palabra, para dar lectura al </w:t>
      </w:r>
      <w:r w:rsidRPr="00E620F6">
        <w:rPr>
          <w:rFonts w:ascii="Times New Roman" w:eastAsia="Arial" w:hAnsi="Times New Roman" w:cs="Times New Roman"/>
          <w:sz w:val="24"/>
          <w:szCs w:val="24"/>
          <w:lang w:eastAsia="es-MX"/>
        </w:rPr>
        <w:t xml:space="preserve">Dictamen de la iniciativa con Proyecto de Decreto por el que se abroga la Ley para Protección, Integración y Desarrollo de las Personas con Discapacidad en el Estado de México y se crea la Ley para la Inclusión de las Personas en Situación de Discapacidad del Estado de México, presentada por la diputada Alicia Mercado Moreno, en nombre del Grupo Parlamentario del Partido de morena y de la Iniciativa con Proyecto de Decreto por el que se adicionan y reforman diversas disposiciones de la Ley para la Protección, Integración y Desarrollo de las Personas con Discapacidad en el Estado de México, presentada por el Diputado José Antonio García </w:t>
      </w:r>
      <w:proofErr w:type="spellStart"/>
      <w:r w:rsidRPr="00E620F6">
        <w:rPr>
          <w:rFonts w:ascii="Times New Roman" w:eastAsia="Arial" w:hAnsi="Times New Roman" w:cs="Times New Roman"/>
          <w:sz w:val="24"/>
          <w:szCs w:val="24"/>
          <w:lang w:eastAsia="es-MX"/>
        </w:rPr>
        <w:t>García</w:t>
      </w:r>
      <w:proofErr w:type="spellEnd"/>
      <w:r w:rsidRPr="00E620F6">
        <w:rPr>
          <w:rFonts w:ascii="Times New Roman" w:eastAsia="Arial" w:hAnsi="Times New Roman" w:cs="Times New Roman"/>
          <w:sz w:val="24"/>
          <w:szCs w:val="24"/>
          <w:lang w:eastAsia="es-MX"/>
        </w:rPr>
        <w:t>, en nombre del Grupo Parlamentario del Partido Acción Nacional, formulado por la Comisión Para la Atención de Grupos Vulnerables.</w:t>
      </w:r>
    </w:p>
    <w:p w14:paraId="7BCA52BC" w14:textId="77777777" w:rsidR="00E67B55" w:rsidRPr="00E620F6" w:rsidRDefault="00E67B55" w:rsidP="00E67B55">
      <w:pPr>
        <w:widowControl w:val="0"/>
        <w:spacing w:after="0" w:line="240" w:lineRule="auto"/>
        <w:jc w:val="both"/>
        <w:rPr>
          <w:rFonts w:ascii="Times New Roman" w:eastAsia="Arial" w:hAnsi="Times New Roman" w:cs="Times New Roman"/>
          <w:b/>
          <w:sz w:val="24"/>
          <w:szCs w:val="24"/>
          <w:lang w:eastAsia="es-MX"/>
        </w:rPr>
      </w:pPr>
    </w:p>
    <w:p w14:paraId="1BD4E93D"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color w:val="000000"/>
          <w:sz w:val="24"/>
          <w:szCs w:val="24"/>
        </w:rPr>
        <w:t>La diputada Beatriz García Villegas pregunta si quedó el artículo 39 de la Ley como fue aprobado en comisiones. La Presidencia informa que si quedó como fue aprobada en comisiones.</w:t>
      </w:r>
    </w:p>
    <w:p w14:paraId="52049536"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14DD2079"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 xml:space="preserve">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w:t>
      </w:r>
      <w:r w:rsidRPr="00E620F6">
        <w:rPr>
          <w:rFonts w:ascii="Times New Roman" w:eastAsia="Arial" w:hAnsi="Times New Roman" w:cs="Times New Roman"/>
          <w:sz w:val="24"/>
          <w:szCs w:val="24"/>
          <w:lang w:eastAsia="es-MX"/>
        </w:rPr>
        <w:lastRenderedPageBreak/>
        <w:t>tiene también por aprobado en lo particular; y la Presidencia solicita a la Secretaría lo envié a los 125 Municipios de la Entidad.</w:t>
      </w:r>
    </w:p>
    <w:p w14:paraId="02336BFF"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09C2C54B"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hAnsi="Times New Roman" w:cs="Times New Roman"/>
          <w:bCs/>
          <w:color w:val="000000"/>
          <w:sz w:val="24"/>
          <w:szCs w:val="24"/>
        </w:rPr>
        <w:t xml:space="preserve">3.- </w:t>
      </w:r>
      <w:r w:rsidRPr="00E620F6">
        <w:rPr>
          <w:rFonts w:ascii="Times New Roman" w:hAnsi="Times New Roman" w:cs="Times New Roman"/>
          <w:color w:val="000000"/>
          <w:sz w:val="24"/>
          <w:szCs w:val="24"/>
        </w:rPr>
        <w:t xml:space="preserve">El diputado Juan Maccise Naime hace uso de la palabra, para dar lectura al </w:t>
      </w:r>
      <w:r w:rsidRPr="00E620F6">
        <w:rPr>
          <w:rFonts w:ascii="Times New Roman" w:eastAsia="Arial" w:hAnsi="Times New Roman" w:cs="Times New Roman"/>
          <w:sz w:val="24"/>
          <w:szCs w:val="24"/>
          <w:lang w:eastAsia="es-MX"/>
        </w:rPr>
        <w:t xml:space="preserve">Dictamen de la iniciativa con Proyecto de Decreto por el que se reforman los artículos 19, 125 y 129 de la Constitución Local, presentada por el Diputado Marlon Martínez </w:t>
      </w:r>
      <w:proofErr w:type="spellStart"/>
      <w:r w:rsidRPr="00E620F6">
        <w:rPr>
          <w:rFonts w:ascii="Times New Roman" w:eastAsia="Arial" w:hAnsi="Times New Roman" w:cs="Times New Roman"/>
          <w:sz w:val="24"/>
          <w:szCs w:val="24"/>
          <w:lang w:eastAsia="es-MX"/>
        </w:rPr>
        <w:t>Martínez</w:t>
      </w:r>
      <w:proofErr w:type="spellEnd"/>
      <w:r w:rsidRPr="00E620F6">
        <w:rPr>
          <w:rFonts w:ascii="Times New Roman" w:eastAsia="Arial" w:hAnsi="Times New Roman" w:cs="Times New Roman"/>
          <w:sz w:val="24"/>
          <w:szCs w:val="24"/>
          <w:lang w:eastAsia="es-MX"/>
        </w:rPr>
        <w:t>, en nombre Grupo Parlamentario del Partido Revolucionario Institucional, y el Diputado Edgar Armando Olvera Higuera, en nombre del Grupo Parlamentario del Partido Acción Nacional, formulado por las Comisiones de Gobernación y Puntos Constitucionales y de Transparencia, Acceso a la Información Pública, Protección de Datos Personales y de Combate a la Corrupción.</w:t>
      </w:r>
    </w:p>
    <w:p w14:paraId="101795CF" w14:textId="77777777" w:rsidR="00E67B55" w:rsidRPr="00E620F6" w:rsidRDefault="00E67B55" w:rsidP="00E67B55">
      <w:pPr>
        <w:widowControl w:val="0"/>
        <w:spacing w:after="0" w:line="240" w:lineRule="auto"/>
        <w:jc w:val="both"/>
        <w:rPr>
          <w:rFonts w:ascii="Times New Roman" w:hAnsi="Times New Roman" w:cs="Times New Roman"/>
          <w:color w:val="000000"/>
          <w:sz w:val="24"/>
          <w:szCs w:val="24"/>
        </w:rPr>
      </w:pPr>
    </w:p>
    <w:p w14:paraId="73DADC36"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lo envié a los 125 Ayuntamientos de la Entidad.</w:t>
      </w:r>
    </w:p>
    <w:p w14:paraId="2E3EF326"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4002CDD9"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hAnsi="Times New Roman" w:cs="Times New Roman"/>
          <w:bCs/>
          <w:color w:val="000000"/>
          <w:sz w:val="24"/>
          <w:szCs w:val="24"/>
        </w:rPr>
        <w:t xml:space="preserve">4.- </w:t>
      </w:r>
      <w:r w:rsidRPr="00E620F6">
        <w:rPr>
          <w:rFonts w:ascii="Times New Roman" w:hAnsi="Times New Roman" w:cs="Times New Roman"/>
          <w:color w:val="000000"/>
          <w:sz w:val="24"/>
          <w:szCs w:val="24"/>
        </w:rPr>
        <w:t xml:space="preserve">La diputada Karla </w:t>
      </w:r>
      <w:proofErr w:type="spellStart"/>
      <w:r w:rsidRPr="00E620F6">
        <w:rPr>
          <w:rFonts w:ascii="Times New Roman" w:hAnsi="Times New Roman" w:cs="Times New Roman"/>
          <w:color w:val="000000"/>
          <w:sz w:val="24"/>
          <w:szCs w:val="24"/>
        </w:rPr>
        <w:t>Fiesco</w:t>
      </w:r>
      <w:proofErr w:type="spellEnd"/>
      <w:r w:rsidRPr="00E620F6">
        <w:rPr>
          <w:rFonts w:ascii="Times New Roman" w:hAnsi="Times New Roman" w:cs="Times New Roman"/>
          <w:color w:val="000000"/>
          <w:sz w:val="24"/>
          <w:szCs w:val="24"/>
        </w:rPr>
        <w:t xml:space="preserve"> García hace uso de la palabra, para dar lectura al</w:t>
      </w:r>
      <w:r w:rsidRPr="00E620F6">
        <w:rPr>
          <w:rFonts w:ascii="Times New Roman" w:eastAsia="Arial" w:hAnsi="Times New Roman" w:cs="Times New Roman"/>
          <w:sz w:val="24"/>
          <w:szCs w:val="24"/>
          <w:lang w:eastAsia="es-MX"/>
        </w:rPr>
        <w:t xml:space="preserve"> Dictamen de la iniciativa con Proyecto de Decreto por el que se inscribe en letras doradas la frase; “A Leona Vicario”, en el Muro de Honor del Recinto del Poder Legislativo del Estado de México José María Morelos y Pavón, así como para que la Junta de Coordinación Política devele un busto de honor a Leona Vicario en alguno de los edificios del Poder Legislativo del Estado de México y se inscriba una placa de reconocimiento de la LX Legislatura, presentado por el Diputado Anuar Roberto Azar Figueroa, en nombre del Grupo Parlamentario del Partido Acción Nacional, formulado por la Comisión de. Gobernación y Puntos Constitucionales. </w:t>
      </w:r>
    </w:p>
    <w:p w14:paraId="469FDDE4" w14:textId="77777777" w:rsidR="00E67B55" w:rsidRPr="00E620F6" w:rsidRDefault="00E67B55" w:rsidP="00E67B55">
      <w:pPr>
        <w:widowControl w:val="0"/>
        <w:spacing w:after="0" w:line="240" w:lineRule="auto"/>
        <w:jc w:val="both"/>
        <w:rPr>
          <w:rFonts w:ascii="Times New Roman" w:hAnsi="Times New Roman" w:cs="Times New Roman"/>
          <w:color w:val="000000"/>
          <w:sz w:val="24"/>
          <w:szCs w:val="24"/>
        </w:rPr>
      </w:pPr>
    </w:p>
    <w:p w14:paraId="7E10486B"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51B733D8"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7C4CD2C9"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5.- El diputado Juan Pablo Villagómez Sánchez hace uso de la palabra, para dar l</w:t>
      </w:r>
      <w:r w:rsidRPr="00E620F6">
        <w:rPr>
          <w:rFonts w:ascii="Times New Roman" w:hAnsi="Times New Roman" w:cs="Times New Roman"/>
          <w:color w:val="000000"/>
          <w:sz w:val="24"/>
          <w:szCs w:val="24"/>
        </w:rPr>
        <w:t xml:space="preserve">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 la fracción X recorriendo la subsecuente del artículo 28, la fracción XV recorriendo la subsecuente del artículo 29, el párrafo primero del artículo 40 Bis y la fracción XIX recorriendo la subsecuente del Artículo 62 de la </w:t>
      </w:r>
      <w:r w:rsidRPr="00E620F6">
        <w:rPr>
          <w:rFonts w:ascii="Times New Roman" w:hAnsi="Times New Roman" w:cs="Times New Roman"/>
          <w:bCs/>
          <w:color w:val="000000"/>
          <w:sz w:val="24"/>
          <w:szCs w:val="24"/>
        </w:rPr>
        <w:t xml:space="preserve">Ley Orgánica del Poder Legislativo del Estado Libre y Soberano de México </w:t>
      </w:r>
      <w:r w:rsidRPr="00E620F6">
        <w:rPr>
          <w:rFonts w:ascii="Times New Roman" w:hAnsi="Times New Roman" w:cs="Times New Roman"/>
          <w:color w:val="000000"/>
          <w:sz w:val="24"/>
          <w:szCs w:val="24"/>
        </w:rPr>
        <w:t xml:space="preserve">y se adiciona el Capítulo XV De la Firma Digital del </w:t>
      </w:r>
      <w:r w:rsidRPr="00E620F6">
        <w:rPr>
          <w:rFonts w:ascii="Times New Roman" w:hAnsi="Times New Roman" w:cs="Times New Roman"/>
          <w:bCs/>
          <w:color w:val="000000"/>
          <w:sz w:val="24"/>
          <w:szCs w:val="24"/>
        </w:rPr>
        <w:t>Reglamento del Poder Legislativo del Estado Libre y Soberano de México</w:t>
      </w:r>
      <w:r w:rsidRPr="00E620F6">
        <w:rPr>
          <w:rFonts w:ascii="Times New Roman" w:hAnsi="Times New Roman" w:cs="Times New Roman"/>
          <w:color w:val="000000"/>
          <w:sz w:val="24"/>
          <w:szCs w:val="24"/>
        </w:rPr>
        <w:t>, con el propósito de incorporar el uso de la firma digital de las Diputadas y Diputados así como de los Titulares de las Dependencias de la Legislatura, presentada por el propio diputado, en nombre del Grupo Parlamentario del Partido morena.</w:t>
      </w:r>
    </w:p>
    <w:p w14:paraId="2A3F69BF"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5DC8A09F"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 xml:space="preserve">La Presidencia la registra y la remite a la Comisión Legislativa de Gobernación y Puntos </w:t>
      </w:r>
      <w:r w:rsidRPr="00E620F6">
        <w:rPr>
          <w:rFonts w:ascii="Times New Roman" w:eastAsia="Arial" w:hAnsi="Times New Roman" w:cs="Times New Roman"/>
          <w:sz w:val="24"/>
          <w:szCs w:val="24"/>
          <w:lang w:eastAsia="es-ES" w:bidi="es-ES"/>
        </w:rPr>
        <w:lastRenderedPageBreak/>
        <w:t>Constitucionales, para su estudio y dictamen.</w:t>
      </w:r>
    </w:p>
    <w:p w14:paraId="74C6E49A"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sz w:val="24"/>
          <w:szCs w:val="24"/>
        </w:rPr>
      </w:pPr>
    </w:p>
    <w:p w14:paraId="0D3CD6EB"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 xml:space="preserve">6.- </w:t>
      </w:r>
      <w:r w:rsidRPr="00E620F6">
        <w:rPr>
          <w:rFonts w:ascii="Times New Roman" w:hAnsi="Times New Roman" w:cs="Times New Roman"/>
          <w:color w:val="000000"/>
          <w:sz w:val="24"/>
          <w:szCs w:val="24"/>
        </w:rPr>
        <w:t xml:space="preserve">La diputada María Lorena Marín Moreno hace uso de la palabra, para dar lectura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 la denominación del Subtítulo Sexto, del Título Segundo del Libro Segundo y se adiciona un artículo 227 Bis al </w:t>
      </w:r>
      <w:r w:rsidRPr="00E620F6">
        <w:rPr>
          <w:rFonts w:ascii="Times New Roman" w:hAnsi="Times New Roman" w:cs="Times New Roman"/>
          <w:bCs/>
          <w:color w:val="000000"/>
          <w:sz w:val="24"/>
          <w:szCs w:val="24"/>
        </w:rPr>
        <w:t>Código Penal del Estado de México</w:t>
      </w:r>
      <w:r w:rsidRPr="00E620F6">
        <w:rPr>
          <w:rFonts w:ascii="Times New Roman" w:hAnsi="Times New Roman" w:cs="Times New Roman"/>
          <w:color w:val="000000"/>
          <w:sz w:val="24"/>
          <w:szCs w:val="24"/>
        </w:rPr>
        <w:t>, en materia de difusión de información relacionada con cadáveres, presentada por la propia diputada, en nombre del Grupo Parlamentario del Partido Revolucionario Institucional.</w:t>
      </w:r>
    </w:p>
    <w:p w14:paraId="720DA94B"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11249DBB"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 Comisión Legislativa de Procuración y Administración de Justicia, para su estudio y dictamen.</w:t>
      </w:r>
    </w:p>
    <w:p w14:paraId="44C3CF99"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26FFF10F"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 xml:space="preserve">7.- </w:t>
      </w:r>
      <w:r w:rsidRPr="00E620F6">
        <w:rPr>
          <w:rFonts w:ascii="Times New Roman" w:hAnsi="Times New Roman" w:cs="Times New Roman"/>
          <w:color w:val="000000"/>
          <w:sz w:val="24"/>
          <w:szCs w:val="24"/>
        </w:rPr>
        <w:t xml:space="preserve">La diputada Ingrid Krasopani Schemelensky Castro hace uso de la palabra, para dar lectura y acuerdo conducente de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reforman diversas disposiciones de la </w:t>
      </w:r>
      <w:r w:rsidRPr="00E620F6">
        <w:rPr>
          <w:rFonts w:ascii="Times New Roman" w:hAnsi="Times New Roman" w:cs="Times New Roman"/>
          <w:bCs/>
          <w:color w:val="000000"/>
          <w:sz w:val="24"/>
          <w:szCs w:val="24"/>
        </w:rPr>
        <w:t xml:space="preserve">Ley de Educación del Estado de México </w:t>
      </w:r>
      <w:r w:rsidRPr="00E620F6">
        <w:rPr>
          <w:rFonts w:ascii="Times New Roman" w:hAnsi="Times New Roman" w:cs="Times New Roman"/>
          <w:color w:val="000000"/>
          <w:sz w:val="24"/>
          <w:szCs w:val="24"/>
        </w:rPr>
        <w:t xml:space="preserve">y de la </w:t>
      </w:r>
      <w:r w:rsidRPr="00E620F6">
        <w:rPr>
          <w:rFonts w:ascii="Times New Roman" w:hAnsi="Times New Roman" w:cs="Times New Roman"/>
          <w:bCs/>
          <w:color w:val="000000"/>
          <w:sz w:val="24"/>
          <w:szCs w:val="24"/>
        </w:rPr>
        <w:t>Ley de los Derechos de Niñas, Niños y Adolescentes del Estado de México</w:t>
      </w:r>
      <w:r w:rsidRPr="00E620F6">
        <w:rPr>
          <w:rFonts w:ascii="Times New Roman" w:hAnsi="Times New Roman" w:cs="Times New Roman"/>
          <w:color w:val="000000"/>
          <w:sz w:val="24"/>
          <w:szCs w:val="24"/>
        </w:rPr>
        <w:t>, presentada por la propia diputada, en nombre del Grupo Parlamentario del Partido Acción Nacional.</w:t>
      </w:r>
    </w:p>
    <w:p w14:paraId="43CF8312"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0AE43357"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color w:val="000000"/>
          <w:sz w:val="24"/>
          <w:szCs w:val="24"/>
        </w:rPr>
        <w:t>Las diputadas Claudia González Cerón, Imelda López Montiel, María Lorena Marín Moreno y María Luisa Mendoza Mondragón solicitan adherirse a la iniciativa. La diputada presentante acepta las adhesiones.</w:t>
      </w:r>
    </w:p>
    <w:p w14:paraId="6F92565C"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5C080BBE"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las Comisión Legislativas de Educación, Cultura, Ciencia y Tecnología y para la Atención de Grupos Vulnerables, para su estudio y dictamen.</w:t>
      </w:r>
    </w:p>
    <w:p w14:paraId="3BB76FD6"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074A293B"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 xml:space="preserve">8.- </w:t>
      </w:r>
      <w:r w:rsidRPr="00E620F6">
        <w:rPr>
          <w:rFonts w:ascii="Times New Roman" w:hAnsi="Times New Roman" w:cs="Times New Roman"/>
          <w:color w:val="000000"/>
          <w:sz w:val="24"/>
          <w:szCs w:val="24"/>
        </w:rPr>
        <w:t xml:space="preserve">La diputada Karla </w:t>
      </w:r>
      <w:proofErr w:type="spellStart"/>
      <w:r w:rsidRPr="00E620F6">
        <w:rPr>
          <w:rFonts w:ascii="Times New Roman" w:hAnsi="Times New Roman" w:cs="Times New Roman"/>
          <w:color w:val="000000"/>
          <w:sz w:val="24"/>
          <w:szCs w:val="24"/>
        </w:rPr>
        <w:t>Fiesco</w:t>
      </w:r>
      <w:proofErr w:type="spellEnd"/>
      <w:r w:rsidRPr="00E620F6">
        <w:rPr>
          <w:rFonts w:ascii="Times New Roman" w:hAnsi="Times New Roman" w:cs="Times New Roman"/>
          <w:color w:val="000000"/>
          <w:sz w:val="24"/>
          <w:szCs w:val="24"/>
        </w:rPr>
        <w:t xml:space="preserve"> García hace uso de la palabra, para dar lectura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 la </w:t>
      </w:r>
      <w:r w:rsidRPr="00E620F6">
        <w:rPr>
          <w:rFonts w:ascii="Times New Roman" w:hAnsi="Times New Roman" w:cs="Times New Roman"/>
          <w:bCs/>
          <w:color w:val="000000"/>
          <w:sz w:val="24"/>
          <w:szCs w:val="24"/>
        </w:rPr>
        <w:t xml:space="preserve">Ley de Educación del Estado de México </w:t>
      </w:r>
      <w:r w:rsidRPr="00E620F6">
        <w:rPr>
          <w:rFonts w:ascii="Times New Roman" w:hAnsi="Times New Roman" w:cs="Times New Roman"/>
          <w:color w:val="000000"/>
          <w:sz w:val="24"/>
          <w:szCs w:val="24"/>
        </w:rPr>
        <w:t xml:space="preserve">y el </w:t>
      </w:r>
      <w:r w:rsidRPr="00E620F6">
        <w:rPr>
          <w:rFonts w:ascii="Times New Roman" w:hAnsi="Times New Roman" w:cs="Times New Roman"/>
          <w:bCs/>
          <w:color w:val="000000"/>
          <w:sz w:val="24"/>
          <w:szCs w:val="24"/>
        </w:rPr>
        <w:t>Código Financiero del Estado de México y Municipios</w:t>
      </w:r>
      <w:r w:rsidRPr="00E620F6">
        <w:rPr>
          <w:rFonts w:ascii="Times New Roman" w:hAnsi="Times New Roman" w:cs="Times New Roman"/>
          <w:color w:val="000000"/>
          <w:sz w:val="24"/>
          <w:szCs w:val="24"/>
        </w:rPr>
        <w:t xml:space="preserve">, presentada por la propia diputada, en nombre del Grupo Parlamentario del Partido Acción Nacional. </w:t>
      </w:r>
    </w:p>
    <w:p w14:paraId="431C70A9"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351ACE06"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las Comisión Legislativas de Educación, Cultura, Ciencia y Tecnología, de Planeación y Gasto Público y de Finanzas Públicas, para su estudio y dictamen.</w:t>
      </w:r>
    </w:p>
    <w:p w14:paraId="605E92B8"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272F952E"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9.- El diputado Bernardo Segura Rivera hace uso de la palabra, para dar l</w:t>
      </w:r>
      <w:r w:rsidRPr="00E620F6">
        <w:rPr>
          <w:rFonts w:ascii="Times New Roman" w:hAnsi="Times New Roman" w:cs="Times New Roman"/>
          <w:color w:val="000000"/>
          <w:sz w:val="24"/>
          <w:szCs w:val="24"/>
        </w:rPr>
        <w:t xml:space="preserve">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adicionan un párrafo quinto y un párrafo sexto al artículo 5 de </w:t>
      </w:r>
      <w:r w:rsidRPr="00E620F6">
        <w:rPr>
          <w:rFonts w:ascii="Times New Roman" w:hAnsi="Times New Roman" w:cs="Times New Roman"/>
          <w:bCs/>
          <w:color w:val="000000"/>
          <w:sz w:val="24"/>
          <w:szCs w:val="24"/>
        </w:rPr>
        <w:t>la Constitución Política del Estado Libre y Soberano de México</w:t>
      </w:r>
      <w:r w:rsidRPr="00E620F6">
        <w:rPr>
          <w:rFonts w:ascii="Times New Roman" w:hAnsi="Times New Roman" w:cs="Times New Roman"/>
          <w:color w:val="000000"/>
          <w:sz w:val="24"/>
          <w:szCs w:val="24"/>
        </w:rPr>
        <w:t xml:space="preserve">, presentada por el Diputado Bernardo Segura Rivera, en nombre el Grupo Parlamentario del Partido del Trabajo. </w:t>
      </w:r>
    </w:p>
    <w:p w14:paraId="677AD49C"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6E3B48C6"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 Comisión Legislativa de Gobernación y Puntos Constitucionales, para su estudio y dictamen.</w:t>
      </w:r>
    </w:p>
    <w:p w14:paraId="7363C78B"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55EB03D3"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10.- El diputado Omar Ortega Álvarez hace uso de la palabra, para dar l</w:t>
      </w:r>
      <w:r w:rsidRPr="00E620F6">
        <w:rPr>
          <w:rFonts w:ascii="Times New Roman" w:hAnsi="Times New Roman" w:cs="Times New Roman"/>
          <w:color w:val="000000"/>
          <w:sz w:val="24"/>
          <w:szCs w:val="24"/>
        </w:rPr>
        <w:t xml:space="preserve">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reforman diversos artículos de la </w:t>
      </w:r>
      <w:r w:rsidRPr="00E620F6">
        <w:rPr>
          <w:rFonts w:ascii="Times New Roman" w:hAnsi="Times New Roman" w:cs="Times New Roman"/>
          <w:bCs/>
          <w:color w:val="000000"/>
          <w:sz w:val="24"/>
          <w:szCs w:val="24"/>
        </w:rPr>
        <w:t>Ley de la Juventud del Estado de México</w:t>
      </w:r>
      <w:r w:rsidRPr="00E620F6">
        <w:rPr>
          <w:rFonts w:ascii="Times New Roman" w:hAnsi="Times New Roman" w:cs="Times New Roman"/>
          <w:color w:val="000000"/>
          <w:sz w:val="24"/>
          <w:szCs w:val="24"/>
        </w:rPr>
        <w:t>, presentada por el Grupo Parlamentario del Partido de la Revolución Democrática.</w:t>
      </w:r>
    </w:p>
    <w:p w14:paraId="33FE97E2"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491597F6"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 Comisión Legislativa de la Juventud y el Deporte, para su estudio y dictamen.</w:t>
      </w:r>
    </w:p>
    <w:p w14:paraId="5C73908E"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587D8FC5"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 xml:space="preserve">11.- </w:t>
      </w:r>
      <w:r w:rsidRPr="00E620F6">
        <w:rPr>
          <w:rFonts w:ascii="Times New Roman" w:hAnsi="Times New Roman" w:cs="Times New Roman"/>
          <w:color w:val="000000"/>
          <w:sz w:val="24"/>
          <w:szCs w:val="24"/>
        </w:rPr>
        <w:t xml:space="preserve">La diputada María Luisa Mendoza Mondragón hace uso de la palabra, para dar lectura a la </w:t>
      </w:r>
      <w:r w:rsidRPr="00E620F6">
        <w:rPr>
          <w:rFonts w:ascii="Times New Roman" w:hAnsi="Times New Roman" w:cs="Times New Roman"/>
          <w:bCs/>
          <w:color w:val="000000"/>
          <w:sz w:val="24"/>
          <w:szCs w:val="24"/>
        </w:rPr>
        <w:t xml:space="preserve">Iniciativa </w:t>
      </w:r>
      <w:r w:rsidRPr="00E620F6">
        <w:rPr>
          <w:rFonts w:ascii="Times New Roman" w:hAnsi="Times New Roman" w:cs="Times New Roman"/>
          <w:color w:val="000000"/>
          <w:sz w:val="24"/>
          <w:szCs w:val="24"/>
        </w:rPr>
        <w:t xml:space="preserve">con Proyecto de Decreto por el que se reforman y adicionan diversas disposiciones de la </w:t>
      </w:r>
      <w:r w:rsidRPr="00E620F6">
        <w:rPr>
          <w:rFonts w:ascii="Times New Roman" w:hAnsi="Times New Roman" w:cs="Times New Roman"/>
          <w:bCs/>
          <w:color w:val="000000"/>
          <w:sz w:val="24"/>
          <w:szCs w:val="24"/>
        </w:rPr>
        <w:lastRenderedPageBreak/>
        <w:t xml:space="preserve">Ley para Prevenir, Combatir y Eliminar Actos de Discriminación en el Estado de México </w:t>
      </w:r>
      <w:r w:rsidRPr="00E620F6">
        <w:rPr>
          <w:rFonts w:ascii="Times New Roman" w:hAnsi="Times New Roman" w:cs="Times New Roman"/>
          <w:color w:val="000000"/>
          <w:sz w:val="24"/>
          <w:szCs w:val="24"/>
        </w:rPr>
        <w:t xml:space="preserve">y de la </w:t>
      </w:r>
      <w:r w:rsidRPr="00E620F6">
        <w:rPr>
          <w:rFonts w:ascii="Times New Roman" w:hAnsi="Times New Roman" w:cs="Times New Roman"/>
          <w:bCs/>
          <w:color w:val="000000"/>
          <w:sz w:val="24"/>
          <w:szCs w:val="24"/>
        </w:rPr>
        <w:t>Ley de la Juventud del Estado de México</w:t>
      </w:r>
      <w:r w:rsidRPr="00E620F6">
        <w:rPr>
          <w:rFonts w:ascii="Times New Roman" w:hAnsi="Times New Roman" w:cs="Times New Roman"/>
          <w:color w:val="000000"/>
          <w:sz w:val="24"/>
          <w:szCs w:val="24"/>
        </w:rPr>
        <w:t>; en materia de prevenir y eliminar la discriminación laboral por el uso de tatuajes, presentada por el Grupo Parlamentario del Partido Verde Ecologista de México.</w:t>
      </w:r>
    </w:p>
    <w:p w14:paraId="64015FE4"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23C89A2D" w14:textId="77777777" w:rsidR="00E67B55" w:rsidRPr="00E620F6" w:rsidRDefault="00E67B55" w:rsidP="00E67B55">
      <w:pPr>
        <w:widowControl w:val="0"/>
        <w:autoSpaceDE w:val="0"/>
        <w:autoSpaceDN w:val="0"/>
        <w:spacing w:after="0" w:line="240" w:lineRule="auto"/>
        <w:jc w:val="both"/>
        <w:rPr>
          <w:rFonts w:ascii="Times New Roman" w:eastAsia="Arial" w:hAnsi="Times New Roman" w:cs="Times New Roman"/>
          <w:sz w:val="24"/>
          <w:szCs w:val="24"/>
          <w:lang w:eastAsia="es-ES" w:bidi="es-ES"/>
        </w:rPr>
      </w:pPr>
      <w:r w:rsidRPr="00E620F6">
        <w:rPr>
          <w:rFonts w:ascii="Times New Roman" w:eastAsia="Arial" w:hAnsi="Times New Roman" w:cs="Times New Roman"/>
          <w:sz w:val="24"/>
          <w:szCs w:val="24"/>
          <w:lang w:eastAsia="es-ES" w:bidi="es-ES"/>
        </w:rPr>
        <w:t>La Presidencia la registra y la remite a las Comisiones Legislativas de la Juventud y el Deporte, y de Trabajo, Previsión y Seguridad Social, para su estudio y dictamen.</w:t>
      </w:r>
    </w:p>
    <w:p w14:paraId="61CF7CD9"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6FF57C20"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color w:val="000000"/>
          <w:sz w:val="24"/>
          <w:szCs w:val="24"/>
        </w:rPr>
        <w:t>La diputada Ingrid Krasopani Schemelensky Castro solicita adherirse a la iniciativa. La diputada presentante acepta la adhesión.</w:t>
      </w:r>
    </w:p>
    <w:p w14:paraId="37A7DC06"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3DB0AA85" w14:textId="77777777" w:rsidR="00E67B55" w:rsidRPr="00E620F6" w:rsidRDefault="00E67B55" w:rsidP="00E67B55">
      <w:pPr>
        <w:widowControl w:val="0"/>
        <w:spacing w:after="0" w:line="240" w:lineRule="auto"/>
        <w:jc w:val="both"/>
        <w:rPr>
          <w:rFonts w:ascii="Times New Roman" w:hAnsi="Times New Roman" w:cs="Times New Roman"/>
          <w:color w:val="000000"/>
          <w:sz w:val="24"/>
          <w:szCs w:val="24"/>
        </w:rPr>
      </w:pPr>
      <w:r w:rsidRPr="00E620F6">
        <w:rPr>
          <w:rFonts w:ascii="Times New Roman" w:hAnsi="Times New Roman" w:cs="Times New Roman"/>
          <w:bCs/>
          <w:color w:val="000000"/>
          <w:sz w:val="24"/>
          <w:szCs w:val="24"/>
        </w:rPr>
        <w:t xml:space="preserve">12.- </w:t>
      </w:r>
      <w:r w:rsidRPr="00E620F6">
        <w:rPr>
          <w:rFonts w:ascii="Times New Roman" w:hAnsi="Times New Roman" w:cs="Times New Roman"/>
          <w:color w:val="000000"/>
          <w:sz w:val="24"/>
          <w:szCs w:val="24"/>
        </w:rPr>
        <w:t xml:space="preserve">La diputada Berenice Medrano Rosas hace uso de la palabra, para dar lectura al </w:t>
      </w:r>
      <w:r w:rsidRPr="00E620F6">
        <w:rPr>
          <w:rFonts w:ascii="Times New Roman" w:hAnsi="Times New Roman" w:cs="Times New Roman"/>
          <w:bCs/>
          <w:color w:val="000000"/>
          <w:sz w:val="24"/>
          <w:szCs w:val="24"/>
        </w:rPr>
        <w:t>Punto de Acuerdo</w:t>
      </w:r>
      <w:r w:rsidRPr="00E620F6">
        <w:rPr>
          <w:rFonts w:ascii="Times New Roman" w:hAnsi="Times New Roman" w:cs="Times New Roman"/>
          <w:color w:val="000000"/>
          <w:sz w:val="24"/>
          <w:szCs w:val="24"/>
        </w:rPr>
        <w:t xml:space="preserve">, mediante el cual se exhorta respetuosamente a los 125 Ayuntamientos del Estado de México, para que se continúen con todas las medidas sanitarias, independientemente de la disminución de contagios de COVID-19 y nos permita continuar avanzando en el semáforo epidemiológico, por lo que también se hace un llamado a la población en general para respetar todas las medidas de sanidad dentro de los establecimientos con el fin de evitar contagios en el Estado de México, presentando por la propia diputada, en nombre del Grupo Parlamentario del Partido morena. Solicita la dispensa del trámite de dictamen. </w:t>
      </w:r>
    </w:p>
    <w:p w14:paraId="3D8A9013" w14:textId="77777777" w:rsidR="00E67B55" w:rsidRPr="00E620F6" w:rsidRDefault="00E67B55" w:rsidP="00E67B55">
      <w:pPr>
        <w:widowControl w:val="0"/>
        <w:spacing w:after="0" w:line="240" w:lineRule="auto"/>
        <w:jc w:val="both"/>
        <w:rPr>
          <w:rFonts w:ascii="Times New Roman" w:hAnsi="Times New Roman" w:cs="Times New Roman"/>
          <w:color w:val="000000"/>
          <w:sz w:val="24"/>
          <w:szCs w:val="24"/>
        </w:rPr>
      </w:pPr>
    </w:p>
    <w:p w14:paraId="07C607FD"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ES"/>
        </w:rPr>
      </w:pPr>
      <w:r w:rsidRPr="00E620F6">
        <w:rPr>
          <w:rFonts w:ascii="Times New Roman" w:eastAsia="Arial" w:hAnsi="Times New Roman" w:cs="Times New Roman"/>
          <w:sz w:val="24"/>
          <w:szCs w:val="24"/>
          <w:lang w:eastAsia="es-ES"/>
        </w:rPr>
        <w:t>La dispensa del trámite de dictamen es aprobada por unanimidad de votos.</w:t>
      </w:r>
    </w:p>
    <w:p w14:paraId="532D3BA4"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ES"/>
        </w:rPr>
      </w:pPr>
    </w:p>
    <w:p w14:paraId="0955EE67"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Sin que motive debate el punto de acuerdo,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40A7A781" w14:textId="77777777" w:rsidR="00E67B55" w:rsidRPr="00E620F6" w:rsidRDefault="00E67B55" w:rsidP="00E67B55">
      <w:pPr>
        <w:autoSpaceDE w:val="0"/>
        <w:autoSpaceDN w:val="0"/>
        <w:adjustRightInd w:val="0"/>
        <w:spacing w:after="0" w:line="240" w:lineRule="auto"/>
        <w:jc w:val="both"/>
        <w:rPr>
          <w:rFonts w:ascii="Times New Roman" w:hAnsi="Times New Roman" w:cs="Times New Roman"/>
          <w:color w:val="000000"/>
          <w:sz w:val="24"/>
          <w:szCs w:val="24"/>
        </w:rPr>
      </w:pPr>
    </w:p>
    <w:p w14:paraId="7AD1E1A4"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rPr>
        <w:t>La Vicepresidencia, por instrucciones de la Presidencia, da lectura a los comunicados siguientes:</w:t>
      </w:r>
      <w:r w:rsidRPr="00E620F6">
        <w:rPr>
          <w:rFonts w:ascii="Times New Roman" w:hAnsi="Times New Roman" w:cs="Times New Roman"/>
          <w:sz w:val="24"/>
          <w:szCs w:val="24"/>
          <w:lang w:eastAsia="es-MX"/>
        </w:rPr>
        <w:t xml:space="preserve"> </w:t>
      </w:r>
    </w:p>
    <w:p w14:paraId="7E54807D" w14:textId="77777777" w:rsidR="00FF3A0B" w:rsidRPr="00E620F6" w:rsidRDefault="00FF3A0B" w:rsidP="00E67B55">
      <w:pPr>
        <w:spacing w:after="0" w:line="240" w:lineRule="auto"/>
        <w:jc w:val="both"/>
        <w:rPr>
          <w:rFonts w:ascii="Times New Roman" w:hAnsi="Times New Roman" w:cs="Times New Roman"/>
          <w:sz w:val="24"/>
          <w:szCs w:val="24"/>
          <w:lang w:eastAsia="es-MX"/>
        </w:rPr>
      </w:pPr>
    </w:p>
    <w:p w14:paraId="60CA525A"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-Grupo Parlamentario del Partido morena, diputado Max Agustín Correa Hernández, iniciativa con proyecto de decreto mediante el cual se reforma la fracción XXII del artículo 13-A, del Reglamento del Poder Legislativo del Estado Libre y Soberano de México, a efecto de atender el artículo tercero transitorio del decreto número 86 publicado en “Gaceta del Gobierno del Estado de México” de fecha 4 de octubre del 2019, programado para el día miércoles 17 de marzo del 2021, 10.00 horas, Salón Benito Juárez y en modalidad mixta. Comisiones Gestión Integral de Riesgos y Protección Civil, Gobernación y Puntos Constitucionales, tipo de reunión, reunión de trabajo y en su caso dictaminación.</w:t>
      </w:r>
    </w:p>
    <w:p w14:paraId="4CC6379D"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-Grupo Parlamentario del Partido Acción Nacional, diputada Ingrid Krasopani Schemelensky Castro, iniciativa de decreto por el que se adiciona al Código Penal del Estado de México, para tipificar conductas de acoso a niñas y niños, adolescentes, a través de las tecnologías de información y la comunicación; programada para el día miércoles 17 de marzo del 2021, 11.00 horas, Salón Benito Juárez y en modalidad mixta. Comisiones Gobernación y Puntos Constitucionales, Procuración y Administración de Justicia, reunión de trabajo.</w:t>
      </w:r>
    </w:p>
    <w:p w14:paraId="6B50519B"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-Ejecutivo Estatal, iniciativa con proyecto de decreto por el que se reforman, adiciona y derogan, diversas disposiciones de la Ley de Defensoría Pública del Estado de México, programada para el </w:t>
      </w:r>
      <w:r w:rsidRPr="00E620F6">
        <w:rPr>
          <w:rFonts w:ascii="Times New Roman" w:hAnsi="Times New Roman" w:cs="Times New Roman"/>
          <w:sz w:val="24"/>
          <w:szCs w:val="24"/>
          <w:lang w:eastAsia="es-MX"/>
        </w:rPr>
        <w:lastRenderedPageBreak/>
        <w:t>día miércoles 17 de marzo del 2021, 12.00 horas, Salón Benito Juárez y en modalidad mixta. Comisiones Gobernación y Puntos Constitucionales, Procuración y Administración de Justicia, dictaminación.</w:t>
      </w:r>
    </w:p>
    <w:p w14:paraId="0357A3C5"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-Grupo Parlamentario morena, diputada Violeta Nova Gómez, iniciativa con proyecto de decreto mediante el cual se adiciona un último párrafo al artículo 308 del Código Penal del Estado de México, programada para el día miércoles 17 de marzo del 2021, 13.00 horas, Salón Benito Juárez y en modalidad mixta. Comisión Procuración y Administración de Justicia, reunión de trabajo.</w:t>
      </w:r>
    </w:p>
    <w:p w14:paraId="543264CD"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-Grupo Parlamentario morena, diputada Guadalupe Marina Uribe Bernal, iniciativa con proyecto de decreto por el que se reforman y adiciona diversas disposiciones de la Ley de Educación del Estado de México y de los Derechos de Niñas y Niños y Adolescentes del Estado de México, programada para el día miércoles 17 de marzo del 2021, 14 horas, Salón Benito Juárez y en modalidad mixta. Comisiones Educación, Cultura, Ciencia y Tecnología; Salud, Asistencia y Bienestar Social; Para la Atención de Grupos Vulnerables, tipo de reunión dictaminación.</w:t>
      </w:r>
    </w:p>
    <w:p w14:paraId="2C51FB11" w14:textId="77777777" w:rsidR="00E67B55" w:rsidRPr="00E620F6" w:rsidRDefault="00E67B55" w:rsidP="00E67B55">
      <w:pPr>
        <w:spacing w:after="0" w:line="240" w:lineRule="aut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-Grupo Parlamentario morena, diputada Karina Labastida Sotelo, instalación del Comité Técnico para la Operación de Recursos para la Mitigación de la Alerta de Violencia de Género contra las Mujeres por Feminicidio y la Alerta por Desaparición de Niñas, Adolescentes y Mujeres para el Estado de México, programada para el día miércoles 17 de marzo del 2021, 15 horas, Salón Benito Juárez y en modalidad mixta. Comisiones Comisión Especial para las Declaraciones de Alerta de Violencia de Género contra las Mujeres por Feminicidio y Desaparición, tipo de reunión sesión de instalación.</w:t>
      </w:r>
    </w:p>
    <w:p w14:paraId="601998E9" w14:textId="77777777" w:rsidR="00E67B55" w:rsidRPr="00E620F6" w:rsidRDefault="00E67B55" w:rsidP="00E67B55">
      <w:pPr>
        <w:spacing w:after="0" w:line="240" w:lineRule="auto"/>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lang w:eastAsia="es-MX"/>
        </w:rPr>
        <w:t>-Grupo Parlamentario del Partido del Trabajo, diputado Luis Antonio Guadarrama Sánchez, iniciativa con proyecto de decreto por el que se reforman, adiciona y derogan diversas disposiciones de la Ley del Trabajo de los Servidores Públicos del Estado y Municipios para su debida actualización con las leyes federales en materia de justicia laboral, libertad sindical y negociación colectiva y con la reforma constitucional federal que abroga la Ley General de Servicios Profesional Docente, publicadas en el “Diario Oficial de la Federación”, los días uno y quince de mayo del dos mil diecinueve, respectivamente, programada p</w:t>
      </w:r>
      <w:r w:rsidRPr="00E620F6">
        <w:rPr>
          <w:rFonts w:ascii="Times New Roman" w:hAnsi="Times New Roman" w:cs="Times New Roman"/>
          <w:color w:val="000000" w:themeColor="text1"/>
          <w:sz w:val="24"/>
          <w:szCs w:val="24"/>
          <w:lang w:eastAsia="es-MX"/>
        </w:rPr>
        <w:t>ara el día miércoles 17 de marzo de 2021, 15 horas salón Narciso Bassols y en modalidad mixta, Comisiones Trabajo, Previsión y Seguridad Social, tipo de reunión, reunión de trabajo.</w:t>
      </w:r>
    </w:p>
    <w:p w14:paraId="510C0566" w14:textId="77777777" w:rsidR="00E67B55" w:rsidRPr="00E620F6" w:rsidRDefault="00E67B55" w:rsidP="00E67B55">
      <w:pPr>
        <w:spacing w:after="0" w:line="240" w:lineRule="aut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-Comisión Especial en Materia de Amnistía, asuntos referentes a las actividades propias de la comisión, programada para el jueves 18 de marzo de 2021, al término de la sesión en Salón Benito Juárez y en modalidad mixta, Comisión Especial en Materia de Amnistía, tipo de reunión, reunión de trabajo. </w:t>
      </w:r>
    </w:p>
    <w:p w14:paraId="55380354"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60E48F38"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La Legislatura queda enterada de las reuniones de trabajo de las comisiones y por lo tanto de la posible presentación de dictámenes para su discusión y resolución en próxima sesión plenaria.</w:t>
      </w:r>
    </w:p>
    <w:p w14:paraId="3B575227"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1FF770D8"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r w:rsidRPr="00E620F6">
        <w:rPr>
          <w:rFonts w:ascii="Times New Roman" w:eastAsia="Arial" w:hAnsi="Times New Roman" w:cs="Times New Roman"/>
          <w:sz w:val="24"/>
          <w:szCs w:val="24"/>
          <w:lang w:eastAsia="es-MX"/>
        </w:rPr>
        <w:t>La Presidencia solicita a la Secretaría, registre la asistencia a la sesión, informando esta última, que ha quedado registrada la asistencia de los diputados.</w:t>
      </w:r>
    </w:p>
    <w:p w14:paraId="72B0DDAA"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0634C2BD" w14:textId="77777777" w:rsidR="00E67B55" w:rsidRPr="00E620F6" w:rsidRDefault="00E67B55" w:rsidP="00E67B55">
      <w:pPr>
        <w:spacing w:after="0" w:line="240" w:lineRule="auto"/>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rPr>
        <w:t xml:space="preserve">13.- Agotados los asuntos en cartera, la Presidencia levanta la sesión siendo las catorce horas con cuarenta y dos minutos del día de la fecha y </w:t>
      </w:r>
      <w:r w:rsidRPr="00E620F6">
        <w:rPr>
          <w:rFonts w:ascii="Times New Roman" w:hAnsi="Times New Roman" w:cs="Times New Roman"/>
          <w:color w:val="000000" w:themeColor="text1"/>
          <w:sz w:val="24"/>
          <w:szCs w:val="24"/>
          <w:lang w:eastAsia="es-MX"/>
        </w:rPr>
        <w:t>cita a las diputadas y a los diputados a la sesión que realizaremos el día jueves dieciocho de marzo del año en curso, a las once cuarenta y cinco en modalidad mixta.</w:t>
      </w:r>
    </w:p>
    <w:p w14:paraId="21E8005A" w14:textId="77777777" w:rsidR="00E67B55" w:rsidRPr="00E620F6" w:rsidRDefault="00E67B55" w:rsidP="00E67B55">
      <w:pPr>
        <w:widowControl w:val="0"/>
        <w:spacing w:after="0" w:line="240" w:lineRule="auto"/>
        <w:jc w:val="both"/>
        <w:rPr>
          <w:rFonts w:ascii="Times New Roman" w:eastAsia="Arial" w:hAnsi="Times New Roman" w:cs="Times New Roman"/>
          <w:sz w:val="24"/>
          <w:szCs w:val="24"/>
          <w:lang w:eastAsia="es-MX"/>
        </w:rPr>
      </w:pPr>
    </w:p>
    <w:p w14:paraId="5C6249CC" w14:textId="77777777" w:rsidR="00E67B55" w:rsidRPr="00E620F6" w:rsidRDefault="00E67B55" w:rsidP="00E67B55">
      <w:pPr>
        <w:widowControl w:val="0"/>
        <w:spacing w:after="0" w:line="240" w:lineRule="auto"/>
        <w:jc w:val="center"/>
        <w:rPr>
          <w:rFonts w:ascii="Times New Roman" w:eastAsia="Arial" w:hAnsi="Times New Roman" w:cs="Times New Roman"/>
          <w:b/>
          <w:sz w:val="24"/>
          <w:szCs w:val="24"/>
          <w:lang w:eastAsia="es-MX"/>
        </w:rPr>
      </w:pPr>
      <w:r w:rsidRPr="00E620F6">
        <w:rPr>
          <w:rFonts w:ascii="Times New Roman" w:eastAsia="Arial" w:hAnsi="Times New Roman" w:cs="Times New Roman"/>
          <w:b/>
          <w:sz w:val="24"/>
          <w:szCs w:val="24"/>
          <w:lang w:eastAsia="es-MX"/>
        </w:rPr>
        <w:t>Secretarios Diputados</w:t>
      </w:r>
    </w:p>
    <w:p w14:paraId="05F1B1CF" w14:textId="77777777" w:rsidR="00E67B55" w:rsidRPr="00E620F6" w:rsidRDefault="00E67B55" w:rsidP="00E67B55">
      <w:pPr>
        <w:widowControl w:val="0"/>
        <w:spacing w:after="0" w:line="240" w:lineRule="auto"/>
        <w:jc w:val="center"/>
        <w:rPr>
          <w:rFonts w:ascii="Times New Roman" w:eastAsia="Arial" w:hAnsi="Times New Roman" w:cs="Times New Roman"/>
          <w:b/>
          <w:sz w:val="24"/>
          <w:szCs w:val="24"/>
          <w:lang w:eastAsia="es-MX"/>
        </w:rPr>
      </w:pPr>
      <w:r w:rsidRPr="00E620F6">
        <w:rPr>
          <w:rFonts w:ascii="Times New Roman" w:eastAsia="Arial" w:hAnsi="Times New Roman" w:cs="Times New Roman"/>
          <w:b/>
          <w:sz w:val="24"/>
          <w:szCs w:val="24"/>
          <w:lang w:eastAsia="es-MX"/>
        </w:rPr>
        <w:t>Imelda López Montiel</w:t>
      </w:r>
      <w:r w:rsidRPr="00E620F6">
        <w:rPr>
          <w:rFonts w:ascii="Times New Roman" w:eastAsia="Arial" w:hAnsi="Times New Roman" w:cs="Times New Roman"/>
          <w:b/>
          <w:sz w:val="24"/>
          <w:szCs w:val="24"/>
          <w:lang w:eastAsia="es-MX"/>
        </w:rPr>
        <w:tab/>
      </w:r>
      <w:r w:rsidRPr="00E620F6">
        <w:rPr>
          <w:rFonts w:ascii="Times New Roman" w:eastAsia="Arial" w:hAnsi="Times New Roman" w:cs="Times New Roman"/>
          <w:b/>
          <w:sz w:val="24"/>
          <w:szCs w:val="24"/>
          <w:lang w:eastAsia="es-MX"/>
        </w:rPr>
        <w:tab/>
      </w:r>
      <w:r w:rsidRPr="00E620F6">
        <w:rPr>
          <w:rFonts w:ascii="Times New Roman" w:eastAsia="Arial" w:hAnsi="Times New Roman" w:cs="Times New Roman"/>
          <w:b/>
          <w:sz w:val="24"/>
          <w:szCs w:val="24"/>
          <w:lang w:eastAsia="es-MX"/>
        </w:rPr>
        <w:tab/>
        <w:t>Claudia González Cerón</w:t>
      </w:r>
    </w:p>
    <w:p w14:paraId="59AF0526" w14:textId="77777777" w:rsidR="00E67B55" w:rsidRPr="00E620F6" w:rsidRDefault="00E67B55" w:rsidP="00E67B55">
      <w:pPr>
        <w:widowControl w:val="0"/>
        <w:spacing w:after="0" w:line="240" w:lineRule="auto"/>
        <w:jc w:val="center"/>
        <w:rPr>
          <w:rFonts w:ascii="Times New Roman" w:eastAsia="Arial" w:hAnsi="Times New Roman" w:cs="Times New Roman"/>
          <w:b/>
          <w:sz w:val="24"/>
          <w:szCs w:val="24"/>
          <w:lang w:eastAsia="es-MX"/>
        </w:rPr>
      </w:pPr>
      <w:r w:rsidRPr="00E620F6">
        <w:rPr>
          <w:rFonts w:ascii="Times New Roman" w:eastAsia="Arial" w:hAnsi="Times New Roman" w:cs="Times New Roman"/>
          <w:b/>
          <w:sz w:val="24"/>
          <w:szCs w:val="24"/>
          <w:lang w:eastAsia="es-MX"/>
        </w:rPr>
        <w:t>Juan Pablo Villagómez Sánchez</w:t>
      </w:r>
    </w:p>
    <w:p w14:paraId="07780731" w14:textId="77777777" w:rsidR="00E67B55" w:rsidRPr="00E620F6" w:rsidRDefault="00E67B55" w:rsidP="00E67B55">
      <w:pPr>
        <w:pStyle w:val="Sinespaciado"/>
        <w:jc w:val="both"/>
        <w:rPr>
          <w:rFonts w:ascii="Times New Roman" w:hAnsi="Times New Roman" w:cs="Times New Roman"/>
          <w:sz w:val="24"/>
          <w:szCs w:val="24"/>
          <w:lang w:eastAsia="es-MX"/>
        </w:rPr>
      </w:pPr>
    </w:p>
    <w:p w14:paraId="1B19851C" w14:textId="163CD4BC" w:rsidR="004D2ED3" w:rsidRPr="00E620F6" w:rsidRDefault="003A5366"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lastRenderedPageBreak/>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S</w:t>
      </w:r>
      <w:r w:rsidR="004D2ED3" w:rsidRPr="00E620F6">
        <w:rPr>
          <w:rFonts w:ascii="Times New Roman" w:hAnsi="Times New Roman" w:cs="Times New Roman"/>
          <w:sz w:val="24"/>
          <w:szCs w:val="24"/>
          <w:lang w:eastAsia="es-MX"/>
        </w:rPr>
        <w:t xml:space="preserve">olicito a quienes estén por la aprobatoria </w:t>
      </w:r>
      <w:r w:rsidR="004C7E94" w:rsidRPr="00E620F6">
        <w:rPr>
          <w:rFonts w:ascii="Times New Roman" w:hAnsi="Times New Roman" w:cs="Times New Roman"/>
          <w:sz w:val="24"/>
          <w:szCs w:val="24"/>
          <w:lang w:eastAsia="es-MX"/>
        </w:rPr>
        <w:t>del acta</w:t>
      </w:r>
      <w:r w:rsidR="004D2ED3" w:rsidRPr="00E620F6">
        <w:rPr>
          <w:rFonts w:ascii="Times New Roman" w:hAnsi="Times New Roman" w:cs="Times New Roman"/>
          <w:sz w:val="24"/>
          <w:szCs w:val="24"/>
          <w:lang w:eastAsia="es-MX"/>
        </w:rPr>
        <w:t xml:space="preserve"> de la sesión anterior se sirvan levantar la mano.</w:t>
      </w:r>
    </w:p>
    <w:p w14:paraId="2BB699C7" w14:textId="77777777" w:rsidR="004C7E94" w:rsidRPr="00E620F6" w:rsidRDefault="004C7E94" w:rsidP="00085C26">
      <w:pPr>
        <w:pStyle w:val="Sinespaciado"/>
        <w:jc w:val="both"/>
        <w:rPr>
          <w:rFonts w:ascii="Times New Roman" w:hAnsi="Times New Roman" w:cs="Times New Roman"/>
          <w:sz w:val="24"/>
          <w:szCs w:val="24"/>
          <w:lang w:eastAsia="es-MX"/>
        </w:rPr>
      </w:pPr>
    </w:p>
    <w:p w14:paraId="3D1439F2" w14:textId="16CE668E" w:rsidR="004D2ED3" w:rsidRPr="00E620F6" w:rsidRDefault="004D2ED3"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¿En contra, en abstención?</w:t>
      </w:r>
    </w:p>
    <w:p w14:paraId="074120D1" w14:textId="77777777" w:rsidR="004C7E94" w:rsidRPr="00E620F6" w:rsidRDefault="004C7E94" w:rsidP="00085C26">
      <w:pPr>
        <w:pStyle w:val="Sinespaciado"/>
        <w:ind w:firstLine="708"/>
        <w:jc w:val="both"/>
        <w:rPr>
          <w:rFonts w:ascii="Times New Roman" w:hAnsi="Times New Roman" w:cs="Times New Roman"/>
          <w:sz w:val="24"/>
          <w:szCs w:val="24"/>
          <w:lang w:eastAsia="es-MX"/>
        </w:rPr>
      </w:pPr>
    </w:p>
    <w:p w14:paraId="4BFFCA49" w14:textId="36B9F229"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Pr="00E620F6">
        <w:rPr>
          <w:rFonts w:ascii="Times New Roman" w:hAnsi="Times New Roman" w:cs="Times New Roman"/>
          <w:sz w:val="24"/>
          <w:szCs w:val="24"/>
          <w:lang w:eastAsia="es-MX"/>
        </w:rPr>
        <w:t>El acta de la sesión anterior ha sido aprobada por unanimidad de votos.</w:t>
      </w:r>
    </w:p>
    <w:p w14:paraId="168BDBC6" w14:textId="77777777" w:rsidR="004C7E94" w:rsidRPr="00E620F6" w:rsidRDefault="004C7E94" w:rsidP="00085C26">
      <w:pPr>
        <w:pStyle w:val="Sinespaciado"/>
        <w:jc w:val="both"/>
        <w:rPr>
          <w:rFonts w:ascii="Times New Roman" w:hAnsi="Times New Roman" w:cs="Times New Roman"/>
          <w:sz w:val="24"/>
          <w:szCs w:val="24"/>
        </w:rPr>
      </w:pPr>
    </w:p>
    <w:p w14:paraId="2F003666" w14:textId="0E7AFC58"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Gracias secretario.</w:t>
      </w:r>
    </w:p>
    <w:p w14:paraId="1F2F8567" w14:textId="77777777" w:rsidR="004C7E94" w:rsidRPr="00E620F6" w:rsidRDefault="004C7E94" w:rsidP="00085C26">
      <w:pPr>
        <w:pStyle w:val="Sinespaciado"/>
        <w:jc w:val="both"/>
        <w:rPr>
          <w:rFonts w:ascii="Times New Roman" w:hAnsi="Times New Roman" w:cs="Times New Roman"/>
          <w:sz w:val="24"/>
          <w:szCs w:val="24"/>
          <w:lang w:eastAsia="es-MX"/>
        </w:rPr>
      </w:pPr>
    </w:p>
    <w:p w14:paraId="3633C5C4" w14:textId="0027E528"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Considerando el punto </w:t>
      </w:r>
      <w:r w:rsidR="003A5366" w:rsidRPr="00E620F6">
        <w:rPr>
          <w:rFonts w:ascii="Times New Roman" w:hAnsi="Times New Roman" w:cs="Times New Roman"/>
          <w:sz w:val="24"/>
          <w:szCs w:val="24"/>
          <w:lang w:eastAsia="es-MX"/>
        </w:rPr>
        <w:t>número</w:t>
      </w:r>
      <w:r w:rsidRPr="00E620F6">
        <w:rPr>
          <w:rFonts w:ascii="Times New Roman" w:hAnsi="Times New Roman" w:cs="Times New Roman"/>
          <w:sz w:val="24"/>
          <w:szCs w:val="24"/>
          <w:lang w:eastAsia="es-MX"/>
        </w:rPr>
        <w:t xml:space="preserve"> 2 la diputada Karina Labastida leerá el dictamen formulado por las comisiones para la atención de Grupo Parlamentario vulnerables, </w:t>
      </w:r>
      <w:r w:rsidR="004C7E94" w:rsidRPr="00E620F6">
        <w:rPr>
          <w:rFonts w:ascii="Times New Roman" w:hAnsi="Times New Roman" w:cs="Times New Roman"/>
          <w:sz w:val="24"/>
          <w:szCs w:val="24"/>
          <w:lang w:eastAsia="es-MX"/>
        </w:rPr>
        <w:t>por favor,</w:t>
      </w:r>
      <w:r w:rsidRPr="00E620F6">
        <w:rPr>
          <w:rFonts w:ascii="Times New Roman" w:hAnsi="Times New Roman" w:cs="Times New Roman"/>
          <w:sz w:val="24"/>
          <w:szCs w:val="24"/>
          <w:lang w:eastAsia="es-MX"/>
        </w:rPr>
        <w:t xml:space="preserve"> diputada Karina.</w:t>
      </w:r>
    </w:p>
    <w:p w14:paraId="6DFF6958" w14:textId="77777777" w:rsidR="004C7E94" w:rsidRPr="00E620F6" w:rsidRDefault="004C7E94" w:rsidP="00085C26">
      <w:pPr>
        <w:pStyle w:val="Sinespaciado"/>
        <w:jc w:val="both"/>
        <w:rPr>
          <w:rFonts w:ascii="Times New Roman" w:hAnsi="Times New Roman" w:cs="Times New Roman"/>
          <w:b/>
          <w:bCs/>
          <w:sz w:val="24"/>
          <w:szCs w:val="24"/>
          <w:lang w:eastAsia="es-MX"/>
        </w:rPr>
      </w:pPr>
    </w:p>
    <w:p w14:paraId="7B36BA74" w14:textId="7A794462"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KARINA LABASTIDA SOTELO</w:t>
      </w:r>
      <w:r w:rsidRPr="00E620F6">
        <w:rPr>
          <w:rFonts w:ascii="Times New Roman" w:hAnsi="Times New Roman" w:cs="Times New Roman"/>
          <w:sz w:val="24"/>
          <w:szCs w:val="24"/>
          <w:lang w:eastAsia="es-MX"/>
        </w:rPr>
        <w:t>. Muchas gracias, presidente Adrián.</w:t>
      </w:r>
    </w:p>
    <w:p w14:paraId="194167B4" w14:textId="77777777" w:rsidR="004C7E94" w:rsidRPr="00E620F6" w:rsidRDefault="004C7E94" w:rsidP="00085C26">
      <w:pPr>
        <w:pStyle w:val="Sinespaciado"/>
        <w:jc w:val="both"/>
        <w:rPr>
          <w:rFonts w:ascii="Times New Roman" w:hAnsi="Times New Roman" w:cs="Times New Roman"/>
          <w:sz w:val="24"/>
          <w:szCs w:val="24"/>
          <w:lang w:eastAsia="es-MX"/>
        </w:rPr>
      </w:pPr>
    </w:p>
    <w:p w14:paraId="7D9BF490" w14:textId="7D3420DB" w:rsidR="004D2ED3" w:rsidRPr="00E620F6" w:rsidRDefault="004D2ED3"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Con el permiso de los integrantes y las integrantes de la mesa directiva.</w:t>
      </w:r>
    </w:p>
    <w:p w14:paraId="53DD61CD" w14:textId="77777777" w:rsidR="004C7E94" w:rsidRPr="00E620F6" w:rsidRDefault="004C7E94" w:rsidP="00085C26">
      <w:pPr>
        <w:pStyle w:val="Sinespaciado"/>
        <w:ind w:firstLine="708"/>
        <w:jc w:val="both"/>
        <w:rPr>
          <w:rFonts w:ascii="Times New Roman" w:hAnsi="Times New Roman" w:cs="Times New Roman"/>
          <w:sz w:val="24"/>
          <w:szCs w:val="24"/>
          <w:lang w:eastAsia="es-MX"/>
        </w:rPr>
      </w:pPr>
    </w:p>
    <w:p w14:paraId="63024567" w14:textId="158ED273" w:rsidR="004D2ED3" w:rsidRPr="00E620F6" w:rsidRDefault="004D2ED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Honorable asamblea por acuerdo de la presidencia de la legislatura fue remitida a las </w:t>
      </w:r>
      <w:r w:rsidR="00F920BD" w:rsidRPr="00E620F6">
        <w:rPr>
          <w:rFonts w:ascii="Times New Roman" w:hAnsi="Times New Roman" w:cs="Times New Roman"/>
          <w:sz w:val="24"/>
          <w:szCs w:val="24"/>
          <w:lang w:eastAsia="es-MX"/>
        </w:rPr>
        <w:t xml:space="preserve">Comisiones Para </w:t>
      </w:r>
      <w:r w:rsidRPr="00E620F6">
        <w:rPr>
          <w:rFonts w:ascii="Times New Roman" w:hAnsi="Times New Roman" w:cs="Times New Roman"/>
          <w:sz w:val="24"/>
          <w:szCs w:val="24"/>
          <w:lang w:eastAsia="es-MX"/>
        </w:rPr>
        <w:t xml:space="preserve">la </w:t>
      </w:r>
      <w:r w:rsidR="00F920BD" w:rsidRPr="00E620F6">
        <w:rPr>
          <w:rFonts w:ascii="Times New Roman" w:hAnsi="Times New Roman" w:cs="Times New Roman"/>
          <w:sz w:val="24"/>
          <w:szCs w:val="24"/>
          <w:lang w:eastAsia="es-MX"/>
        </w:rPr>
        <w:t xml:space="preserve">Atención </w:t>
      </w:r>
      <w:r w:rsidRPr="00E620F6">
        <w:rPr>
          <w:rFonts w:ascii="Times New Roman" w:hAnsi="Times New Roman" w:cs="Times New Roman"/>
          <w:sz w:val="24"/>
          <w:szCs w:val="24"/>
          <w:lang w:eastAsia="es-MX"/>
        </w:rPr>
        <w:t xml:space="preserve">de Grupos Vulnerables y </w:t>
      </w:r>
      <w:r w:rsidR="00F920BD" w:rsidRPr="00E620F6">
        <w:rPr>
          <w:rFonts w:ascii="Times New Roman" w:hAnsi="Times New Roman" w:cs="Times New Roman"/>
          <w:sz w:val="24"/>
          <w:szCs w:val="24"/>
          <w:lang w:eastAsia="es-MX"/>
        </w:rPr>
        <w:t xml:space="preserve">Para </w:t>
      </w:r>
      <w:r w:rsidRPr="00E620F6">
        <w:rPr>
          <w:rFonts w:ascii="Times New Roman" w:hAnsi="Times New Roman" w:cs="Times New Roman"/>
          <w:sz w:val="24"/>
          <w:szCs w:val="24"/>
          <w:lang w:eastAsia="es-MX"/>
        </w:rPr>
        <w:t xml:space="preserve">las </w:t>
      </w:r>
      <w:r w:rsidR="00F920BD" w:rsidRPr="00E620F6">
        <w:rPr>
          <w:rFonts w:ascii="Times New Roman" w:hAnsi="Times New Roman" w:cs="Times New Roman"/>
          <w:sz w:val="24"/>
          <w:szCs w:val="24"/>
          <w:lang w:eastAsia="es-MX"/>
        </w:rPr>
        <w:t xml:space="preserve">Declaratorias </w:t>
      </w:r>
      <w:r w:rsidRPr="00E620F6">
        <w:rPr>
          <w:rFonts w:ascii="Times New Roman" w:hAnsi="Times New Roman" w:cs="Times New Roman"/>
          <w:sz w:val="24"/>
          <w:szCs w:val="24"/>
          <w:lang w:eastAsia="es-MX"/>
        </w:rPr>
        <w:t xml:space="preserve">de </w:t>
      </w:r>
      <w:r w:rsidR="00F920BD" w:rsidRPr="00E620F6">
        <w:rPr>
          <w:rFonts w:ascii="Times New Roman" w:hAnsi="Times New Roman" w:cs="Times New Roman"/>
          <w:sz w:val="24"/>
          <w:szCs w:val="24"/>
          <w:lang w:eastAsia="es-MX"/>
        </w:rPr>
        <w:t xml:space="preserve">Alerta </w:t>
      </w:r>
      <w:r w:rsidRPr="00E620F6">
        <w:rPr>
          <w:rFonts w:ascii="Times New Roman" w:hAnsi="Times New Roman" w:cs="Times New Roman"/>
          <w:sz w:val="24"/>
          <w:szCs w:val="24"/>
          <w:lang w:eastAsia="es-MX"/>
        </w:rPr>
        <w:t xml:space="preserve">de </w:t>
      </w:r>
      <w:r w:rsidR="00F920BD" w:rsidRPr="00E620F6">
        <w:rPr>
          <w:rFonts w:ascii="Times New Roman" w:hAnsi="Times New Roman" w:cs="Times New Roman"/>
          <w:sz w:val="24"/>
          <w:szCs w:val="24"/>
          <w:lang w:eastAsia="es-MX"/>
        </w:rPr>
        <w:t xml:space="preserve">Violencia </w:t>
      </w:r>
      <w:r w:rsidRPr="00E620F6">
        <w:rPr>
          <w:rFonts w:ascii="Times New Roman" w:hAnsi="Times New Roman" w:cs="Times New Roman"/>
          <w:sz w:val="24"/>
          <w:szCs w:val="24"/>
          <w:lang w:eastAsia="es-MX"/>
        </w:rPr>
        <w:t xml:space="preserve">de </w:t>
      </w:r>
      <w:r w:rsidR="00F920BD" w:rsidRPr="00E620F6">
        <w:rPr>
          <w:rFonts w:ascii="Times New Roman" w:hAnsi="Times New Roman" w:cs="Times New Roman"/>
          <w:sz w:val="24"/>
          <w:szCs w:val="24"/>
          <w:lang w:eastAsia="es-MX"/>
        </w:rPr>
        <w:t xml:space="preserve">Género </w:t>
      </w:r>
      <w:r w:rsidRPr="00E620F6">
        <w:rPr>
          <w:rFonts w:ascii="Times New Roman" w:hAnsi="Times New Roman" w:cs="Times New Roman"/>
          <w:sz w:val="24"/>
          <w:szCs w:val="24"/>
          <w:lang w:eastAsia="es-MX"/>
        </w:rPr>
        <w:t xml:space="preserve">contra las </w:t>
      </w:r>
      <w:r w:rsidR="00F920BD" w:rsidRPr="00E620F6">
        <w:rPr>
          <w:rFonts w:ascii="Times New Roman" w:hAnsi="Times New Roman" w:cs="Times New Roman"/>
          <w:sz w:val="24"/>
          <w:szCs w:val="24"/>
          <w:lang w:eastAsia="es-MX"/>
        </w:rPr>
        <w:t xml:space="preserve">Mujeres </w:t>
      </w:r>
      <w:r w:rsidRPr="00E620F6">
        <w:rPr>
          <w:rFonts w:ascii="Times New Roman" w:hAnsi="Times New Roman" w:cs="Times New Roman"/>
          <w:sz w:val="24"/>
          <w:szCs w:val="24"/>
          <w:lang w:eastAsia="es-MX"/>
        </w:rPr>
        <w:t xml:space="preserve">por </w:t>
      </w:r>
      <w:r w:rsidR="00F920BD" w:rsidRPr="00E620F6">
        <w:rPr>
          <w:rFonts w:ascii="Times New Roman" w:hAnsi="Times New Roman" w:cs="Times New Roman"/>
          <w:sz w:val="24"/>
          <w:szCs w:val="24"/>
          <w:lang w:eastAsia="es-MX"/>
        </w:rPr>
        <w:t xml:space="preserve">Feminicidios </w:t>
      </w:r>
      <w:r w:rsidRPr="00E620F6">
        <w:rPr>
          <w:rFonts w:ascii="Times New Roman" w:hAnsi="Times New Roman" w:cs="Times New Roman"/>
          <w:sz w:val="24"/>
          <w:szCs w:val="24"/>
          <w:lang w:eastAsia="es-MX"/>
        </w:rPr>
        <w:t xml:space="preserve">y </w:t>
      </w:r>
      <w:r w:rsidR="00F920BD" w:rsidRPr="00E620F6">
        <w:rPr>
          <w:rFonts w:ascii="Times New Roman" w:hAnsi="Times New Roman" w:cs="Times New Roman"/>
          <w:sz w:val="24"/>
          <w:szCs w:val="24"/>
          <w:lang w:eastAsia="es-MX"/>
        </w:rPr>
        <w:t xml:space="preserve">Desaparición </w:t>
      </w:r>
      <w:r w:rsidRPr="00E620F6">
        <w:rPr>
          <w:rFonts w:ascii="Times New Roman" w:hAnsi="Times New Roman" w:cs="Times New Roman"/>
          <w:sz w:val="24"/>
          <w:szCs w:val="24"/>
          <w:lang w:eastAsia="es-MX"/>
        </w:rPr>
        <w:t xml:space="preserve">para su estudio y dictamen la iniciativa con proyecto de decreto por el que se reforman y adicionan diversas disposiciones de la </w:t>
      </w:r>
      <w:r w:rsidR="00F920BD" w:rsidRPr="00E620F6">
        <w:rPr>
          <w:rFonts w:ascii="Times New Roman" w:hAnsi="Times New Roman" w:cs="Times New Roman"/>
          <w:sz w:val="24"/>
          <w:szCs w:val="24"/>
          <w:lang w:eastAsia="es-MX"/>
        </w:rPr>
        <w:t xml:space="preserve">Ley </w:t>
      </w:r>
      <w:r w:rsidRPr="00E620F6">
        <w:rPr>
          <w:rFonts w:ascii="Times New Roman" w:hAnsi="Times New Roman" w:cs="Times New Roman"/>
          <w:sz w:val="24"/>
          <w:szCs w:val="24"/>
          <w:lang w:eastAsia="es-MX"/>
        </w:rPr>
        <w:t xml:space="preserve">de los </w:t>
      </w:r>
      <w:r w:rsidR="00F920BD" w:rsidRPr="00E620F6">
        <w:rPr>
          <w:rFonts w:ascii="Times New Roman" w:hAnsi="Times New Roman" w:cs="Times New Roman"/>
          <w:sz w:val="24"/>
          <w:szCs w:val="24"/>
          <w:lang w:eastAsia="es-MX"/>
        </w:rPr>
        <w:t xml:space="preserve">Derechos </w:t>
      </w:r>
      <w:r w:rsidRPr="00E620F6">
        <w:rPr>
          <w:rFonts w:ascii="Times New Roman" w:hAnsi="Times New Roman" w:cs="Times New Roman"/>
          <w:sz w:val="24"/>
          <w:szCs w:val="24"/>
          <w:lang w:eastAsia="es-MX"/>
        </w:rPr>
        <w:t xml:space="preserve">de las </w:t>
      </w:r>
      <w:r w:rsidR="00F920BD" w:rsidRPr="00E620F6">
        <w:rPr>
          <w:rFonts w:ascii="Times New Roman" w:hAnsi="Times New Roman" w:cs="Times New Roman"/>
          <w:sz w:val="24"/>
          <w:szCs w:val="24"/>
          <w:lang w:eastAsia="es-MX"/>
        </w:rPr>
        <w:t xml:space="preserve">Niñas, Niños </w:t>
      </w:r>
      <w:r w:rsidRPr="00E620F6">
        <w:rPr>
          <w:rFonts w:ascii="Times New Roman" w:hAnsi="Times New Roman" w:cs="Times New Roman"/>
          <w:sz w:val="24"/>
          <w:szCs w:val="24"/>
          <w:lang w:eastAsia="es-MX"/>
        </w:rPr>
        <w:t xml:space="preserve">y </w:t>
      </w:r>
      <w:r w:rsidR="00F920BD" w:rsidRPr="00E620F6">
        <w:rPr>
          <w:rFonts w:ascii="Times New Roman" w:hAnsi="Times New Roman" w:cs="Times New Roman"/>
          <w:sz w:val="24"/>
          <w:szCs w:val="24"/>
          <w:lang w:eastAsia="es-MX"/>
        </w:rPr>
        <w:t xml:space="preserve">Adolescentes </w:t>
      </w:r>
      <w:r w:rsidRPr="00E620F6">
        <w:rPr>
          <w:rFonts w:ascii="Times New Roman" w:hAnsi="Times New Roman" w:cs="Times New Roman"/>
          <w:sz w:val="24"/>
          <w:szCs w:val="24"/>
          <w:lang w:eastAsia="es-MX"/>
        </w:rPr>
        <w:t>del Estado de México, de la Ley de Educación del Estado de México y del Código Civil del Estado de México.</w:t>
      </w:r>
    </w:p>
    <w:p w14:paraId="232C51FC" w14:textId="77777777" w:rsidR="004C7E94" w:rsidRPr="00E620F6" w:rsidRDefault="004C7E94" w:rsidP="00085C26">
      <w:pPr>
        <w:pStyle w:val="Sinespaciado"/>
        <w:jc w:val="both"/>
        <w:rPr>
          <w:rFonts w:ascii="Times New Roman" w:hAnsi="Times New Roman" w:cs="Times New Roman"/>
          <w:sz w:val="24"/>
          <w:szCs w:val="24"/>
          <w:lang w:eastAsia="es-MX"/>
        </w:rPr>
      </w:pPr>
    </w:p>
    <w:p w14:paraId="692D5B74" w14:textId="7651E7F9"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lang w:eastAsia="es-MX"/>
        </w:rPr>
        <w:t xml:space="preserve">Presentado por la suscrita diputada Karina Labastida Sotelo en nombre del Grupo Parlamentario del </w:t>
      </w:r>
      <w:r w:rsidR="00B12AF6" w:rsidRPr="00E620F6">
        <w:rPr>
          <w:rFonts w:ascii="Times New Roman" w:hAnsi="Times New Roman" w:cs="Times New Roman"/>
          <w:sz w:val="24"/>
          <w:szCs w:val="24"/>
          <w:lang w:eastAsia="es-MX"/>
        </w:rPr>
        <w:t xml:space="preserve">Partido </w:t>
      </w:r>
      <w:r w:rsidRPr="00E620F6">
        <w:rPr>
          <w:rFonts w:ascii="Times New Roman" w:hAnsi="Times New Roman" w:cs="Times New Roman"/>
          <w:sz w:val="24"/>
          <w:szCs w:val="24"/>
          <w:lang w:eastAsia="es-MX"/>
        </w:rPr>
        <w:t xml:space="preserve">de morena y de la iniciativa con proyecto de decreto por el que se reforman y adicionan diversas disposiciones de la </w:t>
      </w:r>
      <w:r w:rsidR="00F920BD" w:rsidRPr="00E620F6">
        <w:rPr>
          <w:rFonts w:ascii="Times New Roman" w:hAnsi="Times New Roman" w:cs="Times New Roman"/>
          <w:sz w:val="24"/>
          <w:szCs w:val="24"/>
          <w:lang w:eastAsia="es-MX"/>
        </w:rPr>
        <w:t xml:space="preserve">Ley </w:t>
      </w:r>
      <w:r w:rsidRPr="00E620F6">
        <w:rPr>
          <w:rFonts w:ascii="Times New Roman" w:hAnsi="Times New Roman" w:cs="Times New Roman"/>
          <w:sz w:val="24"/>
          <w:szCs w:val="24"/>
          <w:lang w:eastAsia="es-MX"/>
        </w:rPr>
        <w:t xml:space="preserve">de los </w:t>
      </w:r>
      <w:r w:rsidR="00F920BD" w:rsidRPr="00E620F6">
        <w:rPr>
          <w:rFonts w:ascii="Times New Roman" w:hAnsi="Times New Roman" w:cs="Times New Roman"/>
          <w:sz w:val="24"/>
          <w:szCs w:val="24"/>
          <w:lang w:eastAsia="es-MX"/>
        </w:rPr>
        <w:t xml:space="preserve">Derechos </w:t>
      </w:r>
      <w:r w:rsidRPr="00E620F6">
        <w:rPr>
          <w:rFonts w:ascii="Times New Roman" w:hAnsi="Times New Roman" w:cs="Times New Roman"/>
          <w:sz w:val="24"/>
          <w:szCs w:val="24"/>
          <w:lang w:eastAsia="es-MX"/>
        </w:rPr>
        <w:t xml:space="preserve">de </w:t>
      </w:r>
      <w:r w:rsidR="00F920BD" w:rsidRPr="00E620F6">
        <w:rPr>
          <w:rFonts w:ascii="Times New Roman" w:hAnsi="Times New Roman" w:cs="Times New Roman"/>
          <w:sz w:val="24"/>
          <w:szCs w:val="24"/>
          <w:lang w:eastAsia="es-MX"/>
        </w:rPr>
        <w:t>Niñas</w:t>
      </w:r>
      <w:r w:rsidR="00B12AF6" w:rsidRPr="00E620F6">
        <w:rPr>
          <w:rFonts w:ascii="Times New Roman" w:hAnsi="Times New Roman" w:cs="Times New Roman"/>
          <w:sz w:val="24"/>
          <w:szCs w:val="24"/>
          <w:lang w:eastAsia="es-MX"/>
        </w:rPr>
        <w:t>,</w:t>
      </w:r>
      <w:r w:rsidR="00F920BD" w:rsidRPr="00E620F6">
        <w:rPr>
          <w:rFonts w:ascii="Times New Roman" w:hAnsi="Times New Roman" w:cs="Times New Roman"/>
          <w:sz w:val="24"/>
          <w:szCs w:val="24"/>
          <w:lang w:eastAsia="es-MX"/>
        </w:rPr>
        <w:t xml:space="preserve"> </w:t>
      </w:r>
      <w:r w:rsidR="00B12AF6" w:rsidRPr="00E620F6">
        <w:rPr>
          <w:rFonts w:ascii="Times New Roman" w:hAnsi="Times New Roman" w:cs="Times New Roman"/>
          <w:sz w:val="24"/>
          <w:szCs w:val="24"/>
          <w:lang w:eastAsia="es-MX"/>
        </w:rPr>
        <w:t xml:space="preserve">Niños </w:t>
      </w:r>
      <w:r w:rsidRPr="00E620F6">
        <w:rPr>
          <w:rFonts w:ascii="Times New Roman" w:hAnsi="Times New Roman" w:cs="Times New Roman"/>
          <w:sz w:val="24"/>
          <w:szCs w:val="24"/>
          <w:lang w:eastAsia="es-MX"/>
        </w:rPr>
        <w:t xml:space="preserve">y </w:t>
      </w:r>
      <w:r w:rsidR="00B12AF6" w:rsidRPr="00E620F6">
        <w:rPr>
          <w:rFonts w:ascii="Times New Roman" w:hAnsi="Times New Roman" w:cs="Times New Roman"/>
          <w:sz w:val="24"/>
          <w:szCs w:val="24"/>
          <w:lang w:eastAsia="es-MX"/>
        </w:rPr>
        <w:t xml:space="preserve">Adolescentes </w:t>
      </w:r>
      <w:r w:rsidRPr="00E620F6">
        <w:rPr>
          <w:rFonts w:ascii="Times New Roman" w:hAnsi="Times New Roman" w:cs="Times New Roman"/>
          <w:sz w:val="24"/>
          <w:szCs w:val="24"/>
          <w:lang w:eastAsia="es-MX"/>
        </w:rPr>
        <w:t xml:space="preserve">del Estado de México; presentada por el diputado Omar Ortega Álvarez, la diputada </w:t>
      </w:r>
      <w:r w:rsidRPr="00E620F6">
        <w:rPr>
          <w:rFonts w:ascii="Times New Roman" w:hAnsi="Times New Roman" w:cs="Times New Roman"/>
          <w:sz w:val="24"/>
          <w:szCs w:val="24"/>
        </w:rPr>
        <w:t xml:space="preserve">Araceli Casasola Salazar y la </w:t>
      </w:r>
      <w:r w:rsidR="00B12AF6" w:rsidRPr="00E620F6">
        <w:rPr>
          <w:rFonts w:ascii="Times New Roman" w:hAnsi="Times New Roman" w:cs="Times New Roman"/>
          <w:sz w:val="24"/>
          <w:szCs w:val="24"/>
        </w:rPr>
        <w:t xml:space="preserve">diputada </w:t>
      </w:r>
      <w:r w:rsidRPr="00E620F6">
        <w:rPr>
          <w:rFonts w:ascii="Times New Roman" w:hAnsi="Times New Roman" w:cs="Times New Roman"/>
          <w:sz w:val="24"/>
          <w:szCs w:val="24"/>
        </w:rPr>
        <w:t>Claudia González Cerón en nombre del Grupo Parlamentario del Partido de la Revolución Democrática.</w:t>
      </w:r>
    </w:p>
    <w:p w14:paraId="3F3D2D0C" w14:textId="77777777" w:rsidR="004C7E94" w:rsidRPr="00E620F6" w:rsidRDefault="004C7E94" w:rsidP="00085C26">
      <w:pPr>
        <w:pStyle w:val="Sinespaciado"/>
        <w:ind w:firstLine="708"/>
        <w:jc w:val="both"/>
        <w:rPr>
          <w:rFonts w:ascii="Times New Roman" w:hAnsi="Times New Roman" w:cs="Times New Roman"/>
          <w:sz w:val="24"/>
          <w:szCs w:val="24"/>
        </w:rPr>
      </w:pPr>
    </w:p>
    <w:p w14:paraId="0C1A6595" w14:textId="28F60D49" w:rsidR="004D2ED3"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De conformidad con la técnica legislativa y en observancia al principio de economía procesal apreciando la identidad de materia determinamos estudiar conjuntamente las iniciativas e integra un solo dictamen y un proyecto de decreto que expresen el resultado de los trabajos de las comisiones unidas.</w:t>
      </w:r>
    </w:p>
    <w:p w14:paraId="026880E4" w14:textId="77777777" w:rsidR="004C7E94" w:rsidRPr="00E620F6" w:rsidRDefault="004C7E94" w:rsidP="00085C26">
      <w:pPr>
        <w:pStyle w:val="Sinespaciado"/>
        <w:ind w:firstLine="708"/>
        <w:jc w:val="both"/>
        <w:rPr>
          <w:rFonts w:ascii="Times New Roman" w:hAnsi="Times New Roman" w:cs="Times New Roman"/>
          <w:sz w:val="24"/>
          <w:szCs w:val="24"/>
        </w:rPr>
      </w:pPr>
    </w:p>
    <w:p w14:paraId="6BB7C2F1" w14:textId="7E25565C" w:rsidR="006F3B98" w:rsidRPr="00E620F6" w:rsidRDefault="004D2ED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Desarrollado el estudio de las iniciativas de decreto y ampliamente discutido en las comisiones unidas nos permitimos con fundamento en lo dispuesto en los artículos 68, 70, 72 y 82 de la Ley Orgánica del Poder Legislativo del </w:t>
      </w:r>
      <w:r w:rsidRPr="00E620F6">
        <w:rPr>
          <w:rFonts w:ascii="Times New Roman" w:hAnsi="Times New Roman" w:cs="Times New Roman"/>
          <w:sz w:val="24"/>
          <w:szCs w:val="24"/>
          <w:lang w:eastAsia="es-MX"/>
        </w:rPr>
        <w:t>Estado Libre y Soberano de México en relación con lo establecido en los artículos 13</w:t>
      </w:r>
      <w:r w:rsidR="003A5366"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A, 70</w:t>
      </w:r>
      <w:r w:rsidR="00104AD3" w:rsidRPr="00E620F6">
        <w:rPr>
          <w:rFonts w:ascii="Times New Roman" w:hAnsi="Times New Roman" w:cs="Times New Roman"/>
          <w:sz w:val="24"/>
          <w:szCs w:val="24"/>
          <w:lang w:eastAsia="es-MX"/>
        </w:rPr>
        <w:t xml:space="preserve">, 73, </w:t>
      </w:r>
      <w:r w:rsidR="006F3B98" w:rsidRPr="00E620F6">
        <w:rPr>
          <w:rFonts w:ascii="Times New Roman" w:hAnsi="Times New Roman" w:cs="Times New Roman"/>
          <w:sz w:val="24"/>
          <w:szCs w:val="24"/>
        </w:rPr>
        <w:t>75, 78, 79 y 80 del Reglamento del Poder Legislativo del Estado Libre y Soberano de México, someter a la Legislatura en Pleno, emitir el siguiente:</w:t>
      </w:r>
    </w:p>
    <w:p w14:paraId="796EF5B7" w14:textId="77777777" w:rsidR="004C7E94" w:rsidRPr="00E620F6" w:rsidRDefault="004C7E94" w:rsidP="00085C26">
      <w:pPr>
        <w:pStyle w:val="Sinespaciado"/>
        <w:ind w:firstLine="708"/>
        <w:jc w:val="both"/>
        <w:rPr>
          <w:rFonts w:ascii="Times New Roman" w:hAnsi="Times New Roman" w:cs="Times New Roman"/>
          <w:sz w:val="24"/>
          <w:szCs w:val="24"/>
        </w:rPr>
      </w:pPr>
    </w:p>
    <w:p w14:paraId="03BE9223" w14:textId="30D56CC9" w:rsidR="006F3B98" w:rsidRPr="00E620F6" w:rsidRDefault="00104AD3"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DICTAMEN</w:t>
      </w:r>
    </w:p>
    <w:p w14:paraId="06BB25E0" w14:textId="77777777" w:rsidR="004C7E94" w:rsidRPr="00E620F6" w:rsidRDefault="004C7E94" w:rsidP="00085C26">
      <w:pPr>
        <w:pStyle w:val="Sinespaciado"/>
        <w:jc w:val="center"/>
        <w:rPr>
          <w:rFonts w:ascii="Times New Roman" w:hAnsi="Times New Roman" w:cs="Times New Roman"/>
          <w:sz w:val="24"/>
          <w:szCs w:val="24"/>
        </w:rPr>
      </w:pPr>
    </w:p>
    <w:p w14:paraId="40F9027C" w14:textId="54A8C775" w:rsidR="006F3B98" w:rsidRPr="00E620F6" w:rsidRDefault="00104AD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ANTECEDENTES</w:t>
      </w:r>
    </w:p>
    <w:p w14:paraId="69F8BF79" w14:textId="77777777" w:rsidR="004C7E94" w:rsidRPr="00E620F6" w:rsidRDefault="004C7E94" w:rsidP="00085C26">
      <w:pPr>
        <w:pStyle w:val="Sinespaciado"/>
        <w:jc w:val="both"/>
        <w:rPr>
          <w:rFonts w:ascii="Times New Roman" w:hAnsi="Times New Roman" w:cs="Times New Roman"/>
          <w:sz w:val="24"/>
          <w:szCs w:val="24"/>
        </w:rPr>
      </w:pPr>
    </w:p>
    <w:p w14:paraId="2BE12A9C" w14:textId="06D67B59"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Iniciativa con proyecto de decreto por el que se reforman y adicionan diversas disposiciones de la Ley de los Derechos de las Niñas, Niños y Adolescentes del Estado de México, de la Ley de Educación del Estado de México y del Código Civil del Estado de México, presentada por la </w:t>
      </w:r>
      <w:r w:rsidRPr="00E620F6">
        <w:rPr>
          <w:rFonts w:ascii="Times New Roman" w:hAnsi="Times New Roman" w:cs="Times New Roman"/>
          <w:sz w:val="24"/>
          <w:szCs w:val="24"/>
        </w:rPr>
        <w:lastRenderedPageBreak/>
        <w:t>suscrita diputada Karina Labastida Sotelo, en nombre del Grupo Parlamentario del Partido morena, fue sometida a la aprobación de la Legislatura en ejercicio del derecho previsto en los artículos 51, fracción II de la Constitución Política del Estado Libre y Soberano de México y 28 fracción I de la Ley Orgánica del Poder Legislativo del Estado Libre y Soberano de México.</w:t>
      </w:r>
    </w:p>
    <w:p w14:paraId="6D46B881" w14:textId="77777777" w:rsidR="004C7E94" w:rsidRPr="00E620F6" w:rsidRDefault="004C7E94" w:rsidP="00085C26">
      <w:pPr>
        <w:pStyle w:val="Sinespaciado"/>
        <w:jc w:val="both"/>
        <w:rPr>
          <w:rFonts w:ascii="Times New Roman" w:hAnsi="Times New Roman" w:cs="Times New Roman"/>
          <w:sz w:val="24"/>
          <w:szCs w:val="24"/>
        </w:rPr>
      </w:pPr>
    </w:p>
    <w:p w14:paraId="32620E93" w14:textId="665CF294" w:rsidR="004C7E94"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Con base en el estudio desarrollado las y los integrantes de las </w:t>
      </w:r>
      <w:r w:rsidR="00466005" w:rsidRPr="00E620F6">
        <w:rPr>
          <w:rFonts w:ascii="Times New Roman" w:hAnsi="Times New Roman" w:cs="Times New Roman"/>
          <w:sz w:val="24"/>
          <w:szCs w:val="24"/>
        </w:rPr>
        <w:t>comisiones advertimos</w:t>
      </w:r>
      <w:r w:rsidRPr="00E620F6">
        <w:rPr>
          <w:rFonts w:ascii="Times New Roman" w:hAnsi="Times New Roman" w:cs="Times New Roman"/>
          <w:sz w:val="24"/>
          <w:szCs w:val="24"/>
        </w:rPr>
        <w:t xml:space="preserve"> que la iniciativa de decreto propone fundamentalmente establecer la prohibición expresa del castigo corporal o físico y puntualizar el castigo humillante contra niñas, niños y adolescentes.</w:t>
      </w:r>
    </w:p>
    <w:p w14:paraId="16D30982" w14:textId="77777777" w:rsidR="004C7E94" w:rsidRPr="00E620F6" w:rsidRDefault="004C7E94" w:rsidP="00085C26">
      <w:pPr>
        <w:pStyle w:val="Sinespaciado"/>
        <w:jc w:val="both"/>
        <w:rPr>
          <w:rFonts w:ascii="Times New Roman" w:hAnsi="Times New Roman" w:cs="Times New Roman"/>
          <w:sz w:val="24"/>
          <w:szCs w:val="24"/>
        </w:rPr>
      </w:pPr>
    </w:p>
    <w:p w14:paraId="5D7DC197" w14:textId="39208FBA"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La iniciativa de decreto se inscribe en el cumplimiento de un mandato legal y propone organizar la Legislación Estatal con la Ley General de los Derechos de las Niñas, Niños y Adolescentes, que en su artículo 105, encomienda a las entidades federativas disponer lo necesario para actualizar su legislación y en el ámbito de sus respectivas competencias, dar cumplimiento a las obligaciones en esta importante materia que tiene como centro de atención al interés superior de la niñez.</w:t>
      </w:r>
    </w:p>
    <w:p w14:paraId="3136A1B2" w14:textId="77777777" w:rsidR="004C7E94" w:rsidRPr="00E620F6" w:rsidRDefault="004C7E94" w:rsidP="00085C26">
      <w:pPr>
        <w:pStyle w:val="Sinespaciado"/>
        <w:jc w:val="both"/>
        <w:rPr>
          <w:rFonts w:ascii="Times New Roman" w:hAnsi="Times New Roman" w:cs="Times New Roman"/>
          <w:sz w:val="24"/>
          <w:szCs w:val="24"/>
        </w:rPr>
      </w:pPr>
    </w:p>
    <w:p w14:paraId="3C7894B3" w14:textId="17E5FC50"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Iniciativa con proyecto de decreto por el que se reforman y adicionan diversas disposiciones de la Ley de los Derechos de las Niñas, Niños y Adolescentes del Estado de México, presentada por el diputado Omar Ortega Álvarez, la diputada Araceli Casasola Salazar y la diputada Claudia González Cerón, en nombre del Grupo Parlamentario del Partido de la Revolución Democrática, fue sometida a la aprobación de la Legislatura en uso del derecho señalado en el artículo 58, fracción II de la Constitución Política del Estado Libre y Soberano de México y 28 fracción I de la Ley Orgánica del Poder Legislativo del Estado Libre y Soberano de México.</w:t>
      </w:r>
    </w:p>
    <w:p w14:paraId="6D0D49F3" w14:textId="77777777" w:rsidR="004C7E94" w:rsidRPr="00E620F6" w:rsidRDefault="004C7E94" w:rsidP="00085C26">
      <w:pPr>
        <w:pStyle w:val="Sinespaciado"/>
        <w:jc w:val="both"/>
        <w:rPr>
          <w:rFonts w:ascii="Times New Roman" w:hAnsi="Times New Roman" w:cs="Times New Roman"/>
          <w:sz w:val="24"/>
          <w:szCs w:val="24"/>
        </w:rPr>
      </w:pPr>
    </w:p>
    <w:p w14:paraId="78ED5E81" w14:textId="31DAD4A8"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Consecuentes con el estudio que llevamos a cabo, las y los integrantes de las comisiones desprendemos que la iniciativa de decreto propone esencialmente adecuar la definición de violencia en contra de las niñas, niños y adolescentes para mejorar su contenido y evitar que se sigan vulnerando sus derechos.</w:t>
      </w:r>
    </w:p>
    <w:p w14:paraId="331D01BB" w14:textId="77777777" w:rsidR="004C7E94" w:rsidRPr="00E620F6" w:rsidRDefault="004C7E94" w:rsidP="00085C26">
      <w:pPr>
        <w:pStyle w:val="Sinespaciado"/>
        <w:jc w:val="both"/>
        <w:rPr>
          <w:rFonts w:ascii="Times New Roman" w:hAnsi="Times New Roman" w:cs="Times New Roman"/>
          <w:sz w:val="24"/>
          <w:szCs w:val="24"/>
        </w:rPr>
      </w:pPr>
    </w:p>
    <w:p w14:paraId="454F8601" w14:textId="7AD82E75"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El presente dictamen está firmado por las y los integrantes de la Comisión Legislativa para la Atención de Grupos Vulnerables y por las y los integrantes de la comisión especial para las declaratorias de la alerta de Violencia de Género contra las Mujeres por Feminicidio y Desaparición.</w:t>
      </w:r>
    </w:p>
    <w:p w14:paraId="527B424D" w14:textId="77777777" w:rsidR="004C7E94" w:rsidRPr="00E620F6" w:rsidRDefault="004C7E94" w:rsidP="00085C26">
      <w:pPr>
        <w:pStyle w:val="Sinespaciado"/>
        <w:jc w:val="both"/>
        <w:rPr>
          <w:rFonts w:ascii="Times New Roman" w:hAnsi="Times New Roman" w:cs="Times New Roman"/>
          <w:sz w:val="24"/>
          <w:szCs w:val="24"/>
        </w:rPr>
      </w:pPr>
    </w:p>
    <w:p w14:paraId="16D4BA0B" w14:textId="5DAB714B" w:rsidR="006F3B98"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Es cuanto presidente.</w:t>
      </w:r>
    </w:p>
    <w:p w14:paraId="39A728D4" w14:textId="77777777" w:rsidR="002320B3" w:rsidRDefault="002320B3" w:rsidP="00085C26">
      <w:pPr>
        <w:pStyle w:val="Sinespaciado"/>
        <w:jc w:val="both"/>
        <w:rPr>
          <w:rFonts w:ascii="Times New Roman" w:hAnsi="Times New Roman" w:cs="Times New Roman"/>
          <w:sz w:val="24"/>
          <w:szCs w:val="24"/>
        </w:rPr>
      </w:pPr>
    </w:p>
    <w:p w14:paraId="5CD62548" w14:textId="77777777" w:rsidR="002320B3" w:rsidRDefault="002320B3" w:rsidP="00085C26">
      <w:pPr>
        <w:pStyle w:val="Sinespaciado"/>
        <w:jc w:val="both"/>
        <w:rPr>
          <w:rFonts w:ascii="Times New Roman" w:hAnsi="Times New Roman" w:cs="Times New Roman"/>
          <w:sz w:val="24"/>
          <w:szCs w:val="24"/>
        </w:rPr>
      </w:pPr>
    </w:p>
    <w:p w14:paraId="5A7A79BE" w14:textId="77777777" w:rsidR="002320B3" w:rsidRDefault="002320B3" w:rsidP="00085C26">
      <w:pPr>
        <w:pStyle w:val="Sinespaciado"/>
        <w:jc w:val="both"/>
        <w:rPr>
          <w:rFonts w:ascii="Times New Roman" w:hAnsi="Times New Roman" w:cs="Times New Roman"/>
          <w:sz w:val="24"/>
          <w:szCs w:val="24"/>
        </w:rPr>
        <w:sectPr w:rsidR="002320B3" w:rsidSect="00085C26">
          <w:footerReference w:type="default" r:id="rId8"/>
          <w:pgSz w:w="12240" w:h="15840"/>
          <w:pgMar w:top="1134" w:right="1134" w:bottom="1134" w:left="1701" w:header="709" w:footer="709" w:gutter="0"/>
          <w:cols w:space="708"/>
          <w:docGrid w:linePitch="360"/>
        </w:sectPr>
      </w:pPr>
    </w:p>
    <w:p w14:paraId="1E6113F3" w14:textId="79F5819E" w:rsidR="002320B3" w:rsidRDefault="002320B3" w:rsidP="00085C26">
      <w:pPr>
        <w:pStyle w:val="Sinespaciado"/>
        <w:jc w:val="both"/>
        <w:rPr>
          <w:rFonts w:ascii="Times New Roman" w:hAnsi="Times New Roman" w:cs="Times New Roman"/>
          <w:sz w:val="24"/>
          <w:szCs w:val="24"/>
        </w:rPr>
      </w:pPr>
    </w:p>
    <w:p w14:paraId="6C38144F" w14:textId="77777777" w:rsidR="00C93389" w:rsidRPr="00E620F6" w:rsidRDefault="00C93389" w:rsidP="00101E2D">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(Se inserta documento)</w:t>
      </w:r>
    </w:p>
    <w:p w14:paraId="3E7012E2" w14:textId="77777777" w:rsidR="00C93389" w:rsidRPr="00E620F6" w:rsidRDefault="00C93389" w:rsidP="00101E2D">
      <w:pPr>
        <w:pStyle w:val="Sinespaciado"/>
        <w:jc w:val="both"/>
        <w:rPr>
          <w:rFonts w:ascii="Times New Roman" w:hAnsi="Times New Roman" w:cs="Times New Roman"/>
          <w:sz w:val="24"/>
          <w:szCs w:val="24"/>
          <w:lang w:eastAsia="es-MX"/>
        </w:rPr>
      </w:pPr>
    </w:p>
    <w:p w14:paraId="73145DCE" w14:textId="77777777" w:rsidR="00C93389" w:rsidRPr="00E620F6" w:rsidRDefault="00C93389" w:rsidP="00101E2D">
      <w:pPr>
        <w:spacing w:after="0" w:line="240" w:lineRule="auto"/>
        <w:contextualSpacing/>
        <w:jc w:val="both"/>
        <w:rPr>
          <w:rFonts w:ascii="Times New Roman" w:hAnsi="Times New Roman" w:cs="Times New Roman"/>
          <w:b/>
          <w:sz w:val="24"/>
          <w:szCs w:val="24"/>
        </w:rPr>
      </w:pPr>
      <w:r w:rsidRPr="00E620F6">
        <w:rPr>
          <w:rFonts w:ascii="Times New Roman" w:hAnsi="Times New Roman" w:cs="Times New Roman"/>
          <w:b/>
          <w:sz w:val="24"/>
          <w:szCs w:val="24"/>
        </w:rPr>
        <w:t>HONORABLE ASAMBLEA</w:t>
      </w:r>
    </w:p>
    <w:p w14:paraId="6F5FAD81" w14:textId="77777777" w:rsidR="00C93389" w:rsidRPr="00E620F6" w:rsidRDefault="00C93389" w:rsidP="00101E2D">
      <w:pPr>
        <w:spacing w:after="0" w:line="240" w:lineRule="auto"/>
        <w:contextualSpacing/>
        <w:jc w:val="both"/>
        <w:rPr>
          <w:rFonts w:ascii="Times New Roman" w:hAnsi="Times New Roman" w:cs="Times New Roman"/>
          <w:b/>
          <w:sz w:val="24"/>
          <w:szCs w:val="24"/>
        </w:rPr>
      </w:pPr>
    </w:p>
    <w:p w14:paraId="6A8910D1"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 xml:space="preserve">Por acuerdo de la Presidencia de la Legislatura fue remitida a las Comisiones Para la Atención de Grupos Vulnerables y Para las Declaratorias de Alerta de Violencia de Género Contra las Mujeres por Feminicidio y Desaparición, para su estudio y dictamen la </w:t>
      </w:r>
      <w:bookmarkStart w:id="1" w:name="_Hlk66089605"/>
      <w:r w:rsidRPr="00E620F6">
        <w:rPr>
          <w:rFonts w:ascii="Times New Roman" w:hAnsi="Times New Roman" w:cs="Times New Roman"/>
          <w:sz w:val="24"/>
          <w:szCs w:val="24"/>
        </w:rPr>
        <w:t>Iniciativa con Proyecto de Decreto por el que se reforman y adicionan diversas disposiciones de la Ley de los Derechos de las Niñas, Niños y Adolescentes del Estado de México; de la Ley de Educación del Estado de México y del Código Civil del Estado de México, presentada por la Diputada Karina Labastida Sotelo, en nombre del Grupo Parlamentario del Partido de morena</w:t>
      </w:r>
      <w:bookmarkEnd w:id="1"/>
      <w:r w:rsidRPr="00E620F6">
        <w:rPr>
          <w:rFonts w:ascii="Times New Roman" w:hAnsi="Times New Roman" w:cs="Times New Roman"/>
          <w:sz w:val="24"/>
          <w:szCs w:val="24"/>
        </w:rPr>
        <w:t xml:space="preserve"> y de la Iniciativa con Proyecto de Decreto por el </w:t>
      </w:r>
      <w:r w:rsidRPr="00E620F6">
        <w:rPr>
          <w:rFonts w:ascii="Times New Roman" w:hAnsi="Times New Roman" w:cs="Times New Roman"/>
          <w:sz w:val="24"/>
          <w:szCs w:val="24"/>
        </w:rPr>
        <w:lastRenderedPageBreak/>
        <w:t>que se reforman y adicionan diversas disposiciones de la Ley de los Derechos de Niñas, Niños y Adolescentes del Estado de México, presentada por el Diputado Omar Ortega Álvarez, la Diputada Araceli Casasola Salazar y la Diputada Claudia González Cerón, en nombre del Grupo Parlamentario del Partido de la Revolución Democrática.</w:t>
      </w:r>
    </w:p>
    <w:p w14:paraId="27571278" w14:textId="77777777" w:rsidR="00C93389" w:rsidRPr="00E620F6" w:rsidRDefault="00C93389" w:rsidP="00101E2D">
      <w:pPr>
        <w:pStyle w:val="Sinespaciado"/>
        <w:contextualSpacing/>
        <w:jc w:val="both"/>
        <w:rPr>
          <w:rFonts w:ascii="Times New Roman" w:hAnsi="Times New Roman" w:cs="Times New Roman"/>
          <w:sz w:val="24"/>
          <w:szCs w:val="24"/>
        </w:rPr>
      </w:pPr>
    </w:p>
    <w:p w14:paraId="526C58B0" w14:textId="77777777" w:rsidR="00C93389" w:rsidRPr="00E620F6" w:rsidRDefault="00C93389" w:rsidP="00101E2D">
      <w:pPr>
        <w:pStyle w:val="Sinespaciado"/>
        <w:contextualSpacing/>
        <w:jc w:val="both"/>
        <w:rPr>
          <w:rFonts w:ascii="Times New Roman" w:hAnsi="Times New Roman" w:cs="Times New Roman"/>
          <w:sz w:val="24"/>
          <w:szCs w:val="24"/>
        </w:rPr>
      </w:pPr>
      <w:r w:rsidRPr="00E620F6">
        <w:rPr>
          <w:rFonts w:ascii="Times New Roman" w:hAnsi="Times New Roman" w:cs="Times New Roman"/>
          <w:sz w:val="24"/>
          <w:szCs w:val="24"/>
        </w:rPr>
        <w:t>De conformidad con la técnica legislativa y en observancia al principio de economía procesal, apreciando la identidad de materia, determinamos estudiar, conjuntamente, las iniciativas e integrar un solo dictamen y un Proyecto de Decreto, que expresen el resultado de los trabajos de las Comisiones Unidas.</w:t>
      </w:r>
    </w:p>
    <w:p w14:paraId="219342A3" w14:textId="77777777" w:rsidR="00C93389" w:rsidRPr="00E620F6" w:rsidRDefault="00C93389" w:rsidP="00101E2D">
      <w:pPr>
        <w:pStyle w:val="Sinespaciado"/>
        <w:contextualSpacing/>
        <w:jc w:val="both"/>
        <w:rPr>
          <w:rFonts w:ascii="Times New Roman" w:hAnsi="Times New Roman" w:cs="Times New Roman"/>
          <w:sz w:val="24"/>
          <w:szCs w:val="24"/>
        </w:rPr>
      </w:pPr>
    </w:p>
    <w:p w14:paraId="297033DE" w14:textId="77777777" w:rsidR="00C93389" w:rsidRPr="00E620F6" w:rsidRDefault="00C93389" w:rsidP="00101E2D">
      <w:pPr>
        <w:pStyle w:val="Sinespaciado"/>
        <w:contextualSpacing/>
        <w:jc w:val="both"/>
        <w:rPr>
          <w:rFonts w:ascii="Times New Roman" w:hAnsi="Times New Roman" w:cs="Times New Roman"/>
          <w:sz w:val="24"/>
          <w:szCs w:val="24"/>
        </w:rPr>
      </w:pPr>
      <w:r w:rsidRPr="00E620F6">
        <w:rPr>
          <w:rFonts w:ascii="Times New Roman" w:hAnsi="Times New Roman" w:cs="Times New Roman"/>
          <w:sz w:val="24"/>
          <w:szCs w:val="24"/>
        </w:rPr>
        <w:t>Desarrollando el estudio de las iniciativas de decreto y ampliamente discutido en las comisiones unidas, nos permitimos con fundamento en lo dispuesto en los artículos 68, 70, 72 y 82 de la Ley Orgánica del Poder Legislativo del Estado Libre y Soberano de México, en relación con lo establecido en los artículos 13 A, 70, 73, 75, 78, 79 y 80 del Reglamento del Poder Legislativo del Estado Libre y Soberano de México, someter a la legislatura en Pleno, emitir el siguiente:</w:t>
      </w:r>
    </w:p>
    <w:p w14:paraId="50829E85"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3E082A1C" w14:textId="77777777" w:rsidR="00C93389" w:rsidRPr="00E620F6" w:rsidRDefault="00C93389" w:rsidP="00101E2D">
      <w:pPr>
        <w:spacing w:after="0" w:line="240" w:lineRule="auto"/>
        <w:contextualSpacing/>
        <w:jc w:val="center"/>
        <w:rPr>
          <w:rFonts w:ascii="Times New Roman" w:hAnsi="Times New Roman" w:cs="Times New Roman"/>
          <w:b/>
          <w:sz w:val="24"/>
          <w:szCs w:val="24"/>
        </w:rPr>
      </w:pPr>
      <w:r w:rsidRPr="00E620F6">
        <w:rPr>
          <w:rFonts w:ascii="Times New Roman" w:hAnsi="Times New Roman" w:cs="Times New Roman"/>
          <w:b/>
          <w:sz w:val="24"/>
          <w:szCs w:val="24"/>
        </w:rPr>
        <w:t>D I C T A M E N</w:t>
      </w:r>
    </w:p>
    <w:p w14:paraId="5A444D2F" w14:textId="77777777" w:rsidR="00C93389" w:rsidRPr="00E620F6" w:rsidRDefault="00C93389" w:rsidP="00101E2D">
      <w:pPr>
        <w:spacing w:after="0" w:line="240" w:lineRule="auto"/>
        <w:contextualSpacing/>
        <w:jc w:val="center"/>
        <w:rPr>
          <w:rFonts w:ascii="Times New Roman" w:hAnsi="Times New Roman" w:cs="Times New Roman"/>
          <w:b/>
          <w:sz w:val="24"/>
          <w:szCs w:val="24"/>
        </w:rPr>
      </w:pPr>
    </w:p>
    <w:p w14:paraId="0951FC30" w14:textId="77777777" w:rsidR="00C93389" w:rsidRPr="00E620F6" w:rsidRDefault="00C93389" w:rsidP="00101E2D">
      <w:pPr>
        <w:spacing w:after="0" w:line="240" w:lineRule="auto"/>
        <w:contextualSpacing/>
        <w:jc w:val="both"/>
        <w:rPr>
          <w:rFonts w:ascii="Times New Roman" w:hAnsi="Times New Roman" w:cs="Times New Roman"/>
          <w:b/>
          <w:sz w:val="24"/>
          <w:szCs w:val="24"/>
        </w:rPr>
      </w:pPr>
      <w:r w:rsidRPr="00E620F6">
        <w:rPr>
          <w:rFonts w:ascii="Times New Roman" w:hAnsi="Times New Roman" w:cs="Times New Roman"/>
          <w:b/>
          <w:sz w:val="24"/>
          <w:szCs w:val="24"/>
        </w:rPr>
        <w:t xml:space="preserve">ANTECEDENTES </w:t>
      </w:r>
    </w:p>
    <w:p w14:paraId="2944776F" w14:textId="77777777" w:rsidR="00C93389" w:rsidRPr="00E620F6" w:rsidRDefault="00C93389" w:rsidP="00101E2D">
      <w:pPr>
        <w:spacing w:after="0" w:line="240" w:lineRule="auto"/>
        <w:contextualSpacing/>
        <w:jc w:val="both"/>
        <w:rPr>
          <w:rFonts w:ascii="Times New Roman" w:hAnsi="Times New Roman" w:cs="Times New Roman"/>
          <w:b/>
          <w:sz w:val="24"/>
          <w:szCs w:val="24"/>
        </w:rPr>
      </w:pPr>
    </w:p>
    <w:p w14:paraId="42A6A76E" w14:textId="77777777" w:rsidR="00C93389" w:rsidRPr="00E620F6" w:rsidRDefault="00C93389" w:rsidP="00101E2D">
      <w:pPr>
        <w:spacing w:after="0" w:line="240" w:lineRule="auto"/>
        <w:contextualSpacing/>
        <w:jc w:val="both"/>
        <w:rPr>
          <w:rFonts w:ascii="Times New Roman" w:hAnsi="Times New Roman" w:cs="Times New Roman"/>
          <w:b/>
          <w:sz w:val="24"/>
          <w:szCs w:val="24"/>
        </w:rPr>
      </w:pPr>
      <w:r w:rsidRPr="00E620F6">
        <w:rPr>
          <w:rFonts w:ascii="Times New Roman" w:hAnsi="Times New Roman" w:cs="Times New Roman"/>
          <w:b/>
          <w:sz w:val="24"/>
          <w:szCs w:val="24"/>
        </w:rPr>
        <w:t>Iniciativa con Proyecto de Decreto por el que se reforman y adicionan diversas disposiciones de la Ley de los Derechos de las Niñas, Niños y Adolescentes del Estado de México; de la Ley de Educación del Estado de México y del Código Civil del Estado de México, presenta por la Diputada Karina Labastida Sotelo, en nombre del Grupo Parlamentario del Partido de morena.</w:t>
      </w:r>
    </w:p>
    <w:p w14:paraId="0E71F317"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48781D0"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 xml:space="preserve">Fue sometida a la aprobación de la Legislatura, en ejercicio del derecho previsto en los artículos 51 fracción II de la Constitución Política del Estado Libre y Soberano de México y 28 </w:t>
      </w:r>
      <w:proofErr w:type="gramStart"/>
      <w:r w:rsidRPr="00E620F6">
        <w:rPr>
          <w:rFonts w:ascii="Times New Roman" w:hAnsi="Times New Roman" w:cs="Times New Roman"/>
          <w:sz w:val="24"/>
          <w:szCs w:val="24"/>
        </w:rPr>
        <w:t>fracción</w:t>
      </w:r>
      <w:proofErr w:type="gramEnd"/>
      <w:r w:rsidRPr="00E620F6">
        <w:rPr>
          <w:rFonts w:ascii="Times New Roman" w:hAnsi="Times New Roman" w:cs="Times New Roman"/>
          <w:sz w:val="24"/>
          <w:szCs w:val="24"/>
        </w:rPr>
        <w:t xml:space="preserve"> I de la Ley Orgánica del Poder Legislativo del Estado Libre y Soberano de México.</w:t>
      </w:r>
    </w:p>
    <w:p w14:paraId="1D8BD4D8"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18711280"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Con base en el estudio desarrollado, las y los integrantes de las comisiones, advertimos que, la iniciativa de decreto propone, fundamentalmente, establecer la prohibición expresa del castigo corporal o físico y puntualizar el castigo humillante contra niñas, niños y adolescentes.</w:t>
      </w:r>
    </w:p>
    <w:p w14:paraId="44DF7C89"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CB96AE9"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La iniciativa de decreto se inscribe en el cumplimiento de un mandato legal y propone armonizar la legislación estatal con la Ley General de los Derechos de Niñas, Niños y Adolescentes que, en su artículo 105 encomienda a las Entidades Federativas disponer lo necesario, para actualizar su legislación y en el ámbito de sus respectivas competencias dar cumplimiento a las obligaciones en esta importante materia que tiene como centro de atención al interés superior de la niñez.</w:t>
      </w:r>
    </w:p>
    <w:p w14:paraId="00475001"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AD4E44B" w14:textId="77777777" w:rsidR="00C93389" w:rsidRPr="00E620F6" w:rsidRDefault="00C93389" w:rsidP="00101E2D">
      <w:pPr>
        <w:spacing w:after="0" w:line="240" w:lineRule="auto"/>
        <w:contextualSpacing/>
        <w:jc w:val="both"/>
        <w:rPr>
          <w:rFonts w:ascii="Times New Roman" w:hAnsi="Times New Roman" w:cs="Times New Roman"/>
          <w:b/>
          <w:sz w:val="24"/>
          <w:szCs w:val="24"/>
        </w:rPr>
      </w:pPr>
      <w:r w:rsidRPr="00E620F6">
        <w:rPr>
          <w:rFonts w:ascii="Times New Roman" w:hAnsi="Times New Roman" w:cs="Times New Roman"/>
          <w:b/>
          <w:sz w:val="24"/>
          <w:szCs w:val="24"/>
        </w:rPr>
        <w:t>Iniciativa con Proyecto de Decreto por el que se reforman y adicionan diversas disposiciones de la Ley de los Derechos de Niñas, Niños y Adolescentes del Estado de México, presentada por el Diputado Omar Ortega Álvarez, la Diputada Araceli Casasola Salazar y la Diputada Claudia González Cerón, en nombre del Grupo Parlamentario del Partido de la Revolución Democrática.</w:t>
      </w:r>
    </w:p>
    <w:p w14:paraId="6446F859"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11B2542A" w14:textId="77777777" w:rsidR="00C93389" w:rsidRPr="00E620F6" w:rsidRDefault="00C93389" w:rsidP="00101E2D">
      <w:pPr>
        <w:spacing w:after="0" w:line="240" w:lineRule="auto"/>
        <w:contextualSpacing/>
        <w:jc w:val="both"/>
        <w:rPr>
          <w:rFonts w:ascii="Times New Roman" w:hAnsi="Times New Roman" w:cs="Times New Roman"/>
          <w:sz w:val="24"/>
          <w:szCs w:val="24"/>
        </w:rPr>
      </w:pPr>
      <w:bookmarkStart w:id="2" w:name="_Hlk66012089"/>
      <w:r w:rsidRPr="00E620F6">
        <w:rPr>
          <w:rFonts w:ascii="Times New Roman" w:hAnsi="Times New Roman" w:cs="Times New Roman"/>
          <w:sz w:val="24"/>
          <w:szCs w:val="24"/>
        </w:rPr>
        <w:t xml:space="preserve">Fue sometida a la aprobación de la Legislatura, en uso del derecho señalado en los artículos 51 fracción II de la Constitución Política del Estado Libre y Soberano de México y 28 </w:t>
      </w:r>
      <w:proofErr w:type="gramStart"/>
      <w:r w:rsidRPr="00E620F6">
        <w:rPr>
          <w:rFonts w:ascii="Times New Roman" w:hAnsi="Times New Roman" w:cs="Times New Roman"/>
          <w:sz w:val="24"/>
          <w:szCs w:val="24"/>
        </w:rPr>
        <w:t>fracción</w:t>
      </w:r>
      <w:proofErr w:type="gramEnd"/>
      <w:r w:rsidRPr="00E620F6">
        <w:rPr>
          <w:rFonts w:ascii="Times New Roman" w:hAnsi="Times New Roman" w:cs="Times New Roman"/>
          <w:sz w:val="24"/>
          <w:szCs w:val="24"/>
        </w:rPr>
        <w:t xml:space="preserve"> I de la Ley Orgánica del Poder Legislativo del Estado Libre y Soberano de México.</w:t>
      </w:r>
    </w:p>
    <w:bookmarkEnd w:id="2"/>
    <w:p w14:paraId="01537CF8"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7AEDE1EC"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 xml:space="preserve">Consecuentes con el estudio que llevamos a cabo, las y los integrantes de las comisiones, desprendemos que, la iniciativa de decreto propone, esencialmente, adecuar la definición de violencia en contra de las niñas, niños y adolescentes, para mejorar su contenido y evitar que se sigan vulnerando sus derechos. </w:t>
      </w:r>
    </w:p>
    <w:p w14:paraId="130124E8"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2DF19533" w14:textId="77777777" w:rsidR="00C93389" w:rsidRPr="00E620F6" w:rsidRDefault="00C93389" w:rsidP="00101E2D">
      <w:pPr>
        <w:spacing w:after="0" w:line="240" w:lineRule="auto"/>
        <w:contextualSpacing/>
        <w:jc w:val="both"/>
        <w:rPr>
          <w:rFonts w:ascii="Times New Roman" w:hAnsi="Times New Roman" w:cs="Times New Roman"/>
          <w:b/>
          <w:sz w:val="24"/>
          <w:szCs w:val="24"/>
        </w:rPr>
      </w:pPr>
      <w:r w:rsidRPr="00E620F6">
        <w:rPr>
          <w:rFonts w:ascii="Times New Roman" w:hAnsi="Times New Roman" w:cs="Times New Roman"/>
          <w:b/>
          <w:sz w:val="24"/>
          <w:szCs w:val="24"/>
        </w:rPr>
        <w:t xml:space="preserve">CONSIDERACIONES </w:t>
      </w:r>
    </w:p>
    <w:p w14:paraId="27F592DB" w14:textId="77777777" w:rsidR="00C93389" w:rsidRPr="00E620F6" w:rsidRDefault="00C93389" w:rsidP="00101E2D">
      <w:pPr>
        <w:spacing w:after="0" w:line="240" w:lineRule="auto"/>
        <w:contextualSpacing/>
        <w:jc w:val="both"/>
        <w:rPr>
          <w:rFonts w:ascii="Times New Roman" w:hAnsi="Times New Roman" w:cs="Times New Roman"/>
          <w:b/>
          <w:sz w:val="24"/>
          <w:szCs w:val="24"/>
        </w:rPr>
      </w:pPr>
    </w:p>
    <w:p w14:paraId="130FA06C"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La “LX” Legislatura es competente para conocer y resolver las iniciativas de decreto, de acuerdo con lo señalado en el artículo 61 fracción I de la Constitución Política del Estado Libre y Soberano de México que la faculta para expedir leyes y decretos en todos los ramos de la administración de gobierno.</w:t>
      </w:r>
    </w:p>
    <w:p w14:paraId="5989FFF0"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1E2C7694"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Destacamos que, de acuerdo con los tratados y la normativa internacional, los estados deben adoptar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31F7E1A7"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0D989EA2"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Asimismo, que todas las medidas de protección deberán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14:paraId="330A73F6"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70D4922E"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 xml:space="preserve">De igual forma, adoptarán </w:t>
      </w:r>
      <w:r w:rsidRPr="00E620F6">
        <w:rPr>
          <w:rFonts w:ascii="Times New Roman" w:hAnsi="Times New Roman" w:cs="Times New Roman"/>
          <w:noProof/>
          <w:sz w:val="24"/>
          <w:szCs w:val="24"/>
          <w:lang w:eastAsia="es-MX"/>
        </w:rPr>
        <w:t>cuantas medidas sean adecuadas para velar por que la disciplina escolar se administre de modo compatible con la dignidad humana del niño y de conformidad con la presente Convención.</w:t>
      </w:r>
    </w:p>
    <w:p w14:paraId="55AB2A1A"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227B0C00"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r w:rsidRPr="00E620F6">
        <w:rPr>
          <w:rFonts w:ascii="Times New Roman" w:hAnsi="Times New Roman" w:cs="Times New Roman"/>
          <w:sz w:val="24"/>
          <w:szCs w:val="24"/>
        </w:rPr>
        <w:t xml:space="preserve">En este sentido, tanto la Constitución Política de los Estados Unidos Mexicanos como la normativa internacional obligan a los poderes públicos a velar en todo momento por el interés superior de las niñas, niños y adolescentes, haciendo incompatible el castigo corporal y otras formas de castigos </w:t>
      </w:r>
      <w:r w:rsidRPr="00E620F6">
        <w:rPr>
          <w:rFonts w:ascii="Times New Roman" w:hAnsi="Times New Roman" w:cs="Times New Roman"/>
          <w:noProof/>
          <w:sz w:val="24"/>
          <w:szCs w:val="24"/>
          <w:lang w:eastAsia="es-MX"/>
        </w:rPr>
        <w:t>crueles o degradantes.</w:t>
      </w:r>
    </w:p>
    <w:p w14:paraId="65882CB2"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p>
    <w:p w14:paraId="34279A8E"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En consecuencia, advertimos que, estas iniciativas se presentan en el marco de la observancia de la Constitución Política de los Estados Unicos Mexicanos y a las disposiciones internacionales que protejen a las niñas, niños y adolescentes y que prohíben ese tipo de castigos.</w:t>
      </w:r>
    </w:p>
    <w:p w14:paraId="6E611705"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p>
    <w:p w14:paraId="1DBD0810"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Por otra parte, creemos imporante resaltar, lo expresado por el Comité de los Derechos del Niño, definiendo el castigo "corporal" o "físico", en la observación general número 8, numeral 11, emitida en el año 2006: “como todo castigo en el que se utilice la fuerza física y que tenga por objeto causar cierto grado de dolor o malestar, aunque sea leve.  En la mayoría de los casos se trata de pegar a los niños ("manotazos", "bofetadas", "palizas"), con la mano o con algún objeto azote, vara, cinturón, zapato, cuchara de madera, etc. Pero también puede consistir en, por ejemplo, dar puntapiés, zarandear o empujar a los niños, arañarlos, pellizcarlos, morderlos, tirarles del pelo o de las orejas, obligarlos a ponerse en posturas incómodas, producirles quemaduras, obligarlos a ingerir alimentos hirviendo u otros productos (por ejemplo, lavarles la boca con jabón u obligarlos a tragar alimentos picantes).  El Comité opina que el castigo corporal es siempre degradante. Además, hay </w:t>
      </w:r>
      <w:r w:rsidRPr="00E620F6">
        <w:rPr>
          <w:rFonts w:ascii="Times New Roman" w:hAnsi="Times New Roman" w:cs="Times New Roman"/>
          <w:noProof/>
          <w:sz w:val="24"/>
          <w:szCs w:val="24"/>
          <w:lang w:eastAsia="es-MX"/>
        </w:rPr>
        <w:lastRenderedPageBreak/>
        <w:t>otras formas de castigo que no son físicas, pero que son igualmente crueles y degradantes, y por lo tanto incompatibles con la Convención.  Entre éstas se cuentan, por ejemplo, los castigos en que se menosprecia, se humilla, se denigra, se convierte en chivo expiatorio, se amenaza, se asusta o se ridiculiza al niño...”</w:t>
      </w:r>
    </w:p>
    <w:p w14:paraId="77EB215B"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p>
    <w:p w14:paraId="126B8E35"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Más aún, la normativa jurídica propuesta busca armonizar la legislación estatal con lo dispuesto en la Ley General de los Derechos de Niñas, Niños y Adolescentes, que en su artículo 105 fracción IV señala: </w:t>
      </w:r>
    </w:p>
    <w:p w14:paraId="433B3B54" w14:textId="77777777" w:rsidR="00C93389" w:rsidRPr="00E620F6" w:rsidRDefault="00C93389" w:rsidP="00101E2D">
      <w:pPr>
        <w:spacing w:after="0" w:line="240" w:lineRule="auto"/>
        <w:contextualSpacing/>
        <w:jc w:val="both"/>
        <w:rPr>
          <w:rFonts w:ascii="Times New Roman" w:hAnsi="Times New Roman" w:cs="Times New Roman"/>
          <w:noProof/>
          <w:sz w:val="24"/>
          <w:szCs w:val="24"/>
          <w:lang w:eastAsia="es-MX"/>
        </w:rPr>
      </w:pPr>
    </w:p>
    <w:p w14:paraId="525FE892"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w:t>
      </w:r>
      <w:r w:rsidRPr="00E620F6">
        <w:rPr>
          <w:rFonts w:ascii="Times New Roman" w:hAnsi="Times New Roman" w:cs="Times New Roman"/>
          <w:b/>
          <w:noProof/>
          <w:sz w:val="24"/>
          <w:szCs w:val="24"/>
          <w:lang w:eastAsia="es-MX"/>
        </w:rPr>
        <w:t>Artículo 105.</w:t>
      </w:r>
      <w:r w:rsidRPr="00E620F6">
        <w:rPr>
          <w:rFonts w:ascii="Times New Roman" w:hAnsi="Times New Roman" w:cs="Times New Roman"/>
          <w:noProof/>
          <w:sz w:val="24"/>
          <w:szCs w:val="24"/>
          <w:lang w:eastAsia="es-MX"/>
        </w:rPr>
        <w:t xml:space="preserve"> Las leyes federales y de las entidades federativas dispondrán lo necesario para que, en términos de lo dispuesto en la presente Ley y en el ámbito de sus respectivas competencias, se dé cumplimiento a las obligaciones siguientes:</w:t>
      </w:r>
    </w:p>
    <w:p w14:paraId="446A07D3"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32BAFAE0"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w:t>
      </w:r>
    </w:p>
    <w:p w14:paraId="4A373951"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439EBF61"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b/>
          <w:noProof/>
          <w:sz w:val="24"/>
          <w:szCs w:val="24"/>
          <w:lang w:eastAsia="es-MX"/>
        </w:rPr>
        <w:t>IV.</w:t>
      </w:r>
      <w:r w:rsidRPr="00E620F6">
        <w:rPr>
          <w:rFonts w:ascii="Times New Roman" w:hAnsi="Times New Roman" w:cs="Times New Roman"/>
          <w:noProof/>
          <w:sz w:val="24"/>
          <w:szCs w:val="24"/>
          <w:lang w:eastAsia="es-MX"/>
        </w:rPr>
        <w:t xml:space="preserve">   Que quienes tengan trato con niñas, niños y adolescentes se abstengan de ejercer cualquier tipo de violencia en su contra, en particular el castigo corporal.”</w:t>
      </w:r>
    </w:p>
    <w:p w14:paraId="3C20B5BE"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4DE91B21"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Así, los legisladores coincidimos en la pertinencia de la legislación estatal para atender la normativa general y sobre todo, para garantizar una legislación consecuente con el interés superior de la niñez.  </w:t>
      </w:r>
    </w:p>
    <w:p w14:paraId="02C2AA6B"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01106DCB"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Por ello, estamos de acuerdo en que, a través de las disposiciones jurídicas propuestas se realicen las adecuaciones correspondientes para: </w:t>
      </w:r>
    </w:p>
    <w:p w14:paraId="6E50AA96"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27AD22EA"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1. Incorporar la prohibición expresa del castigo corporal en la Ley de los Derechos de Niñas, Niños y Adolescentes del Estado de México y el principio de la no violencia como rector en su observancia, interpretación y aplicación. Así como puntualizar en la norma el castigo humillante.</w:t>
      </w:r>
    </w:p>
    <w:p w14:paraId="38213D5B"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6E3B976F"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2. Establecer en la Ley de Educación del Estado de México, disposiciones tendientes a promover una educación positiva y no violenta para erradicar los castigos corporales y otras formas de castigos crueles o humillantes.</w:t>
      </w:r>
    </w:p>
    <w:p w14:paraId="7F2D732F"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0DA8C7A4" w14:textId="77777777" w:rsidR="00C93389" w:rsidRPr="00E620F6" w:rsidRDefault="00C93389" w:rsidP="00101E2D">
      <w:pPr>
        <w:pStyle w:val="Cuerpodeltexto0"/>
        <w:spacing w:before="0" w:after="0" w:line="240" w:lineRule="auto"/>
        <w:ind w:right="23"/>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3. Reformar disposiciones de la legislación civil vigente que permiten el derecho de corrección; en el caso específico homologar criterios y armonizar el Código Civil del Estado de México, ya que la reforma publicada en el periódico oficial “Gaceta del Gobierno” de fecha 6 de marzo de 2010, derogó el artículo 4.207 que regulaba la facultad de corrección y buena conducta de quien ejerce patria potestad, sin embargo, aunque ya no hay descripción legal de dicha figura, aún se menciona dentro del artículo 4.203.</w:t>
      </w:r>
    </w:p>
    <w:p w14:paraId="1EFF91E8"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3D37BC16"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Más aún, estimamos pertinente la prohibición expresa del castigo corporal y el castigo humillante dentro de las obligaciones de quienes ejerzan la patria potestad, la tutela o la guarda y custodia, así como de las demás personas que por razón de sus funciones o actividades tengan bajo su cuidado niñas, niños o adolescentes. </w:t>
      </w:r>
    </w:p>
    <w:p w14:paraId="1E376578"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4E3C7F64"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Es indispensable seguir constribuyendo a la protección legislativa de las niñas, niños y adolescentes, propósitos que conllevan las iniciativas de decreto y que cobran mayor relevancia en las actuales circunstancias de gran complejidad en la salud, en la economía y en la convivencia social, que vivimos actualmente.</w:t>
      </w:r>
    </w:p>
    <w:p w14:paraId="01EFEE28"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6C902B4D"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Se trata de una aportación que concurre a la armonización del marco jurídico estatal con la legislación general en la materia y fortalece las disposiciones jurídicas a partir del principio del interés superior de la niñez.</w:t>
      </w:r>
    </w:p>
    <w:p w14:paraId="71DA20B5"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5825BAB6"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Las propuestas legislativas son oportunas, sobre todo, cuando en los últimos años se ha incrementado la violencia que sufre el sector infantil de nuestra sociedad mexiquense; niñas, niños y adolescentes han experimentado diversas formas y tipos de violencia. Castigos tanto físicos como psicológicos vulneran su bienestar y sus derechos, además de marcar la vida de estos pequeños.</w:t>
      </w:r>
    </w:p>
    <w:p w14:paraId="3A78B4CE"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4738DF15"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En este contexto, el abuso sexual, descuido o negligencia, explotación comercial o sexual, así como cualquier otro tipo que origine un daño real y potencial, parcial o completo a la salud e integridad física de los infantes y que influya en la supervivencia y desarrollo integral de su vida ya sea por omisión, supresión o transgresión a los derechos de las niñas, niños y adolescentes también es considerado maltrato infantil.</w:t>
      </w:r>
    </w:p>
    <w:p w14:paraId="6BD30517"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197722BE"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Por ello, compartimos las propuestas legislativas, y conformamos un Proyecto de Decreto que favorece su contenido y alcances, respondiendo al mandato de armonización establecido en la Ley General y sobre todo, generando un basamento jurídico que habrá de beneficiar a las niñas, niños y adolescentes en el Estado de México.</w:t>
      </w:r>
    </w:p>
    <w:p w14:paraId="0A7C8F58"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6793DEE9"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r w:rsidRPr="00E620F6">
        <w:rPr>
          <w:rFonts w:ascii="Times New Roman" w:hAnsi="Times New Roman" w:cs="Times New Roman"/>
          <w:noProof/>
          <w:sz w:val="24"/>
          <w:szCs w:val="24"/>
          <w:lang w:eastAsia="es-MX"/>
        </w:rPr>
        <w:t xml:space="preserve">Por las razones expuestas, demostrado la convenciencia de las iniciativas de decreto y cumplimientado los requisitos legales de fondo y forma, nos permitimos concluir con los siguientes: </w:t>
      </w:r>
    </w:p>
    <w:p w14:paraId="2EDB7679" w14:textId="77777777" w:rsidR="00C93389" w:rsidRPr="00E620F6" w:rsidRDefault="00C93389" w:rsidP="00101E2D">
      <w:pPr>
        <w:pStyle w:val="Cuerpodeltexto0"/>
        <w:spacing w:before="0" w:after="0" w:line="240" w:lineRule="auto"/>
        <w:ind w:right="20"/>
        <w:contextualSpacing/>
        <w:jc w:val="both"/>
        <w:rPr>
          <w:rFonts w:ascii="Times New Roman" w:hAnsi="Times New Roman" w:cs="Times New Roman"/>
          <w:noProof/>
          <w:sz w:val="24"/>
          <w:szCs w:val="24"/>
          <w:lang w:eastAsia="es-MX"/>
        </w:rPr>
      </w:pPr>
    </w:p>
    <w:p w14:paraId="345CD407" w14:textId="77777777" w:rsidR="00C93389" w:rsidRPr="00E620F6" w:rsidRDefault="00C93389" w:rsidP="00101E2D">
      <w:pPr>
        <w:spacing w:after="0" w:line="240" w:lineRule="auto"/>
        <w:contextualSpacing/>
        <w:jc w:val="center"/>
        <w:rPr>
          <w:rFonts w:ascii="Times New Roman" w:hAnsi="Times New Roman" w:cs="Times New Roman"/>
          <w:b/>
          <w:sz w:val="24"/>
          <w:szCs w:val="24"/>
        </w:rPr>
      </w:pPr>
      <w:r w:rsidRPr="00E620F6">
        <w:rPr>
          <w:rFonts w:ascii="Times New Roman" w:hAnsi="Times New Roman" w:cs="Times New Roman"/>
          <w:b/>
          <w:sz w:val="24"/>
          <w:szCs w:val="24"/>
        </w:rPr>
        <w:t>RESOLUTIVOS</w:t>
      </w:r>
    </w:p>
    <w:p w14:paraId="683EE2BD"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F8D5077"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sz w:val="24"/>
          <w:szCs w:val="24"/>
        </w:rPr>
        <w:t>PRIMERO.-</w:t>
      </w:r>
      <w:r w:rsidRPr="00E620F6">
        <w:rPr>
          <w:rFonts w:ascii="Times New Roman" w:hAnsi="Times New Roman" w:cs="Times New Roman"/>
          <w:sz w:val="24"/>
          <w:szCs w:val="24"/>
        </w:rPr>
        <w:t xml:space="preserve"> Son de aprobarse, en lo conducente, conforme a este Dictamen y al Proyecto de Decreto que se adjunta, las Iniciativas siguientes:</w:t>
      </w:r>
    </w:p>
    <w:p w14:paraId="7B54BCF8"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7CE26AD4" w14:textId="77777777" w:rsidR="00C93389" w:rsidRPr="00E620F6" w:rsidRDefault="00C93389" w:rsidP="00101E2D">
      <w:pPr>
        <w:numPr>
          <w:ilvl w:val="0"/>
          <w:numId w:val="4"/>
        </w:num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Iniciativa con Proyecto de Decreto por el que se reforman y adicionan diversas disposiciones de la Ley de los Derechos de las Niñas, Niños y Adolescentes del Estado de México; de la Ley de Educación del Estado de México y del Código Civil del Estado de México, presenta por la Diputada Karina Labastida Sotelo, en nombre del Grupo Parlamentario del Partido de morena.</w:t>
      </w:r>
    </w:p>
    <w:p w14:paraId="15294739"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6B9E0117" w14:textId="77777777" w:rsidR="00C93389" w:rsidRPr="00E620F6" w:rsidRDefault="00C93389" w:rsidP="00101E2D">
      <w:pPr>
        <w:numPr>
          <w:ilvl w:val="0"/>
          <w:numId w:val="4"/>
        </w:num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Iniciativa con Proyecto de Decreto por el que se reforman y adicionan diversas disposiciones de la Ley de los Derechos de Niñas, Niños y Adolescentes del Estado de México, presentada por el Diputado Omar Ortega Álvarez, Diputada Araceli Casasola Salazar y la Diputada Claudia González Cerón, en nombre del Grupo Parlamentario del Partido de la Revolución Democrática.</w:t>
      </w:r>
    </w:p>
    <w:p w14:paraId="279CAFB7"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10DC9BC"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sz w:val="24"/>
          <w:szCs w:val="24"/>
        </w:rPr>
        <w:t>SEGUNDO.-</w:t>
      </w:r>
      <w:r w:rsidRPr="00E620F6">
        <w:rPr>
          <w:rFonts w:ascii="Times New Roman" w:hAnsi="Times New Roman" w:cs="Times New Roman"/>
          <w:sz w:val="24"/>
          <w:szCs w:val="24"/>
        </w:rPr>
        <w:t xml:space="preserve"> Se adjunta el Proyecto de Decreto para los efectos procedentes.</w:t>
      </w:r>
    </w:p>
    <w:p w14:paraId="49010B5C"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481DAF00"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 xml:space="preserve">Dado en el Palacio del Poder Legislativo, en la ciudad de Toluca de Lerdo, capital del Estado de México, al nueve día del mes de marzo del año dos mil veintiuno. </w:t>
      </w:r>
    </w:p>
    <w:p w14:paraId="46B12B9B" w14:textId="77777777" w:rsidR="00101E2D" w:rsidRPr="00E620F6" w:rsidRDefault="00101E2D" w:rsidP="00101E2D">
      <w:pPr>
        <w:pStyle w:val="NormalWeb"/>
        <w:shd w:val="clear" w:color="auto" w:fill="FFFFFF"/>
        <w:spacing w:before="0" w:beforeAutospacing="0" w:after="0" w:afterAutospacing="0"/>
        <w:contextualSpacing/>
        <w:jc w:val="center"/>
        <w:rPr>
          <w:b/>
          <w:bCs/>
          <w:iCs/>
        </w:rPr>
      </w:pPr>
    </w:p>
    <w:p w14:paraId="35CF6007" w14:textId="15E2B420"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COMISIÓN LEGISLATIVA PARA LA ATENCIÓN DE GRUPOS VULNERABLES</w:t>
      </w:r>
    </w:p>
    <w:p w14:paraId="776C0160"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PRESIDENTE</w:t>
      </w:r>
    </w:p>
    <w:p w14:paraId="13B49EB4"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lastRenderedPageBreak/>
        <w:t>DIP. ALICIA MERCADO MORENO</w:t>
      </w:r>
    </w:p>
    <w:tbl>
      <w:tblPr>
        <w:tblW w:w="0" w:type="auto"/>
        <w:jc w:val="center"/>
        <w:tblLook w:val="04A0" w:firstRow="1" w:lastRow="0" w:firstColumn="1" w:lastColumn="0" w:noHBand="0" w:noVBand="1"/>
      </w:tblPr>
      <w:tblGrid>
        <w:gridCol w:w="4489"/>
        <w:gridCol w:w="4489"/>
      </w:tblGrid>
      <w:tr w:rsidR="00C93389" w:rsidRPr="00E620F6" w14:paraId="3F0AC53D" w14:textId="77777777" w:rsidTr="00101E2D">
        <w:trPr>
          <w:jc w:val="center"/>
        </w:trPr>
        <w:tc>
          <w:tcPr>
            <w:tcW w:w="4489" w:type="dxa"/>
            <w:shd w:val="clear" w:color="auto" w:fill="auto"/>
          </w:tcPr>
          <w:p w14:paraId="0E1FF123"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SECRETARIO</w:t>
            </w:r>
          </w:p>
          <w:p w14:paraId="0596AA20"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ROSA MARÍA PINEDA CAMPOS</w:t>
            </w:r>
          </w:p>
          <w:p w14:paraId="00093A70" w14:textId="77777777" w:rsidR="00C93389" w:rsidRPr="00E620F6" w:rsidRDefault="00C93389" w:rsidP="00101E2D">
            <w:pPr>
              <w:pStyle w:val="NormalWeb"/>
              <w:spacing w:before="0" w:beforeAutospacing="0" w:after="0" w:afterAutospacing="0"/>
              <w:contextualSpacing/>
              <w:jc w:val="center"/>
              <w:rPr>
                <w:b/>
                <w:bCs/>
                <w:iCs/>
              </w:rPr>
            </w:pPr>
          </w:p>
        </w:tc>
        <w:tc>
          <w:tcPr>
            <w:tcW w:w="4489" w:type="dxa"/>
            <w:shd w:val="clear" w:color="auto" w:fill="auto"/>
          </w:tcPr>
          <w:p w14:paraId="7D137FA0"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PROSECRETARIO</w:t>
            </w:r>
          </w:p>
          <w:p w14:paraId="3579F35D"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ELBA ALDANA DUARTE</w:t>
            </w:r>
          </w:p>
          <w:p w14:paraId="227A0B28" w14:textId="77777777" w:rsidR="00C93389" w:rsidRPr="00E620F6" w:rsidRDefault="00C93389" w:rsidP="00101E2D">
            <w:pPr>
              <w:pStyle w:val="NormalWeb"/>
              <w:spacing w:before="0" w:beforeAutospacing="0" w:after="0" w:afterAutospacing="0"/>
              <w:contextualSpacing/>
              <w:jc w:val="center"/>
              <w:rPr>
                <w:b/>
                <w:bCs/>
                <w:iCs/>
              </w:rPr>
            </w:pPr>
          </w:p>
        </w:tc>
      </w:tr>
    </w:tbl>
    <w:p w14:paraId="22A9AFED"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MIEMBROS</w:t>
      </w:r>
    </w:p>
    <w:tbl>
      <w:tblPr>
        <w:tblW w:w="0" w:type="auto"/>
        <w:tblLook w:val="04A0" w:firstRow="1" w:lastRow="0" w:firstColumn="1" w:lastColumn="0" w:noHBand="0" w:noVBand="1"/>
      </w:tblPr>
      <w:tblGrid>
        <w:gridCol w:w="4489"/>
        <w:gridCol w:w="4489"/>
      </w:tblGrid>
      <w:tr w:rsidR="00C93389" w:rsidRPr="00E620F6" w14:paraId="0D2CB261" w14:textId="77777777" w:rsidTr="00915DB6">
        <w:tc>
          <w:tcPr>
            <w:tcW w:w="4489" w:type="dxa"/>
            <w:shd w:val="clear" w:color="auto" w:fill="auto"/>
          </w:tcPr>
          <w:p w14:paraId="619C9B24" w14:textId="77777777" w:rsidR="00C93389" w:rsidRPr="00E620F6" w:rsidRDefault="00C93389" w:rsidP="00101E2D">
            <w:pPr>
              <w:pStyle w:val="NormalWeb"/>
              <w:spacing w:before="0" w:beforeAutospacing="0" w:after="0" w:afterAutospacing="0"/>
              <w:contextualSpacing/>
              <w:jc w:val="center"/>
              <w:rPr>
                <w:b/>
                <w:bCs/>
                <w:iCs/>
              </w:rPr>
            </w:pPr>
            <w:r w:rsidRPr="00E620F6">
              <w:rPr>
                <w:b/>
                <w:bCs/>
                <w:iCs/>
              </w:rPr>
              <w:t>DIP. IMELDA LÓPEZ MONTIEL</w:t>
            </w:r>
          </w:p>
        </w:tc>
        <w:tc>
          <w:tcPr>
            <w:tcW w:w="4489" w:type="dxa"/>
            <w:shd w:val="clear" w:color="auto" w:fill="auto"/>
          </w:tcPr>
          <w:p w14:paraId="6FD79B03"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JORGE GARCÍA SÁNCHEZ</w:t>
            </w:r>
          </w:p>
          <w:p w14:paraId="3D62AA51" w14:textId="77777777" w:rsidR="00C93389" w:rsidRPr="00E620F6" w:rsidRDefault="00C93389" w:rsidP="00101E2D">
            <w:pPr>
              <w:pStyle w:val="NormalWeb"/>
              <w:spacing w:before="0" w:beforeAutospacing="0" w:after="0" w:afterAutospacing="0"/>
              <w:contextualSpacing/>
              <w:jc w:val="center"/>
              <w:rPr>
                <w:b/>
                <w:bCs/>
                <w:iCs/>
              </w:rPr>
            </w:pPr>
          </w:p>
        </w:tc>
      </w:tr>
      <w:tr w:rsidR="00C93389" w:rsidRPr="00E620F6" w14:paraId="65C6B71B" w14:textId="77777777" w:rsidTr="00915DB6">
        <w:tc>
          <w:tcPr>
            <w:tcW w:w="4489" w:type="dxa"/>
            <w:shd w:val="clear" w:color="auto" w:fill="auto"/>
          </w:tcPr>
          <w:p w14:paraId="2B40350E"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LILIA URBINA SALAZAR</w:t>
            </w:r>
          </w:p>
          <w:p w14:paraId="59401DBF" w14:textId="77777777" w:rsidR="00C93389" w:rsidRPr="00E620F6" w:rsidRDefault="00C93389" w:rsidP="00101E2D">
            <w:pPr>
              <w:pStyle w:val="NormalWeb"/>
              <w:spacing w:before="0" w:beforeAutospacing="0" w:after="0" w:afterAutospacing="0"/>
              <w:contextualSpacing/>
              <w:jc w:val="center"/>
              <w:rPr>
                <w:b/>
                <w:bCs/>
                <w:iCs/>
              </w:rPr>
            </w:pPr>
          </w:p>
        </w:tc>
        <w:tc>
          <w:tcPr>
            <w:tcW w:w="4489" w:type="dxa"/>
            <w:shd w:val="clear" w:color="auto" w:fill="auto"/>
          </w:tcPr>
          <w:p w14:paraId="5519AB36"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CLAUDIA GONZÁLEZ CERÓN</w:t>
            </w:r>
          </w:p>
          <w:p w14:paraId="54CA08F6" w14:textId="77777777" w:rsidR="00C93389" w:rsidRPr="00E620F6" w:rsidRDefault="00C93389" w:rsidP="00101E2D">
            <w:pPr>
              <w:pStyle w:val="NormalWeb"/>
              <w:spacing w:before="0" w:beforeAutospacing="0" w:after="0" w:afterAutospacing="0"/>
              <w:contextualSpacing/>
              <w:jc w:val="center"/>
              <w:rPr>
                <w:b/>
                <w:bCs/>
                <w:iCs/>
              </w:rPr>
            </w:pPr>
          </w:p>
        </w:tc>
      </w:tr>
      <w:tr w:rsidR="00C93389" w:rsidRPr="00E620F6" w14:paraId="2678F644" w14:textId="77777777" w:rsidTr="00915DB6">
        <w:tc>
          <w:tcPr>
            <w:tcW w:w="4489" w:type="dxa"/>
            <w:shd w:val="clear" w:color="auto" w:fill="auto"/>
          </w:tcPr>
          <w:p w14:paraId="5036B051"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BRENDA AGUILAR ZAMORA</w:t>
            </w:r>
          </w:p>
          <w:p w14:paraId="5D16FAAD" w14:textId="77777777" w:rsidR="00C93389" w:rsidRPr="00E620F6" w:rsidRDefault="00C93389" w:rsidP="00101E2D">
            <w:pPr>
              <w:pStyle w:val="NormalWeb"/>
              <w:spacing w:before="0" w:beforeAutospacing="0" w:after="0" w:afterAutospacing="0"/>
              <w:contextualSpacing/>
              <w:jc w:val="center"/>
              <w:rPr>
                <w:b/>
                <w:bCs/>
                <w:iCs/>
              </w:rPr>
            </w:pPr>
          </w:p>
        </w:tc>
        <w:tc>
          <w:tcPr>
            <w:tcW w:w="4489" w:type="dxa"/>
            <w:shd w:val="clear" w:color="auto" w:fill="auto"/>
          </w:tcPr>
          <w:p w14:paraId="1E65123A" w14:textId="77777777" w:rsidR="00C93389" w:rsidRPr="00E620F6" w:rsidRDefault="00C93389" w:rsidP="00101E2D">
            <w:pPr>
              <w:pStyle w:val="NormalWeb"/>
              <w:spacing w:before="0" w:beforeAutospacing="0" w:after="0" w:afterAutospacing="0"/>
              <w:contextualSpacing/>
              <w:jc w:val="center"/>
              <w:rPr>
                <w:b/>
                <w:bCs/>
                <w:iCs/>
              </w:rPr>
            </w:pPr>
            <w:r w:rsidRPr="00E620F6">
              <w:rPr>
                <w:b/>
                <w:bCs/>
                <w:iCs/>
              </w:rPr>
              <w:t>DIP. ARACELI CASASOLA SALAZAR</w:t>
            </w:r>
          </w:p>
        </w:tc>
      </w:tr>
    </w:tbl>
    <w:p w14:paraId="098C5537"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p>
    <w:p w14:paraId="67ADCF88"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p>
    <w:p w14:paraId="11FF8939" w14:textId="3524E8CC"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COMISIÓN ESPECIAL PARA LAS DECLARATORIAS DE ALERTA DE VIOLENCIA DE GÉNERO CONTRA LAS MUJERES POR FEMINICIDIO Y DESAPARICIÓN</w:t>
      </w:r>
    </w:p>
    <w:p w14:paraId="1ACC87FB"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PRESIDENTE</w:t>
      </w:r>
    </w:p>
    <w:p w14:paraId="38C785F8"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KARINA LABASTIDA SOTELO</w:t>
      </w:r>
    </w:p>
    <w:tbl>
      <w:tblPr>
        <w:tblW w:w="0" w:type="auto"/>
        <w:tblLook w:val="04A0" w:firstRow="1" w:lastRow="0" w:firstColumn="1" w:lastColumn="0" w:noHBand="0" w:noVBand="1"/>
      </w:tblPr>
      <w:tblGrid>
        <w:gridCol w:w="4489"/>
        <w:gridCol w:w="4489"/>
      </w:tblGrid>
      <w:tr w:rsidR="00C93389" w:rsidRPr="00E620F6" w14:paraId="7B99B799" w14:textId="77777777" w:rsidTr="00915DB6">
        <w:tc>
          <w:tcPr>
            <w:tcW w:w="4489" w:type="dxa"/>
            <w:shd w:val="clear" w:color="auto" w:fill="auto"/>
          </w:tcPr>
          <w:p w14:paraId="6B74D5E4"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SECRETARIO</w:t>
            </w:r>
          </w:p>
          <w:p w14:paraId="52AD59D5"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ARACELI CASASOLA SALAZAR</w:t>
            </w:r>
          </w:p>
          <w:p w14:paraId="5F5C236F"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p>
        </w:tc>
        <w:tc>
          <w:tcPr>
            <w:tcW w:w="4489" w:type="dxa"/>
            <w:shd w:val="clear" w:color="auto" w:fill="auto"/>
          </w:tcPr>
          <w:p w14:paraId="6CC84392"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PROSECRETARIO</w:t>
            </w:r>
          </w:p>
          <w:p w14:paraId="53F887B2"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MARIBEL MARTÍNEZ ALTAMIRANO</w:t>
            </w:r>
          </w:p>
          <w:p w14:paraId="007AA1B1"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p>
        </w:tc>
      </w:tr>
    </w:tbl>
    <w:p w14:paraId="5BF59288"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MIEMBROS</w:t>
      </w:r>
    </w:p>
    <w:tbl>
      <w:tblPr>
        <w:tblW w:w="0" w:type="auto"/>
        <w:tblLook w:val="04A0" w:firstRow="1" w:lastRow="0" w:firstColumn="1" w:lastColumn="0" w:noHBand="0" w:noVBand="1"/>
      </w:tblPr>
      <w:tblGrid>
        <w:gridCol w:w="4527"/>
        <w:gridCol w:w="4527"/>
      </w:tblGrid>
      <w:tr w:rsidR="00C93389" w:rsidRPr="00E620F6" w14:paraId="0C724AC0" w14:textId="77777777" w:rsidTr="00915DB6">
        <w:tc>
          <w:tcPr>
            <w:tcW w:w="4527" w:type="dxa"/>
            <w:shd w:val="clear" w:color="auto" w:fill="auto"/>
          </w:tcPr>
          <w:p w14:paraId="2D50EF46"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XÓCHITL FLORES JIMÉNEZ</w:t>
            </w:r>
          </w:p>
          <w:p w14:paraId="14F82793" w14:textId="77777777" w:rsidR="00C93389" w:rsidRPr="00E620F6" w:rsidRDefault="00C93389" w:rsidP="00101E2D">
            <w:pPr>
              <w:pStyle w:val="NormalWeb"/>
              <w:spacing w:before="0" w:beforeAutospacing="0" w:after="0" w:afterAutospacing="0"/>
              <w:contextualSpacing/>
              <w:jc w:val="center"/>
              <w:rPr>
                <w:b/>
                <w:bCs/>
                <w:iCs/>
              </w:rPr>
            </w:pPr>
          </w:p>
        </w:tc>
        <w:tc>
          <w:tcPr>
            <w:tcW w:w="4527" w:type="dxa"/>
            <w:shd w:val="clear" w:color="auto" w:fill="auto"/>
          </w:tcPr>
          <w:p w14:paraId="3C2FAFA6" w14:textId="77777777" w:rsidR="00C93389" w:rsidRPr="00E620F6" w:rsidRDefault="00C93389" w:rsidP="00101E2D">
            <w:pPr>
              <w:pStyle w:val="NormalWeb"/>
              <w:spacing w:before="0" w:beforeAutospacing="0" w:after="0" w:afterAutospacing="0"/>
              <w:contextualSpacing/>
              <w:jc w:val="center"/>
              <w:rPr>
                <w:b/>
                <w:bCs/>
                <w:iCs/>
              </w:rPr>
            </w:pPr>
            <w:r w:rsidRPr="00E620F6">
              <w:rPr>
                <w:b/>
                <w:bCs/>
                <w:iCs/>
              </w:rPr>
              <w:t>DIP. BRENDA ESCAMILLA SÁMANO</w:t>
            </w:r>
          </w:p>
        </w:tc>
      </w:tr>
      <w:tr w:rsidR="00C93389" w:rsidRPr="00E620F6" w14:paraId="0D996888" w14:textId="77777777" w:rsidTr="00915DB6">
        <w:tc>
          <w:tcPr>
            <w:tcW w:w="4527" w:type="dxa"/>
            <w:shd w:val="clear" w:color="auto" w:fill="auto"/>
          </w:tcPr>
          <w:p w14:paraId="48A29ED6"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MARÍA LUISA MENDOZA MONDRAGÓN</w:t>
            </w:r>
          </w:p>
          <w:p w14:paraId="21B44119" w14:textId="77777777" w:rsidR="00C93389" w:rsidRPr="00E620F6" w:rsidRDefault="00C93389" w:rsidP="00101E2D">
            <w:pPr>
              <w:pStyle w:val="NormalWeb"/>
              <w:spacing w:before="0" w:beforeAutospacing="0" w:after="0" w:afterAutospacing="0"/>
              <w:contextualSpacing/>
              <w:jc w:val="center"/>
              <w:rPr>
                <w:b/>
                <w:bCs/>
                <w:iCs/>
              </w:rPr>
            </w:pPr>
          </w:p>
        </w:tc>
        <w:tc>
          <w:tcPr>
            <w:tcW w:w="4527" w:type="dxa"/>
            <w:shd w:val="clear" w:color="auto" w:fill="auto"/>
          </w:tcPr>
          <w:p w14:paraId="42A94EE7"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MÓNICA ANGÉLICA ÁLVAREZ NEMER</w:t>
            </w:r>
          </w:p>
          <w:p w14:paraId="7444C729" w14:textId="77777777" w:rsidR="00C93389" w:rsidRPr="00E620F6" w:rsidRDefault="00C93389" w:rsidP="00101E2D">
            <w:pPr>
              <w:pStyle w:val="NormalWeb"/>
              <w:spacing w:before="0" w:beforeAutospacing="0" w:after="0" w:afterAutospacing="0"/>
              <w:contextualSpacing/>
              <w:jc w:val="center"/>
              <w:rPr>
                <w:b/>
                <w:bCs/>
                <w:iCs/>
              </w:rPr>
            </w:pPr>
          </w:p>
        </w:tc>
      </w:tr>
      <w:tr w:rsidR="00C93389" w:rsidRPr="00E620F6" w14:paraId="6C6E0876" w14:textId="77777777" w:rsidTr="00915DB6">
        <w:tc>
          <w:tcPr>
            <w:tcW w:w="4527" w:type="dxa"/>
            <w:shd w:val="clear" w:color="auto" w:fill="auto"/>
          </w:tcPr>
          <w:p w14:paraId="19CC2365"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JULIANA FELIPA ARIAS CALDERÓN</w:t>
            </w:r>
          </w:p>
          <w:p w14:paraId="47768A3F" w14:textId="77777777" w:rsidR="00C93389" w:rsidRPr="00E620F6" w:rsidRDefault="00C93389" w:rsidP="00101E2D">
            <w:pPr>
              <w:pStyle w:val="NormalWeb"/>
              <w:spacing w:before="0" w:beforeAutospacing="0" w:after="0" w:afterAutospacing="0"/>
              <w:contextualSpacing/>
              <w:jc w:val="center"/>
              <w:rPr>
                <w:b/>
                <w:bCs/>
                <w:iCs/>
              </w:rPr>
            </w:pPr>
          </w:p>
        </w:tc>
        <w:tc>
          <w:tcPr>
            <w:tcW w:w="4527" w:type="dxa"/>
            <w:shd w:val="clear" w:color="auto" w:fill="auto"/>
          </w:tcPr>
          <w:p w14:paraId="37985D88"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SERGIO GARCÍA SOSA</w:t>
            </w:r>
          </w:p>
          <w:p w14:paraId="6B490C69" w14:textId="77777777" w:rsidR="00C93389" w:rsidRPr="00E620F6" w:rsidRDefault="00C93389" w:rsidP="00101E2D">
            <w:pPr>
              <w:pStyle w:val="NormalWeb"/>
              <w:spacing w:before="0" w:beforeAutospacing="0" w:after="0" w:afterAutospacing="0"/>
              <w:contextualSpacing/>
              <w:jc w:val="center"/>
              <w:rPr>
                <w:b/>
                <w:bCs/>
                <w:iCs/>
              </w:rPr>
            </w:pPr>
          </w:p>
        </w:tc>
      </w:tr>
      <w:tr w:rsidR="00C93389" w:rsidRPr="00E620F6" w14:paraId="4F4F4E11" w14:textId="77777777" w:rsidTr="00915DB6">
        <w:tc>
          <w:tcPr>
            <w:tcW w:w="4527" w:type="dxa"/>
            <w:shd w:val="clear" w:color="auto" w:fill="auto"/>
          </w:tcPr>
          <w:p w14:paraId="67CB1C1C"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TANECH SÁNCHEZ ÁNGELES</w:t>
            </w:r>
          </w:p>
          <w:p w14:paraId="76025E39" w14:textId="77777777" w:rsidR="00C93389" w:rsidRPr="00E620F6" w:rsidRDefault="00C93389" w:rsidP="00101E2D">
            <w:pPr>
              <w:pStyle w:val="NormalWeb"/>
              <w:spacing w:before="0" w:beforeAutospacing="0" w:after="0" w:afterAutospacing="0"/>
              <w:contextualSpacing/>
              <w:jc w:val="center"/>
              <w:rPr>
                <w:b/>
                <w:bCs/>
                <w:iCs/>
              </w:rPr>
            </w:pPr>
          </w:p>
        </w:tc>
        <w:tc>
          <w:tcPr>
            <w:tcW w:w="4527" w:type="dxa"/>
            <w:shd w:val="clear" w:color="auto" w:fill="auto"/>
          </w:tcPr>
          <w:p w14:paraId="407B7312" w14:textId="77777777" w:rsidR="00C93389" w:rsidRPr="00E620F6" w:rsidRDefault="00C93389" w:rsidP="00101E2D">
            <w:pPr>
              <w:pStyle w:val="NormalWeb"/>
              <w:shd w:val="clear" w:color="auto" w:fill="FFFFFF"/>
              <w:spacing w:before="0" w:beforeAutospacing="0" w:after="0" w:afterAutospacing="0"/>
              <w:contextualSpacing/>
              <w:jc w:val="center"/>
              <w:rPr>
                <w:b/>
                <w:bCs/>
                <w:iCs/>
              </w:rPr>
            </w:pPr>
            <w:r w:rsidRPr="00E620F6">
              <w:rPr>
                <w:b/>
                <w:bCs/>
                <w:iCs/>
              </w:rPr>
              <w:t>DIP. GUADALUPE MARIANA URIBE BERNAL</w:t>
            </w:r>
          </w:p>
          <w:p w14:paraId="5AFA4C55" w14:textId="77777777" w:rsidR="00C93389" w:rsidRPr="00E620F6" w:rsidRDefault="00C93389" w:rsidP="00101E2D">
            <w:pPr>
              <w:pStyle w:val="NormalWeb"/>
              <w:spacing w:before="0" w:beforeAutospacing="0" w:after="0" w:afterAutospacing="0"/>
              <w:contextualSpacing/>
              <w:jc w:val="center"/>
              <w:rPr>
                <w:b/>
                <w:bCs/>
                <w:iCs/>
              </w:rPr>
            </w:pPr>
          </w:p>
        </w:tc>
      </w:tr>
    </w:tbl>
    <w:p w14:paraId="1DA0F4F2" w14:textId="77777777" w:rsidR="00C93389" w:rsidRPr="00E620F6" w:rsidRDefault="00C93389" w:rsidP="00101E2D">
      <w:pPr>
        <w:pStyle w:val="Sinespaciado"/>
        <w:jc w:val="both"/>
        <w:rPr>
          <w:rFonts w:ascii="Times New Roman" w:hAnsi="Times New Roman" w:cs="Times New Roman"/>
          <w:sz w:val="24"/>
          <w:szCs w:val="24"/>
          <w:lang w:eastAsia="es-MX"/>
        </w:rPr>
      </w:pPr>
    </w:p>
    <w:p w14:paraId="3AC313AB" w14:textId="77777777" w:rsidR="00E620F6" w:rsidRPr="00E620F6" w:rsidRDefault="00E620F6" w:rsidP="00101E2D">
      <w:pPr>
        <w:pStyle w:val="Sinespaciado"/>
        <w:jc w:val="both"/>
        <w:rPr>
          <w:rFonts w:ascii="Times New Roman" w:hAnsi="Times New Roman" w:cs="Times New Roman"/>
          <w:sz w:val="24"/>
          <w:szCs w:val="24"/>
          <w:lang w:eastAsia="es-MX"/>
        </w:rPr>
      </w:pPr>
    </w:p>
    <w:p w14:paraId="2EB39781" w14:textId="0A081317" w:rsidR="00C93389" w:rsidRPr="00E620F6" w:rsidRDefault="00C93389" w:rsidP="00101E2D">
      <w:pPr>
        <w:spacing w:after="0" w:line="240" w:lineRule="auto"/>
        <w:contextualSpacing/>
        <w:jc w:val="both"/>
        <w:rPr>
          <w:rFonts w:ascii="Times New Roman" w:hAnsi="Times New Roman" w:cs="Times New Roman"/>
          <w:b/>
          <w:bCs/>
          <w:iCs/>
          <w:sz w:val="24"/>
          <w:szCs w:val="24"/>
        </w:rPr>
      </w:pPr>
      <w:r w:rsidRPr="00E620F6">
        <w:rPr>
          <w:rFonts w:ascii="Times New Roman" w:hAnsi="Times New Roman" w:cs="Times New Roman"/>
          <w:b/>
          <w:bCs/>
          <w:iCs/>
          <w:sz w:val="24"/>
          <w:szCs w:val="24"/>
        </w:rPr>
        <w:t>DECRETO NÚMERO</w:t>
      </w:r>
    </w:p>
    <w:p w14:paraId="3AC806A2" w14:textId="77777777" w:rsidR="00C93389" w:rsidRPr="00E620F6" w:rsidRDefault="00C93389" w:rsidP="00101E2D">
      <w:pPr>
        <w:spacing w:after="0" w:line="240" w:lineRule="auto"/>
        <w:contextualSpacing/>
        <w:jc w:val="both"/>
        <w:rPr>
          <w:rFonts w:ascii="Times New Roman" w:hAnsi="Times New Roman" w:cs="Times New Roman"/>
          <w:b/>
          <w:bCs/>
          <w:iCs/>
          <w:sz w:val="24"/>
          <w:szCs w:val="24"/>
        </w:rPr>
      </w:pPr>
      <w:r w:rsidRPr="00E620F6">
        <w:rPr>
          <w:rFonts w:ascii="Times New Roman" w:hAnsi="Times New Roman" w:cs="Times New Roman"/>
          <w:b/>
          <w:bCs/>
          <w:iCs/>
          <w:sz w:val="24"/>
          <w:szCs w:val="24"/>
        </w:rPr>
        <w:t>LA H. “LX” LEGISLATURA DEL ESTADO DE MÉXICO</w:t>
      </w:r>
    </w:p>
    <w:p w14:paraId="26B3355E" w14:textId="77777777" w:rsidR="00C93389" w:rsidRPr="00E620F6" w:rsidRDefault="00C93389" w:rsidP="00101E2D">
      <w:pPr>
        <w:spacing w:after="0" w:line="240" w:lineRule="auto"/>
        <w:contextualSpacing/>
        <w:jc w:val="both"/>
        <w:rPr>
          <w:rFonts w:ascii="Times New Roman" w:hAnsi="Times New Roman" w:cs="Times New Roman"/>
          <w:b/>
          <w:bCs/>
          <w:iCs/>
          <w:sz w:val="24"/>
          <w:szCs w:val="24"/>
        </w:rPr>
      </w:pPr>
      <w:r w:rsidRPr="00E620F6">
        <w:rPr>
          <w:rFonts w:ascii="Times New Roman" w:hAnsi="Times New Roman" w:cs="Times New Roman"/>
          <w:b/>
          <w:bCs/>
          <w:iCs/>
          <w:sz w:val="24"/>
          <w:szCs w:val="24"/>
        </w:rPr>
        <w:t>DECRETA:</w:t>
      </w:r>
    </w:p>
    <w:p w14:paraId="441319AF" w14:textId="77777777" w:rsidR="00C93389" w:rsidRPr="00E620F6" w:rsidRDefault="00C93389" w:rsidP="00101E2D">
      <w:pPr>
        <w:pStyle w:val="Sinespaciado"/>
        <w:contextualSpacing/>
        <w:jc w:val="both"/>
        <w:rPr>
          <w:rStyle w:val="CharacterStyle1"/>
          <w:rFonts w:ascii="Times New Roman" w:hAnsi="Times New Roman" w:cs="Times New Roman"/>
          <w:bCs/>
          <w:sz w:val="24"/>
          <w:szCs w:val="24"/>
          <w:lang w:eastAsia="es-ES"/>
        </w:rPr>
      </w:pPr>
    </w:p>
    <w:p w14:paraId="7A492885"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bCs/>
          <w:sz w:val="24"/>
          <w:szCs w:val="24"/>
        </w:rPr>
        <w:t xml:space="preserve">ARTÍCULO PRIMERO.- </w:t>
      </w:r>
      <w:r w:rsidRPr="00E620F6">
        <w:rPr>
          <w:rFonts w:ascii="Times New Roman" w:hAnsi="Times New Roman" w:cs="Times New Roman"/>
          <w:sz w:val="24"/>
          <w:szCs w:val="24"/>
        </w:rPr>
        <w:t>Se reforma el primer párrafo del artículo 6, el segundo párrafo del artículo 25, el artículo 26, las fracciones XVIII y XIX del artículo 41, la fracción V del artículo 74; se adiciona un tercer párrafo, recorriéndose los subsecuentes al artículo 11, el artículo 30 Bis, el artículo 30 Ter, la fracción XII al artículo 58, la fracción VII al artículo 60, la fracción XVIII al artículo 73, la fracción XXIV recorriéndose la subsecuente al artículo 85, la fracción XV recorriéndose la subsecuente al artículo 86, de la Ley de los Derechos de Niñas, Niños y Adolescentes del Estado de México, para quedar como sigue:</w:t>
      </w:r>
    </w:p>
    <w:p w14:paraId="63A4697B"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356F7491"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eastAsia="Arial" w:hAnsi="Times New Roman" w:cs="Times New Roman"/>
          <w:b/>
          <w:sz w:val="24"/>
          <w:szCs w:val="24"/>
        </w:rPr>
        <w:t>Artículo 6.-</w:t>
      </w:r>
      <w:r w:rsidRPr="00E620F6">
        <w:rPr>
          <w:rFonts w:ascii="Times New Roman" w:eastAsia="Arial" w:hAnsi="Times New Roman" w:cs="Times New Roman"/>
          <w:sz w:val="24"/>
          <w:szCs w:val="24"/>
        </w:rPr>
        <w:t xml:space="preserve"> Esta Ley se aplicará a favor de las niñas, niños y adolescentes sin distinción alguna independientemente de su origen, cultura, sexo, idioma, religión, ideología, género, nacionalidad, </w:t>
      </w:r>
      <w:r w:rsidRPr="00E620F6">
        <w:rPr>
          <w:rFonts w:ascii="Times New Roman" w:eastAsia="Arial" w:hAnsi="Times New Roman" w:cs="Times New Roman"/>
          <w:sz w:val="24"/>
          <w:szCs w:val="24"/>
        </w:rPr>
        <w:lastRenderedPageBreak/>
        <w:t>discapacidad, circunstancias de nacimiento o cualquier otra condición propia de quienes legalmente ejerzan la patria potestad, su guarda o tutela en términos de las disposiciones aplicables, tomando en consideración las condiciones particulares de las niñas, niños y adolescentes en los diferentes grupos de población, a fin de proteger el goce igualitario de todos sus derechos humanos.</w:t>
      </w:r>
    </w:p>
    <w:p w14:paraId="0FD7B333" w14:textId="77777777" w:rsidR="00C93389" w:rsidRPr="00E620F6" w:rsidRDefault="00C93389" w:rsidP="00101E2D">
      <w:pPr>
        <w:spacing w:after="0" w:line="240" w:lineRule="auto"/>
        <w:contextualSpacing/>
        <w:rPr>
          <w:rFonts w:ascii="Times New Roman" w:hAnsi="Times New Roman" w:cs="Times New Roman"/>
          <w:sz w:val="24"/>
          <w:szCs w:val="24"/>
        </w:rPr>
      </w:pPr>
    </w:p>
    <w:p w14:paraId="61025ACE"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32628247" w14:textId="77777777" w:rsidR="00C93389" w:rsidRPr="00E620F6" w:rsidRDefault="00C93389" w:rsidP="00101E2D">
      <w:pPr>
        <w:spacing w:after="0" w:line="240" w:lineRule="auto"/>
        <w:contextualSpacing/>
        <w:jc w:val="both"/>
        <w:rPr>
          <w:rFonts w:ascii="Times New Roman" w:hAnsi="Times New Roman" w:cs="Times New Roman"/>
          <w:b/>
          <w:sz w:val="24"/>
          <w:szCs w:val="24"/>
        </w:rPr>
      </w:pPr>
    </w:p>
    <w:p w14:paraId="082CB7C9" w14:textId="77777777" w:rsidR="00C93389" w:rsidRPr="00E620F6" w:rsidRDefault="00C93389" w:rsidP="00101E2D">
      <w:pPr>
        <w:spacing w:after="0" w:line="240" w:lineRule="auto"/>
        <w:contextualSpacing/>
        <w:jc w:val="both"/>
        <w:rPr>
          <w:rFonts w:ascii="Times New Roman" w:eastAsia="Arial" w:hAnsi="Times New Roman" w:cs="Times New Roman"/>
          <w:b/>
          <w:i/>
          <w:color w:val="000000"/>
          <w:sz w:val="24"/>
          <w:szCs w:val="24"/>
        </w:rPr>
      </w:pPr>
      <w:r w:rsidRPr="00E620F6">
        <w:rPr>
          <w:rFonts w:ascii="Times New Roman" w:hAnsi="Times New Roman" w:cs="Times New Roman"/>
          <w:b/>
          <w:sz w:val="24"/>
          <w:szCs w:val="24"/>
        </w:rPr>
        <w:t>Artículo 11.</w:t>
      </w:r>
      <w:proofErr w:type="gramStart"/>
      <w:r w:rsidRPr="00E620F6">
        <w:rPr>
          <w:rFonts w:ascii="Times New Roman" w:hAnsi="Times New Roman" w:cs="Times New Roman"/>
          <w:b/>
          <w:sz w:val="24"/>
          <w:szCs w:val="24"/>
        </w:rPr>
        <w:t>-</w:t>
      </w:r>
      <w:r w:rsidRPr="00E620F6">
        <w:rPr>
          <w:rFonts w:ascii="Times New Roman" w:hAnsi="Times New Roman" w:cs="Times New Roman"/>
          <w:sz w:val="24"/>
          <w:szCs w:val="24"/>
        </w:rPr>
        <w:t xml:space="preserve"> …</w:t>
      </w:r>
      <w:proofErr w:type="gramEnd"/>
    </w:p>
    <w:p w14:paraId="36935344"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4CEE28DA" w14:textId="77777777" w:rsidR="00C93389" w:rsidRPr="00E620F6" w:rsidRDefault="00C93389" w:rsidP="00101E2D">
      <w:pPr>
        <w:spacing w:after="0" w:line="240" w:lineRule="auto"/>
        <w:contextualSpacing/>
        <w:rPr>
          <w:rFonts w:ascii="Times New Roman" w:eastAsia="Arial" w:hAnsi="Times New Roman" w:cs="Times New Roman"/>
          <w:bCs/>
          <w:sz w:val="24"/>
          <w:szCs w:val="24"/>
        </w:rPr>
      </w:pPr>
      <w:r w:rsidRPr="00E620F6">
        <w:rPr>
          <w:rFonts w:ascii="Times New Roman" w:eastAsia="Arial" w:hAnsi="Times New Roman" w:cs="Times New Roman"/>
          <w:bCs/>
          <w:sz w:val="24"/>
          <w:szCs w:val="24"/>
        </w:rPr>
        <w:t>…</w:t>
      </w:r>
    </w:p>
    <w:p w14:paraId="67A2022B" w14:textId="77777777" w:rsidR="00C93389" w:rsidRPr="00E620F6" w:rsidRDefault="00C93389" w:rsidP="00101E2D">
      <w:pPr>
        <w:spacing w:after="0" w:line="240" w:lineRule="auto"/>
        <w:contextualSpacing/>
        <w:rPr>
          <w:rFonts w:ascii="Times New Roman" w:eastAsia="Arial" w:hAnsi="Times New Roman" w:cs="Times New Roman"/>
          <w:bCs/>
          <w:sz w:val="24"/>
          <w:szCs w:val="24"/>
        </w:rPr>
      </w:pPr>
    </w:p>
    <w:p w14:paraId="4D3A16B1" w14:textId="77777777" w:rsidR="00C93389" w:rsidRPr="00E620F6" w:rsidRDefault="00C93389" w:rsidP="00101E2D">
      <w:pPr>
        <w:pStyle w:val="Texto"/>
        <w:spacing w:after="0" w:line="240" w:lineRule="auto"/>
        <w:ind w:firstLine="0"/>
        <w:contextualSpacing/>
        <w:rPr>
          <w:rFonts w:ascii="Times New Roman" w:eastAsia="Arial" w:hAnsi="Times New Roman" w:cs="Times New Roman"/>
          <w:b/>
          <w:bCs/>
          <w:sz w:val="24"/>
          <w:szCs w:val="24"/>
          <w:lang w:val="es-MX"/>
        </w:rPr>
      </w:pPr>
      <w:r w:rsidRPr="00E620F6">
        <w:rPr>
          <w:rFonts w:ascii="Times New Roman" w:hAnsi="Times New Roman" w:cs="Times New Roman"/>
          <w:bCs/>
          <w:sz w:val="24"/>
          <w:szCs w:val="24"/>
          <w:lang w:val="es-MX"/>
        </w:rPr>
        <w:t>Queda prohibido que quienes tengan trato con niñas, niños y adolescentes ejerzan cualquier tipo de violencia en su contra, en particular el castigo corporal y humillante.</w:t>
      </w:r>
      <w:r w:rsidRPr="00E620F6">
        <w:rPr>
          <w:rFonts w:ascii="Times New Roman" w:eastAsia="Arial" w:hAnsi="Times New Roman" w:cs="Times New Roman"/>
          <w:bCs/>
          <w:sz w:val="24"/>
          <w:szCs w:val="24"/>
          <w:lang w:val="es-MX"/>
        </w:rPr>
        <w:t xml:space="preserve"> </w:t>
      </w:r>
      <w:r w:rsidRPr="00E620F6">
        <w:rPr>
          <w:rFonts w:ascii="Times New Roman" w:hAnsi="Times New Roman" w:cs="Times New Roman"/>
          <w:bCs/>
          <w:sz w:val="24"/>
          <w:szCs w:val="24"/>
          <w:lang w:val="es-MX"/>
        </w:rPr>
        <w:t>Quienes ejerzan la patria potestad, tutela, guarda y custodia tienen la obligación de preservar y exigir el cumplimiento de</w:t>
      </w:r>
      <w:r w:rsidRPr="00E620F6">
        <w:rPr>
          <w:rFonts w:ascii="Times New Roman" w:hAnsi="Times New Roman" w:cs="Times New Roman"/>
          <w:sz w:val="24"/>
          <w:szCs w:val="24"/>
          <w:lang w:val="es-MX"/>
        </w:rPr>
        <w:t xml:space="preserve"> estos derechos.</w:t>
      </w:r>
    </w:p>
    <w:p w14:paraId="488573CB" w14:textId="77777777" w:rsidR="00C93389" w:rsidRPr="00E620F6" w:rsidRDefault="00C93389" w:rsidP="00101E2D">
      <w:pPr>
        <w:pStyle w:val="Texto"/>
        <w:spacing w:after="0" w:line="240" w:lineRule="auto"/>
        <w:ind w:firstLine="0"/>
        <w:contextualSpacing/>
        <w:rPr>
          <w:rFonts w:ascii="Times New Roman" w:hAnsi="Times New Roman" w:cs="Times New Roman"/>
          <w:sz w:val="24"/>
          <w:szCs w:val="24"/>
          <w:lang w:val="es-MX"/>
        </w:rPr>
      </w:pPr>
    </w:p>
    <w:p w14:paraId="42B81760" w14:textId="77777777" w:rsidR="00C93389" w:rsidRPr="00E620F6" w:rsidRDefault="00C93389" w:rsidP="00101E2D">
      <w:pPr>
        <w:pStyle w:val="Texto"/>
        <w:spacing w:after="0" w:line="240" w:lineRule="auto"/>
        <w:ind w:firstLine="0"/>
        <w:contextualSpacing/>
        <w:rPr>
          <w:rFonts w:ascii="Times New Roman" w:eastAsia="Arial" w:hAnsi="Times New Roman" w:cs="Times New Roman"/>
          <w:bCs/>
          <w:color w:val="000000"/>
          <w:sz w:val="24"/>
          <w:szCs w:val="24"/>
          <w:lang w:val="es-MX"/>
        </w:rPr>
      </w:pPr>
      <w:r w:rsidRPr="00E620F6">
        <w:rPr>
          <w:rFonts w:ascii="Times New Roman" w:hAnsi="Times New Roman" w:cs="Times New Roman"/>
          <w:sz w:val="24"/>
          <w:szCs w:val="24"/>
          <w:lang w:val="es-MX"/>
        </w:rPr>
        <w:t>Las autoridades estatales encargadas de la atención y protección a las víctimas coordinarán la ejecución de las acciones en la materia y darán prioridad a las niñas, niños y adolescentes, en su calidad de víctimas y ofendidos, a fin de garantizar el desarrollo integral y prevenir cualquier conducta que atente contra su supervivencia.</w:t>
      </w:r>
    </w:p>
    <w:p w14:paraId="2B65958B"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7326BCE6"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hAnsi="Times New Roman" w:cs="Times New Roman"/>
          <w:sz w:val="24"/>
          <w:szCs w:val="24"/>
        </w:rPr>
        <w:t>Las autoridades municipales establecerán unidades de primer contacto para la atención de niñas, niños y adolescentes víctimas del delito y de violaciones de sus derechos humanos, en términos de las disposiciones aplicables</w:t>
      </w:r>
    </w:p>
    <w:p w14:paraId="3029C7BB"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4DE0144B"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sz w:val="24"/>
          <w:szCs w:val="24"/>
        </w:rPr>
        <w:t>Artículo 25.</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28776667"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p>
    <w:p w14:paraId="07A03924"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r w:rsidRPr="00E620F6">
        <w:rPr>
          <w:rFonts w:ascii="Times New Roman" w:eastAsia="Arial" w:hAnsi="Times New Roman" w:cs="Times New Roman"/>
          <w:sz w:val="24"/>
          <w:szCs w:val="24"/>
        </w:rPr>
        <w:t xml:space="preserve">Corresponde en principio y directamente a quienes ejerzan la patria potestad, tutela o guarda y custodia de niñas, niños y adolescentes proporcionar dentro de sus posibilidades, las condiciones de vida suficientes para su desarrollo integral, por lo que queda prohibido el uso del castigo corporal y cualquier forma o tipo de violencia en todos los ámbitos como método correctivo o disciplinario a niñas, niños o adolescentes. </w:t>
      </w:r>
    </w:p>
    <w:p w14:paraId="28BCC4A4" w14:textId="77777777" w:rsidR="00C93389" w:rsidRPr="00E620F6" w:rsidRDefault="00C93389" w:rsidP="00101E2D">
      <w:pPr>
        <w:spacing w:after="0" w:line="240" w:lineRule="auto"/>
        <w:contextualSpacing/>
        <w:rPr>
          <w:rFonts w:ascii="Times New Roman" w:hAnsi="Times New Roman" w:cs="Times New Roman"/>
          <w:sz w:val="24"/>
          <w:szCs w:val="24"/>
        </w:rPr>
      </w:pPr>
    </w:p>
    <w:p w14:paraId="6CD081A5"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160A8E61"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2E04E765"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 xml:space="preserve">Artículo 26.- </w:t>
      </w:r>
      <w:r w:rsidRPr="00E620F6">
        <w:rPr>
          <w:rFonts w:ascii="Times New Roman" w:hAnsi="Times New Roman" w:cs="Times New Roman"/>
          <w:bCs/>
          <w:sz w:val="24"/>
          <w:szCs w:val="24"/>
        </w:rPr>
        <w:t>Niñas, niños y adolescentes tienen derecho a vivir libres de toda forma y tipo de violencia y a que se resguarde su integridad personal, a fin de lograr las mejores condiciones de bienestar y el libre desarrollo de su personalidad.</w:t>
      </w:r>
    </w:p>
    <w:p w14:paraId="0D2DE476"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p>
    <w:p w14:paraId="34A24362"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En los casos en que las niñas, niños y adolescentes sean víctimas de delitos se aplicarán las disposiciones aplicables. En todo caso, los protocolos de atención deberán considerar su edad, desarrollo evolutivo, cognoscitivo y madurez para la implementación de las acciones de asistencia y protección respectivas, así como la reparación integral del daño.</w:t>
      </w:r>
    </w:p>
    <w:p w14:paraId="4FFFC923" w14:textId="77777777" w:rsidR="00C93389" w:rsidRPr="00E620F6" w:rsidRDefault="00C93389" w:rsidP="00101E2D">
      <w:pPr>
        <w:spacing w:after="0" w:line="240" w:lineRule="auto"/>
        <w:contextualSpacing/>
        <w:jc w:val="both"/>
        <w:rPr>
          <w:rFonts w:ascii="Times New Roman" w:eastAsia="Arial" w:hAnsi="Times New Roman" w:cs="Times New Roman"/>
          <w:b/>
          <w:bCs/>
          <w:sz w:val="24"/>
          <w:szCs w:val="24"/>
        </w:rPr>
      </w:pPr>
    </w:p>
    <w:p w14:paraId="22D428F2"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sz w:val="24"/>
          <w:szCs w:val="24"/>
        </w:rPr>
        <w:t>Para el cumplimiento de lo dispuesto en el párrafo anterior, el Sistema Estatal de Protección a que se refiere la presente Ley se coordinará con las autoridades encargadas de la atención a víctimas y ofendidos del delito en términos de la legislación aplicable.</w:t>
      </w:r>
    </w:p>
    <w:p w14:paraId="40338E9A"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14F276C0"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Artículo 30 Bis.-</w:t>
      </w:r>
      <w:r w:rsidRPr="00E620F6">
        <w:rPr>
          <w:rFonts w:ascii="Times New Roman" w:hAnsi="Times New Roman" w:cs="Times New Roman"/>
          <w:sz w:val="24"/>
          <w:szCs w:val="24"/>
        </w:rPr>
        <w:t xml:space="preserve"> Las personas que tienen a las niñas, niños y adolescentes bajo su responsabilidad, derivado de la patria potestad, tutela, guarda y custodia, la enseñanza, la educación, la salud, acogimiento residencial o cualquier otro encargado de su orientación, educación o cuidado y crianza, tienen el deber de salvaguardar su integridad física y psicológica y moral eliminando de su actuar, como forma de disciplina o correctivo, los castigos corporales, los castigos humillantes y cualquier forma o tipo de violencia; asimismo, deberán promover, en todo momento la crianza positiva, a fin de que contribuyan a su desarrollo integral.</w:t>
      </w:r>
    </w:p>
    <w:p w14:paraId="34C25E32" w14:textId="77777777" w:rsidR="00C93389" w:rsidRPr="00E620F6" w:rsidRDefault="00C93389" w:rsidP="00101E2D">
      <w:pPr>
        <w:spacing w:after="0" w:line="240" w:lineRule="auto"/>
        <w:contextualSpacing/>
        <w:rPr>
          <w:rFonts w:ascii="Times New Roman" w:hAnsi="Times New Roman" w:cs="Times New Roman"/>
          <w:b/>
          <w:sz w:val="24"/>
          <w:szCs w:val="24"/>
        </w:rPr>
      </w:pPr>
    </w:p>
    <w:p w14:paraId="1FA471B8" w14:textId="77777777" w:rsidR="00C93389" w:rsidRPr="00E620F6" w:rsidRDefault="00C93389" w:rsidP="00101E2D">
      <w:pPr>
        <w:pStyle w:val="Texto"/>
        <w:spacing w:after="0" w:line="240" w:lineRule="auto"/>
        <w:ind w:firstLine="0"/>
        <w:contextualSpacing/>
        <w:rPr>
          <w:rFonts w:ascii="Times New Roman" w:hAnsi="Times New Roman" w:cs="Times New Roman"/>
          <w:bCs/>
          <w:sz w:val="24"/>
          <w:szCs w:val="24"/>
          <w:lang w:val="es-MX"/>
        </w:rPr>
      </w:pPr>
      <w:r w:rsidRPr="00E620F6">
        <w:rPr>
          <w:rFonts w:ascii="Times New Roman" w:hAnsi="Times New Roman" w:cs="Times New Roman"/>
          <w:b/>
          <w:sz w:val="24"/>
          <w:szCs w:val="24"/>
          <w:lang w:val="es-MX"/>
        </w:rPr>
        <w:t xml:space="preserve">Artículo 30 Ter.- </w:t>
      </w:r>
      <w:r w:rsidRPr="00E620F6">
        <w:rPr>
          <w:rFonts w:ascii="Times New Roman" w:hAnsi="Times New Roman" w:cs="Times New Roman"/>
          <w:bCs/>
          <w:sz w:val="24"/>
          <w:szCs w:val="24"/>
          <w:lang w:val="es-MX"/>
        </w:rPr>
        <w:t>Queda prohibido que quienes tengan trato con niñas, niños y adolescentes ejerzan cualquier forma o tipo de violencia en su contra, en particular el castigo corporal y humillante.</w:t>
      </w:r>
    </w:p>
    <w:p w14:paraId="02AB5340" w14:textId="77777777" w:rsidR="00C93389" w:rsidRPr="00E620F6" w:rsidRDefault="00C93389" w:rsidP="00101E2D">
      <w:pPr>
        <w:pStyle w:val="Texto"/>
        <w:spacing w:after="0" w:line="240" w:lineRule="auto"/>
        <w:ind w:firstLine="0"/>
        <w:contextualSpacing/>
        <w:rPr>
          <w:rFonts w:ascii="Times New Roman" w:hAnsi="Times New Roman" w:cs="Times New Roman"/>
          <w:bCs/>
          <w:sz w:val="24"/>
          <w:szCs w:val="24"/>
          <w:lang w:val="es-MX"/>
        </w:rPr>
      </w:pPr>
    </w:p>
    <w:p w14:paraId="01A56298" w14:textId="77777777" w:rsidR="00C93389" w:rsidRPr="00E620F6" w:rsidRDefault="00C93389" w:rsidP="00101E2D">
      <w:pPr>
        <w:pStyle w:val="Texto"/>
        <w:spacing w:after="0" w:line="240" w:lineRule="auto"/>
        <w:ind w:firstLine="0"/>
        <w:contextualSpacing/>
        <w:rPr>
          <w:rFonts w:ascii="Times New Roman" w:hAnsi="Times New Roman" w:cs="Times New Roman"/>
          <w:bCs/>
          <w:sz w:val="24"/>
          <w:szCs w:val="24"/>
          <w:lang w:val="es-MX"/>
        </w:rPr>
      </w:pPr>
      <w:r w:rsidRPr="00E620F6">
        <w:rPr>
          <w:rFonts w:ascii="Times New Roman" w:hAnsi="Times New Roman" w:cs="Times New Roman"/>
          <w:bCs/>
          <w:sz w:val="24"/>
          <w:szCs w:val="24"/>
          <w:lang w:val="es-MX"/>
        </w:rPr>
        <w:t>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penitenciarias, ministeriales o de cualquier otra índole, sin que, en modo alguno, se autorice a estos el uso del castigo corporal ni el trato humillante.</w:t>
      </w:r>
    </w:p>
    <w:p w14:paraId="40C4185E" w14:textId="77777777" w:rsidR="00C93389" w:rsidRPr="00E620F6" w:rsidRDefault="00C93389" w:rsidP="00101E2D">
      <w:pPr>
        <w:pStyle w:val="Texto"/>
        <w:spacing w:after="0" w:line="240" w:lineRule="auto"/>
        <w:ind w:firstLine="0"/>
        <w:contextualSpacing/>
        <w:rPr>
          <w:rFonts w:ascii="Times New Roman" w:hAnsi="Times New Roman" w:cs="Times New Roman"/>
          <w:bCs/>
          <w:sz w:val="24"/>
          <w:szCs w:val="24"/>
          <w:lang w:val="es-MX"/>
        </w:rPr>
      </w:pPr>
    </w:p>
    <w:p w14:paraId="3DE7B2FF"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hAnsi="Times New Roman" w:cs="Times New Roman"/>
          <w:bCs/>
          <w:sz w:val="24"/>
          <w:szCs w:val="24"/>
        </w:rPr>
        <w:t>Se entenderá por castigo corporal o físico a todo acto cometido en contra de niñas, niños y adolescentes en el que se utilice la fuerza física, incluyendo golpes con  cualquier parte del cuerpo o con algún objeto empujones, pellizcos, mordidas, tirones de cabello o de las orejas, obligar a sostener posturas incómodas, quemaduras, exposición al sol con el propósito de quemarse, ingesta de alimentos hirviendo u otros productos, incluyendo aquellos  que no sean de consumo humano o no alimentarios o cualquier otro acto que tenga como objeto causar dolor o malestar, aunque sea leve.</w:t>
      </w:r>
    </w:p>
    <w:p w14:paraId="7CCABA19" w14:textId="77777777" w:rsidR="00C93389" w:rsidRPr="00E620F6" w:rsidRDefault="00C93389" w:rsidP="00101E2D">
      <w:pPr>
        <w:spacing w:after="0" w:line="240" w:lineRule="auto"/>
        <w:contextualSpacing/>
        <w:jc w:val="both"/>
        <w:rPr>
          <w:rFonts w:ascii="Times New Roman" w:eastAsia="Times New Roman" w:hAnsi="Times New Roman" w:cs="Times New Roman"/>
          <w:bCs/>
          <w:sz w:val="24"/>
          <w:szCs w:val="24"/>
        </w:rPr>
      </w:pPr>
    </w:p>
    <w:p w14:paraId="08524CA4" w14:textId="77777777" w:rsidR="00C93389" w:rsidRPr="00E620F6" w:rsidRDefault="00C93389" w:rsidP="00101E2D">
      <w:pPr>
        <w:spacing w:after="0" w:line="240" w:lineRule="auto"/>
        <w:contextualSpacing/>
        <w:jc w:val="both"/>
        <w:rPr>
          <w:rFonts w:ascii="Times New Roman" w:eastAsia="Times New Roman" w:hAnsi="Times New Roman" w:cs="Times New Roman"/>
          <w:bCs/>
          <w:sz w:val="24"/>
          <w:szCs w:val="24"/>
        </w:rPr>
      </w:pPr>
      <w:r w:rsidRPr="00E620F6">
        <w:rPr>
          <w:rFonts w:ascii="Times New Roman" w:hAnsi="Times New Roman" w:cs="Times New Roman"/>
          <w:bCs/>
          <w:sz w:val="24"/>
          <w:szCs w:val="24"/>
        </w:rPr>
        <w:t xml:space="preserve">El castigo humillante es cualquier trato ofensivo, denigrante, </w:t>
      </w:r>
      <w:proofErr w:type="spellStart"/>
      <w:r w:rsidRPr="00E620F6">
        <w:rPr>
          <w:rFonts w:ascii="Times New Roman" w:hAnsi="Times New Roman" w:cs="Times New Roman"/>
          <w:bCs/>
          <w:sz w:val="24"/>
          <w:szCs w:val="24"/>
        </w:rPr>
        <w:t>desvalorizador</w:t>
      </w:r>
      <w:proofErr w:type="spellEnd"/>
      <w:r w:rsidRPr="00E620F6">
        <w:rPr>
          <w:rFonts w:ascii="Times New Roman" w:hAnsi="Times New Roman" w:cs="Times New Roman"/>
          <w:bCs/>
          <w:sz w:val="24"/>
          <w:szCs w:val="24"/>
        </w:rPr>
        <w:t xml:space="preserve">, </w:t>
      </w:r>
      <w:proofErr w:type="spellStart"/>
      <w:r w:rsidRPr="00E620F6">
        <w:rPr>
          <w:rFonts w:ascii="Times New Roman" w:hAnsi="Times New Roman" w:cs="Times New Roman"/>
          <w:bCs/>
          <w:sz w:val="24"/>
          <w:szCs w:val="24"/>
        </w:rPr>
        <w:t>estigmatizante</w:t>
      </w:r>
      <w:proofErr w:type="spellEnd"/>
      <w:r w:rsidRPr="00E620F6">
        <w:rPr>
          <w:rFonts w:ascii="Times New Roman" w:hAnsi="Times New Roman" w:cs="Times New Roman"/>
          <w:bCs/>
          <w:sz w:val="24"/>
          <w:szCs w:val="24"/>
        </w:rPr>
        <w:t xml:space="preserve">, </w:t>
      </w:r>
      <w:proofErr w:type="spellStart"/>
      <w:r w:rsidRPr="00E620F6">
        <w:rPr>
          <w:rFonts w:ascii="Times New Roman" w:hAnsi="Times New Roman" w:cs="Times New Roman"/>
          <w:bCs/>
          <w:sz w:val="24"/>
          <w:szCs w:val="24"/>
        </w:rPr>
        <w:t>ridiculizador</w:t>
      </w:r>
      <w:proofErr w:type="spellEnd"/>
      <w:r w:rsidRPr="00E620F6">
        <w:rPr>
          <w:rFonts w:ascii="Times New Roman" w:hAnsi="Times New Roman" w:cs="Times New Roman"/>
          <w:bCs/>
          <w:sz w:val="24"/>
          <w:szCs w:val="24"/>
        </w:rPr>
        <w:t xml:space="preserve"> y de menosprecio, y cualquier acto que tenga como objetivo provocar dolor físico o psicológico amenaza, molestia o humillación cometido en contra de niñas, niños y adolescentes.</w:t>
      </w:r>
    </w:p>
    <w:p w14:paraId="5852F749"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01E57ED8"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sz w:val="24"/>
          <w:szCs w:val="24"/>
        </w:rPr>
        <w:t>Artículo 41.</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5C3FD758" w14:textId="77777777" w:rsidR="00C93389" w:rsidRPr="00E620F6" w:rsidRDefault="00C93389" w:rsidP="00101E2D">
      <w:pPr>
        <w:spacing w:after="0" w:line="240" w:lineRule="auto"/>
        <w:contextualSpacing/>
        <w:rPr>
          <w:rFonts w:ascii="Times New Roman" w:hAnsi="Times New Roman" w:cs="Times New Roman"/>
          <w:sz w:val="24"/>
          <w:szCs w:val="24"/>
        </w:rPr>
      </w:pPr>
    </w:p>
    <w:p w14:paraId="183531A0"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4BBD8BC2" w14:textId="77777777" w:rsidR="00C93389" w:rsidRPr="00E620F6" w:rsidRDefault="00C93389" w:rsidP="00101E2D">
      <w:pPr>
        <w:spacing w:after="0" w:line="240" w:lineRule="auto"/>
        <w:contextualSpacing/>
        <w:rPr>
          <w:rFonts w:ascii="Times New Roman" w:hAnsi="Times New Roman" w:cs="Times New Roman"/>
          <w:sz w:val="24"/>
          <w:szCs w:val="24"/>
        </w:rPr>
      </w:pPr>
    </w:p>
    <w:p w14:paraId="41A77A00"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51003AC0" w14:textId="77777777" w:rsidR="00C93389" w:rsidRPr="00E620F6" w:rsidRDefault="00C93389" w:rsidP="00101E2D">
      <w:pPr>
        <w:spacing w:after="0" w:line="240" w:lineRule="auto"/>
        <w:contextualSpacing/>
        <w:rPr>
          <w:rFonts w:ascii="Times New Roman" w:eastAsia="Arial" w:hAnsi="Times New Roman" w:cs="Times New Roman"/>
          <w:sz w:val="24"/>
          <w:szCs w:val="24"/>
        </w:rPr>
      </w:pPr>
    </w:p>
    <w:p w14:paraId="10DAAF0B"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bCs/>
          <w:sz w:val="24"/>
          <w:szCs w:val="24"/>
        </w:rPr>
        <w:t>I. a XVII.</w:t>
      </w:r>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
    <w:p w14:paraId="307A03ED"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53F56726"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hAnsi="Times New Roman" w:cs="Times New Roman"/>
          <w:b/>
          <w:bCs/>
          <w:sz w:val="24"/>
          <w:szCs w:val="24"/>
        </w:rPr>
        <w:t>XVIII.</w:t>
      </w:r>
      <w:r w:rsidRPr="00E620F6">
        <w:rPr>
          <w:rFonts w:ascii="Times New Roman" w:hAnsi="Times New Roman" w:cs="Times New Roman"/>
          <w:sz w:val="24"/>
          <w:szCs w:val="24"/>
        </w:rPr>
        <w:t xml:space="preserve">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 </w:t>
      </w:r>
      <w:r w:rsidRPr="00E620F6">
        <w:rPr>
          <w:rFonts w:ascii="Times New Roman" w:hAnsi="Times New Roman" w:cs="Times New Roman"/>
          <w:bCs/>
          <w:sz w:val="24"/>
          <w:szCs w:val="24"/>
        </w:rPr>
        <w:t>incluyendo el castigo corporal, el castigo humillante y cualquier otra forma o tipo de violencia.</w:t>
      </w:r>
    </w:p>
    <w:p w14:paraId="088304A9"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2556716E"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bCs/>
          <w:sz w:val="24"/>
          <w:szCs w:val="24"/>
        </w:rPr>
        <w:t>XIX.</w:t>
      </w:r>
      <w:r w:rsidRPr="00E620F6">
        <w:rPr>
          <w:rFonts w:ascii="Times New Roman" w:eastAsia="Arial" w:hAnsi="Times New Roman" w:cs="Times New Roman"/>
          <w:sz w:val="24"/>
          <w:szCs w:val="24"/>
        </w:rPr>
        <w:t xml:space="preserve"> Erradicar las prácticas pedagógicas discriminatorias o excluyentes que atenten contra la dignidad humana o integridad, especialmente </w:t>
      </w:r>
      <w:r w:rsidRPr="00E620F6">
        <w:rPr>
          <w:rFonts w:ascii="Times New Roman" w:eastAsia="Arial" w:hAnsi="Times New Roman" w:cs="Times New Roman"/>
          <w:bCs/>
          <w:sz w:val="24"/>
          <w:szCs w:val="24"/>
        </w:rPr>
        <w:t>el castigo corporal, los tratos o castigos humillantes y degradantes o cualquier otra forma o tipo de violencia.</w:t>
      </w:r>
    </w:p>
    <w:p w14:paraId="004A5EFC"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402A8ABE"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r w:rsidRPr="00E620F6">
        <w:rPr>
          <w:rFonts w:ascii="Times New Roman" w:eastAsia="Arial" w:hAnsi="Times New Roman" w:cs="Times New Roman"/>
          <w:b/>
          <w:sz w:val="24"/>
          <w:szCs w:val="24"/>
        </w:rPr>
        <w:t>XX. a XXIV.</w:t>
      </w:r>
      <w:r w:rsidRPr="00E620F6">
        <w:rPr>
          <w:rFonts w:ascii="Times New Roman" w:eastAsia="Arial" w:hAnsi="Times New Roman" w:cs="Times New Roman"/>
          <w:sz w:val="24"/>
          <w:szCs w:val="24"/>
        </w:rPr>
        <w:t xml:space="preserve"> …</w:t>
      </w:r>
    </w:p>
    <w:p w14:paraId="3B196069" w14:textId="77777777" w:rsidR="00C93389" w:rsidRPr="00E620F6" w:rsidRDefault="00C93389" w:rsidP="00101E2D">
      <w:pPr>
        <w:spacing w:after="0" w:line="240" w:lineRule="auto"/>
        <w:contextualSpacing/>
        <w:rPr>
          <w:rFonts w:ascii="Times New Roman" w:hAnsi="Times New Roman" w:cs="Times New Roman"/>
          <w:sz w:val="24"/>
          <w:szCs w:val="24"/>
        </w:rPr>
      </w:pPr>
    </w:p>
    <w:p w14:paraId="579465A6"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sz w:val="24"/>
          <w:szCs w:val="24"/>
        </w:rPr>
        <w:t>Artículo 58.</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730C7269"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3F8E0F92"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w:t>
      </w:r>
    </w:p>
    <w:p w14:paraId="47F81D65"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148C7EDD"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sz w:val="24"/>
          <w:szCs w:val="24"/>
        </w:rPr>
        <w:t>I. a XII. …</w:t>
      </w:r>
    </w:p>
    <w:p w14:paraId="6CEBAF96"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28BBFC63"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XIII.</w:t>
      </w:r>
      <w:r w:rsidRPr="00E620F6">
        <w:rPr>
          <w:rFonts w:ascii="Times New Roman" w:eastAsia="Arial" w:hAnsi="Times New Roman" w:cs="Times New Roman"/>
          <w:bCs/>
          <w:sz w:val="24"/>
          <w:szCs w:val="24"/>
        </w:rPr>
        <w:t xml:space="preserve"> Realizar de forma oficiosa y gratuita las pruebas psicológicas y de entorno social para garantizar la prevención y protección adecuada de niñas, niños y adolescentes víctimas de violencia.</w:t>
      </w:r>
    </w:p>
    <w:p w14:paraId="4ECE3536"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57DC2AE3"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sz w:val="24"/>
          <w:szCs w:val="24"/>
        </w:rPr>
        <w:t>Artículo 60.</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3466313D"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4F7BC4C8"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w:t>
      </w:r>
    </w:p>
    <w:p w14:paraId="5A38FB68"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57119AF3"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w:t>
      </w:r>
    </w:p>
    <w:p w14:paraId="597231C5"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0CEC3613"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sz w:val="24"/>
          <w:szCs w:val="24"/>
        </w:rPr>
        <w:t xml:space="preserve">I. a VI. </w:t>
      </w:r>
      <w:r w:rsidRPr="00E620F6">
        <w:rPr>
          <w:rFonts w:ascii="Times New Roman" w:eastAsia="Arial" w:hAnsi="Times New Roman" w:cs="Times New Roman"/>
          <w:bCs/>
          <w:sz w:val="24"/>
          <w:szCs w:val="24"/>
        </w:rPr>
        <w:t>…</w:t>
      </w:r>
    </w:p>
    <w:p w14:paraId="5CE332C5"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131F8E6E"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VII.</w:t>
      </w:r>
      <w:r w:rsidRPr="00E620F6">
        <w:rPr>
          <w:rFonts w:ascii="Times New Roman" w:eastAsia="Arial" w:hAnsi="Times New Roman" w:cs="Times New Roman"/>
          <w:bCs/>
          <w:sz w:val="24"/>
          <w:szCs w:val="24"/>
        </w:rPr>
        <w:t xml:space="preserve"> Que se emitan las medidas de protección urgentes, especiales o cautelares correspondientes, para evitar daños a su integridad y que siga la violencia en su contra.</w:t>
      </w:r>
    </w:p>
    <w:p w14:paraId="3CA7C3CA"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0B0EEE35"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Artículo 73.</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56D52837"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p>
    <w:p w14:paraId="4A74B254"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r w:rsidRPr="00E620F6">
        <w:rPr>
          <w:rFonts w:ascii="Times New Roman" w:eastAsia="Arial" w:hAnsi="Times New Roman" w:cs="Times New Roman"/>
          <w:b/>
          <w:bCs/>
          <w:sz w:val="24"/>
          <w:szCs w:val="24"/>
        </w:rPr>
        <w:t>I. a XVII.</w:t>
      </w:r>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
    <w:p w14:paraId="79EA0D04" w14:textId="77777777" w:rsidR="00C93389" w:rsidRPr="00E620F6" w:rsidRDefault="00C93389" w:rsidP="00101E2D">
      <w:pPr>
        <w:spacing w:after="0" w:line="240" w:lineRule="auto"/>
        <w:contextualSpacing/>
        <w:rPr>
          <w:rFonts w:ascii="Times New Roman" w:hAnsi="Times New Roman" w:cs="Times New Roman"/>
          <w:sz w:val="24"/>
          <w:szCs w:val="24"/>
        </w:rPr>
      </w:pPr>
    </w:p>
    <w:p w14:paraId="23023DC1" w14:textId="77777777" w:rsidR="00C93389" w:rsidRPr="00E620F6" w:rsidRDefault="00C93389" w:rsidP="00101E2D">
      <w:pPr>
        <w:shd w:val="clear" w:color="auto" w:fill="FFFFFF"/>
        <w:spacing w:after="0" w:line="240" w:lineRule="auto"/>
        <w:contextualSpacing/>
        <w:jc w:val="both"/>
        <w:rPr>
          <w:rFonts w:ascii="Times New Roman" w:eastAsia="Times New Roman" w:hAnsi="Times New Roman" w:cs="Times New Roman"/>
          <w:bCs/>
          <w:sz w:val="24"/>
          <w:szCs w:val="24"/>
        </w:rPr>
      </w:pPr>
      <w:r w:rsidRPr="00E620F6">
        <w:rPr>
          <w:rFonts w:ascii="Times New Roman" w:eastAsia="Times New Roman" w:hAnsi="Times New Roman" w:cs="Times New Roman"/>
          <w:b/>
          <w:sz w:val="24"/>
          <w:szCs w:val="24"/>
        </w:rPr>
        <w:t>XVIII.</w:t>
      </w:r>
      <w:r w:rsidRPr="00E620F6">
        <w:rPr>
          <w:rFonts w:ascii="Times New Roman" w:eastAsia="Times New Roman" w:hAnsi="Times New Roman" w:cs="Times New Roman"/>
          <w:bCs/>
          <w:sz w:val="24"/>
          <w:szCs w:val="24"/>
        </w:rPr>
        <w:t xml:space="preserve"> Protegerlas</w:t>
      </w:r>
      <w:r w:rsidRPr="00E620F6">
        <w:rPr>
          <w:rFonts w:ascii="Times New Roman" w:eastAsia="Times New Roman" w:hAnsi="Times New Roman" w:cs="Times New Roman"/>
          <w:bCs/>
          <w:color w:val="C00000"/>
          <w:sz w:val="24"/>
          <w:szCs w:val="24"/>
        </w:rPr>
        <w:t xml:space="preserve"> </w:t>
      </w:r>
      <w:r w:rsidRPr="00E620F6">
        <w:rPr>
          <w:rFonts w:ascii="Times New Roman" w:eastAsia="Times New Roman" w:hAnsi="Times New Roman" w:cs="Times New Roman"/>
          <w:bCs/>
          <w:sz w:val="24"/>
          <w:szCs w:val="24"/>
        </w:rPr>
        <w:t>y protegerlos de toda forma y tipo de violencia, castigo corporal o castigo humillante, maltrato, agresión, perjuicio, daño, abuso, venta, trata de personas, explotación o cualquier acto que atente contra su integridad física, psíquica y moral que menoscabe su desarrollo integral.</w:t>
      </w:r>
    </w:p>
    <w:p w14:paraId="2807CCC9"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4E481349"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3E18B04F"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5430A9E7"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sz w:val="24"/>
          <w:szCs w:val="24"/>
        </w:rPr>
        <w:t>Artículo 74.</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69F2EFA3" w14:textId="77777777" w:rsidR="00C93389" w:rsidRPr="00E620F6" w:rsidRDefault="00C93389" w:rsidP="00101E2D">
      <w:pPr>
        <w:spacing w:after="0" w:line="240" w:lineRule="auto"/>
        <w:contextualSpacing/>
        <w:rPr>
          <w:rFonts w:ascii="Times New Roman" w:eastAsia="Arial" w:hAnsi="Times New Roman" w:cs="Times New Roman"/>
          <w:bCs/>
          <w:sz w:val="24"/>
          <w:szCs w:val="24"/>
        </w:rPr>
      </w:pPr>
    </w:p>
    <w:p w14:paraId="27E02F8F"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sz w:val="24"/>
          <w:szCs w:val="24"/>
        </w:rPr>
        <w:t xml:space="preserve">I. a IV. </w:t>
      </w:r>
      <w:r w:rsidRPr="00E620F6">
        <w:rPr>
          <w:rFonts w:ascii="Times New Roman" w:eastAsia="Arial" w:hAnsi="Times New Roman" w:cs="Times New Roman"/>
          <w:bCs/>
          <w:sz w:val="24"/>
          <w:szCs w:val="24"/>
        </w:rPr>
        <w:t>…</w:t>
      </w:r>
    </w:p>
    <w:p w14:paraId="5E8D57A4" w14:textId="77777777" w:rsidR="00C93389" w:rsidRPr="00E620F6" w:rsidRDefault="00C93389" w:rsidP="00101E2D">
      <w:pPr>
        <w:spacing w:after="0" w:line="240" w:lineRule="auto"/>
        <w:contextualSpacing/>
        <w:rPr>
          <w:rFonts w:ascii="Times New Roman" w:hAnsi="Times New Roman" w:cs="Times New Roman"/>
          <w:sz w:val="24"/>
          <w:szCs w:val="24"/>
        </w:rPr>
      </w:pPr>
    </w:p>
    <w:p w14:paraId="6F680E7C"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r w:rsidRPr="00E620F6">
        <w:rPr>
          <w:rFonts w:ascii="Times New Roman" w:eastAsia="Arial" w:hAnsi="Times New Roman" w:cs="Times New Roman"/>
          <w:b/>
          <w:sz w:val="24"/>
          <w:szCs w:val="24"/>
        </w:rPr>
        <w:t>V.</w:t>
      </w:r>
      <w:r w:rsidRPr="00E620F6">
        <w:rPr>
          <w:rFonts w:ascii="Times New Roman" w:eastAsia="Arial" w:hAnsi="Times New Roman" w:cs="Times New Roman"/>
          <w:bCs/>
          <w:sz w:val="24"/>
          <w:szCs w:val="24"/>
        </w:rPr>
        <w:t xml:space="preserve"> Evitar, eliminar y abstenerse de conductas que puedan vulnerar el ambiente de respeto y generar cualquier forma o tipo de violencia, en cualquier ámbito o circunstancia, en particular el castigo corporal, castigo humillante o denigrante con fines disciplinarios, de corrección y/o con el fin de causarle un daño físico, psicológico y/o moral. Asimismo, se deberán crear condiciones de bienestar que propicien un entorno afectivo y comprensivo que garantice el ejercicio de sus derechos conforme a</w:t>
      </w:r>
      <w:r w:rsidRPr="00E620F6">
        <w:rPr>
          <w:rFonts w:ascii="Times New Roman" w:eastAsia="Arial" w:hAnsi="Times New Roman" w:cs="Times New Roman"/>
          <w:sz w:val="24"/>
          <w:szCs w:val="24"/>
        </w:rPr>
        <w:t xml:space="preserve"> la presente Ley y demás disposiciones jurídicas aplicables.</w:t>
      </w:r>
    </w:p>
    <w:p w14:paraId="06009812" w14:textId="77777777" w:rsidR="00C93389" w:rsidRPr="00E620F6" w:rsidRDefault="00C93389" w:rsidP="00101E2D">
      <w:pPr>
        <w:shd w:val="clear" w:color="auto" w:fill="FFFFFF"/>
        <w:spacing w:after="0" w:line="240" w:lineRule="auto"/>
        <w:contextualSpacing/>
        <w:jc w:val="both"/>
        <w:rPr>
          <w:rFonts w:ascii="Times New Roman" w:hAnsi="Times New Roman" w:cs="Times New Roman"/>
          <w:sz w:val="24"/>
          <w:szCs w:val="24"/>
        </w:rPr>
      </w:pPr>
    </w:p>
    <w:p w14:paraId="5FD6A91A"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bCs/>
          <w:sz w:val="24"/>
          <w:szCs w:val="24"/>
        </w:rPr>
        <w:t>VI. a XI.</w:t>
      </w:r>
      <w:r w:rsidRPr="00E620F6">
        <w:rPr>
          <w:rFonts w:ascii="Times New Roman" w:eastAsia="Arial" w:hAnsi="Times New Roman" w:cs="Times New Roman"/>
          <w:sz w:val="24"/>
          <w:szCs w:val="24"/>
        </w:rPr>
        <w:t xml:space="preserve"> </w:t>
      </w:r>
      <w:r w:rsidRPr="00E620F6">
        <w:rPr>
          <w:rFonts w:ascii="Times New Roman" w:eastAsia="Arial" w:hAnsi="Times New Roman" w:cs="Times New Roman"/>
          <w:bCs/>
          <w:sz w:val="24"/>
          <w:szCs w:val="24"/>
        </w:rPr>
        <w:t>…</w:t>
      </w:r>
    </w:p>
    <w:p w14:paraId="49223DFC" w14:textId="77777777" w:rsidR="00C93389" w:rsidRPr="00E620F6" w:rsidRDefault="00C93389" w:rsidP="00101E2D">
      <w:pPr>
        <w:spacing w:after="0" w:line="240" w:lineRule="auto"/>
        <w:contextualSpacing/>
        <w:rPr>
          <w:rFonts w:ascii="Times New Roman" w:hAnsi="Times New Roman" w:cs="Times New Roman"/>
          <w:sz w:val="24"/>
          <w:szCs w:val="24"/>
        </w:rPr>
      </w:pPr>
    </w:p>
    <w:p w14:paraId="41B0C9D5"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363BCFB0" w14:textId="77777777" w:rsidR="00C93389" w:rsidRPr="00E620F6" w:rsidRDefault="00C93389" w:rsidP="00101E2D">
      <w:pPr>
        <w:spacing w:after="0" w:line="240" w:lineRule="auto"/>
        <w:contextualSpacing/>
        <w:rPr>
          <w:rFonts w:ascii="Times New Roman" w:hAnsi="Times New Roman" w:cs="Times New Roman"/>
          <w:sz w:val="24"/>
          <w:szCs w:val="24"/>
        </w:rPr>
      </w:pPr>
    </w:p>
    <w:p w14:paraId="2F9B6E93"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78EDDCDC" w14:textId="77777777" w:rsidR="00C93389" w:rsidRPr="00E620F6" w:rsidRDefault="00C93389" w:rsidP="00101E2D">
      <w:pPr>
        <w:spacing w:after="0" w:line="240" w:lineRule="auto"/>
        <w:contextualSpacing/>
        <w:rPr>
          <w:rFonts w:ascii="Times New Roman" w:hAnsi="Times New Roman" w:cs="Times New Roman"/>
          <w:sz w:val="24"/>
          <w:szCs w:val="24"/>
        </w:rPr>
      </w:pPr>
    </w:p>
    <w:p w14:paraId="583ECD7F"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7C5E586D" w14:textId="77777777" w:rsidR="00C93389" w:rsidRPr="00E620F6" w:rsidRDefault="00C93389" w:rsidP="00101E2D">
      <w:pPr>
        <w:spacing w:after="0" w:line="240" w:lineRule="auto"/>
        <w:contextualSpacing/>
        <w:rPr>
          <w:rFonts w:ascii="Times New Roman" w:hAnsi="Times New Roman" w:cs="Times New Roman"/>
          <w:sz w:val="24"/>
          <w:szCs w:val="24"/>
        </w:rPr>
      </w:pPr>
    </w:p>
    <w:p w14:paraId="4A733EE4"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42407CE1" w14:textId="77777777" w:rsidR="00C93389" w:rsidRPr="00E620F6" w:rsidRDefault="00C93389" w:rsidP="00101E2D">
      <w:pPr>
        <w:spacing w:after="0" w:line="240" w:lineRule="auto"/>
        <w:contextualSpacing/>
        <w:rPr>
          <w:rFonts w:ascii="Times New Roman" w:hAnsi="Times New Roman" w:cs="Times New Roman"/>
          <w:sz w:val="24"/>
          <w:szCs w:val="24"/>
        </w:rPr>
      </w:pPr>
    </w:p>
    <w:p w14:paraId="3F03AB97"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sz w:val="24"/>
          <w:szCs w:val="24"/>
        </w:rPr>
        <w:t>Artículo 85.</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0ADA9042" w14:textId="77777777" w:rsidR="00C93389" w:rsidRPr="00E620F6" w:rsidRDefault="00C93389" w:rsidP="00101E2D">
      <w:pPr>
        <w:spacing w:after="0" w:line="240" w:lineRule="auto"/>
        <w:contextualSpacing/>
        <w:rPr>
          <w:rFonts w:ascii="Times New Roman" w:eastAsia="Arial" w:hAnsi="Times New Roman" w:cs="Times New Roman"/>
          <w:sz w:val="24"/>
          <w:szCs w:val="24"/>
        </w:rPr>
      </w:pPr>
    </w:p>
    <w:p w14:paraId="7DDCE3A1"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bCs/>
          <w:sz w:val="24"/>
          <w:szCs w:val="24"/>
        </w:rPr>
        <w:t>I. a XXIII.</w:t>
      </w:r>
      <w:r w:rsidRPr="00E620F6">
        <w:rPr>
          <w:rFonts w:ascii="Times New Roman" w:eastAsia="Arial" w:hAnsi="Times New Roman" w:cs="Times New Roman"/>
          <w:sz w:val="24"/>
          <w:szCs w:val="24"/>
        </w:rPr>
        <w:t xml:space="preserve"> …</w:t>
      </w:r>
    </w:p>
    <w:p w14:paraId="1E158569"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3AABD29B"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XXIV.</w:t>
      </w:r>
      <w:r w:rsidRPr="00E620F6">
        <w:rPr>
          <w:rFonts w:ascii="Times New Roman" w:eastAsia="Arial" w:hAnsi="Times New Roman" w:cs="Times New Roman"/>
          <w:bCs/>
          <w:sz w:val="24"/>
          <w:szCs w:val="24"/>
        </w:rPr>
        <w:t xml:space="preserve"> Crear y proporcionar programas de enseñanza de habilidades parentales, para favorecer entornos de crianza positiva, basados en el amor, el diálogo, el respeto y sin estereotipos por razón de género, religión, raza entre otros. Así como programas de reeducación de agresores a fin de erradicar las prácticas de castigo corporal, castigo humillante o denigrante, o cualquier tipo o forma de violencia.</w:t>
      </w:r>
    </w:p>
    <w:p w14:paraId="6CBB4665" w14:textId="77777777" w:rsidR="00C93389" w:rsidRPr="00E620F6" w:rsidRDefault="00C93389" w:rsidP="00101E2D">
      <w:pPr>
        <w:pStyle w:val="NormalWeb"/>
        <w:spacing w:before="0" w:beforeAutospacing="0" w:after="0" w:afterAutospacing="0"/>
        <w:contextualSpacing/>
        <w:jc w:val="both"/>
        <w:rPr>
          <w:rFonts w:eastAsia="Arial"/>
          <w:bCs/>
        </w:rPr>
      </w:pPr>
    </w:p>
    <w:p w14:paraId="67887279" w14:textId="77777777" w:rsidR="00C93389" w:rsidRPr="00E620F6" w:rsidRDefault="00C93389" w:rsidP="00101E2D">
      <w:pPr>
        <w:pStyle w:val="NormalWeb"/>
        <w:spacing w:before="0" w:beforeAutospacing="0" w:after="0" w:afterAutospacing="0"/>
        <w:contextualSpacing/>
        <w:jc w:val="both"/>
        <w:rPr>
          <w:bCs/>
        </w:rPr>
      </w:pPr>
      <w:r w:rsidRPr="00E620F6">
        <w:rPr>
          <w:rFonts w:eastAsia="Arial"/>
          <w:b/>
        </w:rPr>
        <w:t>XXV.</w:t>
      </w:r>
      <w:r w:rsidRPr="00E620F6">
        <w:rPr>
          <w:rFonts w:eastAsia="Arial"/>
          <w:bCs/>
        </w:rPr>
        <w:t xml:space="preserve"> </w:t>
      </w:r>
      <w:r w:rsidRPr="00E620F6">
        <w:rPr>
          <w:bCs/>
        </w:rPr>
        <w:t xml:space="preserve">Cualquier otra prevista en las disposiciones jurídicas aplicables para el cumplimiento de esta Ley. </w:t>
      </w:r>
    </w:p>
    <w:p w14:paraId="789C6771"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233951F0"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sz w:val="24"/>
          <w:szCs w:val="24"/>
        </w:rPr>
        <w:t>Art. 86.</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69092FA3" w14:textId="77777777" w:rsidR="00C93389" w:rsidRPr="00E620F6" w:rsidRDefault="00C93389" w:rsidP="00101E2D">
      <w:pPr>
        <w:spacing w:after="0" w:line="240" w:lineRule="auto"/>
        <w:contextualSpacing/>
        <w:rPr>
          <w:rFonts w:ascii="Times New Roman" w:eastAsia="Arial" w:hAnsi="Times New Roman" w:cs="Times New Roman"/>
          <w:sz w:val="24"/>
          <w:szCs w:val="24"/>
        </w:rPr>
      </w:pPr>
    </w:p>
    <w:p w14:paraId="20757D0C"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bCs/>
          <w:sz w:val="24"/>
          <w:szCs w:val="24"/>
        </w:rPr>
        <w:t>I. a XIV.</w:t>
      </w:r>
      <w:r w:rsidRPr="00E620F6">
        <w:rPr>
          <w:rFonts w:ascii="Times New Roman" w:eastAsia="Arial" w:hAnsi="Times New Roman" w:cs="Times New Roman"/>
          <w:sz w:val="24"/>
          <w:szCs w:val="24"/>
        </w:rPr>
        <w:t xml:space="preserve"> …</w:t>
      </w:r>
    </w:p>
    <w:p w14:paraId="564B005D" w14:textId="77777777" w:rsidR="00C93389" w:rsidRPr="00E620F6" w:rsidRDefault="00C93389" w:rsidP="00101E2D">
      <w:pPr>
        <w:pStyle w:val="NormalWeb"/>
        <w:spacing w:before="0" w:beforeAutospacing="0" w:after="0" w:afterAutospacing="0"/>
        <w:contextualSpacing/>
        <w:jc w:val="both"/>
        <w:rPr>
          <w:rFonts w:eastAsia="Arial"/>
          <w:b/>
        </w:rPr>
      </w:pPr>
    </w:p>
    <w:p w14:paraId="1659C2CF" w14:textId="77777777" w:rsidR="00C93389" w:rsidRPr="00E620F6" w:rsidRDefault="00C93389" w:rsidP="00101E2D">
      <w:pPr>
        <w:pStyle w:val="NormalWeb"/>
        <w:spacing w:before="0" w:beforeAutospacing="0" w:after="0" w:afterAutospacing="0"/>
        <w:contextualSpacing/>
        <w:jc w:val="both"/>
        <w:rPr>
          <w:rFonts w:eastAsia="Arial"/>
          <w:bCs/>
        </w:rPr>
      </w:pPr>
      <w:r w:rsidRPr="00E620F6">
        <w:rPr>
          <w:rFonts w:eastAsia="Arial"/>
          <w:b/>
        </w:rPr>
        <w:t>XV.</w:t>
      </w:r>
      <w:r w:rsidRPr="00E620F6">
        <w:rPr>
          <w:rFonts w:eastAsia="Arial"/>
          <w:bCs/>
        </w:rPr>
        <w:t xml:space="preserve"> Crear y proporcionar programas de enseñanza de habilidades parentales, para favorecer entornos de crianza positiva, basados en el amor, el diálogo, el respeto y sin estereotipos por razón de género, religión, raza entre otros. Así como programas de reeducación de agresores a fin de erradicar las prácticas de castigo corporal, castigo humillante o denigrante, o cualquier tipo o forma de violencia.</w:t>
      </w:r>
    </w:p>
    <w:p w14:paraId="0C933C92"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07875774"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XVI.</w:t>
      </w:r>
      <w:r w:rsidRPr="00E620F6">
        <w:rPr>
          <w:rFonts w:ascii="Times New Roman" w:eastAsia="Arial" w:hAnsi="Times New Roman" w:cs="Times New Roman"/>
          <w:bCs/>
          <w:sz w:val="24"/>
          <w:szCs w:val="24"/>
        </w:rPr>
        <w:t xml:space="preserve"> Las demás que establezcan las autoridades estatales y municipales y aquellas que deriven del cumplimiento de lo dispuesto en la Ley General y de los convenios de coordinación.</w:t>
      </w:r>
    </w:p>
    <w:p w14:paraId="6E32A945"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2894BBBF"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bCs/>
          <w:sz w:val="24"/>
          <w:szCs w:val="24"/>
        </w:rPr>
        <w:t>ARTÍCULO SEGUNDO.-</w:t>
      </w:r>
      <w:r w:rsidRPr="00E620F6">
        <w:rPr>
          <w:rFonts w:ascii="Times New Roman" w:hAnsi="Times New Roman" w:cs="Times New Roman"/>
          <w:sz w:val="24"/>
          <w:szCs w:val="24"/>
        </w:rPr>
        <w:t xml:space="preserve"> Se reforma el primer párrafo de la fracción XXVIII del artículo 12; la fracción L del artículo 27; el artículo 105 de la Ley de Educación del Estado de México, para quedar como sigue:</w:t>
      </w:r>
    </w:p>
    <w:p w14:paraId="6CF355A4" w14:textId="77777777" w:rsidR="00C93389" w:rsidRPr="00E620F6" w:rsidRDefault="00C93389" w:rsidP="00101E2D">
      <w:pPr>
        <w:spacing w:after="0" w:line="240" w:lineRule="auto"/>
        <w:contextualSpacing/>
        <w:rPr>
          <w:rFonts w:ascii="Times New Roman" w:hAnsi="Times New Roman" w:cs="Times New Roman"/>
          <w:sz w:val="24"/>
          <w:szCs w:val="24"/>
        </w:rPr>
      </w:pPr>
    </w:p>
    <w:p w14:paraId="4E296AD0"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color w:val="000000"/>
          <w:sz w:val="24"/>
          <w:szCs w:val="24"/>
        </w:rPr>
        <w:t>Artículo 12.</w:t>
      </w:r>
      <w:proofErr w:type="gramStart"/>
      <w:r w:rsidRPr="00E620F6">
        <w:rPr>
          <w:rFonts w:ascii="Times New Roman" w:eastAsia="Arial" w:hAnsi="Times New Roman" w:cs="Times New Roman"/>
          <w:b/>
          <w:color w:val="000000"/>
          <w:sz w:val="24"/>
          <w:szCs w:val="24"/>
        </w:rPr>
        <w:t xml:space="preserve">- </w:t>
      </w:r>
      <w:r w:rsidRPr="00E620F6">
        <w:rPr>
          <w:rFonts w:ascii="Times New Roman" w:eastAsia="Arial" w:hAnsi="Times New Roman" w:cs="Times New Roman"/>
          <w:color w:val="000000"/>
          <w:sz w:val="24"/>
          <w:szCs w:val="24"/>
        </w:rPr>
        <w:t>…</w:t>
      </w:r>
      <w:proofErr w:type="gramEnd"/>
    </w:p>
    <w:p w14:paraId="25F39FAE" w14:textId="77777777" w:rsidR="00C93389" w:rsidRPr="00E620F6" w:rsidRDefault="00C93389" w:rsidP="00101E2D">
      <w:pPr>
        <w:spacing w:after="0" w:line="240" w:lineRule="auto"/>
        <w:contextualSpacing/>
        <w:rPr>
          <w:rFonts w:ascii="Times New Roman" w:eastAsia="Arial" w:hAnsi="Times New Roman" w:cs="Times New Roman"/>
          <w:b/>
          <w:color w:val="000000"/>
          <w:sz w:val="24"/>
          <w:szCs w:val="24"/>
        </w:rPr>
      </w:pPr>
    </w:p>
    <w:p w14:paraId="0E41A231"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t>I. a XXVII.</w:t>
      </w:r>
      <w:r w:rsidRPr="00E620F6">
        <w:rPr>
          <w:rFonts w:ascii="Times New Roman" w:eastAsia="Arial" w:hAnsi="Times New Roman" w:cs="Times New Roman"/>
          <w:bCs/>
          <w:color w:val="000000"/>
          <w:sz w:val="24"/>
          <w:szCs w:val="24"/>
        </w:rPr>
        <w:t xml:space="preserve"> …</w:t>
      </w:r>
    </w:p>
    <w:p w14:paraId="06F7EC53"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7031DA4E"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XXVIII.</w:t>
      </w:r>
      <w:r w:rsidRPr="00E620F6">
        <w:rPr>
          <w:rFonts w:ascii="Times New Roman" w:eastAsia="Arial" w:hAnsi="Times New Roman" w:cs="Times New Roman"/>
          <w:bCs/>
          <w:sz w:val="24"/>
          <w:szCs w:val="24"/>
        </w:rPr>
        <w:t xml:space="preserve"> Erradicar las prácticas pedagógicas discriminatorias o excluyentes que atenten contra la dignidad humana o integridad, especialmente el castigo corporal, los tratos humillantes y degradantes, y cualquier otro de tipo de violencia, en la administración de la disciplina escolar.</w:t>
      </w:r>
    </w:p>
    <w:p w14:paraId="4390DE58"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p>
    <w:p w14:paraId="27AEA120"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Cs/>
          <w:color w:val="000000"/>
          <w:sz w:val="24"/>
          <w:szCs w:val="24"/>
        </w:rPr>
        <w:t>…</w:t>
      </w:r>
    </w:p>
    <w:p w14:paraId="71680337" w14:textId="77777777" w:rsidR="00C93389" w:rsidRPr="00E620F6" w:rsidRDefault="00C93389" w:rsidP="00101E2D">
      <w:pPr>
        <w:spacing w:after="0" w:line="240" w:lineRule="auto"/>
        <w:ind w:right="-93"/>
        <w:contextualSpacing/>
        <w:jc w:val="both"/>
        <w:rPr>
          <w:rFonts w:ascii="Times New Roman" w:eastAsia="Arial" w:hAnsi="Times New Roman" w:cs="Times New Roman"/>
          <w:bCs/>
          <w:sz w:val="24"/>
          <w:szCs w:val="24"/>
        </w:rPr>
      </w:pPr>
    </w:p>
    <w:p w14:paraId="3E5056D5" w14:textId="77777777" w:rsidR="00C93389" w:rsidRPr="00E620F6" w:rsidRDefault="00C93389" w:rsidP="00101E2D">
      <w:pPr>
        <w:spacing w:after="0" w:line="240" w:lineRule="auto"/>
        <w:ind w:right="-93"/>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XXIX. a XXXII.</w:t>
      </w:r>
      <w:r w:rsidRPr="00E620F6">
        <w:rPr>
          <w:rFonts w:ascii="Times New Roman" w:eastAsia="Arial" w:hAnsi="Times New Roman" w:cs="Times New Roman"/>
          <w:bCs/>
          <w:sz w:val="24"/>
          <w:szCs w:val="24"/>
        </w:rPr>
        <w:t xml:space="preserve"> …</w:t>
      </w:r>
    </w:p>
    <w:p w14:paraId="2B1FFAFA"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04EC1B3F"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color w:val="000000"/>
          <w:sz w:val="24"/>
          <w:szCs w:val="24"/>
        </w:rPr>
        <w:t>Artículo 27.</w:t>
      </w:r>
      <w:proofErr w:type="gramStart"/>
      <w:r w:rsidRPr="00E620F6">
        <w:rPr>
          <w:rFonts w:ascii="Times New Roman" w:eastAsia="Arial" w:hAnsi="Times New Roman" w:cs="Times New Roman"/>
          <w:b/>
          <w:color w:val="000000"/>
          <w:sz w:val="24"/>
          <w:szCs w:val="24"/>
        </w:rPr>
        <w:t>-</w:t>
      </w:r>
      <w:r w:rsidRPr="00E620F6">
        <w:rPr>
          <w:rFonts w:ascii="Times New Roman" w:eastAsia="Arial" w:hAnsi="Times New Roman" w:cs="Times New Roman"/>
          <w:color w:val="000000"/>
          <w:sz w:val="24"/>
          <w:szCs w:val="24"/>
        </w:rPr>
        <w:t xml:space="preserve"> …</w:t>
      </w:r>
      <w:proofErr w:type="gramEnd"/>
    </w:p>
    <w:p w14:paraId="70DDEBDE" w14:textId="77777777" w:rsidR="00C93389" w:rsidRPr="00E620F6" w:rsidRDefault="00C93389" w:rsidP="00101E2D">
      <w:pPr>
        <w:spacing w:after="0" w:line="240" w:lineRule="auto"/>
        <w:contextualSpacing/>
        <w:rPr>
          <w:rFonts w:ascii="Times New Roman" w:eastAsia="Arial" w:hAnsi="Times New Roman" w:cs="Times New Roman"/>
          <w:b/>
          <w:color w:val="000000"/>
          <w:sz w:val="24"/>
          <w:szCs w:val="24"/>
        </w:rPr>
      </w:pPr>
    </w:p>
    <w:p w14:paraId="0CAE9565"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lastRenderedPageBreak/>
        <w:t>I. a XLIX.</w:t>
      </w:r>
      <w:r w:rsidRPr="00E620F6">
        <w:rPr>
          <w:rFonts w:ascii="Times New Roman" w:eastAsia="Arial" w:hAnsi="Times New Roman" w:cs="Times New Roman"/>
          <w:bCs/>
          <w:color w:val="000000"/>
          <w:sz w:val="24"/>
          <w:szCs w:val="24"/>
        </w:rPr>
        <w:t xml:space="preserve"> …</w:t>
      </w:r>
    </w:p>
    <w:p w14:paraId="20A5ECFB" w14:textId="77777777" w:rsidR="00C93389" w:rsidRPr="00E620F6" w:rsidRDefault="00C93389" w:rsidP="00101E2D">
      <w:pPr>
        <w:spacing w:after="0" w:line="240" w:lineRule="auto"/>
        <w:contextualSpacing/>
        <w:jc w:val="both"/>
        <w:rPr>
          <w:rFonts w:ascii="Times New Roman" w:eastAsia="Arial" w:hAnsi="Times New Roman" w:cs="Times New Roman"/>
          <w:bCs/>
          <w:color w:val="000000"/>
          <w:sz w:val="24"/>
          <w:szCs w:val="24"/>
        </w:rPr>
      </w:pPr>
    </w:p>
    <w:p w14:paraId="18810FE2" w14:textId="77777777" w:rsidR="00C93389" w:rsidRPr="00E620F6" w:rsidRDefault="00C93389" w:rsidP="00101E2D">
      <w:pPr>
        <w:spacing w:after="0" w:line="240" w:lineRule="auto"/>
        <w:contextualSpacing/>
        <w:jc w:val="both"/>
        <w:rPr>
          <w:rFonts w:ascii="Times New Roman" w:eastAsia="Arial" w:hAnsi="Times New Roman" w:cs="Times New Roman"/>
          <w:bCs/>
          <w:color w:val="000000"/>
          <w:sz w:val="24"/>
          <w:szCs w:val="24"/>
        </w:rPr>
      </w:pPr>
      <w:r w:rsidRPr="00E620F6">
        <w:rPr>
          <w:rFonts w:ascii="Times New Roman" w:eastAsia="Arial" w:hAnsi="Times New Roman" w:cs="Times New Roman"/>
          <w:b/>
          <w:color w:val="000000"/>
          <w:sz w:val="24"/>
          <w:szCs w:val="24"/>
        </w:rPr>
        <w:t>L.</w:t>
      </w:r>
      <w:r w:rsidRPr="00E620F6">
        <w:rPr>
          <w:rFonts w:ascii="Times New Roman" w:eastAsia="Arial" w:hAnsi="Times New Roman" w:cs="Times New Roman"/>
          <w:bCs/>
          <w:color w:val="000000"/>
          <w:sz w:val="24"/>
          <w:szCs w:val="24"/>
        </w:rPr>
        <w:t xml:space="preserve"> Elaborar, operar y evaluar un plan de sana convivencia y disciplina escolar para el Sistema Educativo, que materialice el derecho de los estudiantes a su seguridad personal, libre de violencia, hostigamiento, intimidación, castigo corporal </w:t>
      </w:r>
      <w:r w:rsidRPr="00E620F6">
        <w:rPr>
          <w:rFonts w:ascii="Times New Roman" w:eastAsia="Arial" w:hAnsi="Times New Roman" w:cs="Times New Roman"/>
          <w:bCs/>
          <w:sz w:val="24"/>
          <w:szCs w:val="24"/>
        </w:rPr>
        <w:t xml:space="preserve">o </w:t>
      </w:r>
      <w:r w:rsidRPr="00E620F6">
        <w:rPr>
          <w:rFonts w:ascii="Times New Roman" w:eastAsia="Arial" w:hAnsi="Times New Roman" w:cs="Times New Roman"/>
          <w:bCs/>
          <w:color w:val="000000"/>
          <w:sz w:val="24"/>
          <w:szCs w:val="24"/>
        </w:rPr>
        <w:t>cualquier tipo de trato o castigo humillante, con la participación de especialistas en prevención y atención del acoso escolar, haciéndolo del conocimiento público por los medios disponibles;</w:t>
      </w:r>
    </w:p>
    <w:p w14:paraId="2A4B1B82"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1E6B0BDE"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LI. a LIV.</w:t>
      </w:r>
      <w:r w:rsidRPr="00E620F6">
        <w:rPr>
          <w:rFonts w:ascii="Times New Roman" w:eastAsia="Arial" w:hAnsi="Times New Roman" w:cs="Times New Roman"/>
          <w:bCs/>
          <w:sz w:val="24"/>
          <w:szCs w:val="24"/>
        </w:rPr>
        <w:t xml:space="preserve"> ...</w:t>
      </w:r>
    </w:p>
    <w:p w14:paraId="0BB2FBA0"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6C6BD089"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eastAsia="Times New Roman" w:hAnsi="Times New Roman" w:cs="Times New Roman"/>
          <w:b/>
          <w:sz w:val="24"/>
          <w:szCs w:val="24"/>
        </w:rPr>
        <w:t xml:space="preserve">Artículo 105.- </w:t>
      </w:r>
      <w:r w:rsidRPr="00E620F6">
        <w:rPr>
          <w:rFonts w:ascii="Times New Roman" w:eastAsia="Times New Roman" w:hAnsi="Times New Roman" w:cs="Times New Roman"/>
          <w:sz w:val="24"/>
          <w:szCs w:val="24"/>
        </w:rPr>
        <w:t xml:space="preserve">En la impartición de educación para niñas, niños y adolescentes se tomarán medidas que aseguren a alumnos la protección y el cuidado necesarios para preservar su integridad física, psíquica y social sobre la base del respeto a su dignidad, y que la aplicación de la disciplina escolar sea compatible con su edad, quedando estrictamente prohibido el uso del castigo corporal y cualquier </w:t>
      </w:r>
      <w:r w:rsidRPr="00E620F6">
        <w:rPr>
          <w:rFonts w:ascii="Times New Roman" w:eastAsia="Arial" w:hAnsi="Times New Roman" w:cs="Times New Roman"/>
          <w:sz w:val="24"/>
          <w:szCs w:val="24"/>
        </w:rPr>
        <w:t xml:space="preserve">otra forma o </w:t>
      </w:r>
      <w:r w:rsidRPr="00E620F6">
        <w:rPr>
          <w:rFonts w:ascii="Times New Roman" w:eastAsia="Times New Roman" w:hAnsi="Times New Roman" w:cs="Times New Roman"/>
          <w:sz w:val="24"/>
          <w:szCs w:val="24"/>
        </w:rPr>
        <w:t>tipo de violencia como método de disciplina escolar.</w:t>
      </w:r>
    </w:p>
    <w:p w14:paraId="7F2C066F" w14:textId="77777777" w:rsidR="00C93389" w:rsidRPr="00E620F6" w:rsidRDefault="00C93389" w:rsidP="00101E2D">
      <w:pPr>
        <w:spacing w:after="0" w:line="240" w:lineRule="auto"/>
        <w:ind w:right="49"/>
        <w:contextualSpacing/>
        <w:jc w:val="both"/>
        <w:rPr>
          <w:rFonts w:ascii="Times New Roman" w:eastAsia="Arial" w:hAnsi="Times New Roman" w:cs="Times New Roman"/>
          <w:color w:val="000000"/>
          <w:sz w:val="24"/>
          <w:szCs w:val="24"/>
        </w:rPr>
      </w:pPr>
    </w:p>
    <w:p w14:paraId="56FFDB77" w14:textId="77777777" w:rsidR="00C93389" w:rsidRPr="00E620F6" w:rsidRDefault="00C93389" w:rsidP="00101E2D">
      <w:pPr>
        <w:spacing w:after="0" w:line="240" w:lineRule="auto"/>
        <w:ind w:right="49"/>
        <w:contextualSpacing/>
        <w:jc w:val="both"/>
        <w:rPr>
          <w:rFonts w:ascii="Times New Roman" w:eastAsia="Arial" w:hAnsi="Times New Roman" w:cs="Times New Roman"/>
          <w:color w:val="000000"/>
          <w:sz w:val="24"/>
          <w:szCs w:val="24"/>
        </w:rPr>
      </w:pPr>
      <w:r w:rsidRPr="00E620F6">
        <w:rPr>
          <w:rFonts w:ascii="Times New Roman" w:eastAsia="Arial" w:hAnsi="Times New Roman" w:cs="Times New Roman"/>
          <w:color w:val="000000"/>
          <w:sz w:val="24"/>
          <w:szCs w:val="24"/>
        </w:rPr>
        <w:t xml:space="preserve">La Autoridad Educativa Estatal brindará cursos a los docentes y al personal que labora en los planteles de educación, sobre los derechos </w:t>
      </w:r>
      <w:r w:rsidRPr="00E620F6">
        <w:rPr>
          <w:rFonts w:ascii="Times New Roman" w:eastAsia="Arial" w:hAnsi="Times New Roman" w:cs="Times New Roman"/>
          <w:bCs/>
          <w:color w:val="000000"/>
          <w:sz w:val="24"/>
          <w:szCs w:val="24"/>
        </w:rPr>
        <w:t xml:space="preserve">y obligaciones de los educandos, métodos de educación </w:t>
      </w:r>
      <w:r w:rsidRPr="00E620F6">
        <w:rPr>
          <w:rFonts w:ascii="Times New Roman" w:eastAsia="Arial" w:hAnsi="Times New Roman" w:cs="Times New Roman"/>
          <w:bCs/>
          <w:sz w:val="24"/>
          <w:szCs w:val="24"/>
        </w:rPr>
        <w:t xml:space="preserve">basados en el diálogo, el respeto y los buenos tratos, </w:t>
      </w:r>
      <w:r w:rsidRPr="00E620F6">
        <w:rPr>
          <w:rFonts w:ascii="Times New Roman" w:eastAsia="Arial" w:hAnsi="Times New Roman" w:cs="Times New Roman"/>
          <w:bCs/>
          <w:color w:val="000000"/>
          <w:sz w:val="24"/>
          <w:szCs w:val="24"/>
        </w:rPr>
        <w:t>así como la obligación que tienen al estar encargados de su custodia, de protegerlos contra toda for</w:t>
      </w:r>
      <w:r w:rsidRPr="00E620F6">
        <w:rPr>
          <w:rFonts w:ascii="Times New Roman" w:eastAsia="Arial" w:hAnsi="Times New Roman" w:cs="Times New Roman"/>
          <w:color w:val="000000"/>
          <w:sz w:val="24"/>
          <w:szCs w:val="24"/>
        </w:rPr>
        <w:t>ma de maltrato, perjuicio, daño, agresión, abuso, trata o explotación.</w:t>
      </w:r>
    </w:p>
    <w:p w14:paraId="309349E9" w14:textId="77777777" w:rsidR="00C93389" w:rsidRPr="00E620F6" w:rsidRDefault="00C93389" w:rsidP="00101E2D">
      <w:pPr>
        <w:spacing w:after="0" w:line="240" w:lineRule="auto"/>
        <w:contextualSpacing/>
        <w:rPr>
          <w:rFonts w:ascii="Times New Roman" w:hAnsi="Times New Roman" w:cs="Times New Roman"/>
          <w:sz w:val="24"/>
          <w:szCs w:val="24"/>
        </w:rPr>
      </w:pPr>
    </w:p>
    <w:p w14:paraId="1D8735C8"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r w:rsidRPr="00E620F6">
        <w:rPr>
          <w:rFonts w:ascii="Times New Roman" w:eastAsia="Arial" w:hAnsi="Times New Roman" w:cs="Times New Roman"/>
          <w:sz w:val="24"/>
          <w:szCs w:val="24"/>
        </w:rPr>
        <w:t xml:space="preserve">En caso de que los educadores, así como las autoridades educativas, tengan conocimiento de la comisión de algún delito en agravio de las y los estudiantes, </w:t>
      </w:r>
      <w:r w:rsidRPr="00E620F6">
        <w:rPr>
          <w:rFonts w:ascii="Times New Roman" w:eastAsia="Arial" w:hAnsi="Times New Roman" w:cs="Times New Roman"/>
          <w:bCs/>
          <w:sz w:val="24"/>
          <w:szCs w:val="24"/>
        </w:rPr>
        <w:t>o de maltrato, incluyendo el castigo corporal y el castigo humillante, lo harán del conocimiento inmediato de la Procuraduría de Protección de Niñas, Niños y Adolescentes, para su protección en términos de la Ley de los Derechos de las Niñas, Niños y Adolescentes.</w:t>
      </w:r>
    </w:p>
    <w:p w14:paraId="6726EDBB" w14:textId="77777777" w:rsidR="00C93389" w:rsidRPr="00E620F6" w:rsidRDefault="00C93389" w:rsidP="00101E2D">
      <w:pPr>
        <w:spacing w:after="0" w:line="240" w:lineRule="auto"/>
        <w:contextualSpacing/>
        <w:jc w:val="both"/>
        <w:rPr>
          <w:rFonts w:ascii="Times New Roman" w:hAnsi="Times New Roman" w:cs="Times New Roman"/>
          <w:b/>
          <w:bCs/>
          <w:sz w:val="24"/>
          <w:szCs w:val="24"/>
        </w:rPr>
      </w:pPr>
    </w:p>
    <w:p w14:paraId="5B7B01FD"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hAnsi="Times New Roman" w:cs="Times New Roman"/>
          <w:b/>
          <w:bCs/>
          <w:sz w:val="24"/>
          <w:szCs w:val="24"/>
        </w:rPr>
        <w:t>ARTÍCULO TERCERO.-</w:t>
      </w:r>
      <w:r w:rsidRPr="00E620F6">
        <w:rPr>
          <w:rFonts w:ascii="Times New Roman" w:hAnsi="Times New Roman" w:cs="Times New Roman"/>
          <w:sz w:val="24"/>
          <w:szCs w:val="24"/>
        </w:rPr>
        <w:t xml:space="preserve"> Se reforma el primer párrafo del artículo 4.19, el artículo 4.113, el artículo 4.203, el primero párrafo de la fracción II, la fracción III del artículo 4.224, el segundo párrafo del artículo 4.228, la fracción VII artículo 4.274, se adiciona la fracción III al artículo 4.102 Bis, la fracción XII al artículo 4.200 Bis, un tercer párrafo a la fracción II del artículo 4.224, un último párrafo al artículo 4.228, la fracción VIII del artículo 4.274 del Código Civil del Estado de México, para quedar como sigue:</w:t>
      </w:r>
    </w:p>
    <w:p w14:paraId="190825B2" w14:textId="77777777" w:rsidR="00C93389" w:rsidRPr="00E620F6" w:rsidRDefault="00C93389" w:rsidP="00101E2D">
      <w:pPr>
        <w:spacing w:after="0" w:line="240" w:lineRule="auto"/>
        <w:contextualSpacing/>
        <w:rPr>
          <w:rFonts w:ascii="Times New Roman" w:hAnsi="Times New Roman" w:cs="Times New Roman"/>
          <w:sz w:val="24"/>
          <w:szCs w:val="24"/>
        </w:rPr>
      </w:pPr>
    </w:p>
    <w:p w14:paraId="689AEEE2"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eastAsia="Arial" w:hAnsi="Times New Roman" w:cs="Times New Roman"/>
          <w:b/>
          <w:sz w:val="24"/>
          <w:szCs w:val="24"/>
        </w:rPr>
        <w:t>Artículo 4.19.-</w:t>
      </w:r>
      <w:r w:rsidRPr="00E620F6">
        <w:rPr>
          <w:rFonts w:ascii="Times New Roman" w:eastAsia="Arial" w:hAnsi="Times New Roman" w:cs="Times New Roman"/>
          <w:sz w:val="24"/>
          <w:szCs w:val="24"/>
        </w:rPr>
        <w:t xml:space="preserve"> Los cónyuges de común acuerdo decidirán lo relativo a la educación y formación de los hijos, basados en la crianza positiva, el amor, el diálogo y el respeto, quedando prohibido el castigo corporal, el castigo humillante y el ejercicio de cualquier tipo de violencia en este proceso, así como a la administración de los bienes que sean comunes a los cónyuges o que pertenezcan a los hijos sujetos a su patria potestad.</w:t>
      </w:r>
    </w:p>
    <w:p w14:paraId="1ACB5069" w14:textId="77777777" w:rsidR="00C93389" w:rsidRPr="00E620F6" w:rsidRDefault="00C93389" w:rsidP="00101E2D">
      <w:pPr>
        <w:spacing w:after="0" w:line="240" w:lineRule="auto"/>
        <w:contextualSpacing/>
        <w:rPr>
          <w:rFonts w:ascii="Times New Roman" w:hAnsi="Times New Roman" w:cs="Times New Roman"/>
          <w:sz w:val="24"/>
          <w:szCs w:val="24"/>
        </w:rPr>
      </w:pPr>
    </w:p>
    <w:p w14:paraId="04D88CBD"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hAnsi="Times New Roman" w:cs="Times New Roman"/>
          <w:sz w:val="24"/>
          <w:szCs w:val="24"/>
        </w:rPr>
        <w:t>…</w:t>
      </w:r>
    </w:p>
    <w:p w14:paraId="029BD1CE"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2ECC8695"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t>Artículo 4.102 Bis.</w:t>
      </w:r>
      <w:proofErr w:type="gramStart"/>
      <w:r w:rsidRPr="00E620F6">
        <w:rPr>
          <w:rFonts w:ascii="Times New Roman" w:eastAsia="Arial" w:hAnsi="Times New Roman" w:cs="Times New Roman"/>
          <w:b/>
          <w:color w:val="000000"/>
          <w:sz w:val="24"/>
          <w:szCs w:val="24"/>
        </w:rPr>
        <w:t xml:space="preserve">- </w:t>
      </w:r>
      <w:r w:rsidRPr="00E620F6">
        <w:rPr>
          <w:rFonts w:ascii="Times New Roman" w:eastAsia="Arial" w:hAnsi="Times New Roman" w:cs="Times New Roman"/>
          <w:bCs/>
          <w:color w:val="000000"/>
          <w:sz w:val="24"/>
          <w:szCs w:val="24"/>
        </w:rPr>
        <w:t>...</w:t>
      </w:r>
      <w:proofErr w:type="gramEnd"/>
    </w:p>
    <w:p w14:paraId="7753C530" w14:textId="77777777" w:rsidR="00C93389" w:rsidRPr="00E620F6" w:rsidRDefault="00C93389" w:rsidP="00101E2D">
      <w:pPr>
        <w:pBdr>
          <w:top w:val="nil"/>
          <w:left w:val="nil"/>
          <w:bottom w:val="nil"/>
          <w:right w:val="nil"/>
          <w:between w:val="nil"/>
        </w:pBdr>
        <w:spacing w:after="0" w:line="240" w:lineRule="auto"/>
        <w:ind w:right="49"/>
        <w:contextualSpacing/>
        <w:jc w:val="both"/>
        <w:rPr>
          <w:rFonts w:ascii="Times New Roman" w:eastAsia="Arial" w:hAnsi="Times New Roman" w:cs="Times New Roman"/>
          <w:b/>
          <w:color w:val="000000"/>
          <w:sz w:val="24"/>
          <w:szCs w:val="24"/>
        </w:rPr>
      </w:pPr>
    </w:p>
    <w:p w14:paraId="63C0C915" w14:textId="77777777" w:rsidR="00C93389" w:rsidRPr="00E620F6" w:rsidRDefault="00C93389" w:rsidP="00101E2D">
      <w:pPr>
        <w:pBdr>
          <w:top w:val="nil"/>
          <w:left w:val="nil"/>
          <w:bottom w:val="nil"/>
          <w:right w:val="nil"/>
          <w:between w:val="nil"/>
        </w:pBdr>
        <w:spacing w:after="0" w:line="240" w:lineRule="auto"/>
        <w:ind w:right="49"/>
        <w:contextualSpacing/>
        <w:jc w:val="both"/>
        <w:rPr>
          <w:rFonts w:ascii="Times New Roman" w:eastAsia="Arial" w:hAnsi="Times New Roman" w:cs="Times New Roman"/>
          <w:bCs/>
          <w:color w:val="000000"/>
          <w:sz w:val="24"/>
          <w:szCs w:val="24"/>
        </w:rPr>
      </w:pPr>
      <w:r w:rsidRPr="00E620F6">
        <w:rPr>
          <w:rFonts w:ascii="Times New Roman" w:eastAsia="Arial" w:hAnsi="Times New Roman" w:cs="Times New Roman"/>
          <w:b/>
          <w:color w:val="000000"/>
          <w:sz w:val="24"/>
          <w:szCs w:val="24"/>
        </w:rPr>
        <w:t>I. a II.</w:t>
      </w:r>
      <w:r w:rsidRPr="00E620F6">
        <w:rPr>
          <w:rFonts w:ascii="Times New Roman" w:eastAsia="Arial" w:hAnsi="Times New Roman" w:cs="Times New Roman"/>
          <w:bCs/>
          <w:color w:val="000000"/>
          <w:sz w:val="24"/>
          <w:szCs w:val="24"/>
        </w:rPr>
        <w:t xml:space="preserve"> …</w:t>
      </w:r>
    </w:p>
    <w:p w14:paraId="75EF1433"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p>
    <w:p w14:paraId="6FE6E61B"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hAnsi="Times New Roman" w:cs="Times New Roman"/>
          <w:b/>
          <w:sz w:val="24"/>
          <w:szCs w:val="24"/>
        </w:rPr>
        <w:t>III.</w:t>
      </w:r>
      <w:r w:rsidRPr="00E620F6">
        <w:rPr>
          <w:rFonts w:ascii="Times New Roman" w:hAnsi="Times New Roman" w:cs="Times New Roman"/>
          <w:bCs/>
          <w:sz w:val="24"/>
          <w:szCs w:val="24"/>
        </w:rPr>
        <w:t xml:space="preserve"> La convivencia se suspenderá de acreditarse el uso de castigo corporal, del castigo humillante, así como de cualquier otro tipo de violencia ejercida sobre la niña, niño o adolescente y sólo podrá </w:t>
      </w:r>
      <w:r w:rsidRPr="00E620F6">
        <w:rPr>
          <w:rFonts w:ascii="Times New Roman" w:hAnsi="Times New Roman" w:cs="Times New Roman"/>
          <w:bCs/>
          <w:sz w:val="24"/>
          <w:szCs w:val="24"/>
        </w:rPr>
        <w:lastRenderedPageBreak/>
        <w:t>reanudarse cuando quien ejerza dicho derecho de convivencia acredite haberse sometido satisfactoriamente a un proceso de reeducación o enseñanza de habilidades de crianza positiva, que se acredite fehacientemente, con la opinión positiva de la Procuraduría de Protección de Niñas, Niños y Adolescentes que corresponda.</w:t>
      </w:r>
    </w:p>
    <w:p w14:paraId="08168423"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62D7DC99"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color w:val="000000"/>
          <w:sz w:val="24"/>
          <w:szCs w:val="24"/>
        </w:rPr>
        <w:t xml:space="preserve">Artículo 4.113.- </w:t>
      </w:r>
      <w:r w:rsidRPr="00E620F6">
        <w:rPr>
          <w:rFonts w:ascii="Times New Roman" w:eastAsia="Arial" w:hAnsi="Times New Roman" w:cs="Times New Roman"/>
          <w:bCs/>
          <w:sz w:val="24"/>
          <w:szCs w:val="24"/>
        </w:rPr>
        <w:t>Queda prohibido al padre, a la madre, así como a quienes ejerzan la tutela, guarda y custodia, o la patria potestad:</w:t>
      </w:r>
    </w:p>
    <w:p w14:paraId="0E36C808" w14:textId="77777777" w:rsidR="00C93389" w:rsidRPr="00E620F6" w:rsidRDefault="00C93389" w:rsidP="00101E2D">
      <w:pPr>
        <w:spacing w:after="0" w:line="240" w:lineRule="auto"/>
        <w:contextualSpacing/>
        <w:jc w:val="both"/>
        <w:rPr>
          <w:rFonts w:ascii="Times New Roman" w:eastAsia="Arial" w:hAnsi="Times New Roman" w:cs="Times New Roman"/>
          <w:bCs/>
          <w:color w:val="000000"/>
          <w:sz w:val="24"/>
          <w:szCs w:val="24"/>
        </w:rPr>
      </w:pPr>
    </w:p>
    <w:p w14:paraId="66A48457"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color w:val="000000"/>
          <w:sz w:val="24"/>
          <w:szCs w:val="24"/>
        </w:rPr>
        <w:t>I.</w:t>
      </w:r>
      <w:r w:rsidRPr="00E620F6">
        <w:rPr>
          <w:rFonts w:ascii="Times New Roman" w:eastAsia="Arial" w:hAnsi="Times New Roman" w:cs="Times New Roman"/>
          <w:bCs/>
          <w:color w:val="000000"/>
          <w:sz w:val="24"/>
          <w:szCs w:val="24"/>
        </w:rPr>
        <w:t xml:space="preserve"> Otorgar el consentimiento para la reproducción asistida en una mujer que fuere niña, adolescente o incapaz;</w:t>
      </w:r>
    </w:p>
    <w:p w14:paraId="5075E89A" w14:textId="77777777" w:rsidR="00C93389" w:rsidRPr="00E620F6" w:rsidRDefault="00C93389" w:rsidP="00101E2D">
      <w:pPr>
        <w:spacing w:after="0" w:line="240" w:lineRule="auto"/>
        <w:contextualSpacing/>
        <w:jc w:val="both"/>
        <w:rPr>
          <w:rFonts w:ascii="Times New Roman" w:hAnsi="Times New Roman" w:cs="Times New Roman"/>
          <w:b/>
          <w:bCs/>
          <w:sz w:val="24"/>
          <w:szCs w:val="24"/>
        </w:rPr>
      </w:pPr>
    </w:p>
    <w:p w14:paraId="56694478" w14:textId="77777777" w:rsidR="00C93389" w:rsidRPr="00E620F6" w:rsidRDefault="00C93389" w:rsidP="00101E2D">
      <w:pPr>
        <w:spacing w:after="0" w:line="240" w:lineRule="auto"/>
        <w:contextualSpacing/>
        <w:jc w:val="both"/>
        <w:rPr>
          <w:rFonts w:ascii="Times New Roman" w:eastAsia="Arial" w:hAnsi="Times New Roman" w:cs="Times New Roman"/>
          <w:sz w:val="24"/>
          <w:szCs w:val="24"/>
        </w:rPr>
      </w:pPr>
      <w:r w:rsidRPr="00E620F6">
        <w:rPr>
          <w:rFonts w:ascii="Times New Roman" w:hAnsi="Times New Roman" w:cs="Times New Roman"/>
          <w:b/>
          <w:bCs/>
          <w:sz w:val="24"/>
          <w:szCs w:val="24"/>
        </w:rPr>
        <w:t>II.</w:t>
      </w:r>
      <w:r w:rsidRPr="00E620F6">
        <w:rPr>
          <w:rFonts w:ascii="Times New Roman" w:hAnsi="Times New Roman" w:cs="Times New Roman"/>
          <w:sz w:val="24"/>
          <w:szCs w:val="24"/>
        </w:rPr>
        <w:t xml:space="preserve"> </w:t>
      </w:r>
      <w:r w:rsidRPr="00E620F6">
        <w:rPr>
          <w:rFonts w:ascii="Times New Roman" w:eastAsia="Arial" w:hAnsi="Times New Roman" w:cs="Times New Roman"/>
          <w:sz w:val="24"/>
          <w:szCs w:val="24"/>
        </w:rPr>
        <w:t xml:space="preserve">Utilizar el castigo corporal, el castigo humillante o cualquier forma o tipo de violencia contra </w:t>
      </w:r>
      <w:r w:rsidRPr="00E620F6">
        <w:rPr>
          <w:rFonts w:ascii="Times New Roman" w:hAnsi="Times New Roman" w:cs="Times New Roman"/>
          <w:sz w:val="24"/>
          <w:szCs w:val="24"/>
        </w:rPr>
        <w:t>niñas, niños o adolescentes. Se define el castigo corporal y humillante según lo dispuesto en el artículo 30 Bis de la</w:t>
      </w:r>
      <w:r w:rsidRPr="00E620F6">
        <w:rPr>
          <w:rFonts w:ascii="Times New Roman" w:eastAsia="Arial" w:hAnsi="Times New Roman" w:cs="Times New Roman"/>
          <w:sz w:val="24"/>
          <w:szCs w:val="24"/>
        </w:rPr>
        <w:t xml:space="preserve"> Ley de los Derechos de las Niñas, Niños y Adolescentes del Estado de México.</w:t>
      </w:r>
    </w:p>
    <w:p w14:paraId="1F749859" w14:textId="77777777" w:rsidR="00C93389" w:rsidRPr="00E620F6" w:rsidRDefault="00C93389" w:rsidP="00101E2D">
      <w:pPr>
        <w:spacing w:after="0" w:line="240" w:lineRule="auto"/>
        <w:contextualSpacing/>
        <w:rPr>
          <w:rFonts w:ascii="Times New Roman" w:hAnsi="Times New Roman" w:cs="Times New Roman"/>
          <w:sz w:val="24"/>
          <w:szCs w:val="24"/>
        </w:rPr>
      </w:pPr>
    </w:p>
    <w:p w14:paraId="57053F42"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color w:val="000000"/>
          <w:sz w:val="24"/>
          <w:szCs w:val="24"/>
        </w:rPr>
        <w:t>Artículo 4.200 Bis.</w:t>
      </w:r>
      <w:proofErr w:type="gramStart"/>
      <w:r w:rsidRPr="00E620F6">
        <w:rPr>
          <w:rFonts w:ascii="Times New Roman" w:eastAsia="Arial" w:hAnsi="Times New Roman" w:cs="Times New Roman"/>
          <w:b/>
          <w:color w:val="000000"/>
          <w:sz w:val="24"/>
          <w:szCs w:val="24"/>
        </w:rPr>
        <w:t xml:space="preserve">- </w:t>
      </w:r>
      <w:r w:rsidRPr="00E620F6">
        <w:rPr>
          <w:rFonts w:ascii="Times New Roman" w:eastAsia="Arial" w:hAnsi="Times New Roman" w:cs="Times New Roman"/>
          <w:color w:val="000000"/>
          <w:sz w:val="24"/>
          <w:szCs w:val="24"/>
        </w:rPr>
        <w:t>…</w:t>
      </w:r>
      <w:proofErr w:type="gramEnd"/>
    </w:p>
    <w:p w14:paraId="7F58B844" w14:textId="77777777" w:rsidR="00C93389" w:rsidRPr="00E620F6" w:rsidRDefault="00C93389" w:rsidP="00101E2D">
      <w:pPr>
        <w:spacing w:after="0" w:line="240" w:lineRule="auto"/>
        <w:contextualSpacing/>
        <w:rPr>
          <w:rFonts w:ascii="Times New Roman" w:eastAsia="Arial" w:hAnsi="Times New Roman" w:cs="Times New Roman"/>
          <w:b/>
          <w:color w:val="000000"/>
          <w:sz w:val="24"/>
          <w:szCs w:val="24"/>
        </w:rPr>
      </w:pPr>
    </w:p>
    <w:p w14:paraId="09A1FB1F"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t>I. a XI.</w:t>
      </w:r>
      <w:r w:rsidRPr="00E620F6">
        <w:rPr>
          <w:rFonts w:ascii="Times New Roman" w:eastAsia="Arial" w:hAnsi="Times New Roman" w:cs="Times New Roman"/>
          <w:bCs/>
          <w:color w:val="000000"/>
          <w:sz w:val="24"/>
          <w:szCs w:val="24"/>
        </w:rPr>
        <w:t xml:space="preserve"> …</w:t>
      </w:r>
    </w:p>
    <w:p w14:paraId="262B95D3"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711F9704"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XII.</w:t>
      </w:r>
      <w:r w:rsidRPr="00E620F6">
        <w:rPr>
          <w:rFonts w:ascii="Times New Roman" w:eastAsia="Arial" w:hAnsi="Times New Roman" w:cs="Times New Roman"/>
          <w:bCs/>
          <w:sz w:val="24"/>
          <w:szCs w:val="24"/>
        </w:rPr>
        <w:t xml:space="preserve"> Abstenerse de ejercer castigo corporal, castigo humillante o cualquier forma o tipo de violencia, en la formación y educación de las niñas, </w:t>
      </w:r>
      <w:proofErr w:type="gramStart"/>
      <w:r w:rsidRPr="00E620F6">
        <w:rPr>
          <w:rFonts w:ascii="Times New Roman" w:eastAsia="Arial" w:hAnsi="Times New Roman" w:cs="Times New Roman"/>
          <w:bCs/>
          <w:sz w:val="24"/>
          <w:szCs w:val="24"/>
        </w:rPr>
        <w:t>niños</w:t>
      </w:r>
      <w:proofErr w:type="gramEnd"/>
      <w:r w:rsidRPr="00E620F6">
        <w:rPr>
          <w:rFonts w:ascii="Times New Roman" w:eastAsia="Arial" w:hAnsi="Times New Roman" w:cs="Times New Roman"/>
          <w:bCs/>
          <w:sz w:val="24"/>
          <w:szCs w:val="24"/>
        </w:rPr>
        <w:t xml:space="preserve"> y adolescentes.</w:t>
      </w:r>
    </w:p>
    <w:p w14:paraId="63F16CB6" w14:textId="77777777" w:rsidR="00C93389" w:rsidRPr="00E620F6" w:rsidRDefault="00C93389" w:rsidP="00101E2D">
      <w:pPr>
        <w:spacing w:after="0" w:line="240" w:lineRule="auto"/>
        <w:contextualSpacing/>
        <w:rPr>
          <w:rFonts w:ascii="Times New Roman" w:eastAsia="Arial" w:hAnsi="Times New Roman" w:cs="Times New Roman"/>
          <w:bCs/>
          <w:sz w:val="24"/>
          <w:szCs w:val="24"/>
        </w:rPr>
      </w:pPr>
    </w:p>
    <w:p w14:paraId="3FE4707D"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color w:val="000000"/>
          <w:sz w:val="24"/>
          <w:szCs w:val="24"/>
        </w:rPr>
        <w:t>Artículo 4.203.-</w:t>
      </w:r>
      <w:r w:rsidRPr="00E620F6">
        <w:rPr>
          <w:rFonts w:ascii="Times New Roman" w:eastAsia="Arial" w:hAnsi="Times New Roman" w:cs="Times New Roman"/>
          <w:color w:val="000000"/>
          <w:sz w:val="24"/>
          <w:szCs w:val="24"/>
        </w:rPr>
        <w:t xml:space="preserve"> La patria potestad comprende la representación legal y la protección integral </w:t>
      </w:r>
      <w:r w:rsidRPr="00E620F6">
        <w:rPr>
          <w:rFonts w:ascii="Times New Roman" w:eastAsia="Arial" w:hAnsi="Times New Roman" w:cs="Times New Roman"/>
          <w:bCs/>
          <w:color w:val="000000"/>
          <w:sz w:val="24"/>
          <w:szCs w:val="24"/>
        </w:rPr>
        <w:t xml:space="preserve">de niñas, niños y adolescentes en sus aspectos físico, psicológico, moral y social, su guarda y custodia, la administración de sus bienes y el derecho de corrección sin que medie o  implique maltrato físico, </w:t>
      </w:r>
      <w:r w:rsidRPr="00E620F6">
        <w:rPr>
          <w:rFonts w:ascii="Times New Roman" w:eastAsia="Arial" w:hAnsi="Times New Roman" w:cs="Times New Roman"/>
          <w:bCs/>
          <w:sz w:val="24"/>
          <w:szCs w:val="24"/>
        </w:rPr>
        <w:t xml:space="preserve">verbal </w:t>
      </w:r>
      <w:r w:rsidRPr="00E620F6">
        <w:rPr>
          <w:rFonts w:ascii="Times New Roman" w:eastAsia="Arial" w:hAnsi="Times New Roman" w:cs="Times New Roman"/>
          <w:bCs/>
          <w:color w:val="000000"/>
          <w:sz w:val="24"/>
          <w:szCs w:val="24"/>
        </w:rPr>
        <w:t xml:space="preserve">o moral que cause lesión o daño físico o psíquico a  la niña, niño o adolescente, incluyendo el castigo corporal y el castigo humillante de conformidad con lo previsto en la </w:t>
      </w:r>
      <w:r w:rsidRPr="00E620F6">
        <w:rPr>
          <w:rFonts w:ascii="Times New Roman" w:eastAsia="Arial" w:hAnsi="Times New Roman" w:cs="Times New Roman"/>
          <w:bCs/>
          <w:sz w:val="24"/>
          <w:szCs w:val="24"/>
        </w:rPr>
        <w:t>Ley de los Derechos de las Niñas, Niños y Adolescentes del Estado de México.</w:t>
      </w:r>
    </w:p>
    <w:p w14:paraId="39BC343E"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042CF748"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r w:rsidRPr="00E620F6">
        <w:rPr>
          <w:rFonts w:ascii="Times New Roman" w:eastAsia="Arial" w:hAnsi="Times New Roman" w:cs="Times New Roman"/>
          <w:b/>
          <w:sz w:val="24"/>
          <w:szCs w:val="24"/>
        </w:rPr>
        <w:t>Artículo 4.224.</w:t>
      </w:r>
      <w:proofErr w:type="gramStart"/>
      <w:r w:rsidRPr="00E620F6">
        <w:rPr>
          <w:rFonts w:ascii="Times New Roman" w:eastAsia="Arial" w:hAnsi="Times New Roman" w:cs="Times New Roman"/>
          <w:b/>
          <w:sz w:val="24"/>
          <w:szCs w:val="24"/>
        </w:rPr>
        <w:t xml:space="preserve">- </w:t>
      </w:r>
      <w:r w:rsidRPr="00E620F6">
        <w:rPr>
          <w:rFonts w:ascii="Times New Roman" w:eastAsia="Arial" w:hAnsi="Times New Roman" w:cs="Times New Roman"/>
          <w:bCs/>
          <w:sz w:val="24"/>
          <w:szCs w:val="24"/>
        </w:rPr>
        <w:t>…</w:t>
      </w:r>
      <w:proofErr w:type="gramEnd"/>
    </w:p>
    <w:p w14:paraId="4C1746F1" w14:textId="77777777" w:rsidR="00C93389" w:rsidRPr="00E620F6" w:rsidRDefault="00C93389" w:rsidP="00101E2D">
      <w:pPr>
        <w:spacing w:after="0" w:line="240" w:lineRule="auto"/>
        <w:contextualSpacing/>
        <w:rPr>
          <w:rFonts w:ascii="Times New Roman" w:hAnsi="Times New Roman" w:cs="Times New Roman"/>
          <w:sz w:val="24"/>
          <w:szCs w:val="24"/>
        </w:rPr>
      </w:pPr>
    </w:p>
    <w:p w14:paraId="340977D3" w14:textId="77777777" w:rsidR="00C93389" w:rsidRPr="00E620F6" w:rsidRDefault="00C93389" w:rsidP="00101E2D">
      <w:pPr>
        <w:pStyle w:val="Prrafodelista"/>
        <w:spacing w:after="0" w:line="240" w:lineRule="auto"/>
        <w:ind w:left="0"/>
        <w:rPr>
          <w:rFonts w:ascii="Times New Roman" w:hAnsi="Times New Roman" w:cs="Times New Roman"/>
          <w:sz w:val="24"/>
          <w:szCs w:val="24"/>
        </w:rPr>
      </w:pPr>
      <w:proofErr w:type="gramStart"/>
      <w:r w:rsidRPr="00E620F6">
        <w:rPr>
          <w:rFonts w:ascii="Times New Roman" w:hAnsi="Times New Roman" w:cs="Times New Roman"/>
          <w:b/>
          <w:bCs/>
          <w:sz w:val="24"/>
          <w:szCs w:val="24"/>
        </w:rPr>
        <w:t>I.</w:t>
      </w:r>
      <w:proofErr w:type="gramEnd"/>
      <w:r w:rsidRPr="00E620F6">
        <w:rPr>
          <w:rFonts w:ascii="Times New Roman" w:hAnsi="Times New Roman" w:cs="Times New Roman"/>
          <w:b/>
          <w:bCs/>
          <w:sz w:val="24"/>
          <w:szCs w:val="24"/>
        </w:rPr>
        <w:t xml:space="preserve"> </w:t>
      </w:r>
      <w:r w:rsidRPr="00E620F6">
        <w:rPr>
          <w:rFonts w:ascii="Times New Roman" w:hAnsi="Times New Roman" w:cs="Times New Roman"/>
          <w:sz w:val="24"/>
          <w:szCs w:val="24"/>
        </w:rPr>
        <w:t>…</w:t>
      </w:r>
    </w:p>
    <w:p w14:paraId="6A469F2F" w14:textId="77777777" w:rsidR="00C93389" w:rsidRPr="00E620F6" w:rsidRDefault="00C93389" w:rsidP="00101E2D">
      <w:pPr>
        <w:spacing w:after="0" w:line="240" w:lineRule="auto"/>
        <w:contextualSpacing/>
        <w:jc w:val="both"/>
        <w:rPr>
          <w:rFonts w:ascii="Times New Roman" w:eastAsia="Arial" w:hAnsi="Times New Roman" w:cs="Times New Roman"/>
          <w:b/>
          <w:sz w:val="24"/>
          <w:szCs w:val="24"/>
        </w:rPr>
      </w:pPr>
    </w:p>
    <w:p w14:paraId="3255BD7E"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sz w:val="24"/>
          <w:szCs w:val="24"/>
        </w:rPr>
        <w:t>II.</w:t>
      </w:r>
      <w:r w:rsidRPr="00E620F6">
        <w:rPr>
          <w:rFonts w:ascii="Times New Roman" w:eastAsia="Arial" w:hAnsi="Times New Roman" w:cs="Times New Roman"/>
          <w:bCs/>
          <w:sz w:val="24"/>
          <w:szCs w:val="24"/>
        </w:rPr>
        <w:t xml:space="preserve"> Cuando por las costumbres depravadas de los que ejerzan la patria potestad, malos tratos, castigo corporal, castigo humillante, cualquier tipo o forma de violencia, incluida la violencia familiar, o abandono de sus deberes alimentarios o de guarda o custodia por más de dos meses y por ello se comprometa la salud, la seguridad o la moralidad de las niñas, los niños y adolescentes aun cuando esos hechos no constituyan delito;</w:t>
      </w:r>
    </w:p>
    <w:p w14:paraId="1E536870"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00DA461E"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hAnsi="Times New Roman" w:cs="Times New Roman"/>
          <w:bCs/>
          <w:sz w:val="24"/>
          <w:szCs w:val="24"/>
        </w:rPr>
        <w:t>…</w:t>
      </w:r>
    </w:p>
    <w:p w14:paraId="50C08D91"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p>
    <w:p w14:paraId="0603D503" w14:textId="77777777" w:rsidR="00C93389" w:rsidRPr="00E620F6" w:rsidRDefault="00C93389" w:rsidP="00101E2D">
      <w:pPr>
        <w:spacing w:after="0" w:line="240" w:lineRule="auto"/>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 xml:space="preserve">Quien haya perdido la patria potestad por el ejercicio de castigo corporal, castigo humillante o cualquier tipo de violencia,  </w:t>
      </w:r>
      <w:r w:rsidRPr="00E620F6">
        <w:rPr>
          <w:rFonts w:ascii="Times New Roman" w:hAnsi="Times New Roman" w:cs="Times New Roman"/>
          <w:bCs/>
          <w:sz w:val="24"/>
          <w:szCs w:val="24"/>
        </w:rPr>
        <w:t xml:space="preserve">atendiendo a todas las circunstancias del caso y en función del interés superior de la niñez y de la adolescencia, </w:t>
      </w:r>
      <w:r w:rsidRPr="00E620F6">
        <w:rPr>
          <w:rFonts w:ascii="Times New Roman" w:eastAsia="Arial" w:hAnsi="Times New Roman" w:cs="Times New Roman"/>
          <w:bCs/>
          <w:sz w:val="24"/>
          <w:szCs w:val="24"/>
        </w:rPr>
        <w:t>podrá recuperar la misma al acreditar haberse sometido satisfactoriamente a un proceso reeducativo de agresores y métodos de crianza positivos y de buenos tratos hacia niñas, niños y adolescentes, así como contar con visto bueno de la Procuraduría de Protección de Niñas, Niños y Adolescentes. Excepto si la niña, niño o adolescente se encontrara en un proceso de adopción o haya sido adoptado.</w:t>
      </w:r>
    </w:p>
    <w:p w14:paraId="5C0F9128"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p>
    <w:p w14:paraId="5C4086CB" w14:textId="77777777" w:rsidR="00C93389" w:rsidRPr="00E620F6" w:rsidRDefault="00C93389" w:rsidP="00101E2D">
      <w:pPr>
        <w:pBdr>
          <w:top w:val="nil"/>
          <w:left w:val="nil"/>
          <w:bottom w:val="nil"/>
          <w:right w:val="nil"/>
          <w:between w:val="nil"/>
        </w:pBdr>
        <w:spacing w:after="0" w:line="240" w:lineRule="auto"/>
        <w:ind w:right="49"/>
        <w:contextualSpacing/>
        <w:jc w:val="both"/>
        <w:rPr>
          <w:rFonts w:ascii="Times New Roman" w:eastAsia="Arial" w:hAnsi="Times New Roman" w:cs="Times New Roman"/>
          <w:bCs/>
          <w:color w:val="000000"/>
          <w:sz w:val="24"/>
          <w:szCs w:val="24"/>
        </w:rPr>
      </w:pPr>
      <w:r w:rsidRPr="00E620F6">
        <w:rPr>
          <w:rFonts w:ascii="Times New Roman" w:eastAsia="Arial" w:hAnsi="Times New Roman" w:cs="Times New Roman"/>
          <w:b/>
          <w:color w:val="000000"/>
          <w:sz w:val="24"/>
          <w:szCs w:val="24"/>
        </w:rPr>
        <w:lastRenderedPageBreak/>
        <w:t>III.</w:t>
      </w:r>
      <w:r w:rsidRPr="00E620F6">
        <w:rPr>
          <w:rFonts w:ascii="Times New Roman" w:eastAsia="Arial" w:hAnsi="Times New Roman" w:cs="Times New Roman"/>
          <w:bCs/>
          <w:color w:val="000000"/>
          <w:sz w:val="24"/>
          <w:szCs w:val="24"/>
        </w:rPr>
        <w:t xml:space="preserve"> Cuando quienes ejerzan la patria potestad, obliguen a los menores de edad a realizar la mendicidad, trabajo forzado o cualquier otra forma de explotación. En este caso, deberán agotarse las diligencias tendentes a la identificación, búsqueda, localización y valoración de algún núcleo familiar extenso, ampliado o de origen idóneo que pueda asumir la responsabilidad de proporcionar a la niña, niño o adolescente un hogar, medio familiar o entorno que contribuya a su desarrollo físico, mental, espiritual, moral y social.</w:t>
      </w:r>
    </w:p>
    <w:p w14:paraId="327FFCBA" w14:textId="77777777" w:rsidR="00C93389" w:rsidRPr="00E620F6" w:rsidRDefault="00C93389" w:rsidP="00101E2D">
      <w:pPr>
        <w:pBdr>
          <w:top w:val="nil"/>
          <w:left w:val="nil"/>
          <w:bottom w:val="nil"/>
          <w:right w:val="nil"/>
          <w:between w:val="nil"/>
        </w:pBdr>
        <w:spacing w:after="0" w:line="240" w:lineRule="auto"/>
        <w:ind w:right="49"/>
        <w:contextualSpacing/>
        <w:jc w:val="both"/>
        <w:rPr>
          <w:rFonts w:ascii="Times New Roman" w:eastAsia="Arial" w:hAnsi="Times New Roman" w:cs="Times New Roman"/>
          <w:bCs/>
          <w:color w:val="000000"/>
          <w:sz w:val="24"/>
          <w:szCs w:val="24"/>
        </w:rPr>
      </w:pPr>
    </w:p>
    <w:p w14:paraId="730F4362"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Cs/>
          <w:color w:val="000000"/>
          <w:sz w:val="24"/>
          <w:szCs w:val="24"/>
        </w:rPr>
        <w:t>El acogimiento residencial de niñas, niños y adolescentes será una medida excepcional y temporal en algún Centro de Asistencia Social público o privado autorizado del Estado de México;</w:t>
      </w:r>
    </w:p>
    <w:p w14:paraId="2B99024F" w14:textId="77777777" w:rsidR="00C93389" w:rsidRPr="00E620F6" w:rsidRDefault="00C93389" w:rsidP="00101E2D">
      <w:pPr>
        <w:spacing w:after="0" w:line="240" w:lineRule="auto"/>
        <w:contextualSpacing/>
        <w:rPr>
          <w:rFonts w:ascii="Times New Roman" w:eastAsia="Arial" w:hAnsi="Times New Roman" w:cs="Times New Roman"/>
          <w:bCs/>
          <w:color w:val="000000"/>
          <w:sz w:val="24"/>
          <w:szCs w:val="24"/>
        </w:rPr>
      </w:pPr>
    </w:p>
    <w:p w14:paraId="27FA6658"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t>IV. a VIII.</w:t>
      </w:r>
      <w:r w:rsidRPr="00E620F6">
        <w:rPr>
          <w:rFonts w:ascii="Times New Roman" w:eastAsia="Arial" w:hAnsi="Times New Roman" w:cs="Times New Roman"/>
          <w:bCs/>
          <w:color w:val="000000"/>
          <w:sz w:val="24"/>
          <w:szCs w:val="24"/>
        </w:rPr>
        <w:t xml:space="preserve"> …</w:t>
      </w:r>
    </w:p>
    <w:p w14:paraId="4C35090C"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29A8EB5A" w14:textId="77777777" w:rsidR="00C93389" w:rsidRPr="00E620F6" w:rsidRDefault="00C93389" w:rsidP="00101E2D">
      <w:pPr>
        <w:spacing w:after="0" w:line="240" w:lineRule="auto"/>
        <w:contextualSpacing/>
        <w:rPr>
          <w:rFonts w:ascii="Times New Roman" w:hAnsi="Times New Roman" w:cs="Times New Roman"/>
          <w:sz w:val="24"/>
          <w:szCs w:val="24"/>
        </w:rPr>
      </w:pPr>
      <w:r w:rsidRPr="00E620F6">
        <w:rPr>
          <w:rFonts w:ascii="Times New Roman" w:eastAsia="Arial" w:hAnsi="Times New Roman" w:cs="Times New Roman"/>
          <w:b/>
          <w:color w:val="000000"/>
          <w:sz w:val="24"/>
          <w:szCs w:val="24"/>
        </w:rPr>
        <w:t>Artículo 4.228.</w:t>
      </w:r>
      <w:proofErr w:type="gramStart"/>
      <w:r w:rsidRPr="00E620F6">
        <w:rPr>
          <w:rFonts w:ascii="Times New Roman" w:eastAsia="Arial" w:hAnsi="Times New Roman" w:cs="Times New Roman"/>
          <w:b/>
          <w:color w:val="000000"/>
          <w:sz w:val="24"/>
          <w:szCs w:val="24"/>
        </w:rPr>
        <w:t xml:space="preserve">- </w:t>
      </w:r>
      <w:r w:rsidRPr="00E620F6">
        <w:rPr>
          <w:rFonts w:ascii="Times New Roman" w:eastAsia="Arial" w:hAnsi="Times New Roman" w:cs="Times New Roman"/>
          <w:bCs/>
          <w:color w:val="000000"/>
          <w:sz w:val="24"/>
          <w:szCs w:val="24"/>
        </w:rPr>
        <w:t>…</w:t>
      </w:r>
      <w:proofErr w:type="gramEnd"/>
    </w:p>
    <w:p w14:paraId="505994F1" w14:textId="77777777" w:rsidR="00C93389" w:rsidRPr="00E620F6" w:rsidRDefault="00C93389" w:rsidP="00101E2D">
      <w:pPr>
        <w:spacing w:after="0" w:line="240" w:lineRule="auto"/>
        <w:contextualSpacing/>
        <w:rPr>
          <w:rFonts w:ascii="Times New Roman" w:eastAsia="Arial" w:hAnsi="Times New Roman" w:cs="Times New Roman"/>
          <w:b/>
          <w:color w:val="000000"/>
          <w:sz w:val="24"/>
          <w:szCs w:val="24"/>
        </w:rPr>
      </w:pPr>
    </w:p>
    <w:p w14:paraId="17B3B2B3"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color w:val="000000"/>
          <w:sz w:val="24"/>
          <w:szCs w:val="24"/>
        </w:rPr>
        <w:t>I. a II.</w:t>
      </w:r>
      <w:r w:rsidRPr="00E620F6">
        <w:rPr>
          <w:rFonts w:ascii="Times New Roman" w:eastAsia="Arial" w:hAnsi="Times New Roman" w:cs="Times New Roman"/>
          <w:bCs/>
          <w:color w:val="000000"/>
          <w:sz w:val="24"/>
          <w:szCs w:val="24"/>
        </w:rPr>
        <w:t xml:space="preserve"> …</w:t>
      </w:r>
    </w:p>
    <w:p w14:paraId="63DB4C00"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6EFF8712"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En la resolución que ordene cuál de los padres ejercerá la guarda y custodia, se sujetará al interés superior de las niñas, los niños y la adolescencia, velando en todo momento por la integridad física y mental de los hijos, atendiendo las circunstancias específicas que se encaminen a proteger el desarrollo de la familia y a salvaguardar el sano desarrollo de la niñez, quedando estrictamente prohibida la aplicación del castigo corporal o del castigo humillante. En todo caso, deberá practicarse la pericial en psicología familiar a las parejas de los padres, con el fin de verificar las habilidades personales de cuidado de los mismos y la seguridad de la niña, niño o adolescentes de la guarda, custodia y aún de la convivencia.</w:t>
      </w:r>
    </w:p>
    <w:p w14:paraId="5BEDAD08"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p>
    <w:p w14:paraId="4813F089"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r w:rsidRPr="00E620F6">
        <w:rPr>
          <w:rFonts w:ascii="Times New Roman" w:eastAsia="Arial" w:hAnsi="Times New Roman" w:cs="Times New Roman"/>
          <w:bCs/>
          <w:sz w:val="24"/>
          <w:szCs w:val="24"/>
        </w:rPr>
        <w:t>En su caso, se podrá enviar a instituciones públicas o privadas para adquirir habilidades positivas de cuidado parental y mejorar las relaciones parentales y de crianza.</w:t>
      </w:r>
    </w:p>
    <w:p w14:paraId="3FFF8F70"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4A2E8318" w14:textId="77777777" w:rsidR="00C93389" w:rsidRPr="00E620F6" w:rsidRDefault="00C93389" w:rsidP="00101E2D">
      <w:pPr>
        <w:spacing w:after="0" w:line="240" w:lineRule="auto"/>
        <w:contextualSpacing/>
        <w:jc w:val="both"/>
        <w:rPr>
          <w:rFonts w:ascii="Times New Roman" w:hAnsi="Times New Roman" w:cs="Times New Roman"/>
          <w:sz w:val="24"/>
          <w:szCs w:val="24"/>
        </w:rPr>
      </w:pPr>
      <w:r w:rsidRPr="00E620F6">
        <w:rPr>
          <w:rFonts w:ascii="Times New Roman" w:eastAsia="Arial" w:hAnsi="Times New Roman" w:cs="Times New Roman"/>
          <w:b/>
          <w:sz w:val="24"/>
          <w:szCs w:val="24"/>
        </w:rPr>
        <w:t>Artículo 4.274.</w:t>
      </w:r>
      <w:proofErr w:type="gramStart"/>
      <w:r w:rsidRPr="00E620F6">
        <w:rPr>
          <w:rFonts w:ascii="Times New Roman" w:eastAsia="Arial" w:hAnsi="Times New Roman" w:cs="Times New Roman"/>
          <w:b/>
          <w:sz w:val="24"/>
          <w:szCs w:val="24"/>
        </w:rPr>
        <w:t>-</w:t>
      </w:r>
      <w:r w:rsidRPr="00E620F6">
        <w:rPr>
          <w:rFonts w:ascii="Times New Roman" w:eastAsia="Arial" w:hAnsi="Times New Roman" w:cs="Times New Roman"/>
          <w:sz w:val="24"/>
          <w:szCs w:val="24"/>
        </w:rPr>
        <w:t xml:space="preserve"> …</w:t>
      </w:r>
      <w:proofErr w:type="gramEnd"/>
    </w:p>
    <w:p w14:paraId="75680D87" w14:textId="77777777" w:rsidR="00C93389" w:rsidRPr="00E620F6" w:rsidRDefault="00C93389" w:rsidP="00101E2D">
      <w:pPr>
        <w:spacing w:after="0" w:line="240" w:lineRule="auto"/>
        <w:contextualSpacing/>
        <w:rPr>
          <w:rFonts w:ascii="Times New Roman" w:eastAsia="Arial" w:hAnsi="Times New Roman" w:cs="Times New Roman"/>
          <w:b/>
          <w:sz w:val="24"/>
          <w:szCs w:val="24"/>
        </w:rPr>
      </w:pPr>
    </w:p>
    <w:p w14:paraId="33DBDDC5" w14:textId="77777777" w:rsidR="00C93389" w:rsidRPr="00E620F6" w:rsidRDefault="00C93389" w:rsidP="00101E2D">
      <w:pPr>
        <w:spacing w:after="0" w:line="240" w:lineRule="auto"/>
        <w:contextualSpacing/>
        <w:rPr>
          <w:rFonts w:ascii="Times New Roman" w:hAnsi="Times New Roman" w:cs="Times New Roman"/>
          <w:bCs/>
          <w:sz w:val="24"/>
          <w:szCs w:val="24"/>
        </w:rPr>
      </w:pPr>
      <w:r w:rsidRPr="00E620F6">
        <w:rPr>
          <w:rFonts w:ascii="Times New Roman" w:eastAsia="Arial" w:hAnsi="Times New Roman" w:cs="Times New Roman"/>
          <w:b/>
          <w:sz w:val="24"/>
          <w:szCs w:val="24"/>
        </w:rPr>
        <w:t>I. a VI.</w:t>
      </w:r>
      <w:r w:rsidRPr="00E620F6">
        <w:rPr>
          <w:rFonts w:ascii="Times New Roman" w:eastAsia="Arial" w:hAnsi="Times New Roman" w:cs="Times New Roman"/>
          <w:bCs/>
          <w:sz w:val="24"/>
          <w:szCs w:val="24"/>
        </w:rPr>
        <w:t xml:space="preserve"> …</w:t>
      </w:r>
    </w:p>
    <w:p w14:paraId="14D78D6F"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2C599E03" w14:textId="77777777" w:rsidR="00C93389" w:rsidRPr="00E620F6" w:rsidRDefault="00C93389" w:rsidP="00101E2D">
      <w:pPr>
        <w:spacing w:after="0" w:line="240" w:lineRule="auto"/>
        <w:ind w:right="49"/>
        <w:contextualSpacing/>
        <w:jc w:val="both"/>
        <w:rPr>
          <w:rFonts w:ascii="Times New Roman" w:eastAsia="Arial" w:hAnsi="Times New Roman" w:cs="Times New Roman"/>
          <w:bCs/>
          <w:sz w:val="24"/>
          <w:szCs w:val="24"/>
        </w:rPr>
      </w:pPr>
      <w:r w:rsidRPr="00E620F6">
        <w:rPr>
          <w:rFonts w:ascii="Times New Roman" w:eastAsia="Arial" w:hAnsi="Times New Roman" w:cs="Times New Roman"/>
          <w:b/>
          <w:sz w:val="24"/>
          <w:szCs w:val="24"/>
        </w:rPr>
        <w:t>VII.</w:t>
      </w:r>
      <w:r w:rsidRPr="00E620F6">
        <w:rPr>
          <w:rFonts w:ascii="Times New Roman" w:eastAsia="Arial" w:hAnsi="Times New Roman" w:cs="Times New Roman"/>
          <w:bCs/>
          <w:sz w:val="24"/>
          <w:szCs w:val="24"/>
        </w:rPr>
        <w:t xml:space="preserve"> Los que mediante resolución judicial se haya acreditado que han ejercido castigo corporal, castigo humillante o violencia contra niños, niñas, adolescentes, pupilos o pupilas, aun cuando no sea constitutivo de delito.</w:t>
      </w:r>
    </w:p>
    <w:p w14:paraId="050FA5E5" w14:textId="77777777" w:rsidR="00C93389" w:rsidRPr="00E620F6" w:rsidRDefault="00C93389" w:rsidP="00101E2D">
      <w:pPr>
        <w:spacing w:after="0" w:line="240" w:lineRule="auto"/>
        <w:contextualSpacing/>
        <w:rPr>
          <w:rFonts w:ascii="Times New Roman" w:hAnsi="Times New Roman" w:cs="Times New Roman"/>
          <w:bCs/>
          <w:sz w:val="24"/>
          <w:szCs w:val="24"/>
        </w:rPr>
      </w:pPr>
    </w:p>
    <w:p w14:paraId="445BFCA3" w14:textId="77777777" w:rsidR="00C93389" w:rsidRPr="00E620F6" w:rsidRDefault="00C93389" w:rsidP="00101E2D">
      <w:pPr>
        <w:spacing w:after="0" w:line="240" w:lineRule="auto"/>
        <w:contextualSpacing/>
        <w:jc w:val="both"/>
        <w:rPr>
          <w:rFonts w:ascii="Times New Roman" w:hAnsi="Times New Roman" w:cs="Times New Roman"/>
          <w:bCs/>
          <w:sz w:val="24"/>
          <w:szCs w:val="24"/>
        </w:rPr>
      </w:pPr>
      <w:r w:rsidRPr="00E620F6">
        <w:rPr>
          <w:rFonts w:ascii="Times New Roman" w:eastAsia="Arial" w:hAnsi="Times New Roman" w:cs="Times New Roman"/>
          <w:b/>
          <w:color w:val="000000"/>
          <w:sz w:val="24"/>
          <w:szCs w:val="24"/>
        </w:rPr>
        <w:t>VIII.</w:t>
      </w:r>
      <w:r w:rsidRPr="00E620F6">
        <w:rPr>
          <w:rFonts w:ascii="Times New Roman" w:eastAsia="Arial" w:hAnsi="Times New Roman" w:cs="Times New Roman"/>
          <w:bCs/>
          <w:color w:val="000000"/>
          <w:sz w:val="24"/>
          <w:szCs w:val="24"/>
        </w:rPr>
        <w:t xml:space="preserve"> Los demás a quienes a criterio del Juez no garanticen el bien material y moral de la niña, niño o adolescente.</w:t>
      </w:r>
    </w:p>
    <w:p w14:paraId="17F7C6C5" w14:textId="77777777" w:rsidR="00C93389" w:rsidRPr="00E620F6" w:rsidRDefault="00C93389" w:rsidP="00101E2D">
      <w:pPr>
        <w:spacing w:after="0" w:line="240" w:lineRule="auto"/>
        <w:contextualSpacing/>
        <w:jc w:val="center"/>
        <w:rPr>
          <w:rFonts w:ascii="Times New Roman" w:eastAsia="Arial" w:hAnsi="Times New Roman" w:cs="Times New Roman"/>
          <w:bCs/>
          <w:color w:val="000000"/>
          <w:sz w:val="24"/>
          <w:szCs w:val="24"/>
        </w:rPr>
      </w:pPr>
    </w:p>
    <w:p w14:paraId="3690C2CC" w14:textId="77777777" w:rsidR="00C93389" w:rsidRPr="00E620F6" w:rsidRDefault="00C93389" w:rsidP="00101E2D">
      <w:pPr>
        <w:spacing w:after="0" w:line="240" w:lineRule="auto"/>
        <w:contextualSpacing/>
        <w:jc w:val="center"/>
        <w:rPr>
          <w:rFonts w:ascii="Times New Roman" w:eastAsia="Arial" w:hAnsi="Times New Roman" w:cs="Times New Roman"/>
          <w:b/>
          <w:color w:val="000000"/>
          <w:sz w:val="24"/>
          <w:szCs w:val="24"/>
        </w:rPr>
      </w:pPr>
      <w:r w:rsidRPr="00E620F6">
        <w:rPr>
          <w:rFonts w:ascii="Times New Roman" w:eastAsia="Arial" w:hAnsi="Times New Roman" w:cs="Times New Roman"/>
          <w:b/>
          <w:color w:val="000000"/>
          <w:sz w:val="24"/>
          <w:szCs w:val="24"/>
        </w:rPr>
        <w:t>T R A N S I T O R I O S</w:t>
      </w:r>
    </w:p>
    <w:p w14:paraId="6148469C" w14:textId="77777777" w:rsidR="00C93389" w:rsidRPr="00E620F6" w:rsidRDefault="00C93389" w:rsidP="00101E2D">
      <w:pPr>
        <w:spacing w:after="0" w:line="240" w:lineRule="auto"/>
        <w:contextualSpacing/>
        <w:jc w:val="center"/>
        <w:rPr>
          <w:rFonts w:ascii="Times New Roman" w:hAnsi="Times New Roman" w:cs="Times New Roman"/>
          <w:sz w:val="24"/>
          <w:szCs w:val="24"/>
        </w:rPr>
      </w:pPr>
    </w:p>
    <w:p w14:paraId="2CC9C450" w14:textId="77777777" w:rsidR="00C93389" w:rsidRPr="00E620F6" w:rsidRDefault="00C93389" w:rsidP="00101E2D">
      <w:pPr>
        <w:spacing w:after="0" w:line="240" w:lineRule="auto"/>
        <w:contextualSpacing/>
        <w:jc w:val="both"/>
        <w:rPr>
          <w:rFonts w:ascii="Times New Roman" w:eastAsia="Arial" w:hAnsi="Times New Roman" w:cs="Times New Roman"/>
          <w:color w:val="000000"/>
          <w:sz w:val="24"/>
          <w:szCs w:val="24"/>
        </w:rPr>
      </w:pPr>
      <w:r w:rsidRPr="00E620F6">
        <w:rPr>
          <w:rFonts w:ascii="Times New Roman" w:eastAsia="Arial" w:hAnsi="Times New Roman" w:cs="Times New Roman"/>
          <w:b/>
          <w:color w:val="000000"/>
          <w:sz w:val="24"/>
          <w:szCs w:val="24"/>
        </w:rPr>
        <w:t>PRIMERO.</w:t>
      </w:r>
      <w:r w:rsidRPr="00E620F6">
        <w:rPr>
          <w:rFonts w:ascii="Times New Roman" w:eastAsia="Arial" w:hAnsi="Times New Roman" w:cs="Times New Roman"/>
          <w:color w:val="000000"/>
          <w:sz w:val="24"/>
          <w:szCs w:val="24"/>
        </w:rPr>
        <w:t xml:space="preserve"> Publíquese el presente Decreto en el Periódico Oficial “Gaceta del Gobierno”.</w:t>
      </w:r>
    </w:p>
    <w:p w14:paraId="537CEB48"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7A5B0829" w14:textId="77777777" w:rsidR="00C93389" w:rsidRPr="00E620F6" w:rsidRDefault="00C93389" w:rsidP="00101E2D">
      <w:pPr>
        <w:spacing w:after="0" w:line="240" w:lineRule="auto"/>
        <w:contextualSpacing/>
        <w:jc w:val="both"/>
        <w:rPr>
          <w:rFonts w:ascii="Times New Roman" w:eastAsia="Arial" w:hAnsi="Times New Roman" w:cs="Times New Roman"/>
          <w:color w:val="000000"/>
          <w:sz w:val="24"/>
          <w:szCs w:val="24"/>
        </w:rPr>
      </w:pPr>
      <w:r w:rsidRPr="00E620F6">
        <w:rPr>
          <w:rFonts w:ascii="Times New Roman" w:eastAsia="Arial" w:hAnsi="Times New Roman" w:cs="Times New Roman"/>
          <w:b/>
          <w:color w:val="000000"/>
          <w:sz w:val="24"/>
          <w:szCs w:val="24"/>
        </w:rPr>
        <w:t>SEGUNDO.</w:t>
      </w:r>
      <w:r w:rsidRPr="00E620F6">
        <w:rPr>
          <w:rFonts w:ascii="Times New Roman" w:eastAsia="Arial" w:hAnsi="Times New Roman" w:cs="Times New Roman"/>
          <w:color w:val="000000"/>
          <w:sz w:val="24"/>
          <w:szCs w:val="24"/>
        </w:rPr>
        <w:t xml:space="preserve"> El presente Decreto entrará en vigor al día siguiente de su publicación en el Periódico Oficial “Gaceta del Gobierno”.</w:t>
      </w:r>
    </w:p>
    <w:p w14:paraId="11551963" w14:textId="77777777" w:rsidR="00C93389" w:rsidRPr="00E620F6" w:rsidRDefault="00C93389" w:rsidP="00101E2D">
      <w:pPr>
        <w:spacing w:after="0" w:line="240" w:lineRule="auto"/>
        <w:contextualSpacing/>
        <w:jc w:val="both"/>
        <w:rPr>
          <w:rFonts w:ascii="Times New Roman" w:hAnsi="Times New Roman" w:cs="Times New Roman"/>
          <w:sz w:val="24"/>
          <w:szCs w:val="24"/>
        </w:rPr>
      </w:pPr>
    </w:p>
    <w:p w14:paraId="08BBB4A0" w14:textId="77777777" w:rsidR="00C93389" w:rsidRPr="00E620F6" w:rsidRDefault="00C93389" w:rsidP="00101E2D">
      <w:pPr>
        <w:spacing w:after="0" w:line="240" w:lineRule="auto"/>
        <w:contextualSpacing/>
        <w:jc w:val="both"/>
        <w:rPr>
          <w:rStyle w:val="CharacterStyle1"/>
          <w:rFonts w:ascii="Times New Roman" w:hAnsi="Times New Roman" w:cs="Times New Roman"/>
          <w:bCs/>
          <w:sz w:val="24"/>
          <w:szCs w:val="24"/>
          <w:lang w:eastAsia="es-ES"/>
        </w:rPr>
      </w:pPr>
      <w:r w:rsidRPr="00E620F6">
        <w:rPr>
          <w:rFonts w:ascii="Times New Roman" w:eastAsia="Arial" w:hAnsi="Times New Roman" w:cs="Times New Roman"/>
          <w:b/>
          <w:sz w:val="24"/>
          <w:szCs w:val="24"/>
        </w:rPr>
        <w:t>TERCERO.</w:t>
      </w:r>
      <w:r w:rsidRPr="00E620F6">
        <w:rPr>
          <w:rFonts w:ascii="Times New Roman" w:hAnsi="Times New Roman" w:cs="Times New Roman"/>
          <w:b/>
          <w:sz w:val="24"/>
          <w:szCs w:val="24"/>
        </w:rPr>
        <w:t xml:space="preserve"> </w:t>
      </w:r>
      <w:r w:rsidRPr="00E620F6">
        <w:rPr>
          <w:rFonts w:ascii="Times New Roman" w:eastAsia="Arial" w:hAnsi="Times New Roman" w:cs="Times New Roman"/>
          <w:bCs/>
          <w:sz w:val="24"/>
          <w:szCs w:val="24"/>
        </w:rPr>
        <w:t>Se derogan las disposiciones jurídicas de igual o menor jerarquía que se opongan a lo previsto en el presente Decreto.</w:t>
      </w:r>
    </w:p>
    <w:p w14:paraId="240D0072" w14:textId="77777777" w:rsidR="00C93389" w:rsidRPr="00E620F6" w:rsidRDefault="00C93389" w:rsidP="00101E2D">
      <w:pPr>
        <w:pStyle w:val="Sinespaciado"/>
        <w:contextualSpacing/>
        <w:jc w:val="both"/>
        <w:rPr>
          <w:rStyle w:val="CharacterStyle1"/>
          <w:rFonts w:ascii="Times New Roman" w:hAnsi="Times New Roman" w:cs="Times New Roman"/>
          <w:bCs/>
          <w:sz w:val="24"/>
          <w:szCs w:val="24"/>
          <w:lang w:eastAsia="es-ES"/>
        </w:rPr>
      </w:pPr>
    </w:p>
    <w:p w14:paraId="21D6D03C" w14:textId="77777777" w:rsidR="00C93389" w:rsidRPr="00E620F6" w:rsidRDefault="00C93389" w:rsidP="00101E2D">
      <w:pPr>
        <w:pStyle w:val="Sinespaciado"/>
        <w:contextualSpacing/>
        <w:jc w:val="both"/>
        <w:rPr>
          <w:rStyle w:val="CharacterStyle1"/>
          <w:rFonts w:ascii="Times New Roman" w:hAnsi="Times New Roman" w:cs="Times New Roman"/>
          <w:bCs/>
          <w:sz w:val="24"/>
          <w:szCs w:val="24"/>
          <w:lang w:eastAsia="es-ES"/>
        </w:rPr>
      </w:pPr>
      <w:r w:rsidRPr="00E620F6">
        <w:rPr>
          <w:rStyle w:val="CharacterStyle1"/>
          <w:rFonts w:ascii="Times New Roman" w:hAnsi="Times New Roman" w:cs="Times New Roman"/>
          <w:bCs/>
          <w:sz w:val="24"/>
          <w:szCs w:val="24"/>
          <w:lang w:eastAsia="es-ES"/>
        </w:rPr>
        <w:lastRenderedPageBreak/>
        <w:t>Lo tendrá entendido el Gobernador del Estado, haciendo que se publique y se cumpla.</w:t>
      </w:r>
    </w:p>
    <w:p w14:paraId="48FF57D3" w14:textId="77777777" w:rsidR="00C93389" w:rsidRPr="00E620F6" w:rsidRDefault="00C93389" w:rsidP="00101E2D">
      <w:pPr>
        <w:pStyle w:val="Sinespaciado"/>
        <w:contextualSpacing/>
        <w:jc w:val="both"/>
        <w:rPr>
          <w:rStyle w:val="CharacterStyle1"/>
          <w:rFonts w:ascii="Times New Roman" w:hAnsi="Times New Roman" w:cs="Times New Roman"/>
          <w:bCs/>
          <w:sz w:val="24"/>
          <w:szCs w:val="24"/>
          <w:lang w:eastAsia="es-ES"/>
        </w:rPr>
      </w:pPr>
    </w:p>
    <w:p w14:paraId="06D9252E" w14:textId="77777777" w:rsidR="00C93389" w:rsidRPr="00E620F6" w:rsidRDefault="00C93389" w:rsidP="00101E2D">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Dado en el Palacio del Poder Legislativo, en la ciudad de Toluca de Lerdo, capital del Estado de México, a los dieciocho días del mes de marzo del año dos mil veintiuno.</w:t>
      </w:r>
    </w:p>
    <w:p w14:paraId="63742EF4" w14:textId="77777777" w:rsidR="00C93389" w:rsidRPr="00E620F6" w:rsidRDefault="00C93389" w:rsidP="00101E2D">
      <w:pPr>
        <w:spacing w:after="0" w:line="240" w:lineRule="auto"/>
        <w:jc w:val="center"/>
        <w:rPr>
          <w:rFonts w:ascii="Times New Roman" w:hAnsi="Times New Roman" w:cs="Times New Roman"/>
          <w:b/>
          <w:sz w:val="24"/>
          <w:szCs w:val="24"/>
        </w:rPr>
      </w:pPr>
      <w:r w:rsidRPr="00E620F6">
        <w:rPr>
          <w:rFonts w:ascii="Times New Roman" w:hAnsi="Times New Roman" w:cs="Times New Roman"/>
          <w:b/>
          <w:sz w:val="24"/>
          <w:szCs w:val="24"/>
        </w:rPr>
        <w:t>PRESIDENTE</w:t>
      </w:r>
    </w:p>
    <w:p w14:paraId="75C4E261" w14:textId="77777777" w:rsidR="00C93389" w:rsidRPr="00E620F6" w:rsidRDefault="00C93389" w:rsidP="00101E2D">
      <w:pPr>
        <w:spacing w:after="0" w:line="240" w:lineRule="auto"/>
        <w:jc w:val="center"/>
        <w:rPr>
          <w:rFonts w:ascii="Times New Roman" w:hAnsi="Times New Roman" w:cs="Times New Roman"/>
          <w:b/>
          <w:sz w:val="24"/>
          <w:szCs w:val="24"/>
        </w:rPr>
      </w:pPr>
      <w:r w:rsidRPr="00E620F6">
        <w:rPr>
          <w:rFonts w:ascii="Times New Roman" w:hAnsi="Times New Roman" w:cs="Times New Roman"/>
          <w:b/>
          <w:sz w:val="24"/>
          <w:szCs w:val="24"/>
        </w:rPr>
        <w:t xml:space="preserve">DIP. </w:t>
      </w:r>
      <w:r w:rsidRPr="00E620F6">
        <w:rPr>
          <w:rFonts w:ascii="Times New Roman" w:eastAsia="Times New Roman" w:hAnsi="Times New Roman" w:cs="Times New Roman"/>
          <w:b/>
          <w:sz w:val="24"/>
          <w:szCs w:val="24"/>
          <w:lang w:eastAsia="es-MX"/>
        </w:rPr>
        <w:t>ADRIÁN MANUEL GALICIA SALCEDA</w:t>
      </w:r>
    </w:p>
    <w:p w14:paraId="7826975A" w14:textId="77777777" w:rsidR="00C93389" w:rsidRPr="00E620F6" w:rsidRDefault="00C93389" w:rsidP="00101E2D">
      <w:pPr>
        <w:spacing w:after="0" w:line="240" w:lineRule="auto"/>
        <w:jc w:val="center"/>
        <w:rPr>
          <w:rFonts w:ascii="Times New Roman" w:hAnsi="Times New Roman" w:cs="Times New Roman"/>
          <w:b/>
          <w:sz w:val="24"/>
          <w:szCs w:val="24"/>
        </w:rPr>
      </w:pPr>
    </w:p>
    <w:p w14:paraId="7B894024" w14:textId="77777777" w:rsidR="00C93389" w:rsidRPr="00E620F6" w:rsidRDefault="00C93389" w:rsidP="00101E2D">
      <w:pPr>
        <w:spacing w:after="0" w:line="240" w:lineRule="auto"/>
        <w:jc w:val="center"/>
        <w:rPr>
          <w:rFonts w:ascii="Times New Roman" w:hAnsi="Times New Roman" w:cs="Times New Roman"/>
          <w:b/>
          <w:sz w:val="24"/>
          <w:szCs w:val="24"/>
        </w:rPr>
      </w:pPr>
      <w:r w:rsidRPr="00E620F6">
        <w:rPr>
          <w:rFonts w:ascii="Times New Roman" w:hAnsi="Times New Roman" w:cs="Times New Roman"/>
          <w:b/>
          <w:sz w:val="24"/>
          <w:szCs w:val="24"/>
        </w:rPr>
        <w:t>SECRETARIO</w:t>
      </w:r>
    </w:p>
    <w:p w14:paraId="26506289" w14:textId="77777777" w:rsidR="00C93389" w:rsidRPr="00E620F6" w:rsidRDefault="00C93389" w:rsidP="00101E2D">
      <w:pPr>
        <w:spacing w:after="0" w:line="240" w:lineRule="auto"/>
        <w:jc w:val="center"/>
        <w:rPr>
          <w:rFonts w:ascii="Times New Roman" w:hAnsi="Times New Roman" w:cs="Times New Roman"/>
          <w:b/>
          <w:sz w:val="24"/>
          <w:szCs w:val="24"/>
        </w:rPr>
      </w:pPr>
      <w:r w:rsidRPr="00E620F6">
        <w:rPr>
          <w:rFonts w:ascii="Times New Roman" w:hAnsi="Times New Roman" w:cs="Times New Roman"/>
          <w:b/>
          <w:sz w:val="24"/>
          <w:szCs w:val="24"/>
        </w:rPr>
        <w:t>DIP. JUAN PABLO VILLAGÓMEZ SÁNCHEZ</w:t>
      </w:r>
    </w:p>
    <w:p w14:paraId="256FAB6F" w14:textId="77777777" w:rsidR="00C93389" w:rsidRPr="00E620F6" w:rsidRDefault="00C93389" w:rsidP="00101E2D">
      <w:pPr>
        <w:pStyle w:val="Sinespaciado"/>
        <w:jc w:val="both"/>
        <w:rPr>
          <w:rFonts w:ascii="Times New Roman" w:hAnsi="Times New Roman" w:cs="Times New Roman"/>
          <w:sz w:val="24"/>
          <w:szCs w:val="24"/>
          <w:lang w:eastAsia="es-MX"/>
        </w:rPr>
      </w:pPr>
    </w:p>
    <w:p w14:paraId="42E1B491" w14:textId="77777777" w:rsidR="00C93389" w:rsidRPr="00E620F6" w:rsidRDefault="00C93389" w:rsidP="00915DB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(Fin del documento)</w:t>
      </w:r>
    </w:p>
    <w:p w14:paraId="79F1FE20" w14:textId="735750C2"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Gracias </w:t>
      </w:r>
      <w:proofErr w:type="gramStart"/>
      <w:r w:rsidRPr="00E620F6">
        <w:rPr>
          <w:rFonts w:ascii="Times New Roman" w:hAnsi="Times New Roman" w:cs="Times New Roman"/>
          <w:sz w:val="24"/>
          <w:szCs w:val="24"/>
          <w:lang w:eastAsia="es-MX"/>
        </w:rPr>
        <w:t>diputada</w:t>
      </w:r>
      <w:proofErr w:type="gramEnd"/>
      <w:r w:rsidRPr="00E620F6">
        <w:rPr>
          <w:rFonts w:ascii="Times New Roman" w:hAnsi="Times New Roman" w:cs="Times New Roman"/>
          <w:sz w:val="24"/>
          <w:szCs w:val="24"/>
          <w:lang w:eastAsia="es-MX"/>
        </w:rPr>
        <w:t>.</w:t>
      </w:r>
    </w:p>
    <w:p w14:paraId="77C20561" w14:textId="77777777" w:rsidR="004C7E94" w:rsidRPr="00E620F6" w:rsidRDefault="004C7E94" w:rsidP="00085C26">
      <w:pPr>
        <w:pStyle w:val="Sinespaciado"/>
        <w:jc w:val="both"/>
        <w:rPr>
          <w:rFonts w:ascii="Times New Roman" w:hAnsi="Times New Roman" w:cs="Times New Roman"/>
          <w:sz w:val="24"/>
          <w:szCs w:val="24"/>
          <w:lang w:eastAsia="es-MX"/>
        </w:rPr>
      </w:pPr>
    </w:p>
    <w:p w14:paraId="53AF126D" w14:textId="69555172"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Leído el dictamen con todos sus antecedentes, solicito a quienes estén por su turno a discusión, se sirvan levantar la mano.</w:t>
      </w:r>
    </w:p>
    <w:p w14:paraId="09228252" w14:textId="77777777" w:rsidR="004C7E94" w:rsidRPr="00E620F6" w:rsidRDefault="004C7E94" w:rsidP="00085C26">
      <w:pPr>
        <w:pStyle w:val="Sinespaciado"/>
        <w:jc w:val="both"/>
        <w:rPr>
          <w:rFonts w:ascii="Times New Roman" w:hAnsi="Times New Roman" w:cs="Times New Roman"/>
          <w:sz w:val="24"/>
          <w:szCs w:val="24"/>
          <w:lang w:eastAsia="es-MX"/>
        </w:rPr>
      </w:pPr>
    </w:p>
    <w:p w14:paraId="7E62C2B9" w14:textId="5358471C"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DIP. KARINA LABASTIDA SOTELO</w:t>
      </w:r>
      <w:r w:rsidR="0035164E">
        <w:rPr>
          <w:rFonts w:ascii="Times New Roman" w:hAnsi="Times New Roman" w:cs="Times New Roman"/>
          <w:sz w:val="24"/>
          <w:szCs w:val="24"/>
        </w:rPr>
        <w:t xml:space="preserve">. </w:t>
      </w:r>
      <w:r w:rsidRPr="00E620F6">
        <w:rPr>
          <w:rFonts w:ascii="Times New Roman" w:hAnsi="Times New Roman" w:cs="Times New Roman"/>
          <w:sz w:val="24"/>
          <w:szCs w:val="24"/>
        </w:rPr>
        <w:t>Presidente daré lectura a los resolutivos.</w:t>
      </w:r>
    </w:p>
    <w:p w14:paraId="4D24195E" w14:textId="77777777" w:rsidR="004C7E94" w:rsidRPr="00E620F6" w:rsidRDefault="004C7E94" w:rsidP="00085C26">
      <w:pPr>
        <w:pStyle w:val="Sinespaciado"/>
        <w:jc w:val="both"/>
        <w:rPr>
          <w:rFonts w:ascii="Times New Roman" w:hAnsi="Times New Roman" w:cs="Times New Roman"/>
          <w:sz w:val="24"/>
          <w:szCs w:val="24"/>
        </w:rPr>
      </w:pPr>
    </w:p>
    <w:p w14:paraId="2DD53F53" w14:textId="7CEDF7DF" w:rsidR="006F3B98" w:rsidRPr="00E620F6" w:rsidRDefault="006F3B98"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RESOLUTIVOS.</w:t>
      </w:r>
    </w:p>
    <w:p w14:paraId="504B2637" w14:textId="77777777" w:rsidR="004C7E94" w:rsidRPr="00E620F6" w:rsidRDefault="004C7E94" w:rsidP="00085C26">
      <w:pPr>
        <w:pStyle w:val="Sinespaciado"/>
        <w:jc w:val="center"/>
        <w:rPr>
          <w:rFonts w:ascii="Times New Roman" w:hAnsi="Times New Roman" w:cs="Times New Roman"/>
          <w:sz w:val="24"/>
          <w:szCs w:val="24"/>
        </w:rPr>
      </w:pPr>
    </w:p>
    <w:p w14:paraId="68EB2067" w14:textId="6E05DDBA"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PRIMERO. Son de aprobarse en lo conducente conforme a este dictamen y al proyecto de decreto que se adjunta las iniciativas siguientes:</w:t>
      </w:r>
    </w:p>
    <w:p w14:paraId="721808ED" w14:textId="77777777" w:rsidR="004C7E94" w:rsidRPr="00E620F6" w:rsidRDefault="004C7E94" w:rsidP="00085C26">
      <w:pPr>
        <w:pStyle w:val="Sinespaciado"/>
        <w:jc w:val="both"/>
        <w:rPr>
          <w:rFonts w:ascii="Times New Roman" w:hAnsi="Times New Roman" w:cs="Times New Roman"/>
          <w:sz w:val="24"/>
          <w:szCs w:val="24"/>
        </w:rPr>
      </w:pPr>
    </w:p>
    <w:p w14:paraId="1F46F3AD" w14:textId="1F1B5CB8"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1. Iniciativa con proyecto de decreto por el que se reforman y adicionan diversas disposiciones de la Ley de los Derechos de las Niñas, Niños y Adolescentes del Estado de México, de la de la Ley de Educación del Estado de México y del Código Civil del Estado de México, presentada por la suscrita diputada Karina Labastida Sotelo, en nombre del Grupo Parlamentario del Partido morena.</w:t>
      </w:r>
    </w:p>
    <w:p w14:paraId="77C0B29E" w14:textId="77777777" w:rsidR="004C7E94" w:rsidRPr="00E620F6" w:rsidRDefault="004C7E94" w:rsidP="00085C26">
      <w:pPr>
        <w:pStyle w:val="Sinespaciado"/>
        <w:jc w:val="both"/>
        <w:rPr>
          <w:rFonts w:ascii="Times New Roman" w:hAnsi="Times New Roman" w:cs="Times New Roman"/>
          <w:sz w:val="24"/>
          <w:szCs w:val="24"/>
        </w:rPr>
      </w:pPr>
    </w:p>
    <w:p w14:paraId="7FFEE8AB" w14:textId="3EAEEBA3"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2. Iniciativa con proyecto de decreto por el que se reforman y adicionan diversas disposiciones de la Ley de los Derechos de Niñas, Niños y Adolescentes del Estado de México, presentada por el diputado Omar Ortega Álvarez, diputada Araceli Casasola Salazar y la diputada Claudia González Cerón, en nombre del Grupo Parlamentario del Partido de la Revolución Democrática.</w:t>
      </w:r>
    </w:p>
    <w:p w14:paraId="57929F29" w14:textId="77777777" w:rsidR="004C7E94" w:rsidRPr="00E620F6" w:rsidRDefault="004C7E94" w:rsidP="00085C26">
      <w:pPr>
        <w:pStyle w:val="Sinespaciado"/>
        <w:jc w:val="both"/>
        <w:rPr>
          <w:rFonts w:ascii="Times New Roman" w:hAnsi="Times New Roman" w:cs="Times New Roman"/>
          <w:sz w:val="24"/>
          <w:szCs w:val="24"/>
        </w:rPr>
      </w:pPr>
    </w:p>
    <w:p w14:paraId="08D5ECA7" w14:textId="77777777" w:rsidR="004C7E94"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r>
    </w:p>
    <w:p w14:paraId="7130EA7E" w14:textId="11E47147" w:rsidR="006F3B98" w:rsidRPr="00E620F6" w:rsidRDefault="006F3B98" w:rsidP="004C7E94">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SEGUNDO. Se adjunta el proyecto de decreto para los efectos procedentes.</w:t>
      </w:r>
    </w:p>
    <w:p w14:paraId="03DA6386" w14:textId="77777777" w:rsidR="004C7E94" w:rsidRPr="00E620F6" w:rsidRDefault="004C7E94" w:rsidP="004C7E94">
      <w:pPr>
        <w:pStyle w:val="Sinespaciado"/>
        <w:ind w:firstLine="709"/>
        <w:jc w:val="both"/>
        <w:rPr>
          <w:rFonts w:ascii="Times New Roman" w:hAnsi="Times New Roman" w:cs="Times New Roman"/>
          <w:sz w:val="24"/>
          <w:szCs w:val="24"/>
        </w:rPr>
      </w:pPr>
    </w:p>
    <w:p w14:paraId="7CA0E612" w14:textId="6C28BE07"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Dado en el Palacio del Poder Legislativo en la Ciudad de Toluca de Lerdo, Capital del Estado de México, a los diecinueve días del mes de marzo del año dos mil veintiuno. </w:t>
      </w:r>
    </w:p>
    <w:p w14:paraId="720F1524" w14:textId="77777777" w:rsidR="004C7E94" w:rsidRPr="00E620F6" w:rsidRDefault="004C7E94" w:rsidP="00085C26">
      <w:pPr>
        <w:pStyle w:val="Sinespaciado"/>
        <w:jc w:val="both"/>
        <w:rPr>
          <w:rFonts w:ascii="Times New Roman" w:hAnsi="Times New Roman" w:cs="Times New Roman"/>
          <w:sz w:val="24"/>
          <w:szCs w:val="24"/>
        </w:rPr>
      </w:pPr>
    </w:p>
    <w:p w14:paraId="43A73BF2" w14:textId="47AAF6FF"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Gracias diputado presidente.</w:t>
      </w:r>
    </w:p>
    <w:p w14:paraId="04D2644A" w14:textId="77777777" w:rsidR="004C7E94" w:rsidRPr="00E620F6" w:rsidRDefault="004C7E94" w:rsidP="00085C26">
      <w:pPr>
        <w:pStyle w:val="Sinespaciado"/>
        <w:jc w:val="both"/>
        <w:rPr>
          <w:rFonts w:ascii="Times New Roman" w:hAnsi="Times New Roman" w:cs="Times New Roman"/>
          <w:sz w:val="24"/>
          <w:szCs w:val="24"/>
        </w:rPr>
      </w:pPr>
    </w:p>
    <w:p w14:paraId="01B3930D" w14:textId="165E2195"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Gracias </w:t>
      </w:r>
      <w:proofErr w:type="gramStart"/>
      <w:r w:rsidRPr="00E620F6">
        <w:rPr>
          <w:rFonts w:ascii="Times New Roman" w:hAnsi="Times New Roman" w:cs="Times New Roman"/>
          <w:sz w:val="24"/>
          <w:szCs w:val="24"/>
          <w:lang w:eastAsia="es-MX"/>
        </w:rPr>
        <w:t>diputada</w:t>
      </w:r>
      <w:proofErr w:type="gramEnd"/>
      <w:r w:rsidRPr="00E620F6">
        <w:rPr>
          <w:rFonts w:ascii="Times New Roman" w:hAnsi="Times New Roman" w:cs="Times New Roman"/>
          <w:sz w:val="24"/>
          <w:szCs w:val="24"/>
          <w:lang w:eastAsia="es-MX"/>
        </w:rPr>
        <w:t>, una disculpa.</w:t>
      </w:r>
    </w:p>
    <w:p w14:paraId="343B1B89" w14:textId="77777777" w:rsidR="004C7E94" w:rsidRPr="00E620F6" w:rsidRDefault="004C7E94" w:rsidP="00085C26">
      <w:pPr>
        <w:pStyle w:val="Sinespaciado"/>
        <w:jc w:val="both"/>
        <w:rPr>
          <w:rFonts w:ascii="Times New Roman" w:hAnsi="Times New Roman" w:cs="Times New Roman"/>
          <w:sz w:val="24"/>
          <w:szCs w:val="24"/>
          <w:lang w:eastAsia="es-MX"/>
        </w:rPr>
      </w:pPr>
    </w:p>
    <w:p w14:paraId="611D0EEC" w14:textId="5A9C1868" w:rsidR="006F3B98"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lang w:eastAsia="es-MX"/>
        </w:rPr>
        <w:tab/>
        <w:t xml:space="preserve">Leído el dictamen con sus antecedentes solicito a quienes estén por su turno a discusión </w:t>
      </w:r>
      <w:r w:rsidR="00104AD3" w:rsidRPr="00E620F6">
        <w:rPr>
          <w:rFonts w:ascii="Times New Roman" w:hAnsi="Times New Roman" w:cs="Times New Roman"/>
          <w:sz w:val="24"/>
          <w:szCs w:val="24"/>
          <w:lang w:eastAsia="es-MX"/>
        </w:rPr>
        <w:t xml:space="preserve">se </w:t>
      </w:r>
      <w:r w:rsidRPr="00E620F6">
        <w:rPr>
          <w:rFonts w:ascii="Times New Roman" w:hAnsi="Times New Roman" w:cs="Times New Roman"/>
          <w:sz w:val="24"/>
          <w:szCs w:val="24"/>
        </w:rPr>
        <w:t>sirvan levantar la mano.</w:t>
      </w:r>
    </w:p>
    <w:p w14:paraId="31612C1E" w14:textId="77777777" w:rsidR="004C7E94" w:rsidRPr="00E620F6" w:rsidRDefault="004C7E94" w:rsidP="00085C26">
      <w:pPr>
        <w:pStyle w:val="Sinespaciado"/>
        <w:jc w:val="both"/>
        <w:rPr>
          <w:rFonts w:ascii="Times New Roman" w:hAnsi="Times New Roman" w:cs="Times New Roman"/>
          <w:sz w:val="24"/>
          <w:szCs w:val="24"/>
        </w:rPr>
      </w:pPr>
    </w:p>
    <w:p w14:paraId="32D24C3A" w14:textId="77E648AC"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SECRETARIO DIP. JUAN PABLO VILLAGÓMEZ SÁNCHEZ.</w:t>
      </w:r>
      <w:r w:rsidRPr="00E620F6">
        <w:rPr>
          <w:rFonts w:ascii="Times New Roman" w:hAnsi="Times New Roman" w:cs="Times New Roman"/>
          <w:sz w:val="24"/>
          <w:szCs w:val="24"/>
        </w:rPr>
        <w:t xml:space="preserve"> La propuesta ha sido aprobada por unanimidad de votos Presidente.</w:t>
      </w:r>
    </w:p>
    <w:p w14:paraId="587EDD27" w14:textId="77777777" w:rsidR="004C7E94" w:rsidRPr="00E620F6" w:rsidRDefault="004C7E94" w:rsidP="00085C26">
      <w:pPr>
        <w:spacing w:after="0" w:line="240" w:lineRule="auto"/>
        <w:jc w:val="both"/>
        <w:rPr>
          <w:rFonts w:ascii="Times New Roman" w:hAnsi="Times New Roman" w:cs="Times New Roman"/>
          <w:b/>
          <w:bCs/>
          <w:sz w:val="24"/>
          <w:szCs w:val="24"/>
        </w:rPr>
      </w:pPr>
    </w:p>
    <w:p w14:paraId="48C32B68" w14:textId="15F705F3"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Abro la discusión en lo general y pregunto a las diputadas y los diputados si desean hacer uso de la palabra.</w:t>
      </w:r>
    </w:p>
    <w:p w14:paraId="40ABFA84" w14:textId="77777777" w:rsidR="004C7E94" w:rsidRPr="00E620F6" w:rsidRDefault="004C7E94" w:rsidP="00085C26">
      <w:pPr>
        <w:spacing w:after="0" w:line="240" w:lineRule="auto"/>
        <w:jc w:val="both"/>
        <w:rPr>
          <w:rFonts w:ascii="Times New Roman" w:hAnsi="Times New Roman" w:cs="Times New Roman"/>
          <w:sz w:val="24"/>
          <w:szCs w:val="24"/>
        </w:rPr>
      </w:pPr>
    </w:p>
    <w:p w14:paraId="02650290" w14:textId="20B67F7C"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Gracias.</w:t>
      </w:r>
    </w:p>
    <w:p w14:paraId="1445703F" w14:textId="77777777" w:rsidR="004C7E94" w:rsidRPr="00E620F6" w:rsidRDefault="004C7E94" w:rsidP="00085C26">
      <w:pPr>
        <w:spacing w:after="0" w:line="240" w:lineRule="auto"/>
        <w:ind w:firstLine="708"/>
        <w:jc w:val="both"/>
        <w:rPr>
          <w:rFonts w:ascii="Times New Roman" w:hAnsi="Times New Roman" w:cs="Times New Roman"/>
          <w:sz w:val="24"/>
          <w:szCs w:val="24"/>
        </w:rPr>
      </w:pPr>
    </w:p>
    <w:p w14:paraId="781FF040" w14:textId="46EFDD34"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Para recabar la votación pido a la Secretaría abra el sistema de votación hasta por dos minutos y si alguien desea hacer uso de la </w:t>
      </w:r>
      <w:r w:rsidR="00466005" w:rsidRPr="00E620F6">
        <w:rPr>
          <w:rFonts w:ascii="Times New Roman" w:hAnsi="Times New Roman" w:cs="Times New Roman"/>
          <w:sz w:val="24"/>
          <w:szCs w:val="24"/>
        </w:rPr>
        <w:t>palabra sírvase</w:t>
      </w:r>
      <w:r w:rsidRPr="00E620F6">
        <w:rPr>
          <w:rFonts w:ascii="Times New Roman" w:hAnsi="Times New Roman" w:cs="Times New Roman"/>
          <w:sz w:val="24"/>
          <w:szCs w:val="24"/>
        </w:rPr>
        <w:t xml:space="preserve"> a expresarlo.</w:t>
      </w:r>
    </w:p>
    <w:p w14:paraId="7B05F631" w14:textId="77777777" w:rsidR="004C7E94" w:rsidRPr="00E620F6" w:rsidRDefault="004C7E94" w:rsidP="00085C26">
      <w:pPr>
        <w:spacing w:after="0" w:line="240" w:lineRule="auto"/>
        <w:ind w:firstLine="708"/>
        <w:jc w:val="both"/>
        <w:rPr>
          <w:rFonts w:ascii="Times New Roman" w:hAnsi="Times New Roman" w:cs="Times New Roman"/>
          <w:sz w:val="24"/>
          <w:szCs w:val="24"/>
        </w:rPr>
      </w:pPr>
    </w:p>
    <w:p w14:paraId="7C50D251" w14:textId="2EC2C1FE"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Ábrase el sistema de votación hasta por dos minutos.</w:t>
      </w:r>
    </w:p>
    <w:p w14:paraId="0099016C" w14:textId="77777777" w:rsidR="004C7E94" w:rsidRPr="00E620F6" w:rsidRDefault="004C7E94" w:rsidP="00085C26">
      <w:pPr>
        <w:spacing w:after="0" w:line="240" w:lineRule="auto"/>
        <w:jc w:val="both"/>
        <w:rPr>
          <w:rFonts w:ascii="Times New Roman" w:hAnsi="Times New Roman" w:cs="Times New Roman"/>
          <w:sz w:val="24"/>
          <w:szCs w:val="24"/>
        </w:rPr>
      </w:pPr>
    </w:p>
    <w:p w14:paraId="43A16323" w14:textId="08D83F0A"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MARIO GABRIEL GUTIÉRREZ CUREÑO</w:t>
      </w:r>
      <w:r w:rsidR="00E26035" w:rsidRPr="00E620F6">
        <w:rPr>
          <w:rFonts w:ascii="Times New Roman" w:hAnsi="Times New Roman" w:cs="Times New Roman"/>
          <w:b/>
          <w:bCs/>
          <w:sz w:val="24"/>
          <w:szCs w:val="24"/>
        </w:rPr>
        <w:t xml:space="preserve"> (Desde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Estoy solicitando el uso de la palabra compañero.</w:t>
      </w:r>
    </w:p>
    <w:p w14:paraId="6AF71BF4" w14:textId="77777777" w:rsidR="004C7E94" w:rsidRPr="00E620F6" w:rsidRDefault="004C7E94" w:rsidP="00085C26">
      <w:pPr>
        <w:spacing w:after="0" w:line="240" w:lineRule="auto"/>
        <w:jc w:val="both"/>
        <w:rPr>
          <w:rFonts w:ascii="Times New Roman" w:hAnsi="Times New Roman" w:cs="Times New Roman"/>
          <w:sz w:val="24"/>
          <w:szCs w:val="24"/>
        </w:rPr>
      </w:pPr>
    </w:p>
    <w:p w14:paraId="21651D58" w14:textId="24F84343"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Perdón qué diputado desea hacer uso de la voz.</w:t>
      </w:r>
    </w:p>
    <w:p w14:paraId="63391484" w14:textId="77777777" w:rsidR="004C7E94" w:rsidRPr="00E620F6" w:rsidRDefault="004C7E94" w:rsidP="00085C26">
      <w:pPr>
        <w:spacing w:after="0" w:line="240" w:lineRule="auto"/>
        <w:jc w:val="both"/>
        <w:rPr>
          <w:rFonts w:ascii="Times New Roman" w:hAnsi="Times New Roman" w:cs="Times New Roman"/>
          <w:sz w:val="24"/>
          <w:szCs w:val="24"/>
        </w:rPr>
      </w:pPr>
    </w:p>
    <w:p w14:paraId="3F237476" w14:textId="459FAADF" w:rsidR="006F3B98" w:rsidRPr="00E620F6" w:rsidRDefault="006F3B98" w:rsidP="00085C26">
      <w:pPr>
        <w:spacing w:after="0" w:line="240" w:lineRule="auto"/>
        <w:jc w:val="both"/>
        <w:rPr>
          <w:rFonts w:ascii="Times New Roman" w:hAnsi="Times New Roman" w:cs="Times New Roman"/>
          <w:b/>
          <w:bCs/>
          <w:sz w:val="24"/>
          <w:szCs w:val="24"/>
        </w:rPr>
      </w:pPr>
      <w:r w:rsidRPr="00E620F6">
        <w:rPr>
          <w:rFonts w:ascii="Times New Roman" w:hAnsi="Times New Roman" w:cs="Times New Roman"/>
          <w:b/>
          <w:bCs/>
          <w:sz w:val="24"/>
          <w:szCs w:val="24"/>
        </w:rPr>
        <w:t>DIP. MARIO GABRIEL GUTIÉRREZ CUREÑO</w:t>
      </w:r>
      <w:r w:rsidR="00E26035" w:rsidRPr="00E620F6">
        <w:rPr>
          <w:rFonts w:ascii="Times New Roman" w:hAnsi="Times New Roman" w:cs="Times New Roman"/>
          <w:sz w:val="24"/>
          <w:szCs w:val="24"/>
        </w:rPr>
        <w:t xml:space="preserve"> (Desde su curul)</w:t>
      </w:r>
      <w:r w:rsidRPr="00E620F6">
        <w:rPr>
          <w:rFonts w:ascii="Times New Roman" w:hAnsi="Times New Roman" w:cs="Times New Roman"/>
          <w:sz w:val="24"/>
          <w:szCs w:val="24"/>
        </w:rPr>
        <w:t xml:space="preserve">. Diputado Gutiérrez </w:t>
      </w:r>
      <w:proofErr w:type="spellStart"/>
      <w:r w:rsidRPr="00E620F6">
        <w:rPr>
          <w:rFonts w:ascii="Times New Roman" w:hAnsi="Times New Roman" w:cs="Times New Roman"/>
          <w:sz w:val="24"/>
          <w:szCs w:val="24"/>
        </w:rPr>
        <w:t>Cureño</w:t>
      </w:r>
      <w:proofErr w:type="spellEnd"/>
      <w:r w:rsidRPr="00E620F6">
        <w:rPr>
          <w:rFonts w:ascii="Times New Roman" w:hAnsi="Times New Roman" w:cs="Times New Roman"/>
          <w:sz w:val="24"/>
          <w:szCs w:val="24"/>
        </w:rPr>
        <w:t>.</w:t>
      </w:r>
    </w:p>
    <w:p w14:paraId="196B06DA" w14:textId="77777777" w:rsidR="004C7E94" w:rsidRPr="00E620F6" w:rsidRDefault="004C7E94" w:rsidP="00085C26">
      <w:pPr>
        <w:spacing w:after="0" w:line="240" w:lineRule="auto"/>
        <w:jc w:val="both"/>
        <w:rPr>
          <w:rFonts w:ascii="Times New Roman" w:hAnsi="Times New Roman" w:cs="Times New Roman"/>
          <w:b/>
          <w:bCs/>
          <w:sz w:val="24"/>
          <w:szCs w:val="24"/>
        </w:rPr>
      </w:pPr>
    </w:p>
    <w:p w14:paraId="4E37B53F" w14:textId="1FD4E81E"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Adelante diputado Gutiérrez </w:t>
      </w:r>
      <w:proofErr w:type="spellStart"/>
      <w:r w:rsidRPr="00E620F6">
        <w:rPr>
          <w:rFonts w:ascii="Times New Roman" w:hAnsi="Times New Roman" w:cs="Times New Roman"/>
          <w:sz w:val="24"/>
          <w:szCs w:val="24"/>
        </w:rPr>
        <w:t>Cureño</w:t>
      </w:r>
      <w:proofErr w:type="spellEnd"/>
      <w:r w:rsidRPr="00E620F6">
        <w:rPr>
          <w:rFonts w:ascii="Times New Roman" w:hAnsi="Times New Roman" w:cs="Times New Roman"/>
          <w:sz w:val="24"/>
          <w:szCs w:val="24"/>
        </w:rPr>
        <w:t>.</w:t>
      </w:r>
    </w:p>
    <w:p w14:paraId="45D98A69" w14:textId="77777777" w:rsidR="004C7E94" w:rsidRPr="00E620F6" w:rsidRDefault="004C7E94" w:rsidP="00085C26">
      <w:pPr>
        <w:spacing w:after="0" w:line="240" w:lineRule="auto"/>
        <w:jc w:val="both"/>
        <w:rPr>
          <w:rFonts w:ascii="Times New Roman" w:hAnsi="Times New Roman" w:cs="Times New Roman"/>
          <w:b/>
          <w:bCs/>
          <w:sz w:val="24"/>
          <w:szCs w:val="24"/>
        </w:rPr>
      </w:pPr>
    </w:p>
    <w:p w14:paraId="4A311EAF" w14:textId="39F2AADE"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MARIO GABRIEL GUTIÉRREZ CUREÑO</w:t>
      </w:r>
      <w:r w:rsidR="00E26035" w:rsidRPr="00E620F6">
        <w:rPr>
          <w:rFonts w:ascii="Times New Roman" w:hAnsi="Times New Roman" w:cs="Times New Roman"/>
          <w:b/>
          <w:bCs/>
          <w:sz w:val="24"/>
          <w:szCs w:val="24"/>
        </w:rPr>
        <w:t xml:space="preserve"> (Desde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Espero me escuchen con claridad.</w:t>
      </w:r>
    </w:p>
    <w:p w14:paraId="2D91E00A" w14:textId="77777777" w:rsidR="004C7E94" w:rsidRPr="00E620F6" w:rsidRDefault="004C7E94" w:rsidP="00085C26">
      <w:pPr>
        <w:spacing w:after="0" w:line="240" w:lineRule="auto"/>
        <w:jc w:val="both"/>
        <w:rPr>
          <w:rFonts w:ascii="Times New Roman" w:hAnsi="Times New Roman" w:cs="Times New Roman"/>
          <w:sz w:val="24"/>
          <w:szCs w:val="24"/>
        </w:rPr>
      </w:pPr>
    </w:p>
    <w:p w14:paraId="5972EF85" w14:textId="504CADDB"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Sí lo escuchamos.</w:t>
      </w:r>
    </w:p>
    <w:p w14:paraId="28B69CAD" w14:textId="77777777" w:rsidR="004C7E94" w:rsidRPr="00E620F6" w:rsidRDefault="004C7E94" w:rsidP="00085C26">
      <w:pPr>
        <w:spacing w:after="0" w:line="240" w:lineRule="auto"/>
        <w:jc w:val="both"/>
        <w:rPr>
          <w:rFonts w:ascii="Times New Roman" w:hAnsi="Times New Roman" w:cs="Times New Roman"/>
          <w:b/>
          <w:bCs/>
          <w:sz w:val="24"/>
          <w:szCs w:val="24"/>
        </w:rPr>
      </w:pPr>
    </w:p>
    <w:p w14:paraId="295BBA41" w14:textId="00A564D4"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MARIO GABRIEL GUTIÉRREZ CUREÑO</w:t>
      </w:r>
      <w:r w:rsidR="00E26035" w:rsidRPr="00E620F6">
        <w:rPr>
          <w:rFonts w:ascii="Times New Roman" w:hAnsi="Times New Roman" w:cs="Times New Roman"/>
          <w:b/>
          <w:bCs/>
          <w:sz w:val="24"/>
          <w:szCs w:val="24"/>
        </w:rPr>
        <w:t xml:space="preserve"> (Desde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Es muy rápido.</w:t>
      </w:r>
    </w:p>
    <w:p w14:paraId="6419D388" w14:textId="77777777" w:rsidR="004C7E94" w:rsidRPr="00E620F6" w:rsidRDefault="004C7E94" w:rsidP="00085C26">
      <w:pPr>
        <w:spacing w:after="0" w:line="240" w:lineRule="auto"/>
        <w:jc w:val="both"/>
        <w:rPr>
          <w:rFonts w:ascii="Times New Roman" w:hAnsi="Times New Roman" w:cs="Times New Roman"/>
          <w:sz w:val="24"/>
          <w:szCs w:val="24"/>
        </w:rPr>
      </w:pPr>
    </w:p>
    <w:p w14:paraId="3F050989" w14:textId="4DD5034A"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Celebro que se haya dictaminado esta ley que tiene por objeto mejorar las condiciones de las Niñas, Niños y Adolescentes, pero del 20 de octubre ingresamos una iniciativa que tiene que ver con las facultades de la Procuraduría de la Defensa que ha programado para su trabajo en comisiones.</w:t>
      </w:r>
    </w:p>
    <w:p w14:paraId="7FEC0EFC" w14:textId="77777777" w:rsidR="004C7E94" w:rsidRPr="00E620F6" w:rsidRDefault="004C7E94" w:rsidP="00085C26">
      <w:pPr>
        <w:spacing w:after="0" w:line="240" w:lineRule="auto"/>
        <w:ind w:firstLine="708"/>
        <w:jc w:val="both"/>
        <w:rPr>
          <w:rFonts w:ascii="Times New Roman" w:hAnsi="Times New Roman" w:cs="Times New Roman"/>
          <w:sz w:val="24"/>
          <w:szCs w:val="24"/>
        </w:rPr>
      </w:pPr>
    </w:p>
    <w:p w14:paraId="3F4B8FE8" w14:textId="2770B01C"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Todavía no me queda bien claro el mecanismo para que unas iniciativas de unos diputados avances en comisiones u otras no, pero bueno creo que </w:t>
      </w:r>
      <w:r w:rsidR="00E26035" w:rsidRPr="00E620F6">
        <w:rPr>
          <w:rFonts w:ascii="Times New Roman" w:hAnsi="Times New Roman" w:cs="Times New Roman"/>
          <w:sz w:val="24"/>
          <w:szCs w:val="24"/>
        </w:rPr>
        <w:t>está</w:t>
      </w:r>
      <w:r w:rsidRPr="00E620F6">
        <w:rPr>
          <w:rFonts w:ascii="Times New Roman" w:hAnsi="Times New Roman" w:cs="Times New Roman"/>
          <w:sz w:val="24"/>
          <w:szCs w:val="24"/>
        </w:rPr>
        <w:t xml:space="preserve"> bien que en el papel tenga más derechos, se mejoren los derechos para este sector de la </w:t>
      </w:r>
      <w:r w:rsidR="004C7E94" w:rsidRPr="00E620F6">
        <w:rPr>
          <w:rFonts w:ascii="Times New Roman" w:hAnsi="Times New Roman" w:cs="Times New Roman"/>
          <w:sz w:val="24"/>
          <w:szCs w:val="24"/>
        </w:rPr>
        <w:t>población,</w:t>
      </w:r>
      <w:r w:rsidRPr="00E620F6">
        <w:rPr>
          <w:rFonts w:ascii="Times New Roman" w:hAnsi="Times New Roman" w:cs="Times New Roman"/>
          <w:sz w:val="24"/>
          <w:szCs w:val="24"/>
        </w:rPr>
        <w:t xml:space="preserve"> pero sino le damos facultades al menos a las procuradurías que están encargadas, a los procuradores que están encargados de las defensas de los menores, pues compañeras y compañeros seguirá quedando en el papel únicamente.</w:t>
      </w:r>
    </w:p>
    <w:p w14:paraId="08C0BFAB" w14:textId="77777777" w:rsidR="004C7E94" w:rsidRPr="00E620F6" w:rsidRDefault="004C7E94" w:rsidP="00085C26">
      <w:pPr>
        <w:spacing w:after="0" w:line="240" w:lineRule="auto"/>
        <w:ind w:firstLine="708"/>
        <w:jc w:val="both"/>
        <w:rPr>
          <w:rFonts w:ascii="Times New Roman" w:hAnsi="Times New Roman" w:cs="Times New Roman"/>
          <w:sz w:val="24"/>
          <w:szCs w:val="24"/>
        </w:rPr>
      </w:pPr>
    </w:p>
    <w:p w14:paraId="50DC8787" w14:textId="2920F86B"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 lo que yo quisiera aportar enhorabuena por esta iniciativa, pero falta mucho como otras muchas iniciativas más que estarán quedando en el tintero de esta Legislatura.</w:t>
      </w:r>
    </w:p>
    <w:p w14:paraId="70E6D6F7" w14:textId="77777777" w:rsidR="004C7E94" w:rsidRPr="00E620F6" w:rsidRDefault="004C7E94" w:rsidP="00085C26">
      <w:pPr>
        <w:spacing w:after="0" w:line="240" w:lineRule="auto"/>
        <w:ind w:firstLine="708"/>
        <w:jc w:val="both"/>
        <w:rPr>
          <w:rFonts w:ascii="Times New Roman" w:hAnsi="Times New Roman" w:cs="Times New Roman"/>
          <w:sz w:val="24"/>
          <w:szCs w:val="24"/>
        </w:rPr>
      </w:pPr>
    </w:p>
    <w:p w14:paraId="3748347D" w14:textId="0561C04F"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Es </w:t>
      </w:r>
      <w:r w:rsidR="004C7E94" w:rsidRPr="00E620F6">
        <w:rPr>
          <w:rFonts w:ascii="Times New Roman" w:hAnsi="Times New Roman" w:cs="Times New Roman"/>
          <w:sz w:val="24"/>
          <w:szCs w:val="24"/>
        </w:rPr>
        <w:t>cuánto</w:t>
      </w:r>
      <w:r w:rsidRPr="00E620F6">
        <w:rPr>
          <w:rFonts w:ascii="Times New Roman" w:hAnsi="Times New Roman" w:cs="Times New Roman"/>
          <w:sz w:val="24"/>
          <w:szCs w:val="24"/>
        </w:rPr>
        <w:t>. Gracias.</w:t>
      </w:r>
    </w:p>
    <w:p w14:paraId="121B562B" w14:textId="77777777" w:rsidR="004C7E94" w:rsidRPr="00E620F6" w:rsidRDefault="004C7E94" w:rsidP="00085C26">
      <w:pPr>
        <w:spacing w:after="0" w:line="240" w:lineRule="auto"/>
        <w:ind w:firstLine="708"/>
        <w:jc w:val="both"/>
        <w:rPr>
          <w:rFonts w:ascii="Times New Roman" w:hAnsi="Times New Roman" w:cs="Times New Roman"/>
          <w:b/>
          <w:bCs/>
          <w:sz w:val="24"/>
          <w:szCs w:val="24"/>
        </w:rPr>
      </w:pPr>
    </w:p>
    <w:p w14:paraId="68126F35" w14:textId="3DC55D54"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PRESIDENTE DIP. ADRIÁN MANUEL GALICIA SALCEDA.</w:t>
      </w:r>
      <w:r w:rsidRPr="00E620F6">
        <w:rPr>
          <w:rFonts w:ascii="Times New Roman" w:hAnsi="Times New Roman" w:cs="Times New Roman"/>
          <w:sz w:val="24"/>
          <w:szCs w:val="24"/>
        </w:rPr>
        <w:t xml:space="preserve"> Gracias diputado Gabriel.</w:t>
      </w:r>
    </w:p>
    <w:p w14:paraId="579A31B6" w14:textId="77777777" w:rsidR="004C7E94" w:rsidRPr="00E620F6" w:rsidRDefault="004C7E94" w:rsidP="00085C26">
      <w:pPr>
        <w:spacing w:after="0" w:line="240" w:lineRule="auto"/>
        <w:jc w:val="both"/>
        <w:rPr>
          <w:rFonts w:ascii="Times New Roman" w:hAnsi="Times New Roman" w:cs="Times New Roman"/>
          <w:sz w:val="24"/>
          <w:szCs w:val="24"/>
        </w:rPr>
      </w:pPr>
    </w:p>
    <w:p w14:paraId="26412F41" w14:textId="5171F6EC" w:rsidR="006F3B98" w:rsidRPr="00E620F6" w:rsidRDefault="006F3B98"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¿Algún otro diputado desea tomar la palabra? Por favor le pido a la Secretaría nuevamente abra el sistema de votación hasta por tres minutos, por favor.</w:t>
      </w:r>
    </w:p>
    <w:p w14:paraId="1C1A937A" w14:textId="77777777" w:rsidR="004C7E94" w:rsidRPr="00E620F6" w:rsidRDefault="004C7E94" w:rsidP="00085C26">
      <w:pPr>
        <w:spacing w:after="0" w:line="240" w:lineRule="auto"/>
        <w:ind w:firstLine="708"/>
        <w:jc w:val="both"/>
        <w:rPr>
          <w:rFonts w:ascii="Times New Roman" w:hAnsi="Times New Roman" w:cs="Times New Roman"/>
          <w:b/>
          <w:bCs/>
          <w:sz w:val="24"/>
          <w:szCs w:val="24"/>
        </w:rPr>
      </w:pPr>
    </w:p>
    <w:p w14:paraId="2DBE92C7" w14:textId="42987DB2"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Ábrase el sistema de votación hasta por tres minutos.</w:t>
      </w:r>
    </w:p>
    <w:p w14:paraId="6F1AEF5A" w14:textId="77777777" w:rsidR="004C7E94" w:rsidRPr="00E620F6" w:rsidRDefault="004C7E94" w:rsidP="00085C26">
      <w:pPr>
        <w:spacing w:after="0" w:line="240" w:lineRule="auto"/>
        <w:jc w:val="both"/>
        <w:rPr>
          <w:rFonts w:ascii="Times New Roman" w:hAnsi="Times New Roman" w:cs="Times New Roman"/>
          <w:sz w:val="24"/>
          <w:szCs w:val="24"/>
        </w:rPr>
      </w:pPr>
    </w:p>
    <w:p w14:paraId="03119EAF" w14:textId="775D39CA"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GERARDO ULLOA PÉREZ</w:t>
      </w:r>
      <w:r w:rsidR="00E26035" w:rsidRPr="00E620F6">
        <w:rPr>
          <w:rFonts w:ascii="Times New Roman" w:hAnsi="Times New Roman" w:cs="Times New Roman"/>
          <w:b/>
          <w:bCs/>
          <w:sz w:val="24"/>
          <w:szCs w:val="24"/>
        </w:rPr>
        <w:t xml:space="preserve"> (Desde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¿Diputado Presidente, me escuchas? ¿Diputado Presidente, me escuchas?</w:t>
      </w:r>
    </w:p>
    <w:p w14:paraId="4E7F0261" w14:textId="77777777" w:rsidR="004C7E94" w:rsidRPr="00E620F6" w:rsidRDefault="004C7E94" w:rsidP="00085C26">
      <w:pPr>
        <w:spacing w:after="0" w:line="240" w:lineRule="auto"/>
        <w:jc w:val="both"/>
        <w:rPr>
          <w:rFonts w:ascii="Times New Roman" w:hAnsi="Times New Roman" w:cs="Times New Roman"/>
          <w:sz w:val="24"/>
          <w:szCs w:val="24"/>
        </w:rPr>
      </w:pPr>
    </w:p>
    <w:p w14:paraId="56015080" w14:textId="798B10C9"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Diputado Ulloa, un favor nada más nos permite recabar la votación y terminando la votación poderle dar la palabra a los dos, al diputado Jorge y al diputado Ulloa.</w:t>
      </w:r>
    </w:p>
    <w:p w14:paraId="670FEF25" w14:textId="77777777" w:rsidR="004C7E94" w:rsidRPr="00E620F6" w:rsidRDefault="004C7E94" w:rsidP="00085C26">
      <w:pPr>
        <w:spacing w:after="0" w:line="240" w:lineRule="auto"/>
        <w:jc w:val="both"/>
        <w:rPr>
          <w:rFonts w:ascii="Times New Roman" w:hAnsi="Times New Roman" w:cs="Times New Roman"/>
          <w:b/>
          <w:bCs/>
          <w:sz w:val="24"/>
          <w:szCs w:val="24"/>
        </w:rPr>
      </w:pPr>
    </w:p>
    <w:p w14:paraId="0B7A2FCC" w14:textId="79147A78"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GERARDO ULLOA PÉREZ</w:t>
      </w:r>
      <w:r w:rsidR="00E26035" w:rsidRPr="00E620F6">
        <w:rPr>
          <w:rFonts w:ascii="Times New Roman" w:hAnsi="Times New Roman" w:cs="Times New Roman"/>
          <w:b/>
          <w:bCs/>
          <w:sz w:val="24"/>
          <w:szCs w:val="24"/>
        </w:rPr>
        <w:t xml:space="preserve"> (Desde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Claro que sí diputado. Te agradezco.</w:t>
      </w:r>
    </w:p>
    <w:p w14:paraId="21AB3778" w14:textId="77777777" w:rsidR="004C7E94" w:rsidRPr="00E620F6" w:rsidRDefault="004C7E94" w:rsidP="00085C26">
      <w:pPr>
        <w:spacing w:after="0" w:line="240" w:lineRule="auto"/>
        <w:jc w:val="both"/>
        <w:rPr>
          <w:rFonts w:ascii="Times New Roman" w:hAnsi="Times New Roman" w:cs="Times New Roman"/>
          <w:b/>
          <w:bCs/>
          <w:sz w:val="24"/>
          <w:szCs w:val="24"/>
        </w:rPr>
      </w:pPr>
    </w:p>
    <w:p w14:paraId="698861CD" w14:textId="7D9CF34A" w:rsidR="006F3B98" w:rsidRPr="00E620F6" w:rsidRDefault="006F3B98"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Un minutito por favor.</w:t>
      </w:r>
    </w:p>
    <w:p w14:paraId="092E5446" w14:textId="77777777" w:rsidR="004C7E94" w:rsidRPr="00E620F6" w:rsidRDefault="004C7E94" w:rsidP="00085C26">
      <w:pPr>
        <w:spacing w:after="0" w:line="240" w:lineRule="auto"/>
        <w:jc w:val="both"/>
        <w:rPr>
          <w:rFonts w:ascii="Times New Roman" w:hAnsi="Times New Roman" w:cs="Times New Roman"/>
          <w:sz w:val="24"/>
          <w:szCs w:val="24"/>
        </w:rPr>
      </w:pPr>
    </w:p>
    <w:p w14:paraId="19E22E0E" w14:textId="21FDF60C" w:rsidR="004C7E94" w:rsidRPr="00E620F6" w:rsidRDefault="006F3B98" w:rsidP="004C7E94">
      <w:pPr>
        <w:spacing w:after="0" w:line="240" w:lineRule="auto"/>
        <w:jc w:val="center"/>
        <w:rPr>
          <w:rFonts w:ascii="Times New Roman" w:hAnsi="Times New Roman" w:cs="Times New Roman"/>
          <w:i/>
          <w:sz w:val="24"/>
          <w:szCs w:val="24"/>
        </w:rPr>
      </w:pPr>
      <w:r w:rsidRPr="00E620F6">
        <w:rPr>
          <w:rFonts w:ascii="Times New Roman" w:hAnsi="Times New Roman" w:cs="Times New Roman"/>
          <w:i/>
          <w:sz w:val="24"/>
          <w:szCs w:val="24"/>
        </w:rPr>
        <w:t>(Votación nominal)</w:t>
      </w:r>
    </w:p>
    <w:p w14:paraId="26D4F836" w14:textId="77777777" w:rsidR="004C7E94" w:rsidRPr="00E620F6" w:rsidRDefault="004C7E94" w:rsidP="004C7E94">
      <w:pPr>
        <w:spacing w:after="0" w:line="240" w:lineRule="auto"/>
        <w:jc w:val="center"/>
        <w:rPr>
          <w:rFonts w:ascii="Times New Roman" w:hAnsi="Times New Roman" w:cs="Times New Roman"/>
          <w:i/>
          <w:sz w:val="24"/>
          <w:szCs w:val="24"/>
        </w:rPr>
      </w:pPr>
    </w:p>
    <w:p w14:paraId="5D07B933" w14:textId="5342FEE4" w:rsidR="006F3B98" w:rsidRPr="00E620F6" w:rsidRDefault="001F3AD7"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xml:space="preserve">. </w:t>
      </w:r>
      <w:r w:rsidR="006F3B98" w:rsidRPr="00E620F6">
        <w:rPr>
          <w:rFonts w:ascii="Times New Roman" w:hAnsi="Times New Roman" w:cs="Times New Roman"/>
          <w:sz w:val="24"/>
          <w:szCs w:val="24"/>
          <w:lang w:eastAsia="es-MX"/>
        </w:rPr>
        <w:t>¿</w:t>
      </w:r>
      <w:r w:rsidRPr="00E620F6">
        <w:rPr>
          <w:rFonts w:ascii="Times New Roman" w:hAnsi="Times New Roman" w:cs="Times New Roman"/>
          <w:sz w:val="24"/>
          <w:szCs w:val="24"/>
          <w:lang w:eastAsia="es-MX"/>
        </w:rPr>
        <w:t>A</w:t>
      </w:r>
      <w:r w:rsidR="006F3B98" w:rsidRPr="00E620F6">
        <w:rPr>
          <w:rFonts w:ascii="Times New Roman" w:hAnsi="Times New Roman" w:cs="Times New Roman"/>
          <w:sz w:val="24"/>
          <w:szCs w:val="24"/>
          <w:lang w:eastAsia="es-MX"/>
        </w:rPr>
        <w:t>lguna o algún diputado que falte de emitir su voto?</w:t>
      </w:r>
    </w:p>
    <w:p w14:paraId="4C395169" w14:textId="77777777" w:rsidR="004C7E94" w:rsidRPr="00E620F6" w:rsidRDefault="004C7E94" w:rsidP="00085C26">
      <w:pPr>
        <w:pStyle w:val="Sinespaciado"/>
        <w:jc w:val="both"/>
        <w:rPr>
          <w:rFonts w:ascii="Times New Roman" w:hAnsi="Times New Roman" w:cs="Times New Roman"/>
          <w:sz w:val="24"/>
          <w:szCs w:val="24"/>
          <w:lang w:eastAsia="es-MX"/>
        </w:rPr>
      </w:pPr>
    </w:p>
    <w:p w14:paraId="0C58AF79" w14:textId="4DF50827"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Diputado Bernardo ya está registrado su voto. Diputada Azucena, con gusto diputada.</w:t>
      </w:r>
    </w:p>
    <w:p w14:paraId="4C46A64B" w14:textId="77777777" w:rsidR="004C7E94" w:rsidRPr="00E620F6" w:rsidRDefault="004C7E94" w:rsidP="00085C26">
      <w:pPr>
        <w:pStyle w:val="Sinespaciado"/>
        <w:jc w:val="both"/>
        <w:rPr>
          <w:rFonts w:ascii="Times New Roman" w:hAnsi="Times New Roman" w:cs="Times New Roman"/>
          <w:sz w:val="24"/>
          <w:szCs w:val="24"/>
          <w:lang w:eastAsia="es-MX"/>
        </w:rPr>
      </w:pPr>
    </w:p>
    <w:p w14:paraId="4150758C" w14:textId="4D667B30" w:rsidR="006F3B98" w:rsidRPr="00E620F6" w:rsidRDefault="006F3B98"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Ya está registrado su voto diputado </w:t>
      </w:r>
      <w:proofErr w:type="spellStart"/>
      <w:r w:rsidRPr="00E620F6">
        <w:rPr>
          <w:rFonts w:ascii="Times New Roman" w:hAnsi="Times New Roman" w:cs="Times New Roman"/>
          <w:sz w:val="24"/>
          <w:szCs w:val="24"/>
          <w:lang w:eastAsia="es-MX"/>
        </w:rPr>
        <w:t>Cureño</w:t>
      </w:r>
      <w:proofErr w:type="spellEnd"/>
      <w:r w:rsidRPr="00E620F6">
        <w:rPr>
          <w:rFonts w:ascii="Times New Roman" w:hAnsi="Times New Roman" w:cs="Times New Roman"/>
          <w:sz w:val="24"/>
          <w:szCs w:val="24"/>
          <w:lang w:eastAsia="es-MX"/>
        </w:rPr>
        <w:t>. ¿El sentido de su voto diputado? Se registra diputado. Ya está registrado su voto diputado. Diputado Ulloa. Ya está registrado su voto diputado.</w:t>
      </w:r>
    </w:p>
    <w:p w14:paraId="6F90C883" w14:textId="77777777" w:rsidR="004C7E94" w:rsidRPr="00E620F6" w:rsidRDefault="004C7E94" w:rsidP="00085C26">
      <w:pPr>
        <w:pStyle w:val="Sinespaciado"/>
        <w:ind w:firstLine="708"/>
        <w:jc w:val="both"/>
        <w:rPr>
          <w:rFonts w:ascii="Times New Roman" w:hAnsi="Times New Roman" w:cs="Times New Roman"/>
          <w:sz w:val="24"/>
          <w:szCs w:val="24"/>
          <w:lang w:eastAsia="es-MX"/>
        </w:rPr>
      </w:pPr>
    </w:p>
    <w:p w14:paraId="46BA455D" w14:textId="20692EE5"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Diputado le informo que el dictamen y el proyecto de decreto han sido aprobados en lo general por unanimidad de votos.</w:t>
      </w:r>
    </w:p>
    <w:p w14:paraId="7E38D0D8" w14:textId="77777777" w:rsidR="004C7E94" w:rsidRPr="00E620F6" w:rsidRDefault="004C7E94" w:rsidP="00085C26">
      <w:pPr>
        <w:pStyle w:val="Sinespaciado"/>
        <w:jc w:val="both"/>
        <w:rPr>
          <w:rFonts w:ascii="Times New Roman" w:hAnsi="Times New Roman" w:cs="Times New Roman"/>
          <w:sz w:val="24"/>
          <w:szCs w:val="24"/>
          <w:lang w:eastAsia="es-MX"/>
        </w:rPr>
      </w:pPr>
    </w:p>
    <w:p w14:paraId="7303E1E4" w14:textId="1C3C127F"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xml:space="preserve"> Se tiene por aprobados en lo general el dictamen y el proyecto de decreto, se declara también su aprobación en lo particular</w:t>
      </w:r>
      <w:r w:rsidR="0036767F" w:rsidRPr="00E620F6">
        <w:rPr>
          <w:rFonts w:ascii="Times New Roman" w:hAnsi="Times New Roman" w:cs="Times New Roman"/>
          <w:sz w:val="24"/>
          <w:szCs w:val="24"/>
          <w:lang w:eastAsia="es-MX"/>
        </w:rPr>
        <w:t>.</w:t>
      </w:r>
      <w:r w:rsidRPr="00E620F6">
        <w:rPr>
          <w:rFonts w:ascii="Times New Roman" w:hAnsi="Times New Roman" w:cs="Times New Roman"/>
          <w:sz w:val="24"/>
          <w:szCs w:val="24"/>
          <w:lang w:eastAsia="es-MX"/>
        </w:rPr>
        <w:t xml:space="preserve"> </w:t>
      </w:r>
    </w:p>
    <w:p w14:paraId="07E261D9" w14:textId="77777777" w:rsidR="0036767F" w:rsidRPr="00E620F6" w:rsidRDefault="0036767F" w:rsidP="00085C26">
      <w:pPr>
        <w:pStyle w:val="Sinespaciado"/>
        <w:jc w:val="both"/>
        <w:rPr>
          <w:rFonts w:ascii="Times New Roman" w:hAnsi="Times New Roman" w:cs="Times New Roman"/>
          <w:sz w:val="24"/>
          <w:szCs w:val="24"/>
          <w:lang w:eastAsia="es-MX"/>
        </w:rPr>
      </w:pPr>
    </w:p>
    <w:p w14:paraId="76FDD140" w14:textId="64B0DD83"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Diputado Gerardo Ulloa. ¿Sí nos escucha?</w:t>
      </w:r>
    </w:p>
    <w:p w14:paraId="702ECBEB" w14:textId="77777777" w:rsidR="004C7E94" w:rsidRPr="00E620F6" w:rsidRDefault="004C7E94" w:rsidP="00085C26">
      <w:pPr>
        <w:pStyle w:val="Sinespaciado"/>
        <w:jc w:val="both"/>
        <w:rPr>
          <w:rFonts w:ascii="Times New Roman" w:hAnsi="Times New Roman" w:cs="Times New Roman"/>
          <w:sz w:val="24"/>
          <w:szCs w:val="24"/>
          <w:lang w:eastAsia="es-MX"/>
        </w:rPr>
      </w:pPr>
    </w:p>
    <w:p w14:paraId="025173F9" w14:textId="479E5233"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GERARDO ULLOA</w:t>
      </w:r>
      <w:r w:rsidR="006A2CD1" w:rsidRPr="00E620F6">
        <w:rPr>
          <w:rFonts w:ascii="Times New Roman" w:hAnsi="Times New Roman" w:cs="Times New Roman"/>
          <w:b/>
          <w:bCs/>
          <w:sz w:val="24"/>
          <w:szCs w:val="24"/>
          <w:lang w:eastAsia="es-MX"/>
        </w:rPr>
        <w:t xml:space="preserve"> PÉREZ</w:t>
      </w:r>
      <w:r w:rsidR="001F3AD7" w:rsidRPr="00E620F6">
        <w:rPr>
          <w:rFonts w:ascii="Times New Roman" w:hAnsi="Times New Roman" w:cs="Times New Roman"/>
          <w:b/>
          <w:bCs/>
          <w:sz w:val="24"/>
          <w:szCs w:val="24"/>
          <w:lang w:eastAsia="es-MX"/>
        </w:rPr>
        <w:t xml:space="preserve"> </w:t>
      </w:r>
      <w:r w:rsidR="001F3AD7" w:rsidRPr="00E620F6">
        <w:rPr>
          <w:rFonts w:ascii="Times New Roman" w:hAnsi="Times New Roman" w:cs="Times New Roman"/>
          <w:b/>
          <w:bCs/>
          <w:sz w:val="24"/>
          <w:szCs w:val="24"/>
        </w:rPr>
        <w:t>(Desde su curul)</w:t>
      </w:r>
      <w:r w:rsidRPr="00E620F6">
        <w:rPr>
          <w:rFonts w:ascii="Times New Roman" w:hAnsi="Times New Roman" w:cs="Times New Roman"/>
          <w:sz w:val="24"/>
          <w:szCs w:val="24"/>
          <w:lang w:eastAsia="es-MX"/>
        </w:rPr>
        <w:t>. Sí diputado, era para que registraran nuestra asistencia porque no teníamos sonido aquí en el edificio del Santander. La diputada Rosario, el diputado Max y un servidor, era para eso señor Presidente si es tan amable.</w:t>
      </w:r>
    </w:p>
    <w:p w14:paraId="1FC453FC" w14:textId="77777777" w:rsidR="0036767F" w:rsidRPr="00E620F6" w:rsidRDefault="0036767F" w:rsidP="00085C26">
      <w:pPr>
        <w:pStyle w:val="Sinespaciado"/>
        <w:jc w:val="both"/>
        <w:rPr>
          <w:rFonts w:ascii="Times New Roman" w:hAnsi="Times New Roman" w:cs="Times New Roman"/>
          <w:b/>
          <w:bCs/>
          <w:sz w:val="24"/>
          <w:szCs w:val="24"/>
          <w:lang w:eastAsia="es-MX"/>
        </w:rPr>
      </w:pPr>
    </w:p>
    <w:p w14:paraId="09DAC458" w14:textId="49D69BC6"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xml:space="preserve">. Está registrada diputado Gerardo. </w:t>
      </w:r>
    </w:p>
    <w:p w14:paraId="4922E1BB" w14:textId="77777777" w:rsidR="0036767F" w:rsidRPr="00E620F6" w:rsidRDefault="0036767F" w:rsidP="00085C26">
      <w:pPr>
        <w:pStyle w:val="Sinespaciado"/>
        <w:jc w:val="both"/>
        <w:rPr>
          <w:rFonts w:ascii="Times New Roman" w:hAnsi="Times New Roman" w:cs="Times New Roman"/>
          <w:sz w:val="24"/>
          <w:szCs w:val="24"/>
          <w:lang w:eastAsia="es-MX"/>
        </w:rPr>
      </w:pPr>
    </w:p>
    <w:p w14:paraId="28AB0FE1" w14:textId="5A3AA4DD"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GERARDO ULLOA</w:t>
      </w:r>
      <w:r w:rsidR="006A2CD1" w:rsidRPr="00E620F6">
        <w:rPr>
          <w:rFonts w:ascii="Times New Roman" w:hAnsi="Times New Roman" w:cs="Times New Roman"/>
          <w:b/>
          <w:bCs/>
          <w:sz w:val="24"/>
          <w:szCs w:val="24"/>
          <w:lang w:eastAsia="es-MX"/>
        </w:rPr>
        <w:t xml:space="preserve"> PÉREZ </w:t>
      </w:r>
      <w:r w:rsidR="006A2CD1" w:rsidRPr="00E620F6">
        <w:rPr>
          <w:rFonts w:ascii="Times New Roman" w:hAnsi="Times New Roman" w:cs="Times New Roman"/>
          <w:b/>
          <w:bCs/>
          <w:sz w:val="24"/>
          <w:szCs w:val="24"/>
        </w:rPr>
        <w:t>(Desde su curul)</w:t>
      </w:r>
      <w:r w:rsidRPr="00E620F6">
        <w:rPr>
          <w:rFonts w:ascii="Times New Roman" w:hAnsi="Times New Roman" w:cs="Times New Roman"/>
          <w:b/>
          <w:bCs/>
          <w:sz w:val="24"/>
          <w:szCs w:val="24"/>
          <w:lang w:eastAsia="es-MX"/>
        </w:rPr>
        <w:t>.</w:t>
      </w:r>
      <w:r w:rsidRPr="00E620F6">
        <w:rPr>
          <w:rFonts w:ascii="Times New Roman" w:hAnsi="Times New Roman" w:cs="Times New Roman"/>
          <w:sz w:val="24"/>
          <w:szCs w:val="24"/>
          <w:lang w:eastAsia="es-MX"/>
        </w:rPr>
        <w:t xml:space="preserve"> Gracias diputado buen día.</w:t>
      </w:r>
    </w:p>
    <w:p w14:paraId="16D39BA3" w14:textId="77777777" w:rsidR="0036767F" w:rsidRPr="00E620F6" w:rsidRDefault="0036767F" w:rsidP="00085C26">
      <w:pPr>
        <w:pStyle w:val="Sinespaciado"/>
        <w:jc w:val="both"/>
        <w:rPr>
          <w:rFonts w:ascii="Times New Roman" w:hAnsi="Times New Roman" w:cs="Times New Roman"/>
          <w:sz w:val="24"/>
          <w:szCs w:val="24"/>
          <w:lang w:eastAsia="es-MX"/>
        </w:rPr>
      </w:pPr>
    </w:p>
    <w:p w14:paraId="458D0624" w14:textId="4F067E87"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¿Diputado Jorge era para lo mismo?</w:t>
      </w:r>
    </w:p>
    <w:p w14:paraId="4730D15E" w14:textId="77777777" w:rsidR="0036767F" w:rsidRPr="00E620F6" w:rsidRDefault="0036767F" w:rsidP="00085C26">
      <w:pPr>
        <w:pStyle w:val="Sinespaciado"/>
        <w:jc w:val="both"/>
        <w:rPr>
          <w:rFonts w:ascii="Times New Roman" w:hAnsi="Times New Roman" w:cs="Times New Roman"/>
          <w:sz w:val="24"/>
          <w:szCs w:val="24"/>
          <w:lang w:eastAsia="es-MX"/>
        </w:rPr>
      </w:pPr>
    </w:p>
    <w:p w14:paraId="4E3174BF" w14:textId="36DCD233"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lastRenderedPageBreak/>
        <w:t>DIP. JORGE GARCÍA SÁNCHEZ</w:t>
      </w:r>
      <w:r w:rsidR="006A2CD1" w:rsidRPr="00E620F6">
        <w:rPr>
          <w:rFonts w:ascii="Times New Roman" w:hAnsi="Times New Roman" w:cs="Times New Roman"/>
          <w:b/>
          <w:bCs/>
          <w:sz w:val="24"/>
          <w:szCs w:val="24"/>
          <w:lang w:eastAsia="es-MX"/>
        </w:rPr>
        <w:t xml:space="preserve"> </w:t>
      </w:r>
      <w:r w:rsidR="006A2CD1" w:rsidRPr="00E620F6">
        <w:rPr>
          <w:rFonts w:ascii="Times New Roman" w:hAnsi="Times New Roman" w:cs="Times New Roman"/>
          <w:b/>
          <w:bCs/>
          <w:sz w:val="24"/>
          <w:szCs w:val="24"/>
        </w:rPr>
        <w:t>(Desde su curul)</w:t>
      </w:r>
      <w:r w:rsidRPr="00E620F6">
        <w:rPr>
          <w:rFonts w:ascii="Times New Roman" w:hAnsi="Times New Roman" w:cs="Times New Roman"/>
          <w:b/>
          <w:bCs/>
          <w:sz w:val="24"/>
          <w:szCs w:val="24"/>
          <w:lang w:eastAsia="es-MX"/>
        </w:rPr>
        <w:t>.</w:t>
      </w:r>
      <w:r w:rsidRPr="00E620F6">
        <w:rPr>
          <w:rFonts w:ascii="Times New Roman" w:hAnsi="Times New Roman" w:cs="Times New Roman"/>
          <w:sz w:val="24"/>
          <w:szCs w:val="24"/>
          <w:lang w:eastAsia="es-MX"/>
        </w:rPr>
        <w:t xml:space="preserve"> Para lo mismo mi amigo.</w:t>
      </w:r>
    </w:p>
    <w:p w14:paraId="5078BA34" w14:textId="77777777" w:rsidR="0036767F" w:rsidRPr="00E620F6" w:rsidRDefault="0036767F" w:rsidP="00085C26">
      <w:pPr>
        <w:pStyle w:val="Sinespaciado"/>
        <w:jc w:val="both"/>
        <w:rPr>
          <w:rFonts w:ascii="Times New Roman" w:hAnsi="Times New Roman" w:cs="Times New Roman"/>
          <w:b/>
          <w:bCs/>
          <w:sz w:val="24"/>
          <w:szCs w:val="24"/>
          <w:lang w:eastAsia="es-MX"/>
        </w:rPr>
      </w:pPr>
    </w:p>
    <w:p w14:paraId="5A58A77D" w14:textId="428C4843"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Muchas gracias Jorge, también queda registrada su asistencia.</w:t>
      </w:r>
    </w:p>
    <w:p w14:paraId="1ABD1759" w14:textId="77777777" w:rsidR="0036767F" w:rsidRPr="00E620F6" w:rsidRDefault="0036767F" w:rsidP="00085C26">
      <w:pPr>
        <w:pStyle w:val="Sinespaciado"/>
        <w:jc w:val="both"/>
        <w:rPr>
          <w:rFonts w:ascii="Times New Roman" w:hAnsi="Times New Roman" w:cs="Times New Roman"/>
          <w:b/>
          <w:bCs/>
          <w:sz w:val="24"/>
          <w:szCs w:val="24"/>
          <w:lang w:eastAsia="es-MX"/>
        </w:rPr>
      </w:pPr>
    </w:p>
    <w:p w14:paraId="161E5A07" w14:textId="63355F1D"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JORGE GARCÍA SÁNCHEZ</w:t>
      </w:r>
      <w:r w:rsidR="006A2CD1" w:rsidRPr="00E620F6">
        <w:rPr>
          <w:rFonts w:ascii="Times New Roman" w:hAnsi="Times New Roman" w:cs="Times New Roman"/>
          <w:b/>
          <w:bCs/>
          <w:sz w:val="24"/>
          <w:szCs w:val="24"/>
          <w:lang w:eastAsia="es-MX"/>
        </w:rPr>
        <w:t xml:space="preserve"> </w:t>
      </w:r>
      <w:r w:rsidR="006A2CD1" w:rsidRPr="00E620F6">
        <w:rPr>
          <w:rFonts w:ascii="Times New Roman" w:hAnsi="Times New Roman" w:cs="Times New Roman"/>
          <w:b/>
          <w:bCs/>
          <w:sz w:val="24"/>
          <w:szCs w:val="24"/>
        </w:rPr>
        <w:t>(Desde su curul)</w:t>
      </w:r>
      <w:r w:rsidRPr="00E620F6">
        <w:rPr>
          <w:rFonts w:ascii="Times New Roman" w:hAnsi="Times New Roman" w:cs="Times New Roman"/>
          <w:b/>
          <w:bCs/>
          <w:sz w:val="24"/>
          <w:szCs w:val="24"/>
          <w:lang w:eastAsia="es-MX"/>
        </w:rPr>
        <w:t>.</w:t>
      </w:r>
      <w:r w:rsidRPr="00E620F6">
        <w:rPr>
          <w:rFonts w:ascii="Times New Roman" w:hAnsi="Times New Roman" w:cs="Times New Roman"/>
          <w:sz w:val="24"/>
          <w:szCs w:val="24"/>
          <w:lang w:eastAsia="es-MX"/>
        </w:rPr>
        <w:t xml:space="preserve"> Gracias mi amigo.</w:t>
      </w:r>
    </w:p>
    <w:p w14:paraId="118EB4B4" w14:textId="77777777" w:rsidR="0036767F" w:rsidRPr="00E620F6" w:rsidRDefault="0036767F" w:rsidP="00085C26">
      <w:pPr>
        <w:pStyle w:val="Sinespaciado"/>
        <w:jc w:val="both"/>
        <w:rPr>
          <w:rFonts w:ascii="Times New Roman" w:hAnsi="Times New Roman" w:cs="Times New Roman"/>
          <w:b/>
          <w:bCs/>
          <w:sz w:val="24"/>
          <w:szCs w:val="24"/>
          <w:lang w:eastAsia="es-MX"/>
        </w:rPr>
      </w:pPr>
    </w:p>
    <w:p w14:paraId="25707C70" w14:textId="2AB716B6"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xml:space="preserve"> Con atención al punto número 3, la diputada Mariana Uribe leerá el dictamen formulado por las Comisiones de Educación, Cultura, Ciencia y Tecnología</w:t>
      </w:r>
      <w:r w:rsidR="006A2CD1" w:rsidRPr="00E620F6">
        <w:rPr>
          <w:rFonts w:ascii="Times New Roman" w:hAnsi="Times New Roman" w:cs="Times New Roman"/>
          <w:sz w:val="24"/>
          <w:szCs w:val="24"/>
          <w:lang w:eastAsia="es-MX"/>
        </w:rPr>
        <w:t xml:space="preserve"> y de Salud, Asistencia y Bienestar Social</w:t>
      </w:r>
      <w:r w:rsidRPr="00E620F6">
        <w:rPr>
          <w:rFonts w:ascii="Times New Roman" w:hAnsi="Times New Roman" w:cs="Times New Roman"/>
          <w:sz w:val="24"/>
          <w:szCs w:val="24"/>
          <w:lang w:eastAsia="es-MX"/>
        </w:rPr>
        <w:t>.</w:t>
      </w:r>
    </w:p>
    <w:p w14:paraId="4CEF1C3B" w14:textId="77777777" w:rsidR="0036767F" w:rsidRPr="00E620F6" w:rsidRDefault="0036767F" w:rsidP="00085C26">
      <w:pPr>
        <w:pStyle w:val="Sinespaciado"/>
        <w:jc w:val="both"/>
        <w:rPr>
          <w:rFonts w:ascii="Times New Roman" w:hAnsi="Times New Roman" w:cs="Times New Roman"/>
          <w:sz w:val="24"/>
          <w:szCs w:val="24"/>
          <w:lang w:eastAsia="es-MX"/>
        </w:rPr>
      </w:pPr>
    </w:p>
    <w:p w14:paraId="67628983" w14:textId="0C1AF4A7"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GUADALUPE MARIANA URIBE BERNAL</w:t>
      </w:r>
      <w:r w:rsidRPr="00E620F6">
        <w:rPr>
          <w:rFonts w:ascii="Times New Roman" w:hAnsi="Times New Roman" w:cs="Times New Roman"/>
          <w:sz w:val="24"/>
          <w:szCs w:val="24"/>
          <w:lang w:eastAsia="es-MX"/>
        </w:rPr>
        <w:t>. Gracias Presidente, con su venia, con la venia de la mesa directiva saludo con afecto a las y a los mexiquenses que nos siguen a través de las distintas plataformas electrónicas.</w:t>
      </w:r>
    </w:p>
    <w:p w14:paraId="01286FC2" w14:textId="77777777" w:rsidR="0036767F" w:rsidRPr="00E620F6" w:rsidRDefault="0036767F" w:rsidP="00085C26">
      <w:pPr>
        <w:pStyle w:val="Sinespaciado"/>
        <w:jc w:val="both"/>
        <w:rPr>
          <w:rFonts w:ascii="Times New Roman" w:hAnsi="Times New Roman" w:cs="Times New Roman"/>
          <w:sz w:val="24"/>
          <w:szCs w:val="24"/>
          <w:lang w:eastAsia="es-MX"/>
        </w:rPr>
      </w:pPr>
    </w:p>
    <w:p w14:paraId="4A42429A" w14:textId="075404BA"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Honorable Asamblea, la Presidencia de la LX Legislatura remitió a las Comisiones Legislativas de Educación, Cultura, Ciencia y Tecnología y de Salud, Asistencia y Bienestar Social para su estudio y dictamen, la iniciativa de decreto por el que se reforman y adicionan diversas disposiciones de la Ley de Educación del Estado de México y Ley de los Derechos de Niñas, Niños y Adolescentes del Estado de México, presentada por la diputada Guadalupe Marina Uribe Bernal, en nombre del Grupo Parlamentario del Partido de morena.</w:t>
      </w:r>
    </w:p>
    <w:p w14:paraId="3D45FD3B" w14:textId="77777777" w:rsidR="0036767F" w:rsidRPr="00E620F6" w:rsidRDefault="0036767F" w:rsidP="00085C26">
      <w:pPr>
        <w:pStyle w:val="Sinespaciado"/>
        <w:jc w:val="both"/>
        <w:rPr>
          <w:rFonts w:ascii="Times New Roman" w:hAnsi="Times New Roman" w:cs="Times New Roman"/>
          <w:sz w:val="24"/>
          <w:szCs w:val="24"/>
          <w:lang w:eastAsia="es-MX"/>
        </w:rPr>
      </w:pPr>
    </w:p>
    <w:p w14:paraId="6B01E9E1" w14:textId="4110A57A"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Cabe destacar que la iniciativa fue enviada también a la Comisión Legislativa para la Atención de Grupos Vulnerables para su opinión correspondiente, misma que se expresa en este dictamen y en el proyecto de decreto respectivo.</w:t>
      </w:r>
    </w:p>
    <w:p w14:paraId="36A8FDCE" w14:textId="77777777" w:rsidR="0036767F" w:rsidRPr="00E620F6" w:rsidRDefault="0036767F" w:rsidP="00085C26">
      <w:pPr>
        <w:pStyle w:val="Sinespaciado"/>
        <w:jc w:val="both"/>
        <w:rPr>
          <w:rFonts w:ascii="Times New Roman" w:hAnsi="Times New Roman" w:cs="Times New Roman"/>
          <w:sz w:val="24"/>
          <w:szCs w:val="24"/>
          <w:lang w:eastAsia="es-MX"/>
        </w:rPr>
      </w:pPr>
    </w:p>
    <w:p w14:paraId="43765812" w14:textId="0C1DA26E"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Desarrollado el estudio cuidado de la iniciativa de decreto y suficientemente discutido en las comisiones, nos permitimos con sustento en lo dispuesto en los artículos 68, 70 y 82 de la Ley Orgánica del Poder Legislativo, en relación con lo establecido en los artículos 13 A, 70, 73, 75, 78, 79 y 80 del Reglamento, nos permitimos emitir el siguiente:</w:t>
      </w:r>
    </w:p>
    <w:p w14:paraId="67ECFA39" w14:textId="77777777" w:rsidR="0036767F" w:rsidRPr="00E620F6" w:rsidRDefault="0036767F" w:rsidP="00085C26">
      <w:pPr>
        <w:pStyle w:val="Sinespaciado"/>
        <w:jc w:val="both"/>
        <w:rPr>
          <w:rFonts w:ascii="Times New Roman" w:hAnsi="Times New Roman" w:cs="Times New Roman"/>
          <w:sz w:val="24"/>
          <w:szCs w:val="24"/>
          <w:lang w:eastAsia="es-MX"/>
        </w:rPr>
      </w:pPr>
    </w:p>
    <w:p w14:paraId="2E1D83C8" w14:textId="0948599E" w:rsidR="006F3B98" w:rsidRPr="00E620F6" w:rsidRDefault="006F3B98" w:rsidP="00085C26">
      <w:pPr>
        <w:pStyle w:val="Sinespaciado"/>
        <w:jc w:val="center"/>
        <w:rPr>
          <w:rFonts w:ascii="Times New Roman" w:hAnsi="Times New Roman" w:cs="Times New Roman"/>
          <w:sz w:val="24"/>
          <w:szCs w:val="24"/>
          <w:lang w:eastAsia="es-MX"/>
        </w:rPr>
      </w:pPr>
      <w:r w:rsidRPr="00E620F6">
        <w:rPr>
          <w:rFonts w:ascii="Times New Roman" w:hAnsi="Times New Roman" w:cs="Times New Roman"/>
          <w:sz w:val="24"/>
          <w:szCs w:val="24"/>
          <w:lang w:eastAsia="es-MX"/>
        </w:rPr>
        <w:t>DICTAMEN</w:t>
      </w:r>
    </w:p>
    <w:p w14:paraId="37A2AE02" w14:textId="77777777" w:rsidR="0036767F" w:rsidRPr="00E620F6" w:rsidRDefault="0036767F" w:rsidP="00085C26">
      <w:pPr>
        <w:pStyle w:val="Sinespaciado"/>
        <w:jc w:val="center"/>
        <w:rPr>
          <w:rFonts w:ascii="Times New Roman" w:hAnsi="Times New Roman" w:cs="Times New Roman"/>
          <w:sz w:val="24"/>
          <w:szCs w:val="24"/>
          <w:lang w:eastAsia="es-MX"/>
        </w:rPr>
      </w:pPr>
    </w:p>
    <w:p w14:paraId="3D554FF2" w14:textId="76FA519F" w:rsidR="006F3B98" w:rsidRPr="00E620F6" w:rsidRDefault="00EA2236"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ANTECEDENTES</w:t>
      </w:r>
    </w:p>
    <w:p w14:paraId="7C1A4B3A" w14:textId="77777777" w:rsidR="0036767F" w:rsidRPr="00E620F6" w:rsidRDefault="0036767F" w:rsidP="00085C26">
      <w:pPr>
        <w:pStyle w:val="Sinespaciado"/>
        <w:jc w:val="both"/>
        <w:rPr>
          <w:rFonts w:ascii="Times New Roman" w:hAnsi="Times New Roman" w:cs="Times New Roman"/>
          <w:sz w:val="24"/>
          <w:szCs w:val="24"/>
          <w:lang w:eastAsia="es-MX"/>
        </w:rPr>
      </w:pPr>
    </w:p>
    <w:p w14:paraId="0CE8CAEA" w14:textId="17C4E3B0"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La iniciativa de decreto fue presentada a la deliberación de la LX Legislatura por la diputada Guadalupe Marina Uribe Bernal, en nombre del Grupo Parlamentario del Partido de morena, en ejercicio del derecho dispuesto en los artículos 51 fracción II de la Constitución Política del Estado Libre y Soberano de México y 28 fracción I de la Ley Orgánica del Poder Legislativo del Estado Libre y Soberano de México.</w:t>
      </w:r>
    </w:p>
    <w:p w14:paraId="775F94E6" w14:textId="77777777" w:rsidR="0036767F" w:rsidRPr="00E620F6" w:rsidRDefault="0036767F" w:rsidP="00085C26">
      <w:pPr>
        <w:pStyle w:val="Sinespaciado"/>
        <w:jc w:val="both"/>
        <w:rPr>
          <w:rFonts w:ascii="Times New Roman" w:hAnsi="Times New Roman" w:cs="Times New Roman"/>
          <w:sz w:val="24"/>
          <w:szCs w:val="24"/>
          <w:lang w:eastAsia="es-MX"/>
        </w:rPr>
      </w:pPr>
    </w:p>
    <w:p w14:paraId="59BD17DF" w14:textId="28E04413" w:rsidR="006F3B98" w:rsidRPr="00E620F6" w:rsidRDefault="006F3B98"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En atención al estudio que desarrollamos apreciamos que la iniciativa de decreto tiene como propósito fundamental incorporar en los fines de la educación, elaborar, promover e implementar programas de educación sobre salud bucodental y la práctica de hábitos de la higiene dental.</w:t>
      </w:r>
    </w:p>
    <w:p w14:paraId="3EA064F2" w14:textId="77777777" w:rsidR="0036767F" w:rsidRPr="00E620F6" w:rsidRDefault="0036767F" w:rsidP="00085C26">
      <w:pPr>
        <w:pStyle w:val="Sinespaciado"/>
        <w:jc w:val="both"/>
        <w:rPr>
          <w:rFonts w:ascii="Times New Roman" w:hAnsi="Times New Roman" w:cs="Times New Roman"/>
          <w:sz w:val="24"/>
          <w:szCs w:val="24"/>
          <w:lang w:eastAsia="es-MX"/>
        </w:rPr>
      </w:pPr>
    </w:p>
    <w:p w14:paraId="4649ADF0" w14:textId="2A4D5BCD" w:rsidR="006F3B98" w:rsidRPr="00E620F6" w:rsidRDefault="006F3B98" w:rsidP="00085C26">
      <w:pPr>
        <w:pStyle w:val="Sinespaciado"/>
        <w:jc w:val="center"/>
        <w:rPr>
          <w:rFonts w:ascii="Times New Roman" w:hAnsi="Times New Roman" w:cs="Times New Roman"/>
          <w:sz w:val="24"/>
          <w:szCs w:val="24"/>
          <w:lang w:eastAsia="es-MX"/>
        </w:rPr>
      </w:pPr>
      <w:r w:rsidRPr="00E620F6">
        <w:rPr>
          <w:rFonts w:ascii="Times New Roman" w:hAnsi="Times New Roman" w:cs="Times New Roman"/>
          <w:sz w:val="24"/>
          <w:szCs w:val="24"/>
          <w:lang w:eastAsia="es-MX"/>
        </w:rPr>
        <w:t>RESOLUTIVOS</w:t>
      </w:r>
    </w:p>
    <w:p w14:paraId="74C790AD" w14:textId="77777777" w:rsidR="0036767F" w:rsidRPr="00E620F6" w:rsidRDefault="0036767F" w:rsidP="00085C26">
      <w:pPr>
        <w:pStyle w:val="Sinespaciado"/>
        <w:jc w:val="center"/>
        <w:rPr>
          <w:rFonts w:ascii="Times New Roman" w:hAnsi="Times New Roman" w:cs="Times New Roman"/>
          <w:sz w:val="24"/>
          <w:szCs w:val="24"/>
          <w:lang w:eastAsia="es-MX"/>
        </w:rPr>
      </w:pPr>
    </w:p>
    <w:p w14:paraId="13A2A78F" w14:textId="57C68DEE" w:rsidR="006F3B98"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lang w:eastAsia="es-MX"/>
        </w:rPr>
        <w:t xml:space="preserve">PRIMERO. </w:t>
      </w:r>
      <w:r w:rsidR="006F3B98" w:rsidRPr="00E620F6">
        <w:rPr>
          <w:rFonts w:ascii="Times New Roman" w:hAnsi="Times New Roman" w:cs="Times New Roman"/>
          <w:sz w:val="24"/>
          <w:szCs w:val="24"/>
          <w:lang w:eastAsia="es-MX"/>
        </w:rPr>
        <w:t xml:space="preserve">Es de aprobarse la iniciativa con proyecto de decreto por el que se reforman y adicionan diversas disposiciones de la Ley de Educación del Estado de México y la Ley de </w:t>
      </w:r>
      <w:r w:rsidR="006F3B98" w:rsidRPr="00E620F6">
        <w:rPr>
          <w:rFonts w:ascii="Times New Roman" w:hAnsi="Times New Roman" w:cs="Times New Roman"/>
          <w:sz w:val="24"/>
          <w:szCs w:val="24"/>
          <w:lang w:eastAsia="es-MX"/>
        </w:rPr>
        <w:lastRenderedPageBreak/>
        <w:t>Derechos de las Niñas, Niños y Adolescentes</w:t>
      </w:r>
      <w:r w:rsidR="00B434B1" w:rsidRPr="00E620F6">
        <w:rPr>
          <w:rFonts w:ascii="Times New Roman" w:hAnsi="Times New Roman" w:cs="Times New Roman"/>
          <w:sz w:val="24"/>
          <w:szCs w:val="24"/>
          <w:lang w:eastAsia="es-MX"/>
        </w:rPr>
        <w:t xml:space="preserve"> del </w:t>
      </w:r>
      <w:r w:rsidR="006F3B98" w:rsidRPr="00E620F6">
        <w:rPr>
          <w:rFonts w:ascii="Times New Roman" w:hAnsi="Times New Roman" w:cs="Times New Roman"/>
          <w:color w:val="000000" w:themeColor="text1"/>
          <w:sz w:val="24"/>
          <w:szCs w:val="24"/>
          <w:lang w:eastAsia="es-MX"/>
        </w:rPr>
        <w:t xml:space="preserve">Estado de México, de conformidad con este dictamen y el proyecto de decreto correspondiente. </w:t>
      </w:r>
    </w:p>
    <w:p w14:paraId="405506EA"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6202C47B" w14:textId="773FC0D2"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SEGUNDO. Se adjunta el proyecto de decreto para los efectos necesarios.</w:t>
      </w:r>
    </w:p>
    <w:p w14:paraId="63D51E90"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1F3890FB" w14:textId="02027845"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Dado en el Palacio del Poder Legislativo, en la ciudad de Toluca de Lerdo, capital del Estado de México, a los diecisiete días del mes de marzo del año dos mil veintiuno. </w:t>
      </w:r>
    </w:p>
    <w:p w14:paraId="33CCAF81"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581EAF0B" w14:textId="4E75C9CC" w:rsidR="00B434B1"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FIRMAN</w:t>
      </w:r>
      <w:r w:rsidR="00B434B1" w:rsidRPr="00E620F6">
        <w:rPr>
          <w:rFonts w:ascii="Times New Roman" w:hAnsi="Times New Roman" w:cs="Times New Roman"/>
          <w:color w:val="000000" w:themeColor="text1"/>
          <w:sz w:val="24"/>
          <w:szCs w:val="24"/>
          <w:lang w:eastAsia="es-MX"/>
        </w:rPr>
        <w:t xml:space="preserve"> </w:t>
      </w:r>
      <w:r w:rsidR="003E52E0" w:rsidRPr="00E620F6">
        <w:rPr>
          <w:rFonts w:ascii="Times New Roman" w:hAnsi="Times New Roman" w:cs="Times New Roman"/>
          <w:color w:val="000000" w:themeColor="text1"/>
          <w:sz w:val="24"/>
          <w:szCs w:val="24"/>
          <w:lang w:eastAsia="es-MX"/>
        </w:rPr>
        <w:t>INTEGRANTES DE LA</w:t>
      </w:r>
      <w:r w:rsidR="00B434B1" w:rsidRPr="00E620F6">
        <w:rPr>
          <w:rFonts w:ascii="Times New Roman" w:hAnsi="Times New Roman" w:cs="Times New Roman"/>
          <w:color w:val="000000" w:themeColor="text1"/>
          <w:sz w:val="24"/>
          <w:szCs w:val="24"/>
          <w:lang w:eastAsia="es-MX"/>
        </w:rPr>
        <w:t>:</w:t>
      </w:r>
    </w:p>
    <w:p w14:paraId="17CB711A"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2C2E2C3D" w14:textId="72BEABB0" w:rsidR="003E52E0" w:rsidRPr="00E620F6" w:rsidRDefault="003E52E0"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COMISIÓN LEGISLATIVA DE EDUCACIÓN, CULTURA, CIENCIA Y TECNOLOGÍA</w:t>
      </w:r>
    </w:p>
    <w:p w14:paraId="17CD7673" w14:textId="77777777" w:rsidR="0036767F" w:rsidRPr="00E620F6" w:rsidRDefault="0036767F" w:rsidP="00085C26">
      <w:pPr>
        <w:pStyle w:val="Sinespaciado"/>
        <w:ind w:firstLine="708"/>
        <w:jc w:val="center"/>
        <w:rPr>
          <w:rFonts w:ascii="Times New Roman" w:hAnsi="Times New Roman" w:cs="Times New Roman"/>
          <w:color w:val="000000" w:themeColor="text1"/>
          <w:sz w:val="24"/>
          <w:szCs w:val="24"/>
          <w:lang w:eastAsia="es-MX"/>
        </w:rPr>
      </w:pPr>
    </w:p>
    <w:p w14:paraId="0263E194" w14:textId="77777777" w:rsidR="003E52E0" w:rsidRPr="00E620F6" w:rsidRDefault="003E52E0"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COMISIÓN LEGISLATIVA DE SALUD, ASISTENCIA Y BIENESTAR SOCIAL</w:t>
      </w:r>
    </w:p>
    <w:p w14:paraId="4CD18DD5" w14:textId="4045E8D4" w:rsidR="006F3B98" w:rsidRPr="00E620F6" w:rsidRDefault="003E52E0"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COMISIÓN LEGISLATIVA PARA LA ATENCIÓN DE GRUPOS VULNERABLES</w:t>
      </w:r>
    </w:p>
    <w:p w14:paraId="5501D8B1" w14:textId="77777777" w:rsidR="0036767F" w:rsidRPr="00E620F6" w:rsidRDefault="0036767F" w:rsidP="00085C26">
      <w:pPr>
        <w:pStyle w:val="Sinespaciado"/>
        <w:ind w:firstLine="708"/>
        <w:jc w:val="center"/>
        <w:rPr>
          <w:rFonts w:ascii="Times New Roman" w:hAnsi="Times New Roman" w:cs="Times New Roman"/>
          <w:color w:val="000000" w:themeColor="text1"/>
          <w:sz w:val="24"/>
          <w:szCs w:val="24"/>
          <w:lang w:eastAsia="es-MX"/>
        </w:rPr>
      </w:pPr>
    </w:p>
    <w:p w14:paraId="162B507E" w14:textId="77777777" w:rsidR="0036767F" w:rsidRPr="00E620F6" w:rsidRDefault="003E52E0" w:rsidP="00085C26">
      <w:pPr>
        <w:pStyle w:val="Sinespaciado"/>
        <w:ind w:firstLine="708"/>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Es cuanto</w:t>
      </w:r>
      <w:r w:rsidR="006F3B98" w:rsidRPr="00E620F6">
        <w:rPr>
          <w:rFonts w:ascii="Times New Roman" w:hAnsi="Times New Roman" w:cs="Times New Roman"/>
          <w:color w:val="000000" w:themeColor="text1"/>
          <w:sz w:val="24"/>
          <w:szCs w:val="24"/>
          <w:lang w:eastAsia="es-MX"/>
        </w:rPr>
        <w:t xml:space="preserve"> Presidente.</w:t>
      </w:r>
    </w:p>
    <w:p w14:paraId="1E3AFE86" w14:textId="7DAA39DE" w:rsidR="006F3B98" w:rsidRPr="00E620F6" w:rsidRDefault="006F3B98" w:rsidP="00085C26">
      <w:pPr>
        <w:pStyle w:val="Sinespaciado"/>
        <w:ind w:firstLine="708"/>
        <w:rPr>
          <w:rFonts w:ascii="Times New Roman" w:hAnsi="Times New Roman" w:cs="Times New Roman"/>
          <w:color w:val="000000" w:themeColor="text1"/>
          <w:sz w:val="24"/>
          <w:szCs w:val="24"/>
          <w:lang w:eastAsia="es-MX"/>
        </w:rPr>
      </w:pPr>
    </w:p>
    <w:p w14:paraId="58431280" w14:textId="16BB9F8F" w:rsidR="006F3B98" w:rsidRPr="00E620F6" w:rsidRDefault="006F3B98" w:rsidP="00085C26">
      <w:pPr>
        <w:pStyle w:val="Sinespaciado"/>
        <w:ind w:firstLine="708"/>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Muchas gracias.</w:t>
      </w:r>
    </w:p>
    <w:p w14:paraId="11852B38" w14:textId="77777777" w:rsidR="000E6DB1" w:rsidRPr="004C7293" w:rsidRDefault="000E6DB1" w:rsidP="004C7293">
      <w:pPr>
        <w:spacing w:after="0" w:line="240" w:lineRule="auto"/>
        <w:jc w:val="both"/>
        <w:rPr>
          <w:rFonts w:ascii="Times New Roman" w:hAnsi="Times New Roman" w:cs="Times New Roman"/>
          <w:sz w:val="24"/>
          <w:szCs w:val="24"/>
        </w:rPr>
      </w:pPr>
    </w:p>
    <w:p w14:paraId="471E3ACB" w14:textId="77777777" w:rsidR="00A336F7" w:rsidRPr="004C7293" w:rsidRDefault="00A336F7" w:rsidP="004C7293">
      <w:pPr>
        <w:pStyle w:val="Sinespaciado"/>
        <w:jc w:val="center"/>
        <w:rPr>
          <w:rFonts w:ascii="Times New Roman" w:hAnsi="Times New Roman" w:cs="Times New Roman"/>
          <w:sz w:val="24"/>
          <w:szCs w:val="24"/>
        </w:rPr>
        <w:sectPr w:rsidR="00A336F7" w:rsidRPr="004C7293" w:rsidSect="002320B3">
          <w:type w:val="continuous"/>
          <w:pgSz w:w="12240" w:h="15840"/>
          <w:pgMar w:top="1134" w:right="1134" w:bottom="1134" w:left="1701" w:header="709" w:footer="709" w:gutter="0"/>
          <w:cols w:space="708"/>
          <w:docGrid w:linePitch="360"/>
        </w:sectPr>
      </w:pPr>
    </w:p>
    <w:p w14:paraId="3E1C9EF7" w14:textId="4FF6B8D9" w:rsidR="000E6DB1" w:rsidRPr="004C7293" w:rsidRDefault="000E6DB1" w:rsidP="004C7293">
      <w:pPr>
        <w:pStyle w:val="Sinespaciado"/>
        <w:jc w:val="center"/>
        <w:rPr>
          <w:rFonts w:ascii="Times New Roman" w:hAnsi="Times New Roman" w:cs="Times New Roman"/>
          <w:sz w:val="24"/>
          <w:szCs w:val="24"/>
        </w:rPr>
      </w:pPr>
      <w:r w:rsidRPr="004C7293">
        <w:rPr>
          <w:rFonts w:ascii="Times New Roman" w:hAnsi="Times New Roman" w:cs="Times New Roman"/>
          <w:sz w:val="24"/>
          <w:szCs w:val="24"/>
        </w:rPr>
        <w:lastRenderedPageBreak/>
        <w:t>(Se inserta documento)</w:t>
      </w:r>
    </w:p>
    <w:p w14:paraId="6B0B4118" w14:textId="77777777" w:rsidR="000E6DB1" w:rsidRPr="004C7293" w:rsidRDefault="000E6DB1" w:rsidP="004C7293">
      <w:pPr>
        <w:pStyle w:val="Sinespaciado"/>
        <w:jc w:val="both"/>
        <w:rPr>
          <w:rFonts w:ascii="Times New Roman" w:hAnsi="Times New Roman" w:cs="Times New Roman"/>
          <w:sz w:val="24"/>
          <w:szCs w:val="24"/>
          <w:lang w:eastAsia="es-MX"/>
        </w:rPr>
      </w:pPr>
    </w:p>
    <w:p w14:paraId="596BB5B7"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A336F7">
        <w:rPr>
          <w:rFonts w:ascii="Times New Roman" w:eastAsia="Calibri" w:hAnsi="Times New Roman" w:cs="Times New Roman"/>
          <w:b/>
          <w:bCs/>
          <w:sz w:val="24"/>
          <w:szCs w:val="24"/>
        </w:rPr>
        <w:t>HONORABLE ASAMBLEA</w:t>
      </w:r>
    </w:p>
    <w:p w14:paraId="3C94F551"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399404B6"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 xml:space="preserve">La Presidencia de la "LX" Legislatura remitió a las Comisiones Legislativas de Educación, Cultura, Ciencia y Tecnología y de Salud, Asistencia y Bienestar Social, para su estudio y dictamen, la Iniciativa con Proyecto de Decreto por el que se reforman y adicionan diversas disposiciones de la Ley de Educación del Estado de México; y Ley de los Derechos de Niñas, Niños y Adolescentes del Estado de México, presentada por la Diputada Guadalupe Mariana Uribe Bernal, en nombre del Grupo Parlamentario del Partido de morena. </w:t>
      </w:r>
    </w:p>
    <w:p w14:paraId="7E857D40"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6222F6DC"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Cabe destacar que la iniciativa fue enviada también, a la Comisión Legislativa Para la Atención de Grupos Vulnerables; para su opinión correspondiente, misma que se expresa en este Dictamen y en el Proyecto de Decreto respectivo.</w:t>
      </w:r>
    </w:p>
    <w:p w14:paraId="72654470"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31FF79D2"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Desarrollado el estudio cuidadoso de la iniciativa de decreto y suficientemente discutido en las comisiones, nos permitimos, con sustento en lo dispuesto en los artículos 68, 70 y 82 de la Ley Orgánica del Poder Legislativo, en relación con lo establecido en los artículos 13 A, 70, 73, 75, 78, 79 y 80 del Reglamento, nos permitimos emitir el siguiente:</w:t>
      </w:r>
    </w:p>
    <w:p w14:paraId="30F12DF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5EFCC785"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A336F7">
        <w:rPr>
          <w:rFonts w:ascii="Times New Roman" w:eastAsia="Calibri" w:hAnsi="Times New Roman" w:cs="Times New Roman"/>
          <w:b/>
          <w:bCs/>
          <w:sz w:val="24"/>
          <w:szCs w:val="24"/>
        </w:rPr>
        <w:t>DICTAMEN</w:t>
      </w:r>
    </w:p>
    <w:p w14:paraId="227F231E"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102D39FF"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A336F7">
        <w:rPr>
          <w:rFonts w:ascii="Times New Roman" w:eastAsia="Calibri" w:hAnsi="Times New Roman" w:cs="Times New Roman"/>
          <w:b/>
          <w:bCs/>
          <w:sz w:val="24"/>
          <w:szCs w:val="24"/>
        </w:rPr>
        <w:t>ANTECEDENTES</w:t>
      </w:r>
    </w:p>
    <w:p w14:paraId="32169693"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
          <w:bCs/>
          <w:sz w:val="24"/>
          <w:szCs w:val="24"/>
        </w:rPr>
      </w:pPr>
    </w:p>
    <w:p w14:paraId="279B52F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 xml:space="preserve">La iniciativa de decreto fue presentada a la deliberación de la “LX” Legislatura por la Diputada Guadalupe Mariana Uribe Bernal, en nombre del Grupo Parlamentario del Partido de morena, en ejercicio del derecho dispuesto en los artículos 51 fracción II de la Constitución Política del Estado Libre y Soberano de México, y 28 fracción I de la Ley Orgánica del Poder Legislativo del Estado Libre y Soberano de México. </w:t>
      </w:r>
    </w:p>
    <w:p w14:paraId="0CCA3468" w14:textId="77777777" w:rsidR="00A336F7" w:rsidRPr="00A336F7" w:rsidRDefault="00A336F7" w:rsidP="004C7293">
      <w:pPr>
        <w:spacing w:after="0" w:line="240" w:lineRule="auto"/>
        <w:contextualSpacing/>
        <w:jc w:val="both"/>
        <w:rPr>
          <w:rFonts w:ascii="Times New Roman" w:eastAsia="Calibri" w:hAnsi="Times New Roman" w:cs="Times New Roman"/>
          <w:sz w:val="24"/>
          <w:szCs w:val="24"/>
        </w:rPr>
      </w:pPr>
    </w:p>
    <w:p w14:paraId="4449447C" w14:textId="77777777" w:rsidR="00A336F7" w:rsidRPr="00A336F7" w:rsidRDefault="00A336F7" w:rsidP="004C7293">
      <w:pPr>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En atención al estudio que desarrollamos, apreciamos que la iniciativa de decreto tiene como propósito fundamental incorporar en los fines de la educación: elaborar, promover e implementar programas de educación sobre salud bucodental y la práctica de hábitos de la higiene dental.</w:t>
      </w:r>
    </w:p>
    <w:p w14:paraId="49D5268F" w14:textId="77777777" w:rsidR="00A336F7" w:rsidRPr="00A336F7" w:rsidRDefault="00A336F7" w:rsidP="004C7293">
      <w:pPr>
        <w:autoSpaceDE w:val="0"/>
        <w:autoSpaceDN w:val="0"/>
        <w:adjustRightInd w:val="0"/>
        <w:spacing w:after="0" w:line="240" w:lineRule="auto"/>
        <w:contextualSpacing/>
        <w:rPr>
          <w:rFonts w:ascii="Times New Roman" w:eastAsia="Calibri" w:hAnsi="Times New Roman" w:cs="Times New Roman"/>
          <w:b/>
          <w:sz w:val="24"/>
          <w:szCs w:val="24"/>
        </w:rPr>
      </w:pPr>
    </w:p>
    <w:p w14:paraId="3AC5CCBF" w14:textId="77777777" w:rsidR="00A336F7" w:rsidRPr="00A336F7" w:rsidRDefault="00A336F7" w:rsidP="004C7293">
      <w:pPr>
        <w:autoSpaceDE w:val="0"/>
        <w:autoSpaceDN w:val="0"/>
        <w:adjustRightInd w:val="0"/>
        <w:spacing w:after="0" w:line="240" w:lineRule="auto"/>
        <w:contextualSpacing/>
        <w:rPr>
          <w:rFonts w:ascii="Times New Roman" w:eastAsia="Calibri" w:hAnsi="Times New Roman" w:cs="Times New Roman"/>
          <w:b/>
          <w:sz w:val="24"/>
          <w:szCs w:val="24"/>
        </w:rPr>
      </w:pPr>
      <w:r w:rsidRPr="00A336F7">
        <w:rPr>
          <w:rFonts w:ascii="Times New Roman" w:eastAsia="Calibri" w:hAnsi="Times New Roman" w:cs="Times New Roman"/>
          <w:b/>
          <w:sz w:val="24"/>
          <w:szCs w:val="24"/>
        </w:rPr>
        <w:t>CONSIDERACIONES</w:t>
      </w:r>
    </w:p>
    <w:p w14:paraId="514C9BF8" w14:textId="77777777" w:rsidR="00A336F7" w:rsidRPr="00A336F7" w:rsidRDefault="00A336F7" w:rsidP="004C7293">
      <w:pPr>
        <w:autoSpaceDE w:val="0"/>
        <w:autoSpaceDN w:val="0"/>
        <w:adjustRightInd w:val="0"/>
        <w:spacing w:after="0" w:line="240" w:lineRule="auto"/>
        <w:contextualSpacing/>
        <w:rPr>
          <w:rFonts w:ascii="Times New Roman" w:eastAsia="Calibri" w:hAnsi="Times New Roman" w:cs="Times New Roman"/>
          <w:sz w:val="24"/>
          <w:szCs w:val="24"/>
        </w:rPr>
      </w:pPr>
    </w:p>
    <w:p w14:paraId="0308581B"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sz w:val="24"/>
          <w:szCs w:val="24"/>
        </w:rPr>
        <w:t xml:space="preserve">Compete a la “LX” Legislatura conocer y resolver la iniciativa de decreto, de conformidad con lo establecido en el artículo 61 fracción I de la Constitución Política del Estado Libre y Soberano de México, disposición jurídica que la faculta para expedir leyes, decretos o acuerdos para el régimen interior del Estado, en todos los ramos de la administración de gobierno. </w:t>
      </w:r>
    </w:p>
    <w:p w14:paraId="7228C392" w14:textId="77777777" w:rsidR="00A336F7" w:rsidRPr="00A336F7" w:rsidRDefault="00A336F7" w:rsidP="004C7293">
      <w:pPr>
        <w:spacing w:after="0" w:line="240" w:lineRule="auto"/>
        <w:contextualSpacing/>
        <w:jc w:val="both"/>
        <w:rPr>
          <w:rFonts w:ascii="Times New Roman" w:eastAsia="Calibri" w:hAnsi="Times New Roman" w:cs="Times New Roman"/>
          <w:bCs/>
          <w:sz w:val="24"/>
          <w:szCs w:val="24"/>
          <w:lang w:val="es-ES_tradnl"/>
        </w:rPr>
      </w:pPr>
    </w:p>
    <w:p w14:paraId="20E3A7FD" w14:textId="77777777" w:rsidR="00A336F7" w:rsidRPr="00A336F7" w:rsidRDefault="00A336F7" w:rsidP="004C7293">
      <w:pPr>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Destacamos que el artículo 4 de la Constitución Política de los Estados Unidos Mexicanos, en su parte conducente, señala: “Toda persona tiene derecho a la protección de la salud. La Ley definirá las bases y modalidades para el acceso a los servicios de salud y establecerá la concurrencia de la Federación y las entidades federativas en materia de salubridad general”.</w:t>
      </w:r>
    </w:p>
    <w:p w14:paraId="58B04756"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7DAD9172"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Asimismo, en su párrafo cuarto dispone: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06B1AF2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69989AC5"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Por otra parte, la Constitución Política del Estado Libre y Soberano de México, en su artículo 5°, precisa que: “En el Estado de México se fomentará a sus habitantes el cuidado de su salud, procurando que las autoridades atiendan la nutrición adecuada, la promoción de la activación física y deportiva de las familias, la alimentación segura, así como los medios para obtenerla, con primordial atención en la calidad de la alimentación que consumen los niños y jóvenes, en esta tarea participarán las dependencias y organismos competentes de la administración pública del Gobierno del Estado de México, así como los correspondientes de los Municipios de la Entidad.”</w:t>
      </w:r>
    </w:p>
    <w:p w14:paraId="1E76553B"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CB06DDC"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 xml:space="preserve">De igual forma, apreciamos que, en distintos instrumentos internacionales se regula el derecho que toda persona tiene a un nivel de vida adecuado que le asegure, así como a su familia, la salud y el bienestar y en especial la alimentación, el vestido, la vivienda, la asistencia médica y los servicios sociales necesarios y a disfrutar del más alto nivel de bienestar físico, mental y social. </w:t>
      </w:r>
    </w:p>
    <w:p w14:paraId="577357F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7F020CF8"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En este contexto, las y los integrantes de las comisiones legislativas coincidimos en el derecho que todas las personas tienen a la protección de la salud, correspondiendo al Estado garantizarlo y favorecer el acceso a la salud, así como la información, educación y los programas de prevención, propósitos en los que se inscribe la iniciativa de decreto.</w:t>
      </w:r>
    </w:p>
    <w:p w14:paraId="0CB8846D"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1DBD06AB"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77B5830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 xml:space="preserve">De conformidad con los datos de la Organización Mundial de Salud, entre el 60 y 90 por ciento de los escolares y casi el 100 por ciento de las personas adultas, tienen caries dental en todo el mundo.  En consecuencia, las enfermedades bucales se encuentran entre las cinco de mayor demanda de atención en los servicios de salud del país, situación que condiciona el incremento en el ausentismo escolar y laboral. </w:t>
      </w:r>
    </w:p>
    <w:p w14:paraId="097039CD"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1661F00"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5C01F50"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lastRenderedPageBreak/>
        <w:t>En este contexto, es importante aludir también al criterio del máximo Tribunal constitucional de los mexicanos, esto es, la Suprema Corte de Justicia, que a través de la Primera Sala, emitió la Jurisprudencia Constitucional, relativa al derecho a la protección de Salud, que en su parte correspondiente destacó el derecho a la protección de la salud en sus dimensiones individual y social, resaltando el interés constitucional del Estado en procurar a las personas en lo individual un adecuado estado de salud y bienestar y en lo público el deber del Estado de atender los problemas generales de salud.</w:t>
      </w:r>
    </w:p>
    <w:p w14:paraId="267E1183"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4D729313"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F811A7E"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Por lo tanto, quienes integramos las comisiones legislativas coincidimos en la obligación que las diputadas y los diputados tenemos como Representantes Populares de favorecer la creación o actualización de la legislación del Estado de México, en materia de educación y salud, como es el caso que nos ocupa para proveer disposiciones jurídicas que garanticen la salud de las niñas, niños y adolescentes.</w:t>
      </w:r>
    </w:p>
    <w:p w14:paraId="56E21E67"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BB52BF6"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En el caso particular, la iniciativa de decreto busca complementar la normativa fortaleciendo la educación sobre la salud bucodental y así como la práctica de hábitos de higiene dental y hacer partícipes a las distintas autoridades en el ámbito de su competencia, para efecto de coordinarse e implementar un programa que prevea mecanismos para prevenir, fomentar y promover la salud e higiene bucal en los niños y niñas mexiquenses.</w:t>
      </w:r>
    </w:p>
    <w:p w14:paraId="30644E57"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131E2E82"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Por ello, estamos de acuerdo en que la educación que impartan el Estado, los Municipios, los Organismos Descentralizados y los Particulares con autorización o reconocimiento de validez oficial de estudios tenga además de los establecidos en el segundo párrafo del artículo 3° de la Constitución Política de los Estados Unidos Mexicanos, entre otros fines; contribuir al desarrollo de una cultura de la salud, promoviendo la educación física, la práctica del deporte, los hábitos de higiene y de sana alimentación; elaborar, promover e implementar programas de educación sobre salud bucodental y la práctica de hábitos de higiene dental, así como la educación sexual y la prevención de adicciones a través del conocimiento de sus causas, riesgos y consecuencias, de acuerdo a su edad, desarrollo evolutivo, cognoscitivo y madurez.</w:t>
      </w:r>
    </w:p>
    <w:p w14:paraId="07EAEEF9"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5ADE6D58"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Es correcto ampliar las atribuciones de la autoridad Ejecutiva Estatal para que se encargue de promover e implementar programas de educación sobre salud bucodental y práctica de hábitos de higiene dental, en coordinación con la Secretaría de Salud del Estado de México.</w:t>
      </w:r>
    </w:p>
    <w:p w14:paraId="2215AD3A"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34A33EE5"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Asimismo, es conveniente adicionar en los servicios de salud que presta el Estado en materia de salubridad general: programas de educación sobre salud bucodental y práctica de hábitos de higiene dental, con prioridad a niñas y niños, para lo cual la Secretaría de Salud deberá: incluir en su proyecto de presupuesto de egresos estatal, un monto suficiente que garantice la operación de los programas destinados para la prevención de enfermedades bucodentales, y otorgar al inicio de cada ciclo escolar, un paquete de salud bucodental, conforme a la suficiencia presupuestal, a las alumnas y alumnos inscritos en escuelas públicas de niveles preescolar y primaria ubicadas en el Estado de México, conforme al calendario autorizado por la Secretaría de Educación.</w:t>
      </w:r>
    </w:p>
    <w:p w14:paraId="75B0B333"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16D7ADD5"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Creemos adecuado que se amplíen los supuestos de coordinación de las autoridades estatales y municipales, en el ámbito de sus respectivas competencias a fin de elaborar, promover e implementar programas de educación sobre salud bucodental, así como la práctica de hábitos de higiene dental.</w:t>
      </w:r>
    </w:p>
    <w:p w14:paraId="6B34730F"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562EE682" w14:textId="77777777" w:rsidR="00A336F7" w:rsidRPr="00A336F7" w:rsidRDefault="00A336F7" w:rsidP="004C7293">
      <w:pPr>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lastRenderedPageBreak/>
        <w:t>De igual forma, es pertinente que el Sistema Estatal de Salud garantice que todos los sectores de la sociedad tengan acceso a educación y asistencia en materia de principios básicos de salud y práctica de hábitos de higiene dental, entre otros.</w:t>
      </w:r>
    </w:p>
    <w:p w14:paraId="604DDDF8" w14:textId="77777777" w:rsidR="00A336F7" w:rsidRPr="00A336F7" w:rsidRDefault="00A336F7" w:rsidP="004C7293">
      <w:pPr>
        <w:spacing w:after="0" w:line="240" w:lineRule="auto"/>
        <w:contextualSpacing/>
        <w:jc w:val="both"/>
        <w:rPr>
          <w:rFonts w:ascii="Times New Roman" w:eastAsia="Calibri" w:hAnsi="Times New Roman" w:cs="Times New Roman"/>
          <w:bCs/>
          <w:sz w:val="24"/>
          <w:szCs w:val="24"/>
          <w:lang w:val="es-ES_tradnl"/>
        </w:rPr>
      </w:pPr>
    </w:p>
    <w:p w14:paraId="26495DA5" w14:textId="77777777" w:rsidR="00A336F7" w:rsidRPr="00A336F7" w:rsidRDefault="00A336F7" w:rsidP="004C7293">
      <w:pPr>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Es oportuno que, las autoridades estatales y municipales en el ámbito de sus respectivas competencias promuevan la difusión de información sobre salud bucodental y práctica de hábitos de higiene dental, y dotar gratuitamente de un Paquete de Salud Bucodental, a las alumnas y alumnos inscritos en escuelas públicas de niveles preescolar y primaria ubicadas en el Estado de México, por cada ciclo escolar anual, conforme al calendario autorizado por la Secretaría de Educación Pública.</w:t>
      </w:r>
    </w:p>
    <w:p w14:paraId="679A41A8"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23D5A525"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También es conveniente fortalecer las atribuciones que corresponden a las autoridades estatales y municipales de manera concurrente para que se encarguen de garantizar que todos los sectores de la sociedad tengan acceso a educación y asistencia en materia de principios básicos de salud, práctica de hábitos de higiene dental y nutrición, medidas de prevención de accidentes y demás aspectos relacionados con la salud de niñas, niños y adolescentes.</w:t>
      </w:r>
    </w:p>
    <w:p w14:paraId="562D517C"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239BE21B"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Por las razones expuestas, siendo evidente el beneficio de la iniciativa de decreto, sobre todo, para la educación sobre salud bucodental y la práctica de hábitos de la higiene dental para las niñas, niños y adolescentes, y acreditados los requisitos legales de fondo y forma, nos permitimos concluir con los siguientes:</w:t>
      </w:r>
    </w:p>
    <w:p w14:paraId="2E3DFA67" w14:textId="77777777" w:rsidR="00A336F7" w:rsidRPr="00A336F7" w:rsidRDefault="00A336F7" w:rsidP="004C7293">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14:paraId="1ABC1E0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RESOLUTIVOS</w:t>
      </w:r>
    </w:p>
    <w:p w14:paraId="3DD8DFDD" w14:textId="77777777" w:rsidR="00A336F7" w:rsidRPr="00A336F7" w:rsidRDefault="00A336F7" w:rsidP="004C7293">
      <w:pPr>
        <w:autoSpaceDE w:val="0"/>
        <w:autoSpaceDN w:val="0"/>
        <w:adjustRightInd w:val="0"/>
        <w:spacing w:after="0" w:line="240" w:lineRule="auto"/>
        <w:contextualSpacing/>
        <w:rPr>
          <w:rFonts w:ascii="Times New Roman" w:eastAsia="Calibri" w:hAnsi="Times New Roman" w:cs="Times New Roman"/>
          <w:bCs/>
          <w:sz w:val="24"/>
          <w:szCs w:val="24"/>
          <w:lang w:val="es-ES_tradnl"/>
        </w:rPr>
      </w:pPr>
    </w:p>
    <w:p w14:paraId="4410FBA6"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6F7">
        <w:rPr>
          <w:rFonts w:ascii="Times New Roman" w:eastAsia="Calibri" w:hAnsi="Times New Roman" w:cs="Times New Roman"/>
          <w:b/>
          <w:bCs/>
          <w:sz w:val="24"/>
          <w:szCs w:val="24"/>
          <w:lang w:val="es-ES_tradnl"/>
        </w:rPr>
        <w:t>PRIMERO.-</w:t>
      </w:r>
      <w:r w:rsidRPr="00A336F7">
        <w:rPr>
          <w:rFonts w:ascii="Times New Roman" w:eastAsia="Calibri" w:hAnsi="Times New Roman" w:cs="Times New Roman"/>
          <w:bCs/>
          <w:sz w:val="24"/>
          <w:szCs w:val="24"/>
          <w:lang w:val="es-ES_tradnl"/>
        </w:rPr>
        <w:t xml:space="preserve"> Es de aprobarse la </w:t>
      </w:r>
      <w:r w:rsidRPr="00A336F7">
        <w:rPr>
          <w:rFonts w:ascii="Times New Roman" w:eastAsia="Calibri" w:hAnsi="Times New Roman" w:cs="Times New Roman"/>
          <w:sz w:val="24"/>
          <w:szCs w:val="24"/>
        </w:rPr>
        <w:t xml:space="preserve">Iniciativa con Proyecto de Decreto por el que se reforman y adicionan diversas disposiciones de la Ley de Educación del Estado de México; y Ley de los Derechos de Niñas, Niños y Adolescentes del Estado de México, de conformidad con este Dictamen y el Proyecto de Decreto correspondiente. </w:t>
      </w:r>
    </w:p>
    <w:p w14:paraId="5A92EB64"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515D3E3C"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
          <w:bCs/>
          <w:sz w:val="24"/>
          <w:szCs w:val="24"/>
          <w:lang w:val="es-ES_tradnl"/>
        </w:rPr>
        <w:t>SEGUNDO.-</w:t>
      </w:r>
      <w:r w:rsidRPr="00A336F7">
        <w:rPr>
          <w:rFonts w:ascii="Times New Roman" w:eastAsia="Calibri" w:hAnsi="Times New Roman" w:cs="Times New Roman"/>
          <w:bCs/>
          <w:sz w:val="24"/>
          <w:szCs w:val="24"/>
          <w:lang w:val="es-ES_tradnl"/>
        </w:rPr>
        <w:t xml:space="preserve"> Se adjunta el Proyecto de Decreto para los efectos necesarios.</w:t>
      </w:r>
    </w:p>
    <w:p w14:paraId="012954A6"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p>
    <w:p w14:paraId="29A11768" w14:textId="77777777" w:rsidR="00A336F7" w:rsidRPr="00A336F7" w:rsidRDefault="00A336F7" w:rsidP="004C7293">
      <w:pPr>
        <w:autoSpaceDE w:val="0"/>
        <w:autoSpaceDN w:val="0"/>
        <w:adjustRightInd w:val="0"/>
        <w:spacing w:after="0" w:line="240" w:lineRule="auto"/>
        <w:contextualSpacing/>
        <w:jc w:val="both"/>
        <w:rPr>
          <w:rFonts w:ascii="Times New Roman" w:eastAsia="Calibri" w:hAnsi="Times New Roman" w:cs="Times New Roman"/>
          <w:bCs/>
          <w:sz w:val="24"/>
          <w:szCs w:val="24"/>
          <w:lang w:val="es-ES_tradnl"/>
        </w:rPr>
      </w:pPr>
      <w:r w:rsidRPr="00A336F7">
        <w:rPr>
          <w:rFonts w:ascii="Times New Roman" w:eastAsia="Calibri" w:hAnsi="Times New Roman" w:cs="Times New Roman"/>
          <w:bCs/>
          <w:sz w:val="24"/>
          <w:szCs w:val="24"/>
          <w:lang w:val="es-ES_tradnl"/>
        </w:rPr>
        <w:t>Dado en el Palacio del Poder Legislativo, en la ciudad de Toluca de Lerdo, capital del Estado de México, a los diecisiete días del mes marzo del año dos mil veintiuno.</w:t>
      </w:r>
    </w:p>
    <w:p w14:paraId="72B6DAF3" w14:textId="79A05B3D" w:rsidR="00A336F7" w:rsidRPr="00A336F7" w:rsidRDefault="00A336F7" w:rsidP="004C7293">
      <w:pPr>
        <w:spacing w:after="0" w:line="240" w:lineRule="auto"/>
        <w:contextualSpacing/>
        <w:rPr>
          <w:rFonts w:ascii="Times New Roman" w:eastAsia="Calibri" w:hAnsi="Times New Roman" w:cs="Times New Roman"/>
          <w:bCs/>
          <w:sz w:val="24"/>
          <w:szCs w:val="24"/>
          <w:lang w:val="es-ES_tradnl"/>
        </w:rPr>
      </w:pPr>
    </w:p>
    <w:p w14:paraId="6BFA9DA4"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COMISIÓN LEGISLATIVA DE EDUCACIÓN, CULTURA, </w:t>
      </w:r>
    </w:p>
    <w:p w14:paraId="087E7A7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CIENCIA Y TECNOLOGÍA</w:t>
      </w:r>
    </w:p>
    <w:p w14:paraId="123EBBDB"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PRESIDENTE </w:t>
      </w:r>
    </w:p>
    <w:p w14:paraId="0D531E6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BENIGNO MARTÍNEZ GARCÍA</w:t>
      </w:r>
    </w:p>
    <w:tbl>
      <w:tblPr>
        <w:tblW w:w="0" w:type="auto"/>
        <w:jc w:val="center"/>
        <w:tblLook w:val="04A0" w:firstRow="1" w:lastRow="0" w:firstColumn="1" w:lastColumn="0" w:noHBand="0" w:noVBand="1"/>
      </w:tblPr>
      <w:tblGrid>
        <w:gridCol w:w="4697"/>
        <w:gridCol w:w="4697"/>
      </w:tblGrid>
      <w:tr w:rsidR="00A336F7" w:rsidRPr="00A336F7" w14:paraId="393AED30" w14:textId="77777777" w:rsidTr="005C26AC">
        <w:trPr>
          <w:jc w:val="center"/>
        </w:trPr>
        <w:tc>
          <w:tcPr>
            <w:tcW w:w="4697" w:type="dxa"/>
            <w:shd w:val="clear" w:color="auto" w:fill="auto"/>
          </w:tcPr>
          <w:p w14:paraId="3BBE2330"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SECRETARIO </w:t>
            </w:r>
          </w:p>
          <w:p w14:paraId="1822008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JUAN JAFFET MILLÁN MÁRQUEZ</w:t>
            </w:r>
          </w:p>
          <w:p w14:paraId="6B7B31F4"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7038419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PROSECRETARIO </w:t>
            </w:r>
          </w:p>
          <w:p w14:paraId="0ACD680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JAVIER GONZÁLEZ ZEPEDA</w:t>
            </w:r>
          </w:p>
          <w:p w14:paraId="051CB43B"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14:paraId="2BFFA355"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MIEMBROS</w:t>
      </w:r>
    </w:p>
    <w:tbl>
      <w:tblPr>
        <w:tblW w:w="0" w:type="auto"/>
        <w:tblLook w:val="04A0" w:firstRow="1" w:lastRow="0" w:firstColumn="1" w:lastColumn="0" w:noHBand="0" w:noVBand="1"/>
      </w:tblPr>
      <w:tblGrid>
        <w:gridCol w:w="4697"/>
        <w:gridCol w:w="4697"/>
      </w:tblGrid>
      <w:tr w:rsidR="00A336F7" w:rsidRPr="00A336F7" w14:paraId="11E607BC" w14:textId="77777777" w:rsidTr="00915DB6">
        <w:tc>
          <w:tcPr>
            <w:tcW w:w="4697" w:type="dxa"/>
            <w:shd w:val="clear" w:color="auto" w:fill="auto"/>
          </w:tcPr>
          <w:p w14:paraId="60E1697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TANECH SÁNCHEZ ÁNGELES</w:t>
            </w:r>
          </w:p>
          <w:p w14:paraId="4297244A"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5F33D4B2" w14:textId="77777777" w:rsid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JULIANA FELIPA ARIAS CALDERÓN</w:t>
            </w:r>
          </w:p>
          <w:p w14:paraId="2A517443" w14:textId="77777777" w:rsidR="00750DC8" w:rsidRPr="00A336F7" w:rsidRDefault="00750DC8"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A336F7" w:rsidRPr="00A336F7" w14:paraId="00F6FDA5" w14:textId="77777777" w:rsidTr="00915DB6">
        <w:tc>
          <w:tcPr>
            <w:tcW w:w="4697" w:type="dxa"/>
            <w:shd w:val="clear" w:color="auto" w:fill="auto"/>
          </w:tcPr>
          <w:p w14:paraId="382F734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FAUSTINO DE LA CRUZ PÉREZ</w:t>
            </w:r>
          </w:p>
        </w:tc>
        <w:tc>
          <w:tcPr>
            <w:tcW w:w="4697" w:type="dxa"/>
            <w:shd w:val="clear" w:color="auto" w:fill="auto"/>
          </w:tcPr>
          <w:p w14:paraId="6273912C" w14:textId="77777777" w:rsid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KARLA LETICIA FIESCO GARCÍA</w:t>
            </w:r>
          </w:p>
          <w:p w14:paraId="5758B3CF" w14:textId="77777777" w:rsidR="00750DC8" w:rsidRPr="00A336F7" w:rsidRDefault="00750DC8"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A336F7" w:rsidRPr="00A336F7" w14:paraId="558F343F" w14:textId="77777777" w:rsidTr="00915DB6">
        <w:tc>
          <w:tcPr>
            <w:tcW w:w="4697" w:type="dxa"/>
            <w:shd w:val="clear" w:color="auto" w:fill="auto"/>
          </w:tcPr>
          <w:p w14:paraId="06951D07" w14:textId="77777777" w:rsid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lastRenderedPageBreak/>
              <w:t>DIP. CRISTA AMANDA SPOHN GOTZEL</w:t>
            </w:r>
          </w:p>
          <w:p w14:paraId="5FDC452B" w14:textId="77777777" w:rsidR="00750DC8" w:rsidRPr="00A336F7" w:rsidRDefault="00750DC8"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3DF75BF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ALICIA MERCADO MORENO</w:t>
            </w:r>
          </w:p>
        </w:tc>
      </w:tr>
      <w:tr w:rsidR="00A336F7" w:rsidRPr="00A336F7" w14:paraId="330B1C1F" w14:textId="77777777" w:rsidTr="00915DB6">
        <w:tc>
          <w:tcPr>
            <w:tcW w:w="4697" w:type="dxa"/>
            <w:shd w:val="clear" w:color="auto" w:fill="auto"/>
          </w:tcPr>
          <w:p w14:paraId="15D237B9"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CLAUDIA GONZÁLEZ CERÓN</w:t>
            </w:r>
          </w:p>
        </w:tc>
        <w:tc>
          <w:tcPr>
            <w:tcW w:w="4697" w:type="dxa"/>
            <w:shd w:val="clear" w:color="auto" w:fill="auto"/>
          </w:tcPr>
          <w:p w14:paraId="171E5718" w14:textId="77777777" w:rsid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DIP. ALFREDO GONZÁLEZ </w:t>
            </w:r>
            <w:proofErr w:type="spellStart"/>
            <w:r w:rsidRPr="00A336F7">
              <w:rPr>
                <w:rFonts w:ascii="Times New Roman" w:eastAsia="Calibri" w:hAnsi="Times New Roman" w:cs="Times New Roman"/>
                <w:b/>
                <w:bCs/>
                <w:sz w:val="24"/>
                <w:szCs w:val="24"/>
                <w:lang w:val="es-ES_tradnl"/>
              </w:rPr>
              <w:t>GONZÁLEZ</w:t>
            </w:r>
            <w:proofErr w:type="spellEnd"/>
          </w:p>
          <w:p w14:paraId="6D1E00A1" w14:textId="77777777" w:rsidR="00750DC8" w:rsidRPr="00A336F7" w:rsidRDefault="00750DC8"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A336F7" w:rsidRPr="00A336F7" w14:paraId="40DCF250" w14:textId="77777777" w:rsidTr="00915DB6">
        <w:tc>
          <w:tcPr>
            <w:tcW w:w="9394" w:type="dxa"/>
            <w:gridSpan w:val="2"/>
            <w:shd w:val="clear" w:color="auto" w:fill="auto"/>
          </w:tcPr>
          <w:p w14:paraId="3F768519"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MARIBEL MARTÍNEZ ALTAMIRANO</w:t>
            </w:r>
          </w:p>
        </w:tc>
      </w:tr>
    </w:tbl>
    <w:p w14:paraId="7748C5EB"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p w14:paraId="00254400" w14:textId="01FFE553" w:rsidR="00A336F7" w:rsidRPr="00A336F7" w:rsidRDefault="00A336F7" w:rsidP="004C7293">
      <w:pPr>
        <w:spacing w:after="0" w:line="240" w:lineRule="auto"/>
        <w:contextualSpacing/>
        <w:rPr>
          <w:rFonts w:ascii="Times New Roman" w:eastAsia="Calibri" w:hAnsi="Times New Roman" w:cs="Times New Roman"/>
          <w:b/>
          <w:bCs/>
          <w:sz w:val="24"/>
          <w:szCs w:val="24"/>
          <w:lang w:val="es-ES_tradnl"/>
        </w:rPr>
      </w:pPr>
    </w:p>
    <w:p w14:paraId="30AE559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COMISIÓN LEGISLATIVA DE SALUD, ASISTENCIA Y</w:t>
      </w:r>
    </w:p>
    <w:p w14:paraId="2B1583E7"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BIENESTAR SOCIAL</w:t>
      </w:r>
    </w:p>
    <w:p w14:paraId="79E397B0"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PRESIDENTE </w:t>
      </w:r>
    </w:p>
    <w:p w14:paraId="19DBAEDB"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BERENICE MEDRANO ROSAS</w:t>
      </w:r>
    </w:p>
    <w:tbl>
      <w:tblPr>
        <w:tblW w:w="0" w:type="auto"/>
        <w:jc w:val="center"/>
        <w:tblLook w:val="04A0" w:firstRow="1" w:lastRow="0" w:firstColumn="1" w:lastColumn="0" w:noHBand="0" w:noVBand="1"/>
      </w:tblPr>
      <w:tblGrid>
        <w:gridCol w:w="4697"/>
        <w:gridCol w:w="4697"/>
      </w:tblGrid>
      <w:tr w:rsidR="00A336F7" w:rsidRPr="00A336F7" w14:paraId="75E65960" w14:textId="77777777" w:rsidTr="00750DC8">
        <w:trPr>
          <w:jc w:val="center"/>
        </w:trPr>
        <w:tc>
          <w:tcPr>
            <w:tcW w:w="4697" w:type="dxa"/>
            <w:shd w:val="clear" w:color="auto" w:fill="auto"/>
          </w:tcPr>
          <w:p w14:paraId="0D3583B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SECRETARIO </w:t>
            </w:r>
          </w:p>
          <w:p w14:paraId="1ADD5384"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BRENDA AGUILAR ZAMORA</w:t>
            </w:r>
          </w:p>
          <w:p w14:paraId="37D9AC5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34B49690"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PROSECRETARIO </w:t>
            </w:r>
          </w:p>
          <w:p w14:paraId="090B3937"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ROSA MARÍA PINEDA CAMPOS</w:t>
            </w:r>
          </w:p>
          <w:p w14:paraId="0E9E9C7E"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14:paraId="091B38EC"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MIEMBROS</w:t>
      </w:r>
    </w:p>
    <w:tbl>
      <w:tblPr>
        <w:tblW w:w="0" w:type="auto"/>
        <w:jc w:val="center"/>
        <w:tblLook w:val="04A0" w:firstRow="1" w:lastRow="0" w:firstColumn="1" w:lastColumn="0" w:noHBand="0" w:noVBand="1"/>
      </w:tblPr>
      <w:tblGrid>
        <w:gridCol w:w="4697"/>
        <w:gridCol w:w="4697"/>
      </w:tblGrid>
      <w:tr w:rsidR="00A336F7" w:rsidRPr="00A336F7" w14:paraId="681D99DC" w14:textId="77777777" w:rsidTr="00750DC8">
        <w:trPr>
          <w:jc w:val="center"/>
        </w:trPr>
        <w:tc>
          <w:tcPr>
            <w:tcW w:w="4697" w:type="dxa"/>
            <w:shd w:val="clear" w:color="auto" w:fill="auto"/>
          </w:tcPr>
          <w:p w14:paraId="7AAFF919"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CRISTA AMANDA SPOHN GOTZEL</w:t>
            </w:r>
          </w:p>
          <w:p w14:paraId="4BF432C9"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4B466F0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MARTA MA DEL CARMEN DELGADO HERNÁNDEZ</w:t>
            </w:r>
          </w:p>
        </w:tc>
      </w:tr>
      <w:tr w:rsidR="00A336F7" w:rsidRPr="00A336F7" w14:paraId="248F13E3" w14:textId="77777777" w:rsidTr="00750DC8">
        <w:trPr>
          <w:jc w:val="center"/>
        </w:trPr>
        <w:tc>
          <w:tcPr>
            <w:tcW w:w="4697" w:type="dxa"/>
            <w:shd w:val="clear" w:color="auto" w:fill="auto"/>
          </w:tcPr>
          <w:p w14:paraId="71B7EAD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XÓCHITL FLORES JIMÉNEZ</w:t>
            </w:r>
          </w:p>
          <w:p w14:paraId="37B87D1D"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3A4FDAF1"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DIP. JOSÉ ANTONIO GARCÍA </w:t>
            </w:r>
            <w:proofErr w:type="spellStart"/>
            <w:r w:rsidRPr="00A336F7">
              <w:rPr>
                <w:rFonts w:ascii="Times New Roman" w:eastAsia="Calibri" w:hAnsi="Times New Roman" w:cs="Times New Roman"/>
                <w:b/>
                <w:bCs/>
                <w:sz w:val="24"/>
                <w:szCs w:val="24"/>
                <w:lang w:val="es-ES_tradnl"/>
              </w:rPr>
              <w:t>GARCÍA</w:t>
            </w:r>
            <w:proofErr w:type="spellEnd"/>
          </w:p>
        </w:tc>
      </w:tr>
      <w:tr w:rsidR="00A336F7" w:rsidRPr="00A336F7" w14:paraId="220ECEB7" w14:textId="77777777" w:rsidTr="00750DC8">
        <w:trPr>
          <w:jc w:val="center"/>
        </w:trPr>
        <w:tc>
          <w:tcPr>
            <w:tcW w:w="4697" w:type="dxa"/>
            <w:shd w:val="clear" w:color="auto" w:fill="auto"/>
          </w:tcPr>
          <w:p w14:paraId="002D405D"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ROSA MARÍA ZETINA GONZÁLEZ</w:t>
            </w:r>
          </w:p>
          <w:p w14:paraId="630AE28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1C55C90E"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BRYAN ANDRÉS TINOCO RUIZ</w:t>
            </w:r>
          </w:p>
        </w:tc>
      </w:tr>
      <w:tr w:rsidR="00A336F7" w:rsidRPr="00A336F7" w14:paraId="0773F3AC" w14:textId="77777777" w:rsidTr="00750DC8">
        <w:trPr>
          <w:jc w:val="center"/>
        </w:trPr>
        <w:tc>
          <w:tcPr>
            <w:tcW w:w="4697" w:type="dxa"/>
            <w:shd w:val="clear" w:color="auto" w:fill="auto"/>
          </w:tcPr>
          <w:p w14:paraId="108BEBB6"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ARACELI CASASOLA SALAZAR</w:t>
            </w:r>
          </w:p>
          <w:p w14:paraId="62DE5D3D"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6B7F232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EMILIANO AGUIRRE CRUZ</w:t>
            </w:r>
          </w:p>
        </w:tc>
      </w:tr>
      <w:tr w:rsidR="00A336F7" w:rsidRPr="00A336F7" w14:paraId="47B1139C" w14:textId="77777777" w:rsidTr="00750DC8">
        <w:trPr>
          <w:jc w:val="center"/>
        </w:trPr>
        <w:tc>
          <w:tcPr>
            <w:tcW w:w="9394" w:type="dxa"/>
            <w:gridSpan w:val="2"/>
            <w:shd w:val="clear" w:color="auto" w:fill="auto"/>
          </w:tcPr>
          <w:p w14:paraId="5396A4FF"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JUAN MACCISE NAIME</w:t>
            </w:r>
          </w:p>
          <w:p w14:paraId="5544B3C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14:paraId="510D5E11" w14:textId="77777777" w:rsidR="00750DC8" w:rsidRDefault="00750DC8" w:rsidP="004C7293">
      <w:pPr>
        <w:spacing w:after="0" w:line="240" w:lineRule="auto"/>
        <w:contextualSpacing/>
        <w:rPr>
          <w:rFonts w:ascii="Times New Roman" w:eastAsia="Calibri" w:hAnsi="Times New Roman" w:cs="Times New Roman"/>
          <w:b/>
          <w:bCs/>
          <w:sz w:val="24"/>
          <w:szCs w:val="24"/>
          <w:lang w:val="es-ES_tradnl"/>
        </w:rPr>
      </w:pPr>
    </w:p>
    <w:p w14:paraId="6F4A245B" w14:textId="08DEA5DF" w:rsidR="00A336F7" w:rsidRPr="00A336F7" w:rsidRDefault="00A336F7" w:rsidP="004C7293">
      <w:pPr>
        <w:spacing w:after="0" w:line="240" w:lineRule="auto"/>
        <w:contextualSpacing/>
        <w:rPr>
          <w:rFonts w:ascii="Times New Roman" w:eastAsia="Calibri" w:hAnsi="Times New Roman" w:cs="Times New Roman"/>
          <w:b/>
          <w:bCs/>
          <w:sz w:val="24"/>
          <w:szCs w:val="24"/>
          <w:lang w:val="es-ES_tradnl"/>
        </w:rPr>
      </w:pPr>
    </w:p>
    <w:p w14:paraId="0A61AB5A"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COMISIÓN LEGISLATIVA PARA LA ATENCIÓN DE GRUPOS VULNERABLES</w:t>
      </w:r>
    </w:p>
    <w:p w14:paraId="2D1B22DE"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PRESIDENTE </w:t>
      </w:r>
    </w:p>
    <w:p w14:paraId="576E43E8"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ALICIA MERCADO MORENO</w:t>
      </w:r>
    </w:p>
    <w:tbl>
      <w:tblPr>
        <w:tblW w:w="0" w:type="auto"/>
        <w:jc w:val="center"/>
        <w:tblLook w:val="04A0" w:firstRow="1" w:lastRow="0" w:firstColumn="1" w:lastColumn="0" w:noHBand="0" w:noVBand="1"/>
      </w:tblPr>
      <w:tblGrid>
        <w:gridCol w:w="4697"/>
        <w:gridCol w:w="4697"/>
      </w:tblGrid>
      <w:tr w:rsidR="00A336F7" w:rsidRPr="00A336F7" w14:paraId="0D37F953" w14:textId="77777777" w:rsidTr="00E323EC">
        <w:trPr>
          <w:jc w:val="center"/>
        </w:trPr>
        <w:tc>
          <w:tcPr>
            <w:tcW w:w="4697" w:type="dxa"/>
            <w:shd w:val="clear" w:color="auto" w:fill="auto"/>
          </w:tcPr>
          <w:p w14:paraId="19457C22"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SECRETARIO </w:t>
            </w:r>
          </w:p>
          <w:p w14:paraId="3B8FC657"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ROSA MARÍA PINEDA CAMPOS</w:t>
            </w:r>
          </w:p>
          <w:p w14:paraId="15B8D797"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c>
          <w:tcPr>
            <w:tcW w:w="4697" w:type="dxa"/>
            <w:shd w:val="clear" w:color="auto" w:fill="auto"/>
          </w:tcPr>
          <w:p w14:paraId="6F33897B"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 xml:space="preserve">PROSECRETARIO </w:t>
            </w:r>
          </w:p>
          <w:p w14:paraId="6F4406E5"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ELBA ALDANA DUARTE</w:t>
            </w:r>
          </w:p>
          <w:p w14:paraId="1FC96BC4"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bl>
    <w:p w14:paraId="2B0EF557"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MIEMBROS</w:t>
      </w:r>
    </w:p>
    <w:tbl>
      <w:tblPr>
        <w:tblW w:w="0" w:type="auto"/>
        <w:jc w:val="center"/>
        <w:tblLook w:val="04A0" w:firstRow="1" w:lastRow="0" w:firstColumn="1" w:lastColumn="0" w:noHBand="0" w:noVBand="1"/>
      </w:tblPr>
      <w:tblGrid>
        <w:gridCol w:w="4697"/>
        <w:gridCol w:w="4697"/>
      </w:tblGrid>
      <w:tr w:rsidR="00A336F7" w:rsidRPr="00A336F7" w14:paraId="39C58C71" w14:textId="77777777" w:rsidTr="00E323EC">
        <w:trPr>
          <w:jc w:val="center"/>
        </w:trPr>
        <w:tc>
          <w:tcPr>
            <w:tcW w:w="4697" w:type="dxa"/>
            <w:shd w:val="clear" w:color="auto" w:fill="auto"/>
          </w:tcPr>
          <w:p w14:paraId="2C5471F1"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IMELDA LÓPEZ MONTIEL</w:t>
            </w:r>
          </w:p>
        </w:tc>
        <w:tc>
          <w:tcPr>
            <w:tcW w:w="4697" w:type="dxa"/>
            <w:shd w:val="clear" w:color="auto" w:fill="auto"/>
          </w:tcPr>
          <w:p w14:paraId="7EAFB096"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JORGE GARCÍA SÁNCHEZ</w:t>
            </w:r>
          </w:p>
          <w:p w14:paraId="3516764F"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A336F7" w:rsidRPr="00A336F7" w14:paraId="0D6196C0" w14:textId="77777777" w:rsidTr="00E323EC">
        <w:trPr>
          <w:jc w:val="center"/>
        </w:trPr>
        <w:tc>
          <w:tcPr>
            <w:tcW w:w="4697" w:type="dxa"/>
            <w:shd w:val="clear" w:color="auto" w:fill="auto"/>
          </w:tcPr>
          <w:p w14:paraId="65CA0E9E"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LILIA URBINA SALAZAR</w:t>
            </w:r>
          </w:p>
        </w:tc>
        <w:tc>
          <w:tcPr>
            <w:tcW w:w="4697" w:type="dxa"/>
            <w:shd w:val="clear" w:color="auto" w:fill="auto"/>
          </w:tcPr>
          <w:p w14:paraId="635B0F65"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CLAUDIA GONZÁLEZ CERÓN</w:t>
            </w:r>
          </w:p>
          <w:p w14:paraId="376A8AF4"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p>
        </w:tc>
      </w:tr>
      <w:tr w:rsidR="00A336F7" w:rsidRPr="00A336F7" w14:paraId="366FE1B3" w14:textId="77777777" w:rsidTr="00E323EC">
        <w:trPr>
          <w:jc w:val="center"/>
        </w:trPr>
        <w:tc>
          <w:tcPr>
            <w:tcW w:w="4697" w:type="dxa"/>
            <w:shd w:val="clear" w:color="auto" w:fill="auto"/>
          </w:tcPr>
          <w:p w14:paraId="200CFDEF"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BRENDA AGUILAR ZAMORA</w:t>
            </w:r>
          </w:p>
        </w:tc>
        <w:tc>
          <w:tcPr>
            <w:tcW w:w="4697" w:type="dxa"/>
            <w:shd w:val="clear" w:color="auto" w:fill="auto"/>
          </w:tcPr>
          <w:p w14:paraId="211825D3" w14:textId="77777777" w:rsidR="00A336F7" w:rsidRPr="00A336F7" w:rsidRDefault="00A336F7" w:rsidP="004C7293">
            <w:pPr>
              <w:autoSpaceDE w:val="0"/>
              <w:autoSpaceDN w:val="0"/>
              <w:adjustRightInd w:val="0"/>
              <w:spacing w:after="0" w:line="240" w:lineRule="auto"/>
              <w:contextualSpacing/>
              <w:jc w:val="center"/>
              <w:rPr>
                <w:rFonts w:ascii="Times New Roman" w:eastAsia="Calibri" w:hAnsi="Times New Roman" w:cs="Times New Roman"/>
                <w:b/>
                <w:bCs/>
                <w:sz w:val="24"/>
                <w:szCs w:val="24"/>
                <w:lang w:val="es-ES_tradnl"/>
              </w:rPr>
            </w:pPr>
            <w:r w:rsidRPr="00A336F7">
              <w:rPr>
                <w:rFonts w:ascii="Times New Roman" w:eastAsia="Calibri" w:hAnsi="Times New Roman" w:cs="Times New Roman"/>
                <w:b/>
                <w:bCs/>
                <w:sz w:val="24"/>
                <w:szCs w:val="24"/>
                <w:lang w:val="es-ES_tradnl"/>
              </w:rPr>
              <w:t>DIP. ARACELI CASASOLA SALAZAR</w:t>
            </w:r>
          </w:p>
        </w:tc>
      </w:tr>
    </w:tbl>
    <w:p w14:paraId="29CD2DFB" w14:textId="77777777" w:rsidR="000E6DB1" w:rsidRPr="004C7293" w:rsidRDefault="000E6DB1" w:rsidP="004C7293">
      <w:pPr>
        <w:pStyle w:val="Sinespaciado"/>
        <w:jc w:val="both"/>
        <w:rPr>
          <w:rFonts w:ascii="Times New Roman" w:hAnsi="Times New Roman" w:cs="Times New Roman"/>
          <w:sz w:val="24"/>
          <w:szCs w:val="24"/>
          <w:lang w:eastAsia="es-MX"/>
        </w:rPr>
      </w:pPr>
    </w:p>
    <w:p w14:paraId="3F69BE31" w14:textId="77777777" w:rsidR="000E6DB1" w:rsidRPr="004C7293" w:rsidRDefault="000E6DB1" w:rsidP="004C7293">
      <w:pPr>
        <w:pStyle w:val="Sinespaciado"/>
        <w:jc w:val="both"/>
        <w:rPr>
          <w:rFonts w:ascii="Times New Roman" w:hAnsi="Times New Roman" w:cs="Times New Roman"/>
          <w:sz w:val="24"/>
          <w:szCs w:val="24"/>
          <w:lang w:eastAsia="es-MX"/>
        </w:rPr>
      </w:pPr>
    </w:p>
    <w:p w14:paraId="47145DA6" w14:textId="3A9A598B" w:rsidR="004C7293" w:rsidRPr="004C7293" w:rsidRDefault="004C7293" w:rsidP="004C7293">
      <w:pPr>
        <w:spacing w:after="0" w:line="240" w:lineRule="auto"/>
        <w:contextualSpacing/>
        <w:jc w:val="both"/>
        <w:rPr>
          <w:rFonts w:ascii="Times New Roman" w:eastAsia="Calibri" w:hAnsi="Times New Roman" w:cs="Times New Roman"/>
          <w:b/>
          <w:bCs/>
          <w:iCs/>
          <w:sz w:val="24"/>
          <w:szCs w:val="24"/>
        </w:rPr>
      </w:pPr>
      <w:r w:rsidRPr="004C7293">
        <w:rPr>
          <w:rFonts w:ascii="Times New Roman" w:eastAsia="Calibri" w:hAnsi="Times New Roman" w:cs="Times New Roman"/>
          <w:b/>
          <w:bCs/>
          <w:iCs/>
          <w:sz w:val="24"/>
          <w:szCs w:val="24"/>
        </w:rPr>
        <w:t>DECRETO NÚMERO</w:t>
      </w:r>
      <w:r w:rsidR="00E323EC">
        <w:rPr>
          <w:rFonts w:ascii="Times New Roman" w:eastAsia="Calibri" w:hAnsi="Times New Roman" w:cs="Times New Roman"/>
          <w:b/>
          <w:bCs/>
          <w:iCs/>
          <w:sz w:val="24"/>
          <w:szCs w:val="24"/>
        </w:rPr>
        <w:t xml:space="preserve"> </w:t>
      </w:r>
    </w:p>
    <w:p w14:paraId="73598E3B" w14:textId="77777777" w:rsidR="004C7293" w:rsidRPr="004C7293" w:rsidRDefault="004C7293" w:rsidP="004C7293">
      <w:pPr>
        <w:spacing w:after="0" w:line="240" w:lineRule="auto"/>
        <w:contextualSpacing/>
        <w:jc w:val="both"/>
        <w:rPr>
          <w:rFonts w:ascii="Times New Roman" w:eastAsia="Calibri" w:hAnsi="Times New Roman" w:cs="Times New Roman"/>
          <w:b/>
          <w:bCs/>
          <w:iCs/>
          <w:sz w:val="24"/>
          <w:szCs w:val="24"/>
        </w:rPr>
      </w:pPr>
      <w:r w:rsidRPr="004C7293">
        <w:rPr>
          <w:rFonts w:ascii="Times New Roman" w:eastAsia="Calibri" w:hAnsi="Times New Roman" w:cs="Times New Roman"/>
          <w:b/>
          <w:bCs/>
          <w:iCs/>
          <w:sz w:val="24"/>
          <w:szCs w:val="24"/>
        </w:rPr>
        <w:t>LA H. “LX” LEGISLATURA DEL ESTADO DE MÉXICO</w:t>
      </w:r>
    </w:p>
    <w:p w14:paraId="4DB260F9" w14:textId="77777777" w:rsidR="004C7293" w:rsidRPr="004C7293" w:rsidRDefault="004C7293" w:rsidP="004C7293">
      <w:pPr>
        <w:spacing w:after="0" w:line="240" w:lineRule="auto"/>
        <w:contextualSpacing/>
        <w:jc w:val="both"/>
        <w:rPr>
          <w:rFonts w:ascii="Times New Roman" w:eastAsia="Calibri" w:hAnsi="Times New Roman" w:cs="Times New Roman"/>
          <w:b/>
          <w:bCs/>
          <w:iCs/>
          <w:sz w:val="24"/>
          <w:szCs w:val="24"/>
        </w:rPr>
      </w:pPr>
      <w:r w:rsidRPr="004C7293">
        <w:rPr>
          <w:rFonts w:ascii="Times New Roman" w:eastAsia="Calibri" w:hAnsi="Times New Roman" w:cs="Times New Roman"/>
          <w:b/>
          <w:bCs/>
          <w:iCs/>
          <w:sz w:val="24"/>
          <w:szCs w:val="24"/>
        </w:rPr>
        <w:t>DECRETA:</w:t>
      </w:r>
    </w:p>
    <w:p w14:paraId="4F3F0DE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70D5994B"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lastRenderedPageBreak/>
        <w:t>ARTÍCULO PRIMERO.-</w:t>
      </w:r>
      <w:r w:rsidRPr="004C7293">
        <w:rPr>
          <w:rFonts w:ascii="Times New Roman" w:eastAsia="Arial Unicode MS" w:hAnsi="Times New Roman" w:cs="Times New Roman"/>
          <w:color w:val="000000"/>
          <w:sz w:val="24"/>
          <w:szCs w:val="24"/>
          <w:bdr w:val="nil"/>
          <w:lang w:eastAsia="es-MX"/>
        </w:rPr>
        <w:t xml:space="preserve"> Se reforma la fracción XIX del artículo 17 y se adiciona la fracción XXIV Bis al artículo 27 de la Ley de Educación del Estado de México; para quedar como sigue:</w:t>
      </w:r>
    </w:p>
    <w:p w14:paraId="4D66D8D1"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7D98AC7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Artículo 17.</w:t>
      </w:r>
      <w:proofErr w:type="gramStart"/>
      <w:r w:rsidRPr="004C7293">
        <w:rPr>
          <w:rFonts w:ascii="Times New Roman" w:eastAsia="Arial Unicode MS" w:hAnsi="Times New Roman" w:cs="Times New Roman"/>
          <w:b/>
          <w:bCs/>
          <w:color w:val="000000"/>
          <w:sz w:val="24"/>
          <w:szCs w:val="24"/>
          <w:bdr w:val="nil"/>
          <w:lang w:eastAsia="es-MX"/>
        </w:rPr>
        <w:t>-</w:t>
      </w:r>
      <w:r w:rsidRPr="004C7293">
        <w:rPr>
          <w:rFonts w:ascii="Times New Roman" w:eastAsia="Arial Unicode MS" w:hAnsi="Times New Roman" w:cs="Times New Roman"/>
          <w:color w:val="000000"/>
          <w:sz w:val="24"/>
          <w:szCs w:val="24"/>
          <w:bdr w:val="nil"/>
          <w:lang w:eastAsia="es-MX"/>
        </w:rPr>
        <w:t xml:space="preserve"> …</w:t>
      </w:r>
      <w:proofErr w:type="gramEnd"/>
    </w:p>
    <w:p w14:paraId="651CD8DF"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1EB8D13C"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I. a XVIII.</w:t>
      </w:r>
      <w:r w:rsidRPr="004C7293">
        <w:rPr>
          <w:rFonts w:ascii="Times New Roman" w:eastAsia="Arial Unicode MS" w:hAnsi="Times New Roman" w:cs="Times New Roman"/>
          <w:color w:val="000000"/>
          <w:sz w:val="24"/>
          <w:szCs w:val="24"/>
          <w:bdr w:val="nil"/>
          <w:lang w:eastAsia="es-MX"/>
        </w:rPr>
        <w:t xml:space="preserve"> …</w:t>
      </w:r>
    </w:p>
    <w:p w14:paraId="333FA5B1"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2BC4484D"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XIX.</w:t>
      </w:r>
      <w:r w:rsidRPr="004C7293">
        <w:rPr>
          <w:rFonts w:ascii="Times New Roman" w:eastAsia="Arial Unicode MS" w:hAnsi="Times New Roman" w:cs="Times New Roman"/>
          <w:color w:val="000000"/>
          <w:sz w:val="24"/>
          <w:szCs w:val="24"/>
          <w:bdr w:val="nil"/>
          <w:lang w:eastAsia="es-MX"/>
        </w:rPr>
        <w:t xml:space="preserve"> Contribuir al desarrollo de una cultura de la salud, promoviendo la educación física, la práctica del deporte, los hábitos de higiene y de sana alimentación; promover y fomentar programas de educación sobre salud bucodental y la práctica de hábitos de higiene dental, así como la educación sexual y la prevención de adicciones a través del conocimiento de sus causas, riesgos y consecuencias, de acuerdo a su edad, desarrollo evolutivo, cognoscitivo y madurez. </w:t>
      </w:r>
    </w:p>
    <w:p w14:paraId="24167303"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0C47070B"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 xml:space="preserve">XX. a XXIX. </w:t>
      </w:r>
      <w:r w:rsidRPr="004C7293">
        <w:rPr>
          <w:rFonts w:ascii="Times New Roman" w:eastAsia="Arial Unicode MS" w:hAnsi="Times New Roman" w:cs="Times New Roman"/>
          <w:color w:val="000000"/>
          <w:sz w:val="24"/>
          <w:szCs w:val="24"/>
          <w:bdr w:val="nil"/>
          <w:lang w:eastAsia="es-MX"/>
        </w:rPr>
        <w:t>…</w:t>
      </w:r>
    </w:p>
    <w:p w14:paraId="1BE5F961"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bdr w:val="nil"/>
          <w:lang w:eastAsia="es-MX"/>
        </w:rPr>
      </w:pPr>
    </w:p>
    <w:p w14:paraId="609CC38C"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Artículo 27.</w:t>
      </w:r>
      <w:proofErr w:type="gramStart"/>
      <w:r w:rsidRPr="004C7293">
        <w:rPr>
          <w:rFonts w:ascii="Times New Roman" w:eastAsia="Arial Unicode MS" w:hAnsi="Times New Roman" w:cs="Times New Roman"/>
          <w:b/>
          <w:bCs/>
          <w:color w:val="000000"/>
          <w:sz w:val="24"/>
          <w:szCs w:val="24"/>
          <w:bdr w:val="nil"/>
          <w:lang w:eastAsia="es-MX"/>
        </w:rPr>
        <w:t xml:space="preserve">- </w:t>
      </w:r>
      <w:r w:rsidRPr="004C7293">
        <w:rPr>
          <w:rFonts w:ascii="Times New Roman" w:eastAsia="Arial Unicode MS" w:hAnsi="Times New Roman" w:cs="Times New Roman"/>
          <w:color w:val="000000"/>
          <w:sz w:val="24"/>
          <w:szCs w:val="24"/>
          <w:bdr w:val="nil"/>
          <w:lang w:eastAsia="es-MX"/>
        </w:rPr>
        <w:t>…</w:t>
      </w:r>
      <w:proofErr w:type="gramEnd"/>
    </w:p>
    <w:p w14:paraId="7906AC5F"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100FA28A"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I. a XXIV.</w:t>
      </w:r>
      <w:r w:rsidRPr="004C7293">
        <w:rPr>
          <w:rFonts w:ascii="Times New Roman" w:eastAsia="Arial Unicode MS" w:hAnsi="Times New Roman" w:cs="Times New Roman"/>
          <w:color w:val="000000"/>
          <w:sz w:val="24"/>
          <w:szCs w:val="24"/>
          <w:bdr w:val="nil"/>
          <w:lang w:eastAsia="es-MX"/>
        </w:rPr>
        <w:t xml:space="preserve"> …</w:t>
      </w:r>
    </w:p>
    <w:p w14:paraId="42DB3C8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FAD1FCA"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XXIV Bis.</w:t>
      </w:r>
      <w:r w:rsidRPr="004C7293">
        <w:rPr>
          <w:rFonts w:ascii="Times New Roman" w:eastAsia="Arial Unicode MS" w:hAnsi="Times New Roman" w:cs="Times New Roman"/>
          <w:color w:val="000000"/>
          <w:sz w:val="24"/>
          <w:szCs w:val="24"/>
          <w:bdr w:val="nil"/>
          <w:lang w:eastAsia="es-MX"/>
        </w:rPr>
        <w:t xml:space="preserve"> Promover y fomentar programas de educación sobre salud bucodental y práctica de hábitos de higiene dental, en coordinación con la Secretaría de Salud del Estado de México.</w:t>
      </w:r>
    </w:p>
    <w:p w14:paraId="5FA97D0B"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042F0829"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XXV. a LIV.</w:t>
      </w:r>
      <w:r w:rsidRPr="004C7293">
        <w:rPr>
          <w:rFonts w:ascii="Times New Roman" w:eastAsia="Arial Unicode MS" w:hAnsi="Times New Roman" w:cs="Times New Roman"/>
          <w:color w:val="000000"/>
          <w:sz w:val="24"/>
          <w:szCs w:val="24"/>
          <w:bdr w:val="nil"/>
          <w:lang w:eastAsia="es-MX"/>
        </w:rPr>
        <w:t xml:space="preserve"> …</w:t>
      </w:r>
    </w:p>
    <w:p w14:paraId="3532413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3FBEC89"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 xml:space="preserve">ARTÍCULO SEGUNDO.- </w:t>
      </w:r>
      <w:r w:rsidRPr="004C7293">
        <w:rPr>
          <w:rFonts w:ascii="Times New Roman" w:eastAsia="Arial Unicode MS" w:hAnsi="Times New Roman" w:cs="Times New Roman"/>
          <w:color w:val="000000"/>
          <w:sz w:val="24"/>
          <w:szCs w:val="24"/>
          <w:bdr w:val="nil"/>
          <w:lang w:eastAsia="es-MX"/>
        </w:rPr>
        <w:t>Se reforman el primer párrafo del artículo 32; y se adiciona la fracción XXI al artículo 31; y la fracción XVI del artículo 84 de la Ley de los Derechos de las Niñas, Niños y Adolescentes del Estado de México; para quedar como sigue:</w:t>
      </w:r>
    </w:p>
    <w:p w14:paraId="52AE27A6"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7E33EA03"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Artículo 31.</w:t>
      </w:r>
      <w:proofErr w:type="gramStart"/>
      <w:r w:rsidRPr="004C7293">
        <w:rPr>
          <w:rFonts w:ascii="Times New Roman" w:eastAsia="Arial Unicode MS" w:hAnsi="Times New Roman" w:cs="Times New Roman"/>
          <w:b/>
          <w:bCs/>
          <w:color w:val="000000"/>
          <w:sz w:val="24"/>
          <w:szCs w:val="24"/>
          <w:bdr w:val="nil"/>
          <w:lang w:eastAsia="es-MX"/>
        </w:rPr>
        <w:t xml:space="preserve">- </w:t>
      </w:r>
      <w:r w:rsidRPr="004C7293">
        <w:rPr>
          <w:rFonts w:ascii="Times New Roman" w:eastAsia="Arial Unicode MS" w:hAnsi="Times New Roman" w:cs="Times New Roman"/>
          <w:color w:val="000000"/>
          <w:sz w:val="24"/>
          <w:szCs w:val="24"/>
          <w:bdr w:val="nil"/>
          <w:lang w:eastAsia="es-MX"/>
        </w:rPr>
        <w:t>…</w:t>
      </w:r>
      <w:proofErr w:type="gramEnd"/>
    </w:p>
    <w:p w14:paraId="28A565B5"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C3BAAE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color w:val="000000"/>
          <w:sz w:val="24"/>
          <w:szCs w:val="24"/>
          <w:bdr w:val="nil"/>
          <w:lang w:eastAsia="es-MX"/>
        </w:rPr>
        <w:t>…</w:t>
      </w:r>
    </w:p>
    <w:p w14:paraId="4817DA60"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56215DEE"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I. a XX.</w:t>
      </w:r>
      <w:r w:rsidRPr="004C7293">
        <w:rPr>
          <w:rFonts w:ascii="Times New Roman" w:eastAsia="Arial Unicode MS" w:hAnsi="Times New Roman" w:cs="Times New Roman"/>
          <w:color w:val="000000"/>
          <w:sz w:val="24"/>
          <w:szCs w:val="24"/>
          <w:bdr w:val="nil"/>
          <w:lang w:eastAsia="es-MX"/>
        </w:rPr>
        <w:t xml:space="preserve"> …</w:t>
      </w:r>
    </w:p>
    <w:p w14:paraId="591D511F"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54BDEE0C"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XXI.</w:t>
      </w:r>
      <w:r w:rsidRPr="004C7293">
        <w:rPr>
          <w:rFonts w:ascii="Times New Roman" w:eastAsia="Arial Unicode MS" w:hAnsi="Times New Roman" w:cs="Times New Roman"/>
          <w:color w:val="000000"/>
          <w:sz w:val="24"/>
          <w:szCs w:val="24"/>
          <w:bdr w:val="nil"/>
          <w:lang w:eastAsia="es-MX"/>
        </w:rPr>
        <w:t xml:space="preserve"> Promover y fomentar programas de educación sobre salud bucodental, así como la práctica de hábitos de higiene dental.</w:t>
      </w:r>
    </w:p>
    <w:p w14:paraId="15622FC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72CEE071"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color w:val="000000"/>
          <w:sz w:val="24"/>
          <w:szCs w:val="24"/>
          <w:bdr w:val="nil"/>
          <w:lang w:eastAsia="es-MX"/>
        </w:rPr>
        <w:t>…</w:t>
      </w:r>
    </w:p>
    <w:p w14:paraId="05854D6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5F665AB"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Artículo 32.-</w:t>
      </w:r>
      <w:r w:rsidRPr="004C7293">
        <w:rPr>
          <w:rFonts w:ascii="Times New Roman" w:eastAsia="Arial Unicode MS" w:hAnsi="Times New Roman" w:cs="Times New Roman"/>
          <w:color w:val="000000"/>
          <w:sz w:val="24"/>
          <w:szCs w:val="24"/>
          <w:bdr w:val="nil"/>
          <w:lang w:eastAsia="es-MX"/>
        </w:rPr>
        <w:t xml:space="preserve"> El Sistema Estatal de Salud garantizará que todos los sectores de la sociedad tengan acceso a educación y asistencia en materia de principios básicos de salud, práctica de hábitos de higiene dental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 </w:t>
      </w:r>
    </w:p>
    <w:p w14:paraId="38A72C6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005E8E96"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color w:val="000000"/>
          <w:sz w:val="24"/>
          <w:szCs w:val="24"/>
          <w:bdr w:val="nil"/>
          <w:lang w:eastAsia="es-MX"/>
        </w:rPr>
        <w:t>…</w:t>
      </w:r>
    </w:p>
    <w:p w14:paraId="4690C1F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3A6D364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Artículo 84.</w:t>
      </w:r>
      <w:proofErr w:type="gramStart"/>
      <w:r w:rsidRPr="004C7293">
        <w:rPr>
          <w:rFonts w:ascii="Times New Roman" w:eastAsia="Arial Unicode MS" w:hAnsi="Times New Roman" w:cs="Times New Roman"/>
          <w:b/>
          <w:bCs/>
          <w:color w:val="000000"/>
          <w:sz w:val="24"/>
          <w:szCs w:val="24"/>
          <w:bdr w:val="nil"/>
          <w:lang w:eastAsia="es-MX"/>
        </w:rPr>
        <w:t xml:space="preserve">- </w:t>
      </w:r>
      <w:r w:rsidRPr="004C7293">
        <w:rPr>
          <w:rFonts w:ascii="Times New Roman" w:eastAsia="Arial Unicode MS" w:hAnsi="Times New Roman" w:cs="Times New Roman"/>
          <w:color w:val="000000"/>
          <w:sz w:val="24"/>
          <w:szCs w:val="24"/>
          <w:bdr w:val="nil"/>
          <w:lang w:eastAsia="es-MX"/>
        </w:rPr>
        <w:t>…</w:t>
      </w:r>
      <w:proofErr w:type="gramEnd"/>
    </w:p>
    <w:p w14:paraId="0AC765EF"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1E9E412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I. a XV.</w:t>
      </w:r>
      <w:r w:rsidRPr="004C7293">
        <w:rPr>
          <w:rFonts w:ascii="Times New Roman" w:eastAsia="Arial Unicode MS" w:hAnsi="Times New Roman" w:cs="Times New Roman"/>
          <w:color w:val="000000"/>
          <w:sz w:val="24"/>
          <w:szCs w:val="24"/>
          <w:bdr w:val="nil"/>
          <w:lang w:eastAsia="es-MX"/>
        </w:rPr>
        <w:t xml:space="preserve"> …</w:t>
      </w:r>
    </w:p>
    <w:p w14:paraId="3835C836"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024E9A0F"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XVI.</w:t>
      </w:r>
      <w:r w:rsidRPr="004C7293">
        <w:rPr>
          <w:rFonts w:ascii="Times New Roman" w:eastAsia="Arial Unicode MS" w:hAnsi="Times New Roman" w:cs="Times New Roman"/>
          <w:color w:val="000000"/>
          <w:sz w:val="24"/>
          <w:szCs w:val="24"/>
          <w:bdr w:val="nil"/>
          <w:lang w:eastAsia="es-MX"/>
        </w:rPr>
        <w:t xml:space="preserve"> Garantizar que todos los sectores de la sociedad tengan acceso a educación y asistencia en materia de principios básicos de salud, práctica de hábitos de higiene dental y nutrición, medidas de prevención de accidentes y demás aspectos relacionados con la salud de niñas, niños y adolescentes.</w:t>
      </w:r>
    </w:p>
    <w:p w14:paraId="1C78EE25"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654B9DD"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XVII. a XXVII.</w:t>
      </w:r>
      <w:r w:rsidRPr="004C7293">
        <w:rPr>
          <w:rFonts w:ascii="Times New Roman" w:eastAsia="Arial Unicode MS" w:hAnsi="Times New Roman" w:cs="Times New Roman"/>
          <w:color w:val="000000"/>
          <w:sz w:val="24"/>
          <w:szCs w:val="24"/>
          <w:bdr w:val="nil"/>
          <w:lang w:eastAsia="es-MX"/>
        </w:rPr>
        <w:t xml:space="preserve"> …</w:t>
      </w:r>
    </w:p>
    <w:p w14:paraId="5B6B3B82"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3CFB0602" w14:textId="77777777" w:rsidR="004C7293" w:rsidRPr="004C7293" w:rsidRDefault="004C7293" w:rsidP="004C7293">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T R A N S I T O R I O S</w:t>
      </w:r>
    </w:p>
    <w:p w14:paraId="0E9D8CAC"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4D2A69AA"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PRIMERO.-</w:t>
      </w:r>
      <w:r w:rsidRPr="004C7293">
        <w:rPr>
          <w:rFonts w:ascii="Times New Roman" w:eastAsia="Arial Unicode MS" w:hAnsi="Times New Roman" w:cs="Times New Roman"/>
          <w:color w:val="000000"/>
          <w:sz w:val="24"/>
          <w:szCs w:val="24"/>
          <w:bdr w:val="nil"/>
          <w:lang w:eastAsia="es-MX"/>
        </w:rPr>
        <w:t xml:space="preserve"> Publíquese el presente Decreto en el Periódico Oficial </w:t>
      </w:r>
      <w:r w:rsidRPr="004C7293">
        <w:rPr>
          <w:rFonts w:ascii="Times New Roman" w:eastAsia="Arial Unicode MS" w:hAnsi="Times New Roman" w:cs="Times New Roman"/>
          <w:color w:val="000000"/>
          <w:sz w:val="24"/>
          <w:szCs w:val="24"/>
          <w:bdr w:val="nil"/>
          <w:rtl/>
          <w:lang w:eastAsia="es-MX"/>
        </w:rPr>
        <w:t>“</w:t>
      </w:r>
      <w:r w:rsidRPr="004C7293">
        <w:rPr>
          <w:rFonts w:ascii="Times New Roman" w:eastAsia="Arial Unicode MS" w:hAnsi="Times New Roman" w:cs="Times New Roman"/>
          <w:color w:val="000000"/>
          <w:sz w:val="24"/>
          <w:szCs w:val="24"/>
          <w:bdr w:val="nil"/>
          <w:lang w:eastAsia="es-MX"/>
        </w:rPr>
        <w:t>Gaceta del Gobierno”.</w:t>
      </w:r>
    </w:p>
    <w:p w14:paraId="6F248E06"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6869724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r w:rsidRPr="004C7293">
        <w:rPr>
          <w:rFonts w:ascii="Times New Roman" w:eastAsia="Arial Unicode MS" w:hAnsi="Times New Roman" w:cs="Times New Roman"/>
          <w:b/>
          <w:bCs/>
          <w:color w:val="000000"/>
          <w:sz w:val="24"/>
          <w:szCs w:val="24"/>
          <w:bdr w:val="nil"/>
          <w:lang w:eastAsia="es-MX"/>
        </w:rPr>
        <w:t>SEGUNDO.-</w:t>
      </w:r>
      <w:r w:rsidRPr="004C7293">
        <w:rPr>
          <w:rFonts w:ascii="Times New Roman" w:eastAsia="Arial Unicode MS" w:hAnsi="Times New Roman" w:cs="Times New Roman"/>
          <w:color w:val="000000"/>
          <w:sz w:val="24"/>
          <w:szCs w:val="24"/>
          <w:bdr w:val="nil"/>
          <w:lang w:eastAsia="es-MX"/>
        </w:rPr>
        <w:t xml:space="preserve"> El presente Decreto entrará en vigor al día siguiente de su publicación en el Periódico Oficial </w:t>
      </w:r>
      <w:r w:rsidRPr="004C7293">
        <w:rPr>
          <w:rFonts w:ascii="Times New Roman" w:eastAsia="Arial Unicode MS" w:hAnsi="Times New Roman" w:cs="Times New Roman"/>
          <w:color w:val="000000"/>
          <w:sz w:val="24"/>
          <w:szCs w:val="24"/>
          <w:bdr w:val="nil"/>
          <w:rtl/>
          <w:lang w:eastAsia="es-MX"/>
        </w:rPr>
        <w:t>“</w:t>
      </w:r>
      <w:r w:rsidRPr="004C7293">
        <w:rPr>
          <w:rFonts w:ascii="Times New Roman" w:eastAsia="Arial Unicode MS" w:hAnsi="Times New Roman" w:cs="Times New Roman"/>
          <w:color w:val="000000"/>
          <w:sz w:val="24"/>
          <w:szCs w:val="24"/>
          <w:bdr w:val="nil"/>
          <w:lang w:eastAsia="es-MX"/>
        </w:rPr>
        <w:t>Gaceta del Gobierno”.</w:t>
      </w:r>
    </w:p>
    <w:p w14:paraId="30517EBC"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4177B89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eastAsia="es-MX"/>
        </w:rPr>
      </w:pPr>
      <w:r w:rsidRPr="004C7293">
        <w:rPr>
          <w:rFonts w:ascii="Times New Roman" w:eastAsia="Arial Unicode MS" w:hAnsi="Times New Roman" w:cs="Times New Roman"/>
          <w:sz w:val="24"/>
          <w:szCs w:val="24"/>
          <w:bdr w:val="nil"/>
          <w:lang w:eastAsia="es-MX"/>
        </w:rPr>
        <w:t>Lo tendrá entendido el Gobernador del Estado, haciendo que se publique y se cumpla.</w:t>
      </w:r>
    </w:p>
    <w:p w14:paraId="28F0EE24" w14:textId="77777777" w:rsidR="004C7293" w:rsidRPr="004C7293" w:rsidRDefault="004C7293" w:rsidP="004C7293">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eastAsia="es-MX"/>
        </w:rPr>
      </w:pPr>
    </w:p>
    <w:p w14:paraId="3DECB5E4" w14:textId="77777777" w:rsidR="004C7293" w:rsidRPr="004C7293" w:rsidRDefault="004C7293" w:rsidP="004C7293">
      <w:pPr>
        <w:spacing w:after="0" w:line="240" w:lineRule="auto"/>
        <w:jc w:val="both"/>
        <w:rPr>
          <w:rFonts w:ascii="Times New Roman" w:eastAsia="Calibri" w:hAnsi="Times New Roman" w:cs="Times New Roman"/>
          <w:sz w:val="24"/>
          <w:szCs w:val="24"/>
        </w:rPr>
      </w:pPr>
      <w:r w:rsidRPr="004C7293">
        <w:rPr>
          <w:rFonts w:ascii="Times New Roman" w:eastAsia="Calibri" w:hAnsi="Times New Roman" w:cs="Times New Roman"/>
          <w:sz w:val="24"/>
          <w:szCs w:val="24"/>
        </w:rPr>
        <w:t>Dado en el Palacio del Poder Legislativo, en la ciudad de Toluca de Lerdo, capital del Estado de México, a los dieciocho días del mes de marzo del año dos mil veintiuno.</w:t>
      </w:r>
    </w:p>
    <w:p w14:paraId="56476C59" w14:textId="77777777" w:rsidR="004C7293" w:rsidRPr="004C7293" w:rsidRDefault="004C7293" w:rsidP="004C7293">
      <w:pPr>
        <w:spacing w:after="0" w:line="240" w:lineRule="auto"/>
        <w:jc w:val="center"/>
        <w:rPr>
          <w:rFonts w:ascii="Times New Roman" w:eastAsia="Calibri" w:hAnsi="Times New Roman" w:cs="Times New Roman"/>
          <w:b/>
          <w:sz w:val="24"/>
          <w:szCs w:val="24"/>
        </w:rPr>
      </w:pPr>
      <w:r w:rsidRPr="004C7293">
        <w:rPr>
          <w:rFonts w:ascii="Times New Roman" w:eastAsia="Calibri" w:hAnsi="Times New Roman" w:cs="Times New Roman"/>
          <w:b/>
          <w:sz w:val="24"/>
          <w:szCs w:val="24"/>
        </w:rPr>
        <w:t>PRESIDENTE</w:t>
      </w:r>
    </w:p>
    <w:p w14:paraId="5898154D" w14:textId="77777777" w:rsidR="004C7293" w:rsidRPr="004C7293" w:rsidRDefault="004C7293" w:rsidP="004C7293">
      <w:pPr>
        <w:spacing w:after="0" w:line="240" w:lineRule="auto"/>
        <w:jc w:val="center"/>
        <w:rPr>
          <w:rFonts w:ascii="Times New Roman" w:eastAsia="Calibri" w:hAnsi="Times New Roman" w:cs="Times New Roman"/>
          <w:b/>
          <w:sz w:val="24"/>
          <w:szCs w:val="24"/>
        </w:rPr>
      </w:pPr>
      <w:r w:rsidRPr="004C7293">
        <w:rPr>
          <w:rFonts w:ascii="Times New Roman" w:eastAsia="Calibri" w:hAnsi="Times New Roman" w:cs="Times New Roman"/>
          <w:b/>
          <w:sz w:val="24"/>
          <w:szCs w:val="24"/>
        </w:rPr>
        <w:t xml:space="preserve">DIP. </w:t>
      </w:r>
      <w:r w:rsidRPr="004C7293">
        <w:rPr>
          <w:rFonts w:ascii="Times New Roman" w:eastAsia="Times New Roman" w:hAnsi="Times New Roman" w:cs="Times New Roman"/>
          <w:b/>
          <w:sz w:val="24"/>
          <w:szCs w:val="24"/>
          <w:lang w:eastAsia="es-MX"/>
        </w:rPr>
        <w:t>ADRIÁN MANUEL GALICIA SALCEDA</w:t>
      </w:r>
    </w:p>
    <w:p w14:paraId="174CCF2B" w14:textId="77777777" w:rsidR="004C7293" w:rsidRPr="004C7293" w:rsidRDefault="004C7293" w:rsidP="004C7293">
      <w:pPr>
        <w:spacing w:after="0" w:line="240" w:lineRule="auto"/>
        <w:jc w:val="center"/>
        <w:rPr>
          <w:rFonts w:ascii="Times New Roman" w:eastAsia="Calibri" w:hAnsi="Times New Roman" w:cs="Times New Roman"/>
          <w:b/>
          <w:sz w:val="24"/>
          <w:szCs w:val="24"/>
        </w:rPr>
      </w:pPr>
    </w:p>
    <w:p w14:paraId="78B470E5" w14:textId="77777777" w:rsidR="004C7293" w:rsidRPr="004C7293" w:rsidRDefault="004C7293" w:rsidP="004C7293">
      <w:pPr>
        <w:spacing w:after="0" w:line="240" w:lineRule="auto"/>
        <w:jc w:val="center"/>
        <w:rPr>
          <w:rFonts w:ascii="Times New Roman" w:eastAsia="Calibri" w:hAnsi="Times New Roman" w:cs="Times New Roman"/>
          <w:b/>
          <w:sz w:val="24"/>
          <w:szCs w:val="24"/>
        </w:rPr>
      </w:pPr>
      <w:r w:rsidRPr="004C7293">
        <w:rPr>
          <w:rFonts w:ascii="Times New Roman" w:eastAsia="Calibri" w:hAnsi="Times New Roman" w:cs="Times New Roman"/>
          <w:b/>
          <w:sz w:val="24"/>
          <w:szCs w:val="24"/>
        </w:rPr>
        <w:t>SECRETARIO</w:t>
      </w:r>
    </w:p>
    <w:p w14:paraId="6686B262" w14:textId="77777777" w:rsidR="004C7293" w:rsidRPr="004C7293" w:rsidRDefault="004C7293" w:rsidP="004C7293">
      <w:pPr>
        <w:spacing w:after="0" w:line="240" w:lineRule="auto"/>
        <w:jc w:val="center"/>
        <w:rPr>
          <w:rFonts w:ascii="Times New Roman" w:eastAsia="Calibri" w:hAnsi="Times New Roman" w:cs="Times New Roman"/>
          <w:b/>
          <w:sz w:val="24"/>
          <w:szCs w:val="24"/>
        </w:rPr>
      </w:pPr>
      <w:r w:rsidRPr="004C7293">
        <w:rPr>
          <w:rFonts w:ascii="Times New Roman" w:eastAsia="Calibri" w:hAnsi="Times New Roman" w:cs="Times New Roman"/>
          <w:b/>
          <w:sz w:val="24"/>
          <w:szCs w:val="24"/>
        </w:rPr>
        <w:t>DIP. JUAN PABLO VILLAGÓMEZ SÁNCHEZ</w:t>
      </w:r>
    </w:p>
    <w:p w14:paraId="58A0A60C" w14:textId="77777777" w:rsidR="00A336F7" w:rsidRPr="004C7293" w:rsidRDefault="00A336F7" w:rsidP="004C7293">
      <w:pPr>
        <w:pStyle w:val="Sinespaciado"/>
        <w:jc w:val="both"/>
        <w:rPr>
          <w:rFonts w:ascii="Times New Roman" w:hAnsi="Times New Roman" w:cs="Times New Roman"/>
          <w:sz w:val="24"/>
          <w:szCs w:val="24"/>
          <w:lang w:eastAsia="es-MX"/>
        </w:rPr>
      </w:pPr>
    </w:p>
    <w:p w14:paraId="56B226A1" w14:textId="77777777" w:rsidR="000E6DB1" w:rsidRPr="00A11841" w:rsidRDefault="000E6DB1" w:rsidP="00915DB6">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20299EB4" w14:textId="06021C70" w:rsidR="006F3B98" w:rsidRPr="00E620F6" w:rsidRDefault="006F3B98"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xml:space="preserve">. Gracias, diputada Mariana. </w:t>
      </w:r>
    </w:p>
    <w:p w14:paraId="1A09A671" w14:textId="77777777" w:rsidR="0036767F" w:rsidRPr="00E620F6" w:rsidRDefault="0036767F" w:rsidP="00085C26">
      <w:pPr>
        <w:pStyle w:val="Sinespaciado"/>
        <w:jc w:val="both"/>
        <w:rPr>
          <w:rFonts w:ascii="Times New Roman" w:hAnsi="Times New Roman" w:cs="Times New Roman"/>
          <w:color w:val="000000" w:themeColor="text1"/>
          <w:sz w:val="24"/>
          <w:szCs w:val="24"/>
          <w:lang w:eastAsia="es-MX"/>
        </w:rPr>
      </w:pPr>
    </w:p>
    <w:p w14:paraId="77BA2FEF" w14:textId="7F4307E7"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Leído el dictamen con sus antecedentes, pido a quienes estén por su turno discusión, se sirvan levantar la mano.</w:t>
      </w:r>
    </w:p>
    <w:p w14:paraId="4993145D"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3CCDEE24" w14:textId="2A811FE9" w:rsidR="006F3B98" w:rsidRPr="00E620F6" w:rsidRDefault="006F3B98"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SECRETARIO DIP. JUAN PABLO VILLAGÓMEZ SÁNCHEZ</w:t>
      </w:r>
      <w:r w:rsidRPr="00E620F6">
        <w:rPr>
          <w:rFonts w:ascii="Times New Roman" w:hAnsi="Times New Roman" w:cs="Times New Roman"/>
          <w:color w:val="000000" w:themeColor="text1"/>
          <w:sz w:val="24"/>
          <w:szCs w:val="24"/>
          <w:lang w:eastAsia="es-MX"/>
        </w:rPr>
        <w:t>. La propuesta ha sido aprobada por unanimidad de votos diputado.</w:t>
      </w:r>
    </w:p>
    <w:p w14:paraId="36B1E53E" w14:textId="77777777" w:rsidR="0036767F" w:rsidRPr="00E620F6" w:rsidRDefault="0036767F" w:rsidP="00085C26">
      <w:pPr>
        <w:pStyle w:val="Sinespaciado"/>
        <w:jc w:val="both"/>
        <w:rPr>
          <w:rFonts w:ascii="Times New Roman" w:hAnsi="Times New Roman" w:cs="Times New Roman"/>
          <w:b/>
          <w:bCs/>
          <w:color w:val="000000" w:themeColor="text1"/>
          <w:sz w:val="24"/>
          <w:szCs w:val="24"/>
          <w:lang w:eastAsia="es-MX"/>
        </w:rPr>
      </w:pPr>
    </w:p>
    <w:p w14:paraId="4335C0E8" w14:textId="61B44CD2" w:rsidR="006F3B98" w:rsidRPr="00E620F6" w:rsidRDefault="006F3B98"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Abro la discusión en lo general y consulto a las diputadas y a los diputados si desean hacer uso de la palabra.</w:t>
      </w:r>
    </w:p>
    <w:p w14:paraId="5CF3F133" w14:textId="77777777" w:rsidR="0036767F" w:rsidRPr="00E620F6" w:rsidRDefault="0036767F" w:rsidP="00085C26">
      <w:pPr>
        <w:pStyle w:val="Sinespaciado"/>
        <w:jc w:val="both"/>
        <w:rPr>
          <w:rFonts w:ascii="Times New Roman" w:hAnsi="Times New Roman" w:cs="Times New Roman"/>
          <w:color w:val="000000" w:themeColor="text1"/>
          <w:sz w:val="24"/>
          <w:szCs w:val="24"/>
          <w:lang w:eastAsia="es-MX"/>
        </w:rPr>
      </w:pPr>
    </w:p>
    <w:p w14:paraId="0036585B" w14:textId="1579145C"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Para acabar la votación en lo general solicito a la Secretaría abra el sistema de votación hasta por tres minutos, si alguien desea separar algún artículo en lo particular, sírvase manifestar.</w:t>
      </w:r>
    </w:p>
    <w:p w14:paraId="610ED74D"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3FE846E4" w14:textId="77777777" w:rsidR="006F3B98" w:rsidRPr="00E620F6" w:rsidRDefault="006F3B98"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SECRETARIO DIP. JUAN PABLO VILLAGÓMEZ SÁNCHEZ</w:t>
      </w:r>
      <w:r w:rsidRPr="00E620F6">
        <w:rPr>
          <w:rFonts w:ascii="Times New Roman" w:hAnsi="Times New Roman" w:cs="Times New Roman"/>
          <w:color w:val="000000" w:themeColor="text1"/>
          <w:sz w:val="24"/>
          <w:szCs w:val="24"/>
          <w:lang w:eastAsia="es-MX"/>
        </w:rPr>
        <w:t>. Ábrase el sistema de votación hasta por tres minutos.</w:t>
      </w:r>
    </w:p>
    <w:p w14:paraId="4CF47CA2" w14:textId="11668290" w:rsidR="006F3B98" w:rsidRPr="00E620F6" w:rsidRDefault="006F3B98" w:rsidP="00085C26">
      <w:pPr>
        <w:pStyle w:val="Sinespaciado"/>
        <w:jc w:val="center"/>
        <w:rPr>
          <w:rFonts w:ascii="Times New Roman" w:hAnsi="Times New Roman" w:cs="Times New Roman"/>
          <w:i/>
          <w:color w:val="000000" w:themeColor="text1"/>
          <w:sz w:val="24"/>
          <w:szCs w:val="24"/>
          <w:lang w:eastAsia="es-MX"/>
        </w:rPr>
      </w:pPr>
      <w:r w:rsidRPr="00E620F6">
        <w:rPr>
          <w:rFonts w:ascii="Times New Roman" w:hAnsi="Times New Roman" w:cs="Times New Roman"/>
          <w:i/>
          <w:color w:val="000000" w:themeColor="text1"/>
          <w:sz w:val="24"/>
          <w:szCs w:val="24"/>
          <w:lang w:eastAsia="es-MX"/>
        </w:rPr>
        <w:t>(Votación nominal)</w:t>
      </w:r>
    </w:p>
    <w:p w14:paraId="24AB7CC5" w14:textId="77777777" w:rsidR="0036767F" w:rsidRPr="00E620F6" w:rsidRDefault="0036767F" w:rsidP="00085C26">
      <w:pPr>
        <w:pStyle w:val="Sinespaciado"/>
        <w:jc w:val="center"/>
        <w:rPr>
          <w:rFonts w:ascii="Times New Roman" w:hAnsi="Times New Roman" w:cs="Times New Roman"/>
          <w:i/>
          <w:color w:val="000000" w:themeColor="text1"/>
          <w:sz w:val="24"/>
          <w:szCs w:val="24"/>
          <w:lang w:eastAsia="es-MX"/>
        </w:rPr>
      </w:pPr>
    </w:p>
    <w:p w14:paraId="5A5E38FA" w14:textId="61DE5CB8" w:rsidR="006F3B98" w:rsidRPr="00E620F6" w:rsidRDefault="006F3B98" w:rsidP="00085C26">
      <w:pPr>
        <w:pStyle w:val="Sinespaciado"/>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SECRETARIO DIP. JUAN PABLO VILLAGÓMEZ SÁNCHEZ</w:t>
      </w:r>
      <w:r w:rsidRPr="00E620F6">
        <w:rPr>
          <w:rFonts w:ascii="Times New Roman" w:hAnsi="Times New Roman" w:cs="Times New Roman"/>
          <w:color w:val="000000" w:themeColor="text1"/>
          <w:sz w:val="24"/>
          <w:szCs w:val="24"/>
          <w:lang w:eastAsia="es-MX"/>
        </w:rPr>
        <w:t>. ¿Alguna diputada o diputado que falta de emitir su voto?</w:t>
      </w:r>
    </w:p>
    <w:p w14:paraId="2A97DFCD" w14:textId="77777777" w:rsidR="0036767F" w:rsidRPr="00E620F6" w:rsidRDefault="0036767F" w:rsidP="00085C26">
      <w:pPr>
        <w:pStyle w:val="Sinespaciado"/>
        <w:rPr>
          <w:rFonts w:ascii="Times New Roman" w:hAnsi="Times New Roman" w:cs="Times New Roman"/>
          <w:color w:val="000000" w:themeColor="text1"/>
          <w:sz w:val="24"/>
          <w:szCs w:val="24"/>
          <w:lang w:eastAsia="es-MX"/>
        </w:rPr>
      </w:pPr>
    </w:p>
    <w:p w14:paraId="6BBCBEC3" w14:textId="1F7196F6"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lastRenderedPageBreak/>
        <w:t>Diputada Millán ya están registrado su voto; se registra a su voto diputada, ya estar registrado; ya está registrado su voto, diputado.</w:t>
      </w:r>
    </w:p>
    <w:p w14:paraId="63B92CE3"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42EF26EA" w14:textId="51FBF248"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El dictamen y el proyecto de decreto han sido aprobados en general por unanimidad de votos Presidente.</w:t>
      </w:r>
    </w:p>
    <w:p w14:paraId="498A8AA0"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6BB4C462" w14:textId="62F4E720" w:rsidR="006F3B98" w:rsidRPr="00E620F6" w:rsidRDefault="006F3B98"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xml:space="preserve"> Se tiene por aprobados en lo general el dictamen y el proyecto decreto, se declara también su aprobación en lo particular. </w:t>
      </w:r>
    </w:p>
    <w:p w14:paraId="6853B002" w14:textId="77777777" w:rsidR="0036767F" w:rsidRPr="00E620F6" w:rsidRDefault="0036767F" w:rsidP="00085C26">
      <w:pPr>
        <w:pStyle w:val="Sinespaciado"/>
        <w:jc w:val="both"/>
        <w:rPr>
          <w:rFonts w:ascii="Times New Roman" w:hAnsi="Times New Roman" w:cs="Times New Roman"/>
          <w:color w:val="000000" w:themeColor="text1"/>
          <w:sz w:val="24"/>
          <w:szCs w:val="24"/>
          <w:lang w:eastAsia="es-MX"/>
        </w:rPr>
      </w:pPr>
    </w:p>
    <w:p w14:paraId="10DEDA97" w14:textId="2BDD46C9"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Para sustanciar el punto número 4, el diputado Juan Maccise Naime, leerá el dictamen formulado por las </w:t>
      </w:r>
      <w:r w:rsidR="00BE6718" w:rsidRPr="00E620F6">
        <w:rPr>
          <w:rFonts w:ascii="Times New Roman" w:hAnsi="Times New Roman" w:cs="Times New Roman"/>
          <w:color w:val="000000" w:themeColor="text1"/>
          <w:sz w:val="24"/>
          <w:szCs w:val="24"/>
          <w:lang w:eastAsia="es-MX"/>
        </w:rPr>
        <w:t xml:space="preserve">Comisiones </w:t>
      </w:r>
      <w:r w:rsidRPr="00E620F6">
        <w:rPr>
          <w:rFonts w:ascii="Times New Roman" w:hAnsi="Times New Roman" w:cs="Times New Roman"/>
          <w:color w:val="000000" w:themeColor="text1"/>
          <w:sz w:val="24"/>
          <w:szCs w:val="24"/>
          <w:lang w:eastAsia="es-MX"/>
        </w:rPr>
        <w:t>de Gobernación y Puntos Constitucionales.</w:t>
      </w:r>
    </w:p>
    <w:p w14:paraId="66ADF946"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5074976A" w14:textId="651F205C" w:rsidR="006F3B98" w:rsidRPr="00E620F6" w:rsidRDefault="00BE6718" w:rsidP="00085C26">
      <w:pPr>
        <w:pStyle w:val="Sinespaciado"/>
        <w:ind w:firstLine="708"/>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Adelante, diputado Juan.</w:t>
      </w:r>
    </w:p>
    <w:p w14:paraId="44950EF0"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23E19F11" w14:textId="256AF291" w:rsidR="006F3B98" w:rsidRPr="00E620F6" w:rsidRDefault="006F3B98"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Ya está, pero no se escucha.</w:t>
      </w:r>
    </w:p>
    <w:p w14:paraId="12E8754D" w14:textId="77777777" w:rsidR="0036767F" w:rsidRPr="00E620F6" w:rsidRDefault="0036767F" w:rsidP="00085C26">
      <w:pPr>
        <w:pStyle w:val="Sinespaciado"/>
        <w:ind w:firstLine="708"/>
        <w:jc w:val="both"/>
        <w:rPr>
          <w:rFonts w:ascii="Times New Roman" w:hAnsi="Times New Roman" w:cs="Times New Roman"/>
          <w:color w:val="000000" w:themeColor="text1"/>
          <w:sz w:val="24"/>
          <w:szCs w:val="24"/>
          <w:lang w:eastAsia="es-MX"/>
        </w:rPr>
      </w:pPr>
    </w:p>
    <w:p w14:paraId="21A015AF" w14:textId="38B04B63" w:rsidR="0018535F" w:rsidRPr="00E620F6" w:rsidRDefault="006F3B98" w:rsidP="00085C26">
      <w:pPr>
        <w:pStyle w:val="Sinespaciado"/>
        <w:jc w:val="both"/>
        <w:rPr>
          <w:rFonts w:ascii="Times New Roman" w:hAnsi="Times New Roman" w:cs="Times New Roman"/>
          <w:sz w:val="24"/>
          <w:szCs w:val="24"/>
        </w:rPr>
      </w:pPr>
      <w:r w:rsidRPr="00E620F6">
        <w:rPr>
          <w:rFonts w:ascii="Times New Roman" w:hAnsi="Times New Roman" w:cs="Times New Roman"/>
          <w:b/>
          <w:bCs/>
          <w:color w:val="000000" w:themeColor="text1"/>
          <w:sz w:val="24"/>
          <w:szCs w:val="24"/>
          <w:lang w:eastAsia="es-MX"/>
        </w:rPr>
        <w:t xml:space="preserve">DIP. JUAN MACCISE </w:t>
      </w:r>
      <w:r w:rsidRPr="00E620F6">
        <w:rPr>
          <w:rFonts w:ascii="Times New Roman" w:hAnsi="Times New Roman" w:cs="Times New Roman"/>
          <w:b/>
          <w:bCs/>
          <w:sz w:val="24"/>
          <w:szCs w:val="24"/>
          <w:lang w:eastAsia="es-MX"/>
        </w:rPr>
        <w:t>NAIME</w:t>
      </w:r>
      <w:r w:rsidRPr="00E620F6">
        <w:rPr>
          <w:rFonts w:ascii="Times New Roman" w:hAnsi="Times New Roman" w:cs="Times New Roman"/>
          <w:sz w:val="24"/>
          <w:szCs w:val="24"/>
          <w:lang w:eastAsia="es-MX"/>
        </w:rPr>
        <w:t xml:space="preserve">. …Ley </w:t>
      </w:r>
      <w:r w:rsidRPr="00E620F6">
        <w:rPr>
          <w:rFonts w:ascii="Times New Roman" w:hAnsi="Times New Roman" w:cs="Times New Roman"/>
          <w:color w:val="000000" w:themeColor="text1"/>
          <w:sz w:val="24"/>
          <w:szCs w:val="24"/>
          <w:lang w:eastAsia="es-MX"/>
        </w:rPr>
        <w:t>de Sensoria Pública del Estado de México, presentada por el Titular del Ejecutivo Estatal, sustanciado el estudio de la iniciativa de decreto y ampliamente discutido en las comisiones legislativas, nos permitimos con fundamento en lo establecido en los artículos</w:t>
      </w:r>
      <w:r w:rsidR="00B25701" w:rsidRPr="00E620F6">
        <w:rPr>
          <w:rFonts w:ascii="Times New Roman" w:hAnsi="Times New Roman" w:cs="Times New Roman"/>
          <w:color w:val="000000" w:themeColor="text1"/>
          <w:sz w:val="24"/>
          <w:szCs w:val="24"/>
          <w:lang w:eastAsia="es-MX"/>
        </w:rPr>
        <w:t xml:space="preserve"> </w:t>
      </w:r>
      <w:r w:rsidR="00B25701" w:rsidRPr="00E620F6">
        <w:rPr>
          <w:rFonts w:ascii="Times New Roman" w:hAnsi="Times New Roman" w:cs="Times New Roman"/>
          <w:color w:val="000000"/>
          <w:sz w:val="24"/>
          <w:szCs w:val="24"/>
        </w:rPr>
        <w:t>68, 70, 72 y 82 de la Ley Orgánica del Poder Legislativo del Estado Libre y Soberano de México, en relación con lo previsto en los artículos 13 A, 70, 73, 75, 78, 79 y 80 de</w:t>
      </w:r>
      <w:r w:rsidR="0018535F" w:rsidRPr="00E620F6">
        <w:rPr>
          <w:rFonts w:ascii="Times New Roman" w:hAnsi="Times New Roman" w:cs="Times New Roman"/>
          <w:sz w:val="24"/>
          <w:szCs w:val="24"/>
        </w:rPr>
        <w:t xml:space="preserve"> la Ley Orgánica del Poder Legislativo, del Estado Libre y Soberano de México, en relación con lo previsto en los artículos 13 a 70, 73, 75 o 78, 79 y 80 del Reglamento del Poder Legislativo del Estado Libre y Soberano de México, emitir el siguiente:</w:t>
      </w:r>
    </w:p>
    <w:p w14:paraId="5E48F9D1" w14:textId="77777777" w:rsidR="0036767F" w:rsidRPr="00E620F6" w:rsidRDefault="0036767F" w:rsidP="00085C26">
      <w:pPr>
        <w:pStyle w:val="Sinespaciado"/>
        <w:jc w:val="both"/>
        <w:rPr>
          <w:rFonts w:ascii="Times New Roman" w:hAnsi="Times New Roman" w:cs="Times New Roman"/>
          <w:sz w:val="24"/>
          <w:szCs w:val="24"/>
        </w:rPr>
      </w:pPr>
    </w:p>
    <w:p w14:paraId="156CB17E" w14:textId="30A4B380"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DICTAMEN</w:t>
      </w:r>
    </w:p>
    <w:p w14:paraId="3986F08B" w14:textId="77777777" w:rsidR="0036767F" w:rsidRPr="00E620F6" w:rsidRDefault="0036767F" w:rsidP="00085C26">
      <w:pPr>
        <w:pStyle w:val="Sinespaciado"/>
        <w:jc w:val="center"/>
        <w:rPr>
          <w:rFonts w:ascii="Times New Roman" w:hAnsi="Times New Roman" w:cs="Times New Roman"/>
          <w:sz w:val="24"/>
          <w:szCs w:val="24"/>
        </w:rPr>
      </w:pPr>
    </w:p>
    <w:p w14:paraId="05E1FD3A" w14:textId="08C6E36F"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ANTECEDENTES</w:t>
      </w:r>
    </w:p>
    <w:p w14:paraId="510FD21F" w14:textId="77777777" w:rsidR="0036767F" w:rsidRPr="00E620F6" w:rsidRDefault="0036767F" w:rsidP="00085C26">
      <w:pPr>
        <w:pStyle w:val="Sinespaciado"/>
        <w:jc w:val="both"/>
        <w:rPr>
          <w:rFonts w:ascii="Times New Roman" w:hAnsi="Times New Roman" w:cs="Times New Roman"/>
          <w:sz w:val="24"/>
          <w:szCs w:val="24"/>
        </w:rPr>
      </w:pPr>
    </w:p>
    <w:p w14:paraId="08EA1112" w14:textId="77777777" w:rsidR="0036767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La iniciativa de decreto fue presentada a la deliberación de la soberanía popular por el Titular del Ejecutivo del Estado en ejercicio de las facultades que le confieren los artículos 51 fracción I y 77 </w:t>
      </w:r>
      <w:proofErr w:type="gramStart"/>
      <w:r w:rsidRPr="00E620F6">
        <w:rPr>
          <w:rFonts w:ascii="Times New Roman" w:hAnsi="Times New Roman" w:cs="Times New Roman"/>
          <w:sz w:val="24"/>
          <w:szCs w:val="24"/>
        </w:rPr>
        <w:t>fracción</w:t>
      </w:r>
      <w:proofErr w:type="gramEnd"/>
      <w:r w:rsidRPr="00E620F6">
        <w:rPr>
          <w:rFonts w:ascii="Times New Roman" w:hAnsi="Times New Roman" w:cs="Times New Roman"/>
          <w:sz w:val="24"/>
          <w:szCs w:val="24"/>
        </w:rPr>
        <w:t xml:space="preserve"> V de la Constitución Política del Estado Libre y Soberano de México.</w:t>
      </w:r>
    </w:p>
    <w:p w14:paraId="49BC545D" w14:textId="66FCBCF6"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 xml:space="preserve"> </w:t>
      </w:r>
    </w:p>
    <w:p w14:paraId="58FD59C3" w14:textId="169DA201"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En atención al estudio desarrollado las y los integrantes de las comisiones legislativas apreciamos que la iniciativa de decreto tiene como propósito esencial homologar términos e integrar en la Ley de Defensoría Pública del Estado de México las disposiciones legales necesarias para otorgar el Servicio de Defensa especializada en materia de justicia penal para adolescentes.</w:t>
      </w:r>
    </w:p>
    <w:p w14:paraId="385CB843" w14:textId="77777777" w:rsidR="0036767F" w:rsidRPr="00E620F6" w:rsidRDefault="0036767F" w:rsidP="00085C26">
      <w:pPr>
        <w:pStyle w:val="Sinespaciado"/>
        <w:jc w:val="both"/>
        <w:rPr>
          <w:rFonts w:ascii="Times New Roman" w:hAnsi="Times New Roman" w:cs="Times New Roman"/>
          <w:sz w:val="24"/>
          <w:szCs w:val="24"/>
        </w:rPr>
      </w:pPr>
    </w:p>
    <w:p w14:paraId="0A696FDA" w14:textId="5815A925"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RESOLUTIVOS</w:t>
      </w:r>
    </w:p>
    <w:p w14:paraId="5206E33B" w14:textId="77777777" w:rsidR="0036767F" w:rsidRPr="00E620F6" w:rsidRDefault="0036767F" w:rsidP="00085C26">
      <w:pPr>
        <w:pStyle w:val="Sinespaciado"/>
        <w:jc w:val="center"/>
        <w:rPr>
          <w:rFonts w:ascii="Times New Roman" w:hAnsi="Times New Roman" w:cs="Times New Roman"/>
          <w:sz w:val="24"/>
          <w:szCs w:val="24"/>
        </w:rPr>
      </w:pPr>
    </w:p>
    <w:p w14:paraId="09F4A1CA" w14:textId="6D4832C3"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PRIMERO. Ese aprobarse la iniciativa de decreto por el que se reforman, adicionan y derogan diversas disposiciones de la Ley de Defensoría Pública del Estado de México, conforme lo expuesto en el presente dictamen y en el proyecto de decreto correspondiente. </w:t>
      </w:r>
    </w:p>
    <w:p w14:paraId="05D04500" w14:textId="77777777" w:rsidR="0036767F" w:rsidRPr="00E620F6" w:rsidRDefault="0036767F" w:rsidP="00085C26">
      <w:pPr>
        <w:pStyle w:val="Sinespaciado"/>
        <w:jc w:val="both"/>
        <w:rPr>
          <w:rFonts w:ascii="Times New Roman" w:hAnsi="Times New Roman" w:cs="Times New Roman"/>
          <w:sz w:val="24"/>
          <w:szCs w:val="24"/>
        </w:rPr>
      </w:pPr>
    </w:p>
    <w:p w14:paraId="08EF8094" w14:textId="21F3C2AE"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SEGUNDO. Se adjunta el proyecto de decreto para la aprobación de la Legislatura.</w:t>
      </w:r>
    </w:p>
    <w:p w14:paraId="1F805119" w14:textId="77777777" w:rsidR="0036767F" w:rsidRPr="00E620F6" w:rsidRDefault="0036767F" w:rsidP="00085C26">
      <w:pPr>
        <w:pStyle w:val="Sinespaciado"/>
        <w:jc w:val="both"/>
        <w:rPr>
          <w:rFonts w:ascii="Times New Roman" w:hAnsi="Times New Roman" w:cs="Times New Roman"/>
          <w:sz w:val="24"/>
          <w:szCs w:val="24"/>
        </w:rPr>
      </w:pPr>
    </w:p>
    <w:p w14:paraId="67245819" w14:textId="18B3F54A"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Dado en el Palacio del Poder Legislativo, en la ciudad de Toluca de Lerdo, capital del Estado de México, a los diecisiete días del mes de marzo del año dos mil veintiuno.</w:t>
      </w:r>
    </w:p>
    <w:p w14:paraId="4AD5DD1E" w14:textId="77777777" w:rsidR="0036767F" w:rsidRPr="00E620F6" w:rsidRDefault="0036767F" w:rsidP="00085C26">
      <w:pPr>
        <w:pStyle w:val="Sinespaciado"/>
        <w:jc w:val="both"/>
        <w:rPr>
          <w:rFonts w:ascii="Times New Roman" w:hAnsi="Times New Roman" w:cs="Times New Roman"/>
          <w:sz w:val="24"/>
          <w:szCs w:val="24"/>
        </w:rPr>
      </w:pPr>
    </w:p>
    <w:p w14:paraId="7854A8F8" w14:textId="77777777"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lastRenderedPageBreak/>
        <w:t>COMISIÓN LEGISLATIVA DE GOBERNACIÓN Y PUNTOS CONSTITUCIONALES.</w:t>
      </w:r>
    </w:p>
    <w:p w14:paraId="62E335E4" w14:textId="09909B72"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FIRMAN TODOS SUS INTEGRANTES</w:t>
      </w:r>
    </w:p>
    <w:p w14:paraId="0BA82C33" w14:textId="77777777" w:rsidR="0036767F" w:rsidRPr="00E620F6" w:rsidRDefault="0036767F" w:rsidP="00085C26">
      <w:pPr>
        <w:pStyle w:val="Sinespaciado"/>
        <w:jc w:val="center"/>
        <w:rPr>
          <w:rFonts w:ascii="Times New Roman" w:hAnsi="Times New Roman" w:cs="Times New Roman"/>
          <w:sz w:val="24"/>
          <w:szCs w:val="24"/>
        </w:rPr>
      </w:pPr>
    </w:p>
    <w:p w14:paraId="41975926" w14:textId="77777777"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COMISIÓN DE PROCURACIÓN Y ADMINISTRACIÓN DE JUSTICIA</w:t>
      </w:r>
    </w:p>
    <w:p w14:paraId="6643E12B" w14:textId="4712075E"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FIRMAN TODOS SUS INTEGRANTES</w:t>
      </w:r>
    </w:p>
    <w:p w14:paraId="19B18D46" w14:textId="77777777" w:rsidR="0036767F" w:rsidRPr="00915DB6" w:rsidRDefault="0036767F" w:rsidP="00915DB6">
      <w:pPr>
        <w:pStyle w:val="Sinespaciado"/>
        <w:jc w:val="center"/>
        <w:rPr>
          <w:rFonts w:ascii="Times New Roman" w:hAnsi="Times New Roman" w:cs="Times New Roman"/>
          <w:sz w:val="24"/>
          <w:szCs w:val="24"/>
        </w:rPr>
      </w:pPr>
    </w:p>
    <w:p w14:paraId="55220AB5" w14:textId="33CC5AA6" w:rsidR="0018535F" w:rsidRPr="00915DB6" w:rsidRDefault="0018535F" w:rsidP="00915DB6">
      <w:pPr>
        <w:pStyle w:val="Sinespaciado"/>
        <w:rPr>
          <w:rFonts w:ascii="Times New Roman" w:hAnsi="Times New Roman" w:cs="Times New Roman"/>
          <w:sz w:val="24"/>
          <w:szCs w:val="24"/>
        </w:rPr>
      </w:pPr>
      <w:r w:rsidRPr="00915DB6">
        <w:rPr>
          <w:rFonts w:ascii="Times New Roman" w:hAnsi="Times New Roman" w:cs="Times New Roman"/>
          <w:sz w:val="24"/>
          <w:szCs w:val="24"/>
        </w:rPr>
        <w:tab/>
      </w:r>
      <w:r w:rsidR="00E8323C" w:rsidRPr="00915DB6">
        <w:rPr>
          <w:rFonts w:ascii="Times New Roman" w:hAnsi="Times New Roman" w:cs="Times New Roman"/>
          <w:sz w:val="24"/>
          <w:szCs w:val="24"/>
        </w:rPr>
        <w:t>Sería</w:t>
      </w:r>
      <w:r w:rsidRPr="00915DB6">
        <w:rPr>
          <w:rFonts w:ascii="Times New Roman" w:hAnsi="Times New Roman" w:cs="Times New Roman"/>
          <w:sz w:val="24"/>
          <w:szCs w:val="24"/>
        </w:rPr>
        <w:t xml:space="preserve"> </w:t>
      </w:r>
      <w:proofErr w:type="spellStart"/>
      <w:r w:rsidR="0036767F" w:rsidRPr="00915DB6">
        <w:rPr>
          <w:rFonts w:ascii="Times New Roman" w:hAnsi="Times New Roman" w:cs="Times New Roman"/>
          <w:sz w:val="24"/>
          <w:szCs w:val="24"/>
        </w:rPr>
        <w:t>cu</w:t>
      </w:r>
      <w:r w:rsidR="00E8323C" w:rsidRPr="00915DB6">
        <w:rPr>
          <w:rFonts w:ascii="Times New Roman" w:hAnsi="Times New Roman" w:cs="Times New Roman"/>
          <w:sz w:val="24"/>
          <w:szCs w:val="24"/>
        </w:rPr>
        <w:t>a</w:t>
      </w:r>
      <w:r w:rsidR="0036767F" w:rsidRPr="00915DB6">
        <w:rPr>
          <w:rFonts w:ascii="Times New Roman" w:hAnsi="Times New Roman" w:cs="Times New Roman"/>
          <w:sz w:val="24"/>
          <w:szCs w:val="24"/>
        </w:rPr>
        <w:t>nto</w:t>
      </w:r>
      <w:proofErr w:type="spellEnd"/>
      <w:r w:rsidRPr="00915DB6">
        <w:rPr>
          <w:rFonts w:ascii="Times New Roman" w:hAnsi="Times New Roman" w:cs="Times New Roman"/>
          <w:sz w:val="24"/>
          <w:szCs w:val="24"/>
        </w:rPr>
        <w:t>.</w:t>
      </w:r>
    </w:p>
    <w:p w14:paraId="3CB44866" w14:textId="77777777" w:rsidR="00E8323C" w:rsidRPr="00915DB6" w:rsidRDefault="00E8323C" w:rsidP="00915DB6">
      <w:pPr>
        <w:spacing w:after="0" w:line="240" w:lineRule="auto"/>
        <w:jc w:val="both"/>
        <w:rPr>
          <w:rFonts w:ascii="Times New Roman" w:hAnsi="Times New Roman" w:cs="Times New Roman"/>
          <w:sz w:val="24"/>
          <w:szCs w:val="24"/>
        </w:rPr>
      </w:pPr>
    </w:p>
    <w:p w14:paraId="6B4A365C" w14:textId="77777777" w:rsidR="00E8323C" w:rsidRPr="00915DB6" w:rsidRDefault="00E8323C" w:rsidP="00915DB6">
      <w:pPr>
        <w:spacing w:after="0" w:line="240" w:lineRule="auto"/>
        <w:jc w:val="both"/>
        <w:rPr>
          <w:rFonts w:ascii="Times New Roman" w:hAnsi="Times New Roman" w:cs="Times New Roman"/>
          <w:sz w:val="24"/>
          <w:szCs w:val="24"/>
        </w:rPr>
        <w:sectPr w:rsidR="00E8323C" w:rsidRPr="00915DB6" w:rsidSect="00915DB6">
          <w:footnotePr>
            <w:pos w:val="beneathText"/>
            <w:numRestart w:val="eachSect"/>
          </w:footnotePr>
          <w:type w:val="continuous"/>
          <w:pgSz w:w="12240" w:h="15840" w:code="1"/>
          <w:pgMar w:top="1134" w:right="1134" w:bottom="1134" w:left="1701" w:header="709" w:footer="709" w:gutter="0"/>
          <w:cols w:space="708"/>
          <w:docGrid w:linePitch="360"/>
        </w:sectPr>
      </w:pPr>
    </w:p>
    <w:p w14:paraId="1914684D" w14:textId="77777777" w:rsidR="00E8323C" w:rsidRPr="00915DB6" w:rsidRDefault="00E8323C" w:rsidP="00915DB6">
      <w:pPr>
        <w:pStyle w:val="Sinespaciado"/>
        <w:jc w:val="center"/>
        <w:rPr>
          <w:rFonts w:ascii="Times New Roman" w:hAnsi="Times New Roman" w:cs="Times New Roman"/>
          <w:sz w:val="24"/>
          <w:szCs w:val="24"/>
        </w:rPr>
      </w:pPr>
      <w:r w:rsidRPr="00915DB6">
        <w:rPr>
          <w:rFonts w:ascii="Times New Roman" w:hAnsi="Times New Roman" w:cs="Times New Roman"/>
          <w:sz w:val="24"/>
          <w:szCs w:val="24"/>
        </w:rPr>
        <w:lastRenderedPageBreak/>
        <w:t>(Se inserta documento)</w:t>
      </w:r>
    </w:p>
    <w:p w14:paraId="3EF215A2" w14:textId="77777777" w:rsidR="00E8323C" w:rsidRPr="00915DB6" w:rsidRDefault="00E8323C" w:rsidP="00915DB6">
      <w:pPr>
        <w:pStyle w:val="Sinespaciado"/>
        <w:jc w:val="both"/>
        <w:rPr>
          <w:rFonts w:ascii="Times New Roman" w:hAnsi="Times New Roman" w:cs="Times New Roman"/>
          <w:sz w:val="24"/>
          <w:szCs w:val="24"/>
          <w:lang w:eastAsia="es-MX"/>
        </w:rPr>
      </w:pPr>
    </w:p>
    <w:p w14:paraId="6DDB6031" w14:textId="77777777" w:rsidR="00436567" w:rsidRPr="00436567" w:rsidRDefault="00436567" w:rsidP="00915DB6">
      <w:pPr>
        <w:spacing w:after="0" w:line="240" w:lineRule="auto"/>
        <w:contextualSpacing/>
        <w:jc w:val="both"/>
        <w:rPr>
          <w:rFonts w:ascii="Times New Roman" w:eastAsia="Calibri" w:hAnsi="Times New Roman" w:cs="Times New Roman"/>
          <w:b/>
          <w:sz w:val="24"/>
          <w:szCs w:val="24"/>
        </w:rPr>
      </w:pPr>
      <w:r w:rsidRPr="00436567">
        <w:rPr>
          <w:rFonts w:ascii="Times New Roman" w:eastAsia="Calibri" w:hAnsi="Times New Roman" w:cs="Times New Roman"/>
          <w:b/>
          <w:sz w:val="24"/>
          <w:szCs w:val="24"/>
        </w:rPr>
        <w:t>HONORABLE ASAMBLEA</w:t>
      </w:r>
    </w:p>
    <w:p w14:paraId="14063BAD" w14:textId="77777777" w:rsidR="00436567" w:rsidRPr="00436567" w:rsidRDefault="00436567" w:rsidP="00915DB6">
      <w:pPr>
        <w:spacing w:after="0" w:line="240" w:lineRule="auto"/>
        <w:contextualSpacing/>
        <w:jc w:val="both"/>
        <w:rPr>
          <w:rFonts w:ascii="Times New Roman" w:eastAsia="Calibri" w:hAnsi="Times New Roman" w:cs="Times New Roman"/>
          <w:b/>
          <w:sz w:val="24"/>
          <w:szCs w:val="24"/>
        </w:rPr>
      </w:pPr>
    </w:p>
    <w:p w14:paraId="4E2C29B3"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sz w:val="24"/>
          <w:szCs w:val="24"/>
        </w:rPr>
        <w:t>La Presidencia de la Legislatura en ejercicio de sus atribuciones constitucionales y legales, encomendó a las Comisiones Legislativas de Gobernación y Puntos Constitucionales y de Procuración y Administración de Justicia, para su estudio y dictamen, la Iniciativa de Decreto por el que se reforman, adicionan y derogan diversas disposiciones de la Ley de Defensoría Pública del Estado de México, presentada por el Titular del Ejecutivo Estatal.</w:t>
      </w:r>
    </w:p>
    <w:p w14:paraId="0F48874E"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6C7B758E" w14:textId="77777777" w:rsidR="00436567" w:rsidRPr="00436567" w:rsidRDefault="00436567" w:rsidP="00915DB6">
      <w:pPr>
        <w:spacing w:after="0" w:line="240" w:lineRule="auto"/>
        <w:contextualSpacing/>
        <w:jc w:val="both"/>
        <w:rPr>
          <w:rFonts w:ascii="Times New Roman" w:eastAsia="Arial Unicode MS" w:hAnsi="Times New Roman" w:cs="Times New Roman"/>
          <w:sz w:val="24"/>
          <w:szCs w:val="24"/>
          <w:lang w:eastAsia="es-MX"/>
        </w:rPr>
      </w:pPr>
      <w:r w:rsidRPr="00436567">
        <w:rPr>
          <w:rFonts w:ascii="Times New Roman" w:eastAsia="Arial Unicode MS" w:hAnsi="Times New Roman" w:cs="Times New Roman"/>
          <w:sz w:val="24"/>
          <w:szCs w:val="24"/>
          <w:lang w:eastAsia="es-MX"/>
        </w:rPr>
        <w:t>Sustanciado el estudio de la iniciativa de decreto y ampliamente discutido en las comisiones legislativas, nos permitimos, con fundamento en lo establecido en los artículos 68, 70, 72 y 82 de la Ley Orgánica del Poder Legislativo del Estado Libre y Soberano de México, en relación con lo previsto en los artículos 13 A, 70, 73, 75, 78, 79 y 80 del Reglamento del Poder Legislativo del Estado Libre y Soberano de México, emitir el siguiente:</w:t>
      </w:r>
    </w:p>
    <w:p w14:paraId="5759A798"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p w14:paraId="257F5859"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 I C T A M E N</w:t>
      </w:r>
    </w:p>
    <w:p w14:paraId="216D17EA"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p w14:paraId="713B2DB8" w14:textId="77777777" w:rsidR="00436567" w:rsidRPr="00436567" w:rsidRDefault="00436567" w:rsidP="00915DB6">
      <w:pPr>
        <w:spacing w:after="0" w:line="240" w:lineRule="auto"/>
        <w:contextualSpacing/>
        <w:jc w:val="both"/>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ANTECEDENTES </w:t>
      </w:r>
    </w:p>
    <w:p w14:paraId="0655D127"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25456876"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sz w:val="24"/>
          <w:szCs w:val="24"/>
        </w:rPr>
        <w:t xml:space="preserve">La iniciativa de decreto fue presentada a la deliberación de la Soberanía Popular por el Titular del Ejecutivo del Estado, en ejercicio de las facultades que le confieren en los artículos 51 fracción I y 77 </w:t>
      </w:r>
      <w:proofErr w:type="gramStart"/>
      <w:r w:rsidRPr="00436567">
        <w:rPr>
          <w:rFonts w:ascii="Times New Roman" w:eastAsia="Calibri" w:hAnsi="Times New Roman" w:cs="Times New Roman"/>
          <w:sz w:val="24"/>
          <w:szCs w:val="24"/>
        </w:rPr>
        <w:t>fracción</w:t>
      </w:r>
      <w:proofErr w:type="gramEnd"/>
      <w:r w:rsidRPr="00436567">
        <w:rPr>
          <w:rFonts w:ascii="Times New Roman" w:eastAsia="Calibri" w:hAnsi="Times New Roman" w:cs="Times New Roman"/>
          <w:sz w:val="24"/>
          <w:szCs w:val="24"/>
        </w:rPr>
        <w:t xml:space="preserve"> V de la Constitución Política del Estado Libre y Soberano de México.</w:t>
      </w:r>
    </w:p>
    <w:p w14:paraId="72C53F8B"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1423BF0B"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sz w:val="24"/>
          <w:szCs w:val="24"/>
        </w:rPr>
        <w:t>En atención al estudio desarrollado, las y los integrantes de las comisiones legislativas, apreciamos que la iniciativa de decreto tiene como propósito esencial, homologar términos e integrar en la Ley de Defensoría Pública del Estado de México, las disposiciones legales necesarias para otorgar el servicio de defensa especializada en materia de justicia penal para adolescentes.</w:t>
      </w:r>
    </w:p>
    <w:p w14:paraId="3A64D31A"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49035892" w14:textId="77777777" w:rsidR="00436567" w:rsidRPr="00436567" w:rsidRDefault="00436567" w:rsidP="00915DB6">
      <w:pPr>
        <w:spacing w:after="0" w:line="240" w:lineRule="auto"/>
        <w:contextualSpacing/>
        <w:jc w:val="both"/>
        <w:rPr>
          <w:rFonts w:ascii="Times New Roman" w:eastAsia="Calibri" w:hAnsi="Times New Roman" w:cs="Times New Roman"/>
          <w:b/>
          <w:sz w:val="24"/>
          <w:szCs w:val="24"/>
        </w:rPr>
      </w:pPr>
      <w:r w:rsidRPr="00436567">
        <w:rPr>
          <w:rFonts w:ascii="Times New Roman" w:eastAsia="Calibri" w:hAnsi="Times New Roman" w:cs="Times New Roman"/>
          <w:b/>
          <w:sz w:val="24"/>
          <w:szCs w:val="24"/>
        </w:rPr>
        <w:t>CONSIDERACIONES</w:t>
      </w:r>
    </w:p>
    <w:p w14:paraId="2069C7DC" w14:textId="77777777" w:rsidR="00436567" w:rsidRPr="00436567" w:rsidRDefault="00436567" w:rsidP="00915DB6">
      <w:pPr>
        <w:spacing w:after="0" w:line="240" w:lineRule="auto"/>
        <w:contextualSpacing/>
        <w:jc w:val="both"/>
        <w:rPr>
          <w:rFonts w:ascii="Times New Roman" w:eastAsia="Calibri" w:hAnsi="Times New Roman" w:cs="Times New Roman"/>
          <w:bCs/>
          <w:sz w:val="24"/>
          <w:szCs w:val="24"/>
        </w:rPr>
      </w:pPr>
    </w:p>
    <w:p w14:paraId="15250F34"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La “LX” Legislatura es competente para conocer y resolver la iniciativa de decreto, de conformidad con lo señalado en el artículo 61 fracción I de la Constitución Política del Estado Libre y Soberano de México, que la faculta para expedir leyes, decretos o acuerdos para el régimen interior del Estado, en todos los ramos de la Administración del Gobierno.</w:t>
      </w:r>
    </w:p>
    <w:p w14:paraId="49C4EDEB"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22E83AC5"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Quienes formamos las comisiones legislativas destacamos, que la Federación y las Entidades Federativas, por mandato de la Constitución Política de los Estados Unidos Mexicanos debe garantizar la existencia del servicio de defensoría pública de calidad para la población y asegurar las condiciones óptimas de un servicio profesional de carrera para las defensoras y defensores públicos, como se precisa en parte expositiva de la iniciativa de decreto.</w:t>
      </w:r>
    </w:p>
    <w:p w14:paraId="42236EB5"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45AF91B"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De igual forma, advertimos la importancia que tiene en el Estado de México, para la Administración Pública, la evaluación permanente de los procedimientos y estrategias, pues con ello, se contribuye al cumplimiento de los objetivos institucionales, replanteando los que resultan insuficientes para tal propósito y aprovechando las oportunidades de mejora, todo encaminado a garantizar y dar cumplimiento a los derechos humanos y prerrogativas que establece la Constitución Federal en favor de los ciudadanos, destacando para este propósito y en el sentido de la iniciativa de decreto, el Instituto de la Defensoría Pública, que requiere actualizar su normativa para favorecer la atención de sus objetivos.</w:t>
      </w:r>
    </w:p>
    <w:p w14:paraId="11137B78"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33746B55"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Sobre el particular, nos permitimos referir que desempeña una tarea fundamental en la sociedad, en relación con la Administración de Justicia, vinculándose con la posibilidad legal y fáctica del ejercicio del derecho de defensa de cualquier persona involucrada en un procedimiento judicial.</w:t>
      </w:r>
    </w:p>
    <w:p w14:paraId="1446735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DC2E9A7"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En efecto, desempeña sus tareas en apoyo de aquellos sujetos que no tienen la posibilidad de defenderse técnicamente, lo que garantiza el principio de igualdad, el derecho humano del debido proceso, legalidad y en general, el otorgamiento de seguridad jurídica a los gobernados.</w:t>
      </w:r>
    </w:p>
    <w:p w14:paraId="698A95D7"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04A341C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Conforme a su marco competencial, el Instituto de la Defensoría Pública, se encarga de operar, coordinar, dirigir y controlar el servicio de defensoría pública, otorgando orientación jurídica y defensa en materia penal, así como patrocinio civil, familiar, mercantil, de amparo y de justicia para adolescentes en cualquier etapa del procedimiento legal aplicable, a las personas que lo soliciten.</w:t>
      </w:r>
    </w:p>
    <w:p w14:paraId="061F65FC"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7D981D3B"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En consecuencia, la iniciativa de decreto propone actualizar diversas disposiciones jurídicas para que éste servicio de defensa sea congruente con los cambios legislativos y transformaciones del régimen jurídico del Estado, específicamente, aquellos vinculados con la Ley Nacional del Sistema Integral de Justicia Penal para Adolescentes, publicado en el Diario Oficial de la Federación en fecha 16 de junio de 2016 y su Artículo Transitorio Décimo Segundo, que establece que la Federación y las entidades federativas deberán publicar las reformas a sus leyes y demás normatividad complementaria que resulten necesarias para la implementación de dicho ordenamiento. </w:t>
      </w:r>
    </w:p>
    <w:p w14:paraId="4FA6527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1375564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Por lo tanto, estamos de acuerdo en que se homologuen los términos y que se integre en la Ley de Defensoría Pública del Estado de México, las disposiciones legales necesarias para otorgar el servicio de defensa especializada en materia de justicia penal para adolescentes.</w:t>
      </w:r>
    </w:p>
    <w:p w14:paraId="177B143F"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7C4686F"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Compartimos la propuesta legislativa y de la misma, nos permitimos resaltar lo siguiente: </w:t>
      </w:r>
    </w:p>
    <w:p w14:paraId="74E7695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CC090C8"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Encontramos correcto adecuar y ampliar el glosario de términos, para la mejor comprensión y aplicación de la Ley.</w:t>
      </w:r>
    </w:p>
    <w:p w14:paraId="327F3DC5"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567184CF"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Estamos de acuerdo en que se precise que el Instituto es un órgano desconcentrado de la Secretaría de Justicia y Derechos Humanos con autonomía técnica y operativa, cuyo objeto es operar, coordinar, dirigir y controlar la Defensoría Pública del Estado de México, consistente en proporcionar orientación jurídica y defensa en las materias penal, y especializada en el Sistema Integral de Justicia Penal para Adolescentes; asistencia jurídica en procedimientos de responsabilidades administrativas, en términos de las disposiciones jurídicas aplicables, así como </w:t>
      </w:r>
      <w:r w:rsidRPr="00436567">
        <w:rPr>
          <w:rFonts w:ascii="Times New Roman" w:eastAsia="Arial" w:hAnsi="Times New Roman" w:cs="Times New Roman"/>
          <w:sz w:val="24"/>
          <w:szCs w:val="24"/>
          <w:lang w:eastAsia="es-MX"/>
        </w:rPr>
        <w:lastRenderedPageBreak/>
        <w:t>patrocinio civil, familiar, mercantil y de amparo en cualquier etapa del procedimiento legal aplicable, a las personas que lo soliciten, en los términos que señala esta Ley.</w:t>
      </w:r>
    </w:p>
    <w:p w14:paraId="5C00D5A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271193C8"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Asimismo, estimamos correcto que se fortalezca el objeto del Instituto incorporando a la disposición jurídica correspondiente: Proporcionar gratuitamente patrocinio de defensa en materia civil y familiar siempre y cuando los solicitantes tengan ingresos mensuales menores al monto equivalente a 150 veces el valor de la Unidad de Medida y Actualización vigente, con excepción de los casos de violencia familiar, alimentos, juicio sumario de usucapión y guarda y custodia, en los que no se realizará estudio socioeconómico. En el caso de la parte actora, sólo será patrocinada en materia familiar y procedimientos judiciales no contenciosos, no se considerará como tal en el caso de la reconvención hecha en contestación de demanda; representar y gestionar, en asuntos de cualquier materia, en los que intervengan adolescentes o incapaces, su tratamiento y en su caso, su remisión a las autoridades competentes y establecimientos que correspondan, y proporcionar orientación y defensa jurídica especializada en los casos de justicia penal para adolescentes; proporcionar obligatoria y gratuitamente patrocinio de defensa de los derechos de las personas indígenas, así como proporcionarles asesoría en todos los casos en que lo soliciten, sin importar la materia de que se trate, y en la medida de las posibilidades del Instituto, a través de Defensores Públicos que posean conocimientos de su lengua; y Proporcionar asistencia jurídica a servidores públicos y particulares a quienes se les atribuya una presunta responsabilidad administrativa y que lo soliciten, en términos de las disposiciones jurídicas aplicables. Tratándose de particulares deberán sujetarse al requisito de ingresos mensuales previsto en la fracción II del presente artículo.</w:t>
      </w:r>
    </w:p>
    <w:p w14:paraId="685F1BE5"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502711C7"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Es aceptable que cuando en materia familiar las partes en conflicto soliciten el patrocinio del Instituto, éste asumirá el de una de ellas y las dependencias o instituciones que presten servicios de esta naturaleza, deberán asumir el patrocinio de la otra parte. </w:t>
      </w:r>
    </w:p>
    <w:p w14:paraId="05E1D2FE"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0946378A"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Más aún, que, tratándose de asuntos penales y de responsabilidades administrativas, sean atendidos por distintos Defensores Públicos.</w:t>
      </w:r>
    </w:p>
    <w:p w14:paraId="65CD58A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11CE453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Es que el Instituto, para el cumplimiento de su objeto, podrá canalizar a las partes en conflicto, a las autoridades estatales competentes en mediación, conciliación y justicia restaurativa, a efecto de conciliar intereses en materia civil, mercantil y familiar.</w:t>
      </w:r>
    </w:p>
    <w:p w14:paraId="31418327"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39514FE7"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Por otra parte, compartimos la adecuación normativa para que el personal del Instituto se rija por esta Ley, su Reglamento, Manuales, Protocolos, Lineamientos y demás disposiciones jurídicas aplicables.  Así como, para que los servidores públicos que presten sus servicios en el Instituto estén impedidos para el ejercicio de la abogacía, salvo en causa propia, de su cónyuge, concubina, concubinario o sus parientes consanguíneos hasta el cuarto grado.</w:t>
      </w:r>
    </w:p>
    <w:p w14:paraId="7F73177F"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7D596762"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De igual forma, estimamos conveniente adecuar las atribuciones del Instituto para considerar, entre ellas: Administrar los libros de registro de asuntos, las bases de datos y sistemas de información, así como los demás medios de control implementados para el seguimiento del servicio que presta la Defensoría Pública; promover la capacitación, actualización y especialización de los defensores públicos, peritos y trabajadores sociales, en términos del Reglamento Interior del Servicio Profesional de Carrera del Instituto; observar de manera obligatoria y con especialización en la materia, lo dispuesto en los Tratados y Convenios Internacionales suscritos por nuestro país y aprobados por el Senado, con arreglo a lo dispuesto por el artículo 133 de la Constitución Política de los Estados Unidos Mexicanos, y las demás que la Constitución Política de los Estados Unidos </w:t>
      </w:r>
      <w:r w:rsidRPr="00436567">
        <w:rPr>
          <w:rFonts w:ascii="Times New Roman" w:eastAsia="Arial" w:hAnsi="Times New Roman" w:cs="Times New Roman"/>
          <w:sz w:val="24"/>
          <w:szCs w:val="24"/>
          <w:lang w:eastAsia="es-MX"/>
        </w:rPr>
        <w:lastRenderedPageBreak/>
        <w:t>Mexicanos, la Constitución Política del Estado Libre y Soberano de México, esta Ley y otras disposiciones jurídicas señalen.</w:t>
      </w:r>
    </w:p>
    <w:p w14:paraId="69E00B5E"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5320FD3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Por otra parte, es pertinente que el Director cuente entre sus atribuciones y facultades con las de: Asignar el número de Defensores Públicos que se requieran en las áreas de asesoría del Instituto, en las agencias del Ministerio Público, juzgados, tribunales, área de asesorías, y salas del Tribunal Superior de Justicia, contralorías y órganos de control interno; calificar los casos en que proceda el patrocinio en asuntos civiles, familiares, mercantiles, de responsabilidades administrativas y en materia de amparo, así como las excusas de los Defensores Públicos; establecer los sistemas necesarios para supervisar, vigilar y controlar a los Defensores Públicos, peritos, trabajadores sociales y demás personal adscrito al Instituto, así como conocer de las quejas que se presenten contra éstos, con la finalidad de corroborar que cumplan con las obligaciones establecidas en esta Ley; llevar a cabo los análisis y reportes estadísticos que se requieran, relativos a los servicios que presta el Instituto; implementar los sistemas informáticos de gestión necesarios para el registro y seguimiento de los asuntos designados a las y los Defensores Públicos, para facilitar el desempeño de sus funciones, y las demás que le señalen las disposiciones legales aplicables y el Secretario.</w:t>
      </w:r>
    </w:p>
    <w:p w14:paraId="339F5903"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79B21510"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Es correcto que los Defensores Públicos además de los requisitos actuales deban: Acreditar por lo menos tres años de práctica profesional en la as materias jurídicas de competencia del Instituto; probar los exámenes de ingreso y oposición necesarios, así como la entrevista con personal del Instituto; no padecer enfermedad física o mental, que lo inhabilite para el desempeño del cargo, y las demás que señale el Reglamento correspondiente.</w:t>
      </w:r>
    </w:p>
    <w:p w14:paraId="3FDF0E5C"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2E82049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 xml:space="preserve">Es adecuado que las atribuciones y obligaciones de los Defensores Públicos se perfeccionen y se considere: II. Intervenir en cualquier fase del procedimiento, tratándose de justicia penal para adolescentes, en todas las etapas del mismo, desde su detención hasta el fin de la ejecución de la medida impuesta, ya sea de sanción o de internamiento preventivo y su modificación, en los casos de posibles violaciones a los derechos humanos de las personas adolescentes en internamiento y las demás que deriven de la Ley Nacional del Sistema Integral de Justicia Penal para Adolescentes; informar a sus superiores jerárquicos de las quejas que los usuarios les hagan saber sobre el trato que reciban en los Centros Penitenciarios y de Reinserción Social, para los efectos legales conducentes; promover oportunamente en todas las etapas del procedimiento los asuntos del orden penal, civil, mercantil, familiar, de responsabilidad administrativa y de justicia penal para adolescentes, que les hayan sido encomendados, las pruebas necesarias, atendiendo a su desahogo, así como la interposición de los recursos e incidentes que procedan y, en su caso, el juicio de amparo; brindar asesoría jurídica y en su caso, representación legal en materia administrativa para asistir a personas servidoras públicas o particulares involucrados en procedimientos de responsabilidad administrativa en el que tengan la calidad de presunto responsable de conformidad a las leyes y las disposiciones jurídicas aplicables en la materia; prestar el servicio de defensa pública de acuerdo con la capacidad del Instituto y las necesidades del servicio requerido en la entidad, en los términos de las disposiciones jurídicas aplicables; mantener actualizados los libros de registro de asuntos, las bases de datos y sistemas de información, así como los demás medios de control del servicio de asesoría, patrocinio o representación que presta el Instituto, en el ámbito de su competencia; remitir mensualmente al Instituto, a través de los formatos y medios solicitados por su superior jerárquico, la información cualitativa y cuantitativa, así como datos estadísticos relacionados con sus funciones; denunciar, en su caso, las violaciones a los derechos humanos que detecten en ejercicio de sus atribuciones independientemente de la autoridad de que se trate; procurar la justicia restaurativa y los mecanismos alternativos en la solución de controversias, canalizando a las partes en conflicto, cuando sea procedente, con las autoridades estatales </w:t>
      </w:r>
      <w:r w:rsidRPr="00436567">
        <w:rPr>
          <w:rFonts w:ascii="Times New Roman" w:eastAsia="Arial" w:hAnsi="Times New Roman" w:cs="Times New Roman"/>
          <w:sz w:val="24"/>
          <w:szCs w:val="24"/>
          <w:lang w:eastAsia="es-MX"/>
        </w:rPr>
        <w:lastRenderedPageBreak/>
        <w:t>competentes en mediación, conciliación y justicia restaurativa; mantener informado al usuario, sobre el desarrollo y seguimiento del proceso o juicio; formular solicitudes de amnistía a favor de los imputados, así como otros procedimientos especiales que procedan, en cada caso particular, según corresponda; guardar el secreto profesional en el desempeño de sus funciones; realizar en el desempeño de sus funciones, lo que los Manuales, Protocolos y Lineamientos del Instituto, así como el Código Nacional de Procedimientos Penales y las leyes Federales le señalen; llevar a cabo el registro electrónico y seguimiento de los asuntos a su cargo, en los sistemas informáticos de gestión, que para tal efecto se designen por el Instituto, así como actualizar las bases de datos que en su caso, le sean requeridas; proporcionar la información relativa a su adscripción o cualquier otra relativa al desempeño de sus funciones, que le sea requerida cotidiana o emergentemente por sus superiores jerárquicos; atender los principios y directrices que rigen el actuar de los servidores públicos de acuerdo a lo establecido en la Ley de Responsabilidades Administrativas del Estado de México y Municipios y Código de Ética del Poder Ejecutivo del Gobierno del Estado de México y sus Organismos Auxiliares; asistir a talleres, cursos, pláticas, conversatorios y demás actividades de profesionalización que les sean encomendadas de acuerdo con el Reglamento Interior del Servicio Profesional de Carrera del Instituto, y las demás que señale esta Ley, el Reglamento y otras disposiciones jurídicas aplicables.</w:t>
      </w:r>
    </w:p>
    <w:p w14:paraId="4CF72F22"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41D8051E"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Es pertinente que se agregue a las prohibiciones de los servidores públicos: Omitir informar a la Dirección General, cualquier acto tendiente a vulnerar la independencia o autonomía de sus funciones; y otorgar el patrocinio a ambas partes, cuando haya intereses contrarios, en una misma acción.</w:t>
      </w:r>
    </w:p>
    <w:p w14:paraId="17491A9B"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A8E6374"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Asimismo, que con independencia de las acciones que correspondan por la inobservancia de las prohibiciones, la persona titular de la Dirección General dará vista al Órgano Interno de Control competente, para que proceda en términos de las disposiciones jurídicas aplicables.</w:t>
      </w:r>
    </w:p>
    <w:p w14:paraId="738A4D5A"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1BC66B56"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También resulta procedente que el Instituto pueda retirar el patrocinio en las materias civil, mercantil, familiar y de responsabilidades administrativas, cuando: El usuario realice promociones o diligencias a título personal sin conocimiento o consentimiento de su defensor.</w:t>
      </w:r>
    </w:p>
    <w:p w14:paraId="26107C9D"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6189599E"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Es viable que el Instituto podrá, con cargo a un fondo público, apoyar a los imputados adultos y adolescentes de escasos recursos con el otorgamiento de fianzas de interés social a efecto de que puedan dar cumplimiento a la garantía económica fijada como medida cautelar por el Órgano Jurisdiccional.</w:t>
      </w:r>
    </w:p>
    <w:p w14:paraId="6D3FE048"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468C1AD9"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Creemos aceptado que pueda ser tramitada una fianza de interés social es necesario que la Defensora o Defensor Público, verifique que la persona imputada satisfaga los requisitos señalados en la Ley.</w:t>
      </w:r>
    </w:p>
    <w:p w14:paraId="07EED7DE"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70DC1BBD"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Para concurrir a los objetivos de la iniciativa de decreto, realizamos diversas adecuaciones que se expresan en este Dictamen y en el Proyecto de Decreto correspondiente.</w:t>
      </w:r>
    </w:p>
    <w:p w14:paraId="4721156D"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5B3FC280"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r w:rsidRPr="00436567">
        <w:rPr>
          <w:rFonts w:ascii="Times New Roman" w:eastAsia="Arial" w:hAnsi="Times New Roman" w:cs="Times New Roman"/>
          <w:sz w:val="24"/>
          <w:szCs w:val="24"/>
          <w:lang w:eastAsia="es-MX"/>
        </w:rPr>
        <w:t>Por lo expuesto, justificada la oportunidad y conveniencia social de la iniciativa de decreto, y cumplimentados los requisitos legales de fondo y forma, nos permitimos concluir con los siguientes:</w:t>
      </w:r>
    </w:p>
    <w:p w14:paraId="3815826A" w14:textId="77777777" w:rsidR="00436567" w:rsidRPr="00436567" w:rsidRDefault="00436567" w:rsidP="00915DB6">
      <w:pPr>
        <w:shd w:val="clear" w:color="auto" w:fill="FFFFFF"/>
        <w:spacing w:after="0" w:line="240" w:lineRule="auto"/>
        <w:contextualSpacing/>
        <w:jc w:val="both"/>
        <w:rPr>
          <w:rFonts w:ascii="Times New Roman" w:eastAsia="Arial" w:hAnsi="Times New Roman" w:cs="Times New Roman"/>
          <w:sz w:val="24"/>
          <w:szCs w:val="24"/>
          <w:lang w:eastAsia="es-MX"/>
        </w:rPr>
      </w:pPr>
    </w:p>
    <w:p w14:paraId="2C38F526"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RESOLUTIVOS</w:t>
      </w:r>
    </w:p>
    <w:p w14:paraId="20218813" w14:textId="77777777" w:rsidR="00436567" w:rsidRPr="00436567" w:rsidRDefault="00436567" w:rsidP="00915DB6">
      <w:pPr>
        <w:spacing w:after="0" w:line="240" w:lineRule="auto"/>
        <w:contextualSpacing/>
        <w:rPr>
          <w:rFonts w:ascii="Times New Roman" w:eastAsia="Calibri" w:hAnsi="Times New Roman" w:cs="Times New Roman"/>
          <w:sz w:val="24"/>
          <w:szCs w:val="24"/>
        </w:rPr>
      </w:pPr>
    </w:p>
    <w:p w14:paraId="416E0F81"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b/>
          <w:sz w:val="24"/>
          <w:szCs w:val="24"/>
        </w:rPr>
        <w:lastRenderedPageBreak/>
        <w:t>PRIMERO.-</w:t>
      </w:r>
      <w:r w:rsidRPr="00436567">
        <w:rPr>
          <w:rFonts w:ascii="Times New Roman" w:eastAsia="Calibri" w:hAnsi="Times New Roman" w:cs="Times New Roman"/>
          <w:sz w:val="24"/>
          <w:szCs w:val="24"/>
        </w:rPr>
        <w:t xml:space="preserve"> Es de aprobarse la Iniciativa de Decreto por el que se reforman, adicionan y derogan diversas disposiciones de la Ley de Defensoría Pública del Estado de México, conforme lo expuesto en el presente Dictamen y en el Proyecto de Decreto correspondiente.</w:t>
      </w:r>
    </w:p>
    <w:p w14:paraId="36559018"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0B85C675"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b/>
          <w:sz w:val="24"/>
          <w:szCs w:val="24"/>
        </w:rPr>
        <w:t>SEGUNDO.-</w:t>
      </w:r>
      <w:r w:rsidRPr="00436567">
        <w:rPr>
          <w:rFonts w:ascii="Times New Roman" w:eastAsia="Calibri" w:hAnsi="Times New Roman" w:cs="Times New Roman"/>
          <w:sz w:val="24"/>
          <w:szCs w:val="24"/>
        </w:rPr>
        <w:t xml:space="preserve"> Se adjunta el Proyecto de Decreto, para la aprobación de la Legislatura.</w:t>
      </w:r>
    </w:p>
    <w:p w14:paraId="7C7C6476"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4B270AF0"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r w:rsidRPr="00436567">
        <w:rPr>
          <w:rFonts w:ascii="Times New Roman" w:eastAsia="Calibri" w:hAnsi="Times New Roman" w:cs="Times New Roman"/>
          <w:sz w:val="24"/>
          <w:szCs w:val="24"/>
        </w:rPr>
        <w:t xml:space="preserve">Dado en el Palacio del Poder Legislativo, en la ciudad de Toluca de Lerdo, capital del Estado de México, a los diecisiete días del mes de marzo del año dos mil veintiuno. </w:t>
      </w:r>
    </w:p>
    <w:p w14:paraId="33DB6DA2" w14:textId="77777777" w:rsidR="00436567" w:rsidRPr="00436567" w:rsidRDefault="00436567" w:rsidP="00915DB6">
      <w:pPr>
        <w:spacing w:after="0" w:line="240" w:lineRule="auto"/>
        <w:contextualSpacing/>
        <w:jc w:val="both"/>
        <w:rPr>
          <w:rFonts w:ascii="Times New Roman" w:eastAsia="Calibri" w:hAnsi="Times New Roman" w:cs="Times New Roman"/>
          <w:sz w:val="24"/>
          <w:szCs w:val="24"/>
        </w:rPr>
      </w:pPr>
    </w:p>
    <w:p w14:paraId="00A26424" w14:textId="18CDA9C2"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COMISIÓN LEGISLATIVA DE GOBERNACIÓN Y PUNTOS CONSTITUCIONALES</w:t>
      </w:r>
    </w:p>
    <w:p w14:paraId="20FDDC39"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PRESIDENTE </w:t>
      </w:r>
    </w:p>
    <w:p w14:paraId="3FF74E7E"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JUAN MACCISE NAIME</w:t>
      </w:r>
    </w:p>
    <w:p w14:paraId="0D8B1FA1"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414"/>
        <w:gridCol w:w="4414"/>
      </w:tblGrid>
      <w:tr w:rsidR="00436567" w:rsidRPr="00436567" w14:paraId="38CC5C5F" w14:textId="77777777" w:rsidTr="002845AF">
        <w:trPr>
          <w:jc w:val="center"/>
        </w:trPr>
        <w:tc>
          <w:tcPr>
            <w:tcW w:w="4414" w:type="dxa"/>
            <w:shd w:val="clear" w:color="auto" w:fill="auto"/>
          </w:tcPr>
          <w:p w14:paraId="2D490D86"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SECRETARIO </w:t>
            </w:r>
          </w:p>
          <w:p w14:paraId="34912CE0"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MAX AGUSTÍN CORREA HERNÁNDEZ</w:t>
            </w:r>
          </w:p>
          <w:p w14:paraId="40736EDB"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2770AD77"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PROSECRETARIO </w:t>
            </w:r>
          </w:p>
          <w:p w14:paraId="7B88833C"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LUIS ANTONIO GUADARRAMA SÁNCHEZ</w:t>
            </w:r>
          </w:p>
          <w:p w14:paraId="3F1F8F61"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tc>
      </w:tr>
    </w:tbl>
    <w:p w14:paraId="15D7A565"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MIEMBROS</w:t>
      </w:r>
    </w:p>
    <w:tbl>
      <w:tblPr>
        <w:tblW w:w="0" w:type="auto"/>
        <w:jc w:val="center"/>
        <w:tblLook w:val="04A0" w:firstRow="1" w:lastRow="0" w:firstColumn="1" w:lastColumn="0" w:noHBand="0" w:noVBand="1"/>
      </w:tblPr>
      <w:tblGrid>
        <w:gridCol w:w="4414"/>
        <w:gridCol w:w="4414"/>
      </w:tblGrid>
      <w:tr w:rsidR="00436567" w:rsidRPr="00436567" w14:paraId="62E3A96D" w14:textId="77777777" w:rsidTr="00193C5A">
        <w:trPr>
          <w:jc w:val="center"/>
        </w:trPr>
        <w:tc>
          <w:tcPr>
            <w:tcW w:w="4414" w:type="dxa"/>
            <w:shd w:val="clear" w:color="auto" w:fill="auto"/>
          </w:tcPr>
          <w:p w14:paraId="48EABD2C"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MAURILIO HERNÁNDEZ GONZÁLEZ</w:t>
            </w:r>
          </w:p>
        </w:tc>
        <w:tc>
          <w:tcPr>
            <w:tcW w:w="4414" w:type="dxa"/>
            <w:shd w:val="clear" w:color="auto" w:fill="auto"/>
          </w:tcPr>
          <w:p w14:paraId="79446302" w14:textId="77777777" w:rsidR="00436567" w:rsidRDefault="00436567" w:rsidP="00915DB6">
            <w:pPr>
              <w:spacing w:after="0" w:line="240" w:lineRule="auto"/>
              <w:contextualSpacing/>
              <w:jc w:val="center"/>
              <w:rPr>
                <w:rFonts w:ascii="Times New Roman" w:eastAsia="Calibri" w:hAnsi="Times New Roman" w:cs="Times New Roman"/>
                <w:b/>
                <w:sz w:val="24"/>
                <w:szCs w:val="24"/>
                <w:lang w:val="en-US"/>
              </w:rPr>
            </w:pPr>
            <w:r w:rsidRPr="00436567">
              <w:rPr>
                <w:rFonts w:ascii="Times New Roman" w:eastAsia="Calibri" w:hAnsi="Times New Roman" w:cs="Times New Roman"/>
                <w:b/>
                <w:sz w:val="24"/>
                <w:szCs w:val="24"/>
                <w:lang w:val="en-US"/>
              </w:rPr>
              <w:t>DIP. INGRID KRASOPANI SCHEMELENSKY CASTRO</w:t>
            </w:r>
          </w:p>
          <w:p w14:paraId="36FB5474"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lang w:val="en-US"/>
              </w:rPr>
            </w:pPr>
          </w:p>
        </w:tc>
      </w:tr>
      <w:tr w:rsidR="00436567" w:rsidRPr="00436567" w14:paraId="2DEF1025" w14:textId="77777777" w:rsidTr="00193C5A">
        <w:trPr>
          <w:jc w:val="center"/>
        </w:trPr>
        <w:tc>
          <w:tcPr>
            <w:tcW w:w="4414" w:type="dxa"/>
            <w:shd w:val="clear" w:color="auto" w:fill="auto"/>
          </w:tcPr>
          <w:p w14:paraId="4F972FEC"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VALENTÍN GONZÁLEZ BAUTISTA</w:t>
            </w:r>
          </w:p>
          <w:p w14:paraId="51C2C678"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6A0DC943"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CARLOS LOMAN DELGADO</w:t>
            </w:r>
          </w:p>
        </w:tc>
      </w:tr>
      <w:tr w:rsidR="00436567" w:rsidRPr="00436567" w14:paraId="339C2A16" w14:textId="77777777" w:rsidTr="00193C5A">
        <w:trPr>
          <w:jc w:val="center"/>
        </w:trPr>
        <w:tc>
          <w:tcPr>
            <w:tcW w:w="4414" w:type="dxa"/>
            <w:shd w:val="clear" w:color="auto" w:fill="auto"/>
          </w:tcPr>
          <w:p w14:paraId="6DF0A2EF"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FAUSTINO DE LA CRUZ PÉREZ</w:t>
            </w:r>
          </w:p>
        </w:tc>
        <w:tc>
          <w:tcPr>
            <w:tcW w:w="4414" w:type="dxa"/>
            <w:shd w:val="clear" w:color="auto" w:fill="auto"/>
          </w:tcPr>
          <w:p w14:paraId="761655A9"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MARIO GABRIEL GUTIÉRREZ CUREÑO</w:t>
            </w:r>
          </w:p>
          <w:p w14:paraId="14AC5DEE"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r>
      <w:tr w:rsidR="00436567" w:rsidRPr="00436567" w14:paraId="04EE8547" w14:textId="77777777" w:rsidTr="00193C5A">
        <w:trPr>
          <w:jc w:val="center"/>
        </w:trPr>
        <w:tc>
          <w:tcPr>
            <w:tcW w:w="4414" w:type="dxa"/>
            <w:shd w:val="clear" w:color="auto" w:fill="auto"/>
          </w:tcPr>
          <w:p w14:paraId="51E127EF"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MARÍA LUISA MENDOZA MONDRAGÓN</w:t>
            </w:r>
          </w:p>
          <w:p w14:paraId="38FAA6CE"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1E5A2FF5"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BEATRIZ GARCÍA VILLEGAS</w:t>
            </w:r>
          </w:p>
        </w:tc>
      </w:tr>
      <w:tr w:rsidR="00436567" w:rsidRPr="00436567" w14:paraId="4917AD80" w14:textId="77777777" w:rsidTr="00193C5A">
        <w:trPr>
          <w:jc w:val="center"/>
        </w:trPr>
        <w:tc>
          <w:tcPr>
            <w:tcW w:w="4414" w:type="dxa"/>
            <w:shd w:val="clear" w:color="auto" w:fill="auto"/>
          </w:tcPr>
          <w:p w14:paraId="15F1AC1B"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KARLA LETICIA FIESCO GARCÍA</w:t>
            </w:r>
          </w:p>
          <w:p w14:paraId="483F5C17"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22664953"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GERARDO ULLOA PÉREZ</w:t>
            </w:r>
          </w:p>
        </w:tc>
      </w:tr>
      <w:tr w:rsidR="00436567" w:rsidRPr="00436567" w14:paraId="5D2B4340" w14:textId="77777777" w:rsidTr="00193C5A">
        <w:trPr>
          <w:jc w:val="center"/>
        </w:trPr>
        <w:tc>
          <w:tcPr>
            <w:tcW w:w="4414" w:type="dxa"/>
            <w:shd w:val="clear" w:color="auto" w:fill="auto"/>
          </w:tcPr>
          <w:p w14:paraId="736441A7"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OMAR ORTEGA ÁLVAREZ</w:t>
            </w:r>
          </w:p>
          <w:p w14:paraId="1CB0A3E9"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042366CC"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AZUCENA CISNEROS COSS</w:t>
            </w:r>
          </w:p>
        </w:tc>
      </w:tr>
      <w:tr w:rsidR="00436567" w:rsidRPr="00436567" w14:paraId="481D7FB8" w14:textId="77777777" w:rsidTr="00193C5A">
        <w:trPr>
          <w:jc w:val="center"/>
        </w:trPr>
        <w:tc>
          <w:tcPr>
            <w:tcW w:w="8828" w:type="dxa"/>
            <w:gridSpan w:val="2"/>
            <w:shd w:val="clear" w:color="auto" w:fill="auto"/>
          </w:tcPr>
          <w:p w14:paraId="1EF8C154"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IVETH BERNAL CASIQUE</w:t>
            </w:r>
          </w:p>
        </w:tc>
      </w:tr>
    </w:tbl>
    <w:p w14:paraId="2EB98545"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p>
    <w:p w14:paraId="68378632" w14:textId="77777777" w:rsidR="00193C5A" w:rsidRDefault="00193C5A" w:rsidP="00915DB6">
      <w:pPr>
        <w:spacing w:after="0" w:line="240" w:lineRule="auto"/>
        <w:contextualSpacing/>
        <w:jc w:val="center"/>
        <w:rPr>
          <w:rFonts w:ascii="Times New Roman" w:eastAsia="Calibri" w:hAnsi="Times New Roman" w:cs="Times New Roman"/>
          <w:b/>
          <w:sz w:val="24"/>
          <w:szCs w:val="24"/>
        </w:rPr>
      </w:pPr>
    </w:p>
    <w:p w14:paraId="1E3A703A" w14:textId="46F7ED22"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COMISIÓN LEGISLATIVA DE PROCURACIÓN Y ADMINISTRACIÓN DE JUSTICIA</w:t>
      </w:r>
    </w:p>
    <w:p w14:paraId="0EDB35D6"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PRESIDENTE </w:t>
      </w:r>
    </w:p>
    <w:p w14:paraId="4656EADE"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SERGIO GARCÍA SOSA</w:t>
      </w:r>
    </w:p>
    <w:p w14:paraId="3051008D"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bl>
      <w:tblPr>
        <w:tblW w:w="0" w:type="auto"/>
        <w:jc w:val="center"/>
        <w:tblLook w:val="04A0" w:firstRow="1" w:lastRow="0" w:firstColumn="1" w:lastColumn="0" w:noHBand="0" w:noVBand="1"/>
      </w:tblPr>
      <w:tblGrid>
        <w:gridCol w:w="4414"/>
        <w:gridCol w:w="4414"/>
      </w:tblGrid>
      <w:tr w:rsidR="00436567" w:rsidRPr="00436567" w14:paraId="6889A11A" w14:textId="77777777" w:rsidTr="00193C5A">
        <w:trPr>
          <w:jc w:val="center"/>
        </w:trPr>
        <w:tc>
          <w:tcPr>
            <w:tcW w:w="4414" w:type="dxa"/>
            <w:shd w:val="clear" w:color="auto" w:fill="auto"/>
          </w:tcPr>
          <w:p w14:paraId="4C600396"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SECRETARIO </w:t>
            </w:r>
          </w:p>
          <w:p w14:paraId="225BBD8C"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GERARDO ULLOA PÉREZ</w:t>
            </w:r>
          </w:p>
          <w:p w14:paraId="34835B02"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tc>
        <w:tc>
          <w:tcPr>
            <w:tcW w:w="4414" w:type="dxa"/>
            <w:shd w:val="clear" w:color="auto" w:fill="auto"/>
          </w:tcPr>
          <w:p w14:paraId="2E472994"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PROSECRETARIO </w:t>
            </w:r>
          </w:p>
          <w:p w14:paraId="423B6F11"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JUAN MACCISE NAIME</w:t>
            </w:r>
          </w:p>
          <w:p w14:paraId="7D20A5E8"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p>
        </w:tc>
      </w:tr>
    </w:tbl>
    <w:p w14:paraId="3DA6F4D8"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MIEMBROS</w:t>
      </w:r>
    </w:p>
    <w:tbl>
      <w:tblPr>
        <w:tblW w:w="0" w:type="auto"/>
        <w:tblLook w:val="04A0" w:firstRow="1" w:lastRow="0" w:firstColumn="1" w:lastColumn="0" w:noHBand="0" w:noVBand="1"/>
      </w:tblPr>
      <w:tblGrid>
        <w:gridCol w:w="4414"/>
        <w:gridCol w:w="4414"/>
      </w:tblGrid>
      <w:tr w:rsidR="00436567" w:rsidRPr="00436567" w14:paraId="713318EB" w14:textId="77777777" w:rsidTr="00915DB6">
        <w:tc>
          <w:tcPr>
            <w:tcW w:w="4414" w:type="dxa"/>
            <w:shd w:val="clear" w:color="auto" w:fill="auto"/>
          </w:tcPr>
          <w:p w14:paraId="1EF196AF"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KARINA LABASTIDA SOTELO</w:t>
            </w:r>
          </w:p>
        </w:tc>
        <w:tc>
          <w:tcPr>
            <w:tcW w:w="4414" w:type="dxa"/>
            <w:shd w:val="clear" w:color="auto" w:fill="auto"/>
          </w:tcPr>
          <w:p w14:paraId="2E8EFAD7" w14:textId="77777777" w:rsidR="00436567" w:rsidRDefault="00436567" w:rsidP="00915DB6">
            <w:pPr>
              <w:spacing w:after="0" w:line="240" w:lineRule="auto"/>
              <w:contextualSpacing/>
              <w:jc w:val="center"/>
              <w:rPr>
                <w:rFonts w:ascii="Times New Roman" w:eastAsia="Calibri" w:hAnsi="Times New Roman" w:cs="Times New Roman"/>
                <w:b/>
                <w:sz w:val="24"/>
                <w:szCs w:val="24"/>
                <w:lang w:val="en-US"/>
              </w:rPr>
            </w:pPr>
            <w:r w:rsidRPr="00436567">
              <w:rPr>
                <w:rFonts w:ascii="Times New Roman" w:eastAsia="Calibri" w:hAnsi="Times New Roman" w:cs="Times New Roman"/>
                <w:b/>
                <w:sz w:val="24"/>
                <w:szCs w:val="24"/>
                <w:lang w:val="en-US"/>
              </w:rPr>
              <w:t>DIP. INGRID KRASOPANI SCHEMELENSKY CASTRO</w:t>
            </w:r>
          </w:p>
          <w:p w14:paraId="53E772FC"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lang w:val="en-US"/>
              </w:rPr>
            </w:pPr>
          </w:p>
        </w:tc>
      </w:tr>
      <w:tr w:rsidR="00436567" w:rsidRPr="00436567" w14:paraId="0B3B659D" w14:textId="77777777" w:rsidTr="00915DB6">
        <w:tc>
          <w:tcPr>
            <w:tcW w:w="4414" w:type="dxa"/>
            <w:shd w:val="clear" w:color="auto" w:fill="auto"/>
          </w:tcPr>
          <w:p w14:paraId="284C07FC"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lastRenderedPageBreak/>
              <w:t>DIP. VIOLETA NOVA GÓMEZ</w:t>
            </w:r>
          </w:p>
        </w:tc>
        <w:tc>
          <w:tcPr>
            <w:tcW w:w="4414" w:type="dxa"/>
            <w:shd w:val="clear" w:color="auto" w:fill="auto"/>
          </w:tcPr>
          <w:p w14:paraId="3E39C6DF"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LUIS ANTONIO GUADARRAMA SÁNCHEZ</w:t>
            </w:r>
          </w:p>
          <w:p w14:paraId="6B35D50E"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r>
      <w:tr w:rsidR="00436567" w:rsidRPr="00436567" w14:paraId="26584BE1" w14:textId="77777777" w:rsidTr="00915DB6">
        <w:tc>
          <w:tcPr>
            <w:tcW w:w="4414" w:type="dxa"/>
            <w:shd w:val="clear" w:color="auto" w:fill="auto"/>
          </w:tcPr>
          <w:p w14:paraId="28DE60FA"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MARGARITO GONZÁLEZ MORALES</w:t>
            </w:r>
          </w:p>
        </w:tc>
        <w:tc>
          <w:tcPr>
            <w:tcW w:w="4414" w:type="dxa"/>
            <w:shd w:val="clear" w:color="auto" w:fill="auto"/>
          </w:tcPr>
          <w:p w14:paraId="498F3EC4"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JULIO ALFONSO HERNÁNDEZ RAMÍREZ</w:t>
            </w:r>
          </w:p>
          <w:p w14:paraId="168C7B06"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r>
      <w:tr w:rsidR="00436567" w:rsidRPr="00436567" w14:paraId="153C06E2" w14:textId="77777777" w:rsidTr="00915DB6">
        <w:tc>
          <w:tcPr>
            <w:tcW w:w="4414" w:type="dxa"/>
            <w:shd w:val="clear" w:color="auto" w:fill="auto"/>
          </w:tcPr>
          <w:p w14:paraId="5EF35F99"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OMAR ORTEGA ÁLVAREZ</w:t>
            </w:r>
          </w:p>
        </w:tc>
        <w:tc>
          <w:tcPr>
            <w:tcW w:w="4414" w:type="dxa"/>
            <w:shd w:val="clear" w:color="auto" w:fill="auto"/>
          </w:tcPr>
          <w:p w14:paraId="1767B24F"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JUAN PABLO VILLAGÓMEZ SÁNCHEZ</w:t>
            </w:r>
          </w:p>
          <w:p w14:paraId="713EE74A"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r>
      <w:tr w:rsidR="00436567" w:rsidRPr="00436567" w14:paraId="6C811E71" w14:textId="77777777" w:rsidTr="00915DB6">
        <w:tc>
          <w:tcPr>
            <w:tcW w:w="4414" w:type="dxa"/>
            <w:shd w:val="clear" w:color="auto" w:fill="auto"/>
          </w:tcPr>
          <w:p w14:paraId="2376ECE6" w14:textId="77777777" w:rsidR="00436567" w:rsidRP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DIP. CARLOS LOMAN DELGADO</w:t>
            </w:r>
          </w:p>
        </w:tc>
        <w:tc>
          <w:tcPr>
            <w:tcW w:w="4414" w:type="dxa"/>
            <w:shd w:val="clear" w:color="auto" w:fill="auto"/>
          </w:tcPr>
          <w:p w14:paraId="003030A8" w14:textId="77777777" w:rsidR="00436567" w:rsidRDefault="00436567" w:rsidP="00915DB6">
            <w:pPr>
              <w:spacing w:after="0" w:line="240" w:lineRule="auto"/>
              <w:contextualSpacing/>
              <w:jc w:val="center"/>
              <w:rPr>
                <w:rFonts w:ascii="Times New Roman" w:eastAsia="Calibri" w:hAnsi="Times New Roman" w:cs="Times New Roman"/>
                <w:b/>
                <w:sz w:val="24"/>
                <w:szCs w:val="24"/>
              </w:rPr>
            </w:pPr>
            <w:r w:rsidRPr="00436567">
              <w:rPr>
                <w:rFonts w:ascii="Times New Roman" w:eastAsia="Calibri" w:hAnsi="Times New Roman" w:cs="Times New Roman"/>
                <w:b/>
                <w:sz w:val="24"/>
                <w:szCs w:val="24"/>
              </w:rPr>
              <w:t xml:space="preserve">DIP. JOSÉ ANTONIO GARCÍA </w:t>
            </w:r>
            <w:proofErr w:type="spellStart"/>
            <w:r w:rsidRPr="00436567">
              <w:rPr>
                <w:rFonts w:ascii="Times New Roman" w:eastAsia="Calibri" w:hAnsi="Times New Roman" w:cs="Times New Roman"/>
                <w:b/>
                <w:sz w:val="24"/>
                <w:szCs w:val="24"/>
              </w:rPr>
              <w:t>GARCÍA</w:t>
            </w:r>
            <w:proofErr w:type="spellEnd"/>
          </w:p>
          <w:p w14:paraId="2B656930" w14:textId="77777777" w:rsidR="00193C5A" w:rsidRPr="00436567" w:rsidRDefault="00193C5A" w:rsidP="00915DB6">
            <w:pPr>
              <w:spacing w:after="0" w:line="240" w:lineRule="auto"/>
              <w:contextualSpacing/>
              <w:jc w:val="center"/>
              <w:rPr>
                <w:rFonts w:ascii="Times New Roman" w:eastAsia="Calibri" w:hAnsi="Times New Roman" w:cs="Times New Roman"/>
                <w:b/>
                <w:sz w:val="24"/>
                <w:szCs w:val="24"/>
              </w:rPr>
            </w:pPr>
          </w:p>
        </w:tc>
      </w:tr>
    </w:tbl>
    <w:p w14:paraId="5B110FD7" w14:textId="21D84C59" w:rsidR="00436567" w:rsidRPr="00915DB6" w:rsidRDefault="00436567" w:rsidP="00193C5A">
      <w:pPr>
        <w:spacing w:after="0" w:line="240" w:lineRule="auto"/>
        <w:contextualSpacing/>
        <w:jc w:val="center"/>
        <w:rPr>
          <w:rFonts w:ascii="Times New Roman" w:hAnsi="Times New Roman" w:cs="Times New Roman"/>
          <w:sz w:val="24"/>
          <w:szCs w:val="24"/>
          <w:lang w:eastAsia="es-MX"/>
        </w:rPr>
      </w:pPr>
      <w:r w:rsidRPr="00436567">
        <w:rPr>
          <w:rFonts w:ascii="Times New Roman" w:eastAsia="Calibri" w:hAnsi="Times New Roman" w:cs="Times New Roman"/>
          <w:b/>
          <w:sz w:val="24"/>
          <w:szCs w:val="24"/>
        </w:rPr>
        <w:t>DIP. MARÍA LORENA MARÍN MORENO</w:t>
      </w:r>
      <w:r w:rsidRPr="00436567">
        <w:rPr>
          <w:rFonts w:ascii="Times New Roman" w:eastAsia="Calibri" w:hAnsi="Times New Roman" w:cs="Times New Roman"/>
          <w:b/>
          <w:sz w:val="24"/>
          <w:szCs w:val="24"/>
        </w:rPr>
        <w:cr/>
      </w:r>
    </w:p>
    <w:p w14:paraId="38999714" w14:textId="77777777" w:rsidR="00436567" w:rsidRPr="00915DB6" w:rsidRDefault="00436567" w:rsidP="00915DB6">
      <w:pPr>
        <w:pStyle w:val="Sinespaciado"/>
        <w:jc w:val="both"/>
        <w:rPr>
          <w:rFonts w:ascii="Times New Roman" w:hAnsi="Times New Roman" w:cs="Times New Roman"/>
          <w:sz w:val="24"/>
          <w:szCs w:val="24"/>
          <w:lang w:eastAsia="es-MX"/>
        </w:rPr>
      </w:pPr>
    </w:p>
    <w:p w14:paraId="05B67B11" w14:textId="4B6D5F43" w:rsidR="00915DB6" w:rsidRPr="00915DB6" w:rsidRDefault="00193C5A" w:rsidP="00915DB6">
      <w:pPr>
        <w:shd w:val="clear" w:color="auto" w:fill="FFFFFF"/>
        <w:spacing w:after="0" w:line="240" w:lineRule="auto"/>
        <w:contextualSpacing/>
        <w:jc w:val="both"/>
        <w:rPr>
          <w:rFonts w:ascii="Times New Roman" w:eastAsia="Times New Roman" w:hAnsi="Times New Roman" w:cs="Times New Roman"/>
          <w:b/>
          <w:color w:val="000000"/>
          <w:sz w:val="24"/>
          <w:szCs w:val="24"/>
          <w:lang w:val="es-ES_tradnl" w:eastAsia="es-MX"/>
        </w:rPr>
      </w:pPr>
      <w:r>
        <w:rPr>
          <w:rFonts w:ascii="Times New Roman" w:eastAsia="Times New Roman" w:hAnsi="Times New Roman" w:cs="Times New Roman"/>
          <w:b/>
          <w:color w:val="000000"/>
          <w:sz w:val="24"/>
          <w:szCs w:val="24"/>
          <w:lang w:val="es-ES_tradnl" w:eastAsia="es-MX"/>
        </w:rPr>
        <w:t xml:space="preserve">DECRETO NÚMERO </w:t>
      </w:r>
    </w:p>
    <w:p w14:paraId="449BF5FF" w14:textId="77777777" w:rsidR="00915DB6" w:rsidRPr="00915DB6" w:rsidRDefault="00915DB6" w:rsidP="00915DB6">
      <w:pPr>
        <w:shd w:val="clear" w:color="auto" w:fill="FFFFFF"/>
        <w:spacing w:after="0" w:line="240" w:lineRule="auto"/>
        <w:contextualSpacing/>
        <w:jc w:val="both"/>
        <w:rPr>
          <w:rFonts w:ascii="Times New Roman" w:eastAsia="Times New Roman" w:hAnsi="Times New Roman" w:cs="Times New Roman"/>
          <w:b/>
          <w:color w:val="000000"/>
          <w:sz w:val="24"/>
          <w:szCs w:val="24"/>
          <w:lang w:val="es-ES_tradnl" w:eastAsia="es-MX"/>
        </w:rPr>
      </w:pPr>
      <w:r w:rsidRPr="00915DB6">
        <w:rPr>
          <w:rFonts w:ascii="Times New Roman" w:eastAsia="Times New Roman" w:hAnsi="Times New Roman" w:cs="Times New Roman"/>
          <w:b/>
          <w:color w:val="000000"/>
          <w:sz w:val="24"/>
          <w:szCs w:val="24"/>
          <w:lang w:val="es-ES_tradnl" w:eastAsia="es-MX"/>
        </w:rPr>
        <w:t>LA H. “LX” LEGISLATURA DEL ESTADO DE MÉXICO</w:t>
      </w:r>
    </w:p>
    <w:p w14:paraId="2E3901AB" w14:textId="77777777" w:rsidR="00915DB6" w:rsidRPr="00915DB6" w:rsidRDefault="00915DB6" w:rsidP="00915DB6">
      <w:pPr>
        <w:shd w:val="clear" w:color="auto" w:fill="FFFFFF"/>
        <w:spacing w:after="0" w:line="240" w:lineRule="auto"/>
        <w:contextualSpacing/>
        <w:jc w:val="both"/>
        <w:rPr>
          <w:rFonts w:ascii="Times New Roman" w:eastAsia="Times New Roman" w:hAnsi="Times New Roman" w:cs="Times New Roman"/>
          <w:b/>
          <w:color w:val="000000"/>
          <w:sz w:val="24"/>
          <w:szCs w:val="24"/>
          <w:lang w:val="es-ES_tradnl" w:eastAsia="es-MX"/>
        </w:rPr>
      </w:pPr>
      <w:r w:rsidRPr="00915DB6">
        <w:rPr>
          <w:rFonts w:ascii="Times New Roman" w:eastAsia="Times New Roman" w:hAnsi="Times New Roman" w:cs="Times New Roman"/>
          <w:b/>
          <w:color w:val="000000"/>
          <w:sz w:val="24"/>
          <w:szCs w:val="24"/>
          <w:lang w:val="es-ES_tradnl" w:eastAsia="es-MX"/>
        </w:rPr>
        <w:t>DECRETA:</w:t>
      </w:r>
    </w:p>
    <w:p w14:paraId="5C01C247" w14:textId="77777777" w:rsidR="00915DB6" w:rsidRPr="00915DB6" w:rsidRDefault="00915DB6" w:rsidP="00915DB6">
      <w:pPr>
        <w:spacing w:after="0" w:line="240" w:lineRule="auto"/>
        <w:rPr>
          <w:rFonts w:ascii="Times New Roman" w:eastAsia="Calibri" w:hAnsi="Times New Roman" w:cs="Times New Roman"/>
          <w:sz w:val="24"/>
          <w:szCs w:val="24"/>
          <w:lang w:val="es-ES_tradnl" w:eastAsia="es-MX"/>
        </w:rPr>
      </w:pPr>
    </w:p>
    <w:p w14:paraId="4A8710BC" w14:textId="77777777" w:rsidR="00915DB6" w:rsidRPr="00915DB6" w:rsidRDefault="00915DB6" w:rsidP="00915DB6">
      <w:pPr>
        <w:spacing w:after="0" w:line="240" w:lineRule="auto"/>
        <w:rPr>
          <w:rFonts w:ascii="Times New Roman" w:eastAsia="Calibri" w:hAnsi="Times New Roman" w:cs="Times New Roman"/>
          <w:sz w:val="24"/>
          <w:szCs w:val="24"/>
          <w:lang w:val="es-ES_tradnl" w:eastAsia="es-MX"/>
        </w:rPr>
      </w:pPr>
    </w:p>
    <w:p w14:paraId="3A99C833" w14:textId="77777777" w:rsidR="00915DB6" w:rsidRPr="00915DB6" w:rsidRDefault="00915DB6" w:rsidP="00915DB6">
      <w:pP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sz w:val="24"/>
          <w:szCs w:val="24"/>
          <w:lang w:val="es-ES_tradnl" w:eastAsia="es-MX"/>
        </w:rPr>
        <w:t xml:space="preserve">ARTÍCULO ÚNICO.- </w:t>
      </w:r>
      <w:r w:rsidRPr="00915DB6">
        <w:rPr>
          <w:rFonts w:ascii="Times New Roman" w:eastAsia="Arial" w:hAnsi="Times New Roman" w:cs="Times New Roman"/>
          <w:sz w:val="24"/>
          <w:szCs w:val="24"/>
          <w:lang w:val="es-ES_tradnl" w:eastAsia="es-MX"/>
        </w:rPr>
        <w:t xml:space="preserve">Se </w:t>
      </w:r>
      <w:r w:rsidRPr="00915DB6">
        <w:rPr>
          <w:rFonts w:ascii="Times New Roman" w:eastAsia="Arial" w:hAnsi="Times New Roman" w:cs="Times New Roman"/>
          <w:bCs/>
          <w:sz w:val="24"/>
          <w:szCs w:val="24"/>
          <w:lang w:val="es-ES_tradnl" w:eastAsia="es-MX"/>
        </w:rPr>
        <w:t>reforman las fracciones II, III, IV, V, VII, IX y X del artículo 2, el primer párrafo del artículo 3, las fracciones II, IV y V del artículo 4, el artículo 6, el artículo 7, el primer y cuarto párrafo del artículo 10, las fracciones X, XIII y XIV del artículo 13, las fracciones V, VIII, XI, XVI y XVIII del artículo 14, la fracción VI del artículo 16, las fracciones II, VIII, IX, X, XI, XII, XIII, XIV, XV y XVI del artículo 17, la fracción III del artículo 18, el primer párrafo y la fracción V del artículo 20, el artículo 21 y el primer párrafo del artículo 22; se adiciona la fracción XI del artículo 2, la fracción VIII del artículo 4, la fracción XV del artículo 13, la fracción XIX del artículo 14, las fracciones VII, VIII y IX del artículo 16, las fracciones XVII, XVIII, XIX, XX, XXI, XXII, XXIII y XXIV del artículo 17, la fracción XII y un último párrafo al artículo 18; se deroga la fracción I Bis del artículo 2, de la Ley</w:t>
      </w:r>
      <w:r w:rsidRPr="00915DB6">
        <w:rPr>
          <w:rFonts w:ascii="Times New Roman" w:eastAsia="Arial" w:hAnsi="Times New Roman" w:cs="Times New Roman"/>
          <w:sz w:val="24"/>
          <w:szCs w:val="24"/>
          <w:lang w:val="es-ES_tradnl" w:eastAsia="es-MX"/>
        </w:rPr>
        <w:t xml:space="preserve"> de Defensoría Pública del Estado de México, para quedar como sigue:</w:t>
      </w:r>
    </w:p>
    <w:p w14:paraId="38A2267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eastAsia="es-MX"/>
        </w:rPr>
      </w:pPr>
    </w:p>
    <w:p w14:paraId="3FA995B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2.</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67E07C9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A17BBA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roofErr w:type="gramStart"/>
      <w:r w:rsidRPr="00915DB6">
        <w:rPr>
          <w:rFonts w:ascii="Times New Roman" w:eastAsia="Arial" w:hAnsi="Times New Roman" w:cs="Times New Roman"/>
          <w:b/>
          <w:bCs/>
          <w:sz w:val="24"/>
          <w:szCs w:val="24"/>
          <w:lang w:val="es-ES_tradnl" w:eastAsia="es-MX"/>
        </w:rPr>
        <w:t>I.</w:t>
      </w:r>
      <w:proofErr w:type="gramEnd"/>
      <w:r w:rsidRPr="00915DB6">
        <w:rPr>
          <w:rFonts w:ascii="Times New Roman" w:eastAsia="Arial" w:hAnsi="Times New Roman" w:cs="Times New Roman"/>
          <w:sz w:val="24"/>
          <w:szCs w:val="24"/>
          <w:lang w:val="es-ES_tradnl" w:eastAsia="es-MX"/>
        </w:rPr>
        <w:t xml:space="preserve"> …</w:t>
      </w:r>
    </w:p>
    <w:p w14:paraId="6B864ACF" w14:textId="77777777" w:rsidR="00915DB6" w:rsidRPr="00915DB6" w:rsidRDefault="00915DB6" w:rsidP="00915DB6">
      <w:pPr>
        <w:pBdr>
          <w:top w:val="nil"/>
          <w:left w:val="nil"/>
          <w:bottom w:val="nil"/>
          <w:right w:val="nil"/>
          <w:between w:val="nil"/>
        </w:pBdr>
        <w:spacing w:after="0" w:line="240" w:lineRule="auto"/>
        <w:rPr>
          <w:rFonts w:ascii="Times New Roman" w:eastAsia="Arial" w:hAnsi="Times New Roman" w:cs="Times New Roman"/>
          <w:sz w:val="24"/>
          <w:szCs w:val="24"/>
          <w:lang w:val="es-ES_tradnl" w:eastAsia="es-MX"/>
        </w:rPr>
      </w:pPr>
    </w:p>
    <w:p w14:paraId="19F0C4F0" w14:textId="77777777" w:rsidR="00915DB6" w:rsidRPr="00915DB6" w:rsidRDefault="00915DB6" w:rsidP="00915DB6">
      <w:pPr>
        <w:pBdr>
          <w:top w:val="nil"/>
          <w:left w:val="nil"/>
          <w:bottom w:val="nil"/>
          <w:right w:val="nil"/>
          <w:between w:val="nil"/>
        </w:pBdr>
        <w:spacing w:after="0" w:line="240" w:lineRule="auto"/>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Bis.</w:t>
      </w:r>
      <w:r w:rsidRPr="00915DB6">
        <w:rPr>
          <w:rFonts w:ascii="Times New Roman" w:eastAsia="Arial" w:hAnsi="Times New Roman" w:cs="Times New Roman"/>
          <w:sz w:val="24"/>
          <w:szCs w:val="24"/>
          <w:lang w:val="es-ES_tradnl" w:eastAsia="es-MX"/>
        </w:rPr>
        <w:t xml:space="preserve"> Derogada;</w:t>
      </w:r>
    </w:p>
    <w:p w14:paraId="44BFE7A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126E1E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II.</w:t>
      </w:r>
      <w:r w:rsidRPr="00915DB6">
        <w:rPr>
          <w:rFonts w:ascii="Times New Roman" w:eastAsia="Arial" w:hAnsi="Times New Roman" w:cs="Times New Roman"/>
          <w:sz w:val="24"/>
          <w:szCs w:val="24"/>
          <w:lang w:val="es-ES_tradnl" w:eastAsia="es-MX"/>
        </w:rPr>
        <w:t xml:space="preserve"> </w:t>
      </w:r>
      <w:r w:rsidRPr="00915DB6">
        <w:rPr>
          <w:rFonts w:ascii="Times New Roman" w:eastAsia="Arial" w:hAnsi="Times New Roman" w:cs="Times New Roman"/>
          <w:b/>
          <w:bCs/>
          <w:sz w:val="24"/>
          <w:szCs w:val="24"/>
          <w:lang w:val="es-ES_tradnl" w:eastAsia="es-MX"/>
        </w:rPr>
        <w:t>Defensor Público:</w:t>
      </w:r>
      <w:r w:rsidRPr="00915DB6">
        <w:rPr>
          <w:rFonts w:ascii="Times New Roman" w:eastAsia="Arial" w:hAnsi="Times New Roman" w:cs="Times New Roman"/>
          <w:sz w:val="24"/>
          <w:szCs w:val="24"/>
          <w:lang w:val="es-ES_tradnl" w:eastAsia="es-MX"/>
        </w:rPr>
        <w:t xml:space="preserve"> </w:t>
      </w:r>
      <w:r w:rsidRPr="00915DB6">
        <w:rPr>
          <w:rFonts w:ascii="Times New Roman" w:eastAsia="Calibri" w:hAnsi="Times New Roman" w:cs="Times New Roman"/>
          <w:bCs/>
          <w:sz w:val="24"/>
          <w:szCs w:val="24"/>
          <w:lang w:val="es-ES_tradnl" w:eastAsia="es-MX"/>
        </w:rPr>
        <w:t>a la persona del servicio público que brinda los servicios de defensa, asesoría y patrocinio en materia penal, civil, mercantil, familiar, de amparo y responsabilidades administrativas, de manera gratuita</w:t>
      </w:r>
      <w:r w:rsidRPr="00915DB6">
        <w:rPr>
          <w:rFonts w:ascii="Times New Roman" w:eastAsia="Calibri" w:hAnsi="Times New Roman" w:cs="Times New Roman"/>
          <w:sz w:val="24"/>
          <w:szCs w:val="24"/>
          <w:lang w:val="es-ES_tradnl" w:eastAsia="es-MX"/>
        </w:rPr>
        <w:t>, en términos de esta Ley;</w:t>
      </w:r>
    </w:p>
    <w:p w14:paraId="1BB5853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DC4FD4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III. Defensor Público Especializado:</w:t>
      </w:r>
      <w:r w:rsidRPr="00915DB6">
        <w:rPr>
          <w:rFonts w:ascii="Times New Roman" w:eastAsia="Arial" w:hAnsi="Times New Roman" w:cs="Times New Roman"/>
          <w:sz w:val="24"/>
          <w:szCs w:val="24"/>
          <w:lang w:val="es-ES_tradnl" w:eastAsia="es-MX"/>
        </w:rPr>
        <w:t xml:space="preserve"> a la </w:t>
      </w:r>
      <w:r w:rsidRPr="00915DB6">
        <w:rPr>
          <w:rFonts w:ascii="Times New Roman" w:eastAsia="Calibri" w:hAnsi="Times New Roman" w:cs="Times New Roman"/>
          <w:bCs/>
          <w:sz w:val="24"/>
          <w:szCs w:val="24"/>
          <w:lang w:val="es-ES_tradnl" w:eastAsia="es-MX"/>
        </w:rPr>
        <w:t>persona del servicio público</w:t>
      </w:r>
      <w:r w:rsidRPr="00915DB6">
        <w:rPr>
          <w:rFonts w:ascii="Times New Roman" w:eastAsia="Calibri" w:hAnsi="Times New Roman" w:cs="Times New Roman"/>
          <w:sz w:val="24"/>
          <w:szCs w:val="24"/>
          <w:lang w:val="es-ES_tradnl" w:eastAsia="es-MX"/>
        </w:rPr>
        <w:t xml:space="preserve"> </w:t>
      </w:r>
      <w:r w:rsidRPr="00915DB6">
        <w:rPr>
          <w:rFonts w:ascii="Times New Roman" w:eastAsia="Arial" w:hAnsi="Times New Roman" w:cs="Times New Roman"/>
          <w:sz w:val="24"/>
          <w:szCs w:val="24"/>
          <w:lang w:val="es-ES_tradnl" w:eastAsia="es-MX"/>
        </w:rPr>
        <w:t>que preste el servicio de Defensa Pública, en materia de justicia para adolescentes;</w:t>
      </w:r>
    </w:p>
    <w:p w14:paraId="293471C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BFD4D2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IV. Defensores Públicos:</w:t>
      </w:r>
      <w:r w:rsidRPr="00915DB6">
        <w:rPr>
          <w:rFonts w:ascii="Times New Roman" w:eastAsia="Arial" w:hAnsi="Times New Roman" w:cs="Times New Roman"/>
          <w:sz w:val="24"/>
          <w:szCs w:val="24"/>
          <w:lang w:val="es-ES_tradnl" w:eastAsia="es-MX"/>
        </w:rPr>
        <w:t xml:space="preserve"> a las personas que presten servicios como Defensores Públicos y Defensores Públicos Especializados </w:t>
      </w:r>
      <w:r w:rsidRPr="00915DB6">
        <w:rPr>
          <w:rFonts w:ascii="Times New Roman" w:eastAsia="Calibri" w:hAnsi="Times New Roman" w:cs="Times New Roman"/>
          <w:bCs/>
          <w:sz w:val="24"/>
          <w:szCs w:val="24"/>
          <w:lang w:val="es-ES_tradnl" w:eastAsia="es-MX"/>
        </w:rPr>
        <w:t>del Instituto</w:t>
      </w:r>
      <w:r w:rsidRPr="00915DB6">
        <w:rPr>
          <w:rFonts w:ascii="Times New Roman" w:eastAsia="Arial" w:hAnsi="Times New Roman" w:cs="Times New Roman"/>
          <w:sz w:val="24"/>
          <w:szCs w:val="24"/>
          <w:lang w:val="es-ES_tradnl" w:eastAsia="es-MX"/>
        </w:rPr>
        <w:t>;</w:t>
      </w:r>
    </w:p>
    <w:p w14:paraId="1F85F96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1BCF61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lastRenderedPageBreak/>
        <w:t>V. Director:</w:t>
      </w:r>
      <w:r w:rsidRPr="00915DB6">
        <w:rPr>
          <w:rFonts w:ascii="Times New Roman" w:eastAsia="Arial" w:hAnsi="Times New Roman" w:cs="Times New Roman"/>
          <w:sz w:val="24"/>
          <w:szCs w:val="24"/>
          <w:lang w:val="es-ES_tradnl" w:eastAsia="es-MX"/>
        </w:rPr>
        <w:t xml:space="preserve"> a la persona titular de la Dirección General del Instituto de la Defensoría de Pública del Estado de México;</w:t>
      </w:r>
    </w:p>
    <w:p w14:paraId="793AF51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5D8D6C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roofErr w:type="gramStart"/>
      <w:r w:rsidRPr="00915DB6">
        <w:rPr>
          <w:rFonts w:ascii="Times New Roman" w:eastAsia="Arial" w:hAnsi="Times New Roman" w:cs="Times New Roman"/>
          <w:b/>
          <w:bCs/>
          <w:sz w:val="24"/>
          <w:szCs w:val="24"/>
          <w:lang w:val="es-ES_tradnl" w:eastAsia="es-MX"/>
        </w:rPr>
        <w:t>VI.</w:t>
      </w:r>
      <w:proofErr w:type="gramEnd"/>
      <w:r w:rsidRPr="00915DB6">
        <w:rPr>
          <w:rFonts w:ascii="Times New Roman" w:eastAsia="Arial" w:hAnsi="Times New Roman" w:cs="Times New Roman"/>
          <w:sz w:val="24"/>
          <w:szCs w:val="24"/>
          <w:lang w:val="es-ES_tradnl" w:eastAsia="es-MX"/>
        </w:rPr>
        <w:t xml:space="preserve"> …</w:t>
      </w:r>
    </w:p>
    <w:p w14:paraId="4AB5953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32B67C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 Ley:</w:t>
      </w:r>
      <w:r w:rsidRPr="00915DB6">
        <w:rPr>
          <w:rFonts w:ascii="Times New Roman" w:eastAsia="Arial" w:hAnsi="Times New Roman" w:cs="Times New Roman"/>
          <w:sz w:val="24"/>
          <w:szCs w:val="24"/>
          <w:lang w:val="es-ES_tradnl" w:eastAsia="es-MX"/>
        </w:rPr>
        <w:t xml:space="preserve"> a la Ley de Defensoría Pública del Estado de México;</w:t>
      </w:r>
    </w:p>
    <w:p w14:paraId="2338371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EA687B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VIII</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p>
    <w:p w14:paraId="15B10B7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41280F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IX.</w:t>
      </w:r>
      <w:r w:rsidRPr="00915DB6">
        <w:rPr>
          <w:rFonts w:ascii="Times New Roman" w:eastAsia="Arial" w:hAnsi="Times New Roman" w:cs="Times New Roman"/>
          <w:sz w:val="24"/>
          <w:szCs w:val="24"/>
          <w:lang w:val="es-ES_tradnl" w:eastAsia="es-MX"/>
        </w:rPr>
        <w:t xml:space="preserve"> Secretario: a la persona titular de la Secretaría de Justicia y Derechos Humanos;</w:t>
      </w:r>
    </w:p>
    <w:p w14:paraId="14EB6E2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6EDE53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w:t>
      </w:r>
      <w:r w:rsidRPr="00915DB6">
        <w:rPr>
          <w:rFonts w:ascii="Times New Roman" w:eastAsia="Arial" w:hAnsi="Times New Roman" w:cs="Times New Roman"/>
          <w:sz w:val="24"/>
          <w:szCs w:val="24"/>
          <w:lang w:val="es-ES_tradnl" w:eastAsia="es-MX"/>
        </w:rPr>
        <w:t xml:space="preserve"> Unidad de Medida y Actualización: a la Unidad de cuenta, índice, medida o referencia para determinar la cuantía del pago de las obligaciones y supuestos previstos en este ordenamiento, y</w:t>
      </w:r>
    </w:p>
    <w:p w14:paraId="0F7F9CB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DACE11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w:t>
      </w:r>
      <w:r w:rsidRPr="00915DB6">
        <w:rPr>
          <w:rFonts w:ascii="Times New Roman" w:eastAsia="Arial" w:hAnsi="Times New Roman" w:cs="Times New Roman"/>
          <w:sz w:val="24"/>
          <w:szCs w:val="24"/>
          <w:lang w:val="es-ES_tradnl" w:eastAsia="es-MX"/>
        </w:rPr>
        <w:t xml:space="preserve"> Usuario: a la </w:t>
      </w:r>
      <w:r w:rsidRPr="00915DB6">
        <w:rPr>
          <w:rFonts w:ascii="Times New Roman" w:eastAsia="Arial" w:hAnsi="Times New Roman" w:cs="Times New Roman"/>
          <w:bCs/>
          <w:sz w:val="24"/>
          <w:szCs w:val="24"/>
          <w:lang w:val="es-ES_tradnl" w:eastAsia="es-MX"/>
        </w:rPr>
        <w:t>persona</w:t>
      </w:r>
      <w:r w:rsidRPr="00915DB6">
        <w:rPr>
          <w:rFonts w:ascii="Times New Roman" w:eastAsia="Arial" w:hAnsi="Times New Roman" w:cs="Times New Roman"/>
          <w:sz w:val="24"/>
          <w:szCs w:val="24"/>
          <w:lang w:val="es-ES_tradnl" w:eastAsia="es-MX"/>
        </w:rPr>
        <w:t xml:space="preserve"> destinataria del servicio público que presta el Instituto.</w:t>
      </w:r>
    </w:p>
    <w:p w14:paraId="5C45094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5F829AC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Artículo 3.-</w:t>
      </w:r>
      <w:r w:rsidRPr="00915DB6">
        <w:rPr>
          <w:rFonts w:ascii="Times New Roman" w:eastAsia="Arial" w:hAnsi="Times New Roman" w:cs="Times New Roman"/>
          <w:sz w:val="24"/>
          <w:szCs w:val="24"/>
          <w:lang w:val="es-ES_tradnl" w:eastAsia="es-MX"/>
        </w:rPr>
        <w:t xml:space="preserve"> El Instituto es un órgano desconcentrado de la Secretaría de Justicia y Derechos Humanos con autonomía técnica y operativa, cuyo objeto es operar, coordinar, dirigir y controlar la Defensoría Pública del Estado de México, consistente en proporcionar orientación jurídica y defensa en las materias penal, y especializada en el Sistema Integral de Justicia Penal para Adolescentes; asistencia jurídica en procedimientos de responsabilidades administrativas, en términos de las disposiciones jurídicas aplicables, así como patrocinio civil, familiar, mercantil y de amparo en cualquier etapa del procedimiento legal aplicable, a las personas que lo soliciten, en los términos que señala esta Ley.</w:t>
      </w:r>
    </w:p>
    <w:p w14:paraId="30797D6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FCD4EA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424E71B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66E7E8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a IX.</w:t>
      </w:r>
      <w:r w:rsidRPr="00915DB6">
        <w:rPr>
          <w:rFonts w:ascii="Times New Roman" w:eastAsia="Arial" w:hAnsi="Times New Roman" w:cs="Times New Roman"/>
          <w:sz w:val="24"/>
          <w:szCs w:val="24"/>
          <w:lang w:val="es-ES_tradnl" w:eastAsia="es-MX"/>
        </w:rPr>
        <w:t xml:space="preserve"> …</w:t>
      </w:r>
    </w:p>
    <w:p w14:paraId="67F81E1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34A627A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4.</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bCs/>
          <w:sz w:val="24"/>
          <w:szCs w:val="24"/>
          <w:lang w:val="es-ES_tradnl" w:eastAsia="es-MX"/>
        </w:rPr>
        <w:t>…</w:t>
      </w:r>
      <w:proofErr w:type="gramEnd"/>
    </w:p>
    <w:p w14:paraId="654CE5D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21A930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roofErr w:type="gramStart"/>
      <w:r w:rsidRPr="00915DB6">
        <w:rPr>
          <w:rFonts w:ascii="Times New Roman" w:eastAsia="Arial" w:hAnsi="Times New Roman" w:cs="Times New Roman"/>
          <w:b/>
          <w:bCs/>
          <w:sz w:val="24"/>
          <w:szCs w:val="24"/>
          <w:lang w:val="es-ES_tradnl" w:eastAsia="es-MX"/>
        </w:rPr>
        <w:t>I.</w:t>
      </w:r>
      <w:proofErr w:type="gramEnd"/>
      <w:r w:rsidRPr="00915DB6">
        <w:rPr>
          <w:rFonts w:ascii="Times New Roman" w:eastAsia="Arial" w:hAnsi="Times New Roman" w:cs="Times New Roman"/>
          <w:sz w:val="24"/>
          <w:szCs w:val="24"/>
          <w:lang w:val="es-ES_tradnl" w:eastAsia="es-MX"/>
        </w:rPr>
        <w:t xml:space="preserve"> …</w:t>
      </w:r>
    </w:p>
    <w:p w14:paraId="6087E556"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5875F40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bCs/>
          <w:sz w:val="24"/>
          <w:szCs w:val="24"/>
          <w:lang w:eastAsia="es-MX"/>
        </w:rPr>
        <w:t>II.</w:t>
      </w:r>
      <w:r w:rsidRPr="00915DB6">
        <w:rPr>
          <w:rFonts w:ascii="Times New Roman" w:eastAsia="Arial" w:hAnsi="Times New Roman" w:cs="Times New Roman"/>
          <w:sz w:val="24"/>
          <w:szCs w:val="24"/>
          <w:lang w:eastAsia="es-MX"/>
        </w:rPr>
        <w:t xml:space="preserve"> </w:t>
      </w:r>
      <w:r w:rsidRPr="00915DB6">
        <w:rPr>
          <w:rFonts w:ascii="Times New Roman" w:eastAsia="Arial" w:hAnsi="Times New Roman" w:cs="Times New Roman"/>
          <w:bCs/>
          <w:sz w:val="24"/>
          <w:szCs w:val="24"/>
          <w:lang w:eastAsia="es-MX"/>
        </w:rPr>
        <w:t>Proporcionar gratuitamente patrocinio de defensa en materia civil y familiar siempre y cuando los solicitantes tengan ingresos mensuales menores al monto equivalente a 150 veces el valor de la Unidad de Medida y Actualización vigente, con excepción de los casos de violencia familiar, alimentos, juicio sumario de usucapión y guarda y custodia, en los que no se realizará estudio socioeconómico. En el caso de la parte actora, sólo será patrocinada en materia familiar y procedimientos judiciales no contenciosos, no se considerará como tal en el caso de la reconvención hecha en contestación de demanda;</w:t>
      </w:r>
    </w:p>
    <w:p w14:paraId="401E8316"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D97A9B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III</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p>
    <w:p w14:paraId="6E570A0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C28971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IV.</w:t>
      </w:r>
      <w:r w:rsidRPr="00915DB6">
        <w:rPr>
          <w:rFonts w:ascii="Times New Roman" w:eastAsia="Arial" w:hAnsi="Times New Roman" w:cs="Times New Roman"/>
          <w:sz w:val="24"/>
          <w:szCs w:val="24"/>
          <w:lang w:val="es-ES_tradnl" w:eastAsia="es-MX"/>
        </w:rPr>
        <w:t xml:space="preserve"> Representar y gestionar, en</w:t>
      </w:r>
      <w:r w:rsidRPr="00915DB6">
        <w:rPr>
          <w:rFonts w:ascii="Times New Roman" w:eastAsia="Arial" w:hAnsi="Times New Roman" w:cs="Times New Roman"/>
          <w:bCs/>
          <w:sz w:val="24"/>
          <w:szCs w:val="24"/>
          <w:lang w:val="es-ES_tradnl" w:eastAsia="es-MX"/>
        </w:rPr>
        <w:t xml:space="preserve"> asuntos de</w:t>
      </w:r>
      <w:r w:rsidRPr="00915DB6">
        <w:rPr>
          <w:rFonts w:ascii="Times New Roman" w:eastAsia="Arial" w:hAnsi="Times New Roman" w:cs="Times New Roman"/>
          <w:sz w:val="24"/>
          <w:szCs w:val="24"/>
          <w:lang w:val="es-ES_tradnl" w:eastAsia="es-MX"/>
        </w:rPr>
        <w:t xml:space="preserve"> cualquier materia, en los que intervengan adolescentes o incapaces, su tratamiento y en su caso, su remisión a las autoridades competentes y establecimientos que correspondan, y proporcionar orientación y defensa jurídica especializada en los casos de justicia penal para adolescentes;</w:t>
      </w:r>
    </w:p>
    <w:p w14:paraId="5C38500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761EE4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lastRenderedPageBreak/>
        <w:t>V.</w:t>
      </w:r>
      <w:r w:rsidRPr="00915DB6">
        <w:rPr>
          <w:rFonts w:ascii="Times New Roman" w:eastAsia="Arial" w:hAnsi="Times New Roman" w:cs="Times New Roman"/>
          <w:sz w:val="24"/>
          <w:szCs w:val="24"/>
          <w:lang w:val="es-ES_tradnl" w:eastAsia="es-MX"/>
        </w:rPr>
        <w:t xml:space="preserve"> Proporcionar obligatoria y gratuitamente patrocinio de defensa de los derechos de las personas indígenas, así como proporcionarles asesoría en todos los casos en que lo soliciten, sin importar la materia de que se trate, y en la medida de las posibilidades del Instituto, a través de Defensores Públicos que posean conocimientos de su lengua;</w:t>
      </w:r>
    </w:p>
    <w:p w14:paraId="02FE472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FFC494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3C9520A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011DBF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 y VII.</w:t>
      </w:r>
      <w:r w:rsidRPr="00915DB6">
        <w:rPr>
          <w:rFonts w:ascii="Times New Roman" w:eastAsia="Arial" w:hAnsi="Times New Roman" w:cs="Times New Roman"/>
          <w:sz w:val="24"/>
          <w:szCs w:val="24"/>
          <w:lang w:val="es-ES_tradnl" w:eastAsia="es-MX"/>
        </w:rPr>
        <w:t xml:space="preserve"> … </w:t>
      </w:r>
    </w:p>
    <w:p w14:paraId="083068E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435150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VIII.</w:t>
      </w:r>
      <w:r w:rsidRPr="00915DB6">
        <w:rPr>
          <w:rFonts w:ascii="Times New Roman" w:eastAsia="Arial" w:hAnsi="Times New Roman" w:cs="Times New Roman"/>
          <w:sz w:val="24"/>
          <w:szCs w:val="24"/>
          <w:lang w:val="es-ES_tradnl" w:eastAsia="es-MX"/>
        </w:rPr>
        <w:t xml:space="preserve"> Proporcionar asistencia jurídica a servidores públicos y particulares a quienes se les atribuya una presunta responsabilidad administrativa y que lo soliciten, en términos de las disposiciones jurídicas aplicables. Tratándose de particulares deberán sujetarse al requisito de ingresos mensuales previsto en la fracción II del presente artículo. </w:t>
      </w:r>
    </w:p>
    <w:p w14:paraId="437550D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06AC108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Artículo 6.-</w:t>
      </w:r>
      <w:r w:rsidRPr="00915DB6">
        <w:rPr>
          <w:rFonts w:ascii="Times New Roman" w:eastAsia="Arial" w:hAnsi="Times New Roman" w:cs="Times New Roman"/>
          <w:sz w:val="24"/>
          <w:szCs w:val="24"/>
          <w:lang w:val="es-ES_tradnl" w:eastAsia="es-MX"/>
        </w:rPr>
        <w:t xml:space="preserve"> Cuando en materia familiar las partes en conflicto soliciten el patrocinio del Instituto, éste asumirá el de una de ellas y las dependencias o instituciones que presten servicios de esta naturaleza, deberán asumir el patrocinio de la otra parte. </w:t>
      </w:r>
    </w:p>
    <w:p w14:paraId="120276D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394E1C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Tratándose de asuntos penales y de responsabilidades administrativas, serán atendidos por distintos Defensores Públicos.</w:t>
      </w:r>
    </w:p>
    <w:p w14:paraId="01A57AF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446A0A26"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Artículo 7.-</w:t>
      </w:r>
      <w:r w:rsidRPr="00915DB6">
        <w:rPr>
          <w:rFonts w:ascii="Times New Roman" w:eastAsia="Arial" w:hAnsi="Times New Roman" w:cs="Times New Roman"/>
          <w:sz w:val="24"/>
          <w:szCs w:val="24"/>
          <w:lang w:val="es-ES_tradnl" w:eastAsia="es-MX"/>
        </w:rPr>
        <w:t xml:space="preserve"> El Instituto, para el cumplimiento de su objeto, </w:t>
      </w:r>
      <w:r w:rsidRPr="00915DB6">
        <w:rPr>
          <w:rFonts w:ascii="Times New Roman" w:eastAsia="Calibri" w:hAnsi="Times New Roman" w:cs="Times New Roman"/>
          <w:bCs/>
          <w:sz w:val="24"/>
          <w:szCs w:val="24"/>
          <w:lang w:val="es-ES_tradnl" w:eastAsia="es-MX"/>
        </w:rPr>
        <w:t>podrá canalizar a las partes en conflicto, a las autoridades estatales competentes en mediación, conciliación y justicia restaurativa</w:t>
      </w:r>
      <w:r w:rsidRPr="00915DB6">
        <w:rPr>
          <w:rFonts w:ascii="Times New Roman" w:eastAsia="Calibri" w:hAnsi="Times New Roman" w:cs="Times New Roman"/>
          <w:sz w:val="24"/>
          <w:szCs w:val="24"/>
          <w:lang w:val="es-ES_tradnl" w:eastAsia="es-MX"/>
        </w:rPr>
        <w:t xml:space="preserve">, </w:t>
      </w:r>
      <w:r w:rsidRPr="00915DB6">
        <w:rPr>
          <w:rFonts w:ascii="Times New Roman" w:eastAsia="Arial" w:hAnsi="Times New Roman" w:cs="Times New Roman"/>
          <w:sz w:val="24"/>
          <w:szCs w:val="24"/>
          <w:lang w:val="es-ES_tradnl" w:eastAsia="es-MX"/>
        </w:rPr>
        <w:t>a efecto de conciliar intereses en materia civil, mercantil y familiar.</w:t>
      </w:r>
    </w:p>
    <w:p w14:paraId="3314402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2AEDF02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Artículo 10.-</w:t>
      </w:r>
      <w:r w:rsidRPr="00915DB6">
        <w:rPr>
          <w:rFonts w:ascii="Times New Roman" w:eastAsia="Arial" w:hAnsi="Times New Roman" w:cs="Times New Roman"/>
          <w:sz w:val="24"/>
          <w:szCs w:val="24"/>
          <w:lang w:val="es-ES_tradnl" w:eastAsia="es-MX"/>
        </w:rPr>
        <w:t xml:space="preserve"> </w:t>
      </w:r>
      <w:r w:rsidRPr="00915DB6">
        <w:rPr>
          <w:rFonts w:ascii="Times New Roman" w:eastAsia="Calibri" w:hAnsi="Times New Roman" w:cs="Times New Roman"/>
          <w:sz w:val="24"/>
          <w:szCs w:val="24"/>
          <w:lang w:val="es-ES_tradnl" w:eastAsia="es-MX"/>
        </w:rPr>
        <w:t xml:space="preserve">El personal del Instituto se regirá por esta Ley, su Reglamento, </w:t>
      </w:r>
      <w:r w:rsidRPr="00915DB6">
        <w:rPr>
          <w:rFonts w:ascii="Times New Roman" w:eastAsia="Calibri" w:hAnsi="Times New Roman" w:cs="Times New Roman"/>
          <w:bCs/>
          <w:sz w:val="24"/>
          <w:szCs w:val="24"/>
          <w:lang w:val="es-ES_tradnl" w:eastAsia="es-MX"/>
        </w:rPr>
        <w:t xml:space="preserve">Manuales, Protocolos, Lineamientos </w:t>
      </w:r>
      <w:r w:rsidRPr="00915DB6">
        <w:rPr>
          <w:rFonts w:ascii="Times New Roman" w:eastAsia="Calibri" w:hAnsi="Times New Roman" w:cs="Times New Roman"/>
          <w:sz w:val="24"/>
          <w:szCs w:val="24"/>
          <w:lang w:val="es-ES_tradnl" w:eastAsia="es-MX"/>
        </w:rPr>
        <w:t>y demás disposiciones jurídicas aplicables.</w:t>
      </w:r>
    </w:p>
    <w:p w14:paraId="05222BA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AF0B32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4F16B09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480A81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46BDF03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FB4869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Los servidores públicos que presten sus servicios en el Instituto, estarán impedidos para el ejercicio de la abogacía, salvo en causa propia, de su cónyuge, concubina, concubinario o sus parientes consanguíneos hasta el cuarto grado.</w:t>
      </w:r>
    </w:p>
    <w:p w14:paraId="4B9BC27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18136D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452097A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E662C66"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00C1F2E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B90B4C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697411D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4DDE28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w:t>
      </w:r>
    </w:p>
    <w:p w14:paraId="6F49113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61273F1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13.</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39ABCE1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F0E0A7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a IX.</w:t>
      </w:r>
      <w:r w:rsidRPr="00915DB6">
        <w:rPr>
          <w:rFonts w:ascii="Times New Roman" w:eastAsia="Arial" w:hAnsi="Times New Roman" w:cs="Times New Roman"/>
          <w:sz w:val="24"/>
          <w:szCs w:val="24"/>
          <w:lang w:val="es-ES_tradnl" w:eastAsia="es-MX"/>
        </w:rPr>
        <w:t xml:space="preserve"> …</w:t>
      </w:r>
    </w:p>
    <w:p w14:paraId="28B372D5"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074930CC"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lastRenderedPageBreak/>
        <w:t>X.</w:t>
      </w:r>
      <w:r w:rsidRPr="00915DB6">
        <w:rPr>
          <w:rFonts w:ascii="Times New Roman" w:eastAsia="Arial" w:hAnsi="Times New Roman" w:cs="Times New Roman"/>
          <w:sz w:val="24"/>
          <w:szCs w:val="24"/>
          <w:lang w:val="es-ES_tradnl" w:eastAsia="es-MX"/>
        </w:rPr>
        <w:t xml:space="preserve"> Administrar los libros de </w:t>
      </w:r>
      <w:r w:rsidRPr="00915DB6">
        <w:rPr>
          <w:rFonts w:ascii="Times New Roman" w:eastAsia="Calibri" w:hAnsi="Times New Roman" w:cs="Times New Roman"/>
          <w:sz w:val="24"/>
          <w:szCs w:val="24"/>
          <w:lang w:val="es-ES_tradnl" w:eastAsia="es-MX"/>
        </w:rPr>
        <w:t>registro de asuntos</w:t>
      </w:r>
      <w:r w:rsidRPr="00915DB6">
        <w:rPr>
          <w:rFonts w:ascii="Times New Roman" w:eastAsia="Arial" w:hAnsi="Times New Roman" w:cs="Times New Roman"/>
          <w:sz w:val="24"/>
          <w:szCs w:val="24"/>
          <w:lang w:val="es-ES_tradnl" w:eastAsia="es-MX"/>
        </w:rPr>
        <w:t xml:space="preserve">, las bases de datos y sistemas de información, así como los demás medios de control </w:t>
      </w:r>
      <w:r w:rsidRPr="00915DB6">
        <w:rPr>
          <w:rFonts w:ascii="Times New Roman" w:eastAsia="Calibri" w:hAnsi="Times New Roman" w:cs="Times New Roman"/>
          <w:sz w:val="24"/>
          <w:szCs w:val="24"/>
          <w:lang w:val="es-ES_tradnl" w:eastAsia="es-MX"/>
        </w:rPr>
        <w:t>implementados para el seguimiento</w:t>
      </w:r>
      <w:r w:rsidRPr="00915DB6">
        <w:rPr>
          <w:rFonts w:ascii="Times New Roman" w:eastAsia="Arial" w:hAnsi="Times New Roman" w:cs="Times New Roman"/>
          <w:sz w:val="24"/>
          <w:szCs w:val="24"/>
          <w:lang w:val="es-ES_tradnl" w:eastAsia="es-MX"/>
        </w:rPr>
        <w:t xml:space="preserve"> del servicio que presta la Defensoría Pública;</w:t>
      </w:r>
    </w:p>
    <w:p w14:paraId="1DE1A64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4B5A78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 y XII.</w:t>
      </w:r>
      <w:r w:rsidRPr="00915DB6">
        <w:rPr>
          <w:rFonts w:ascii="Times New Roman" w:eastAsia="Arial" w:hAnsi="Times New Roman" w:cs="Times New Roman"/>
          <w:sz w:val="24"/>
          <w:szCs w:val="24"/>
          <w:lang w:val="es-ES_tradnl" w:eastAsia="es-MX"/>
        </w:rPr>
        <w:t xml:space="preserve"> …</w:t>
      </w:r>
    </w:p>
    <w:p w14:paraId="77E97BF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53450E3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bCs/>
          <w:sz w:val="24"/>
          <w:szCs w:val="24"/>
          <w:lang w:eastAsia="es-MX"/>
        </w:rPr>
        <w:t>XIII.</w:t>
      </w:r>
      <w:r w:rsidRPr="00915DB6">
        <w:rPr>
          <w:rFonts w:ascii="Times New Roman" w:eastAsia="Arial" w:hAnsi="Times New Roman" w:cs="Times New Roman"/>
          <w:sz w:val="24"/>
          <w:szCs w:val="24"/>
          <w:lang w:eastAsia="es-MX"/>
        </w:rPr>
        <w:t xml:space="preserve"> </w:t>
      </w:r>
      <w:r w:rsidRPr="00915DB6">
        <w:rPr>
          <w:rFonts w:ascii="Times New Roman" w:eastAsia="Arial" w:hAnsi="Times New Roman" w:cs="Times New Roman"/>
          <w:bCs/>
          <w:sz w:val="24"/>
          <w:szCs w:val="24"/>
          <w:lang w:eastAsia="es-MX"/>
        </w:rPr>
        <w:t>Promover la capacitación, actualización y especialización de los defensores públicos, peritos y trabajadores sociales</w:t>
      </w:r>
      <w:r w:rsidRPr="00915DB6">
        <w:rPr>
          <w:rFonts w:ascii="Times New Roman" w:eastAsia="Arial" w:hAnsi="Times New Roman" w:cs="Times New Roman"/>
          <w:sz w:val="24"/>
          <w:szCs w:val="24"/>
          <w:lang w:eastAsia="es-MX"/>
        </w:rPr>
        <w:t>, en términos del Reglamento Interior del Servicio Profesional de Carrera del Instituto;</w:t>
      </w:r>
    </w:p>
    <w:p w14:paraId="1B4028D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76B31B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XIV.</w:t>
      </w:r>
      <w:r w:rsidRPr="00915DB6">
        <w:rPr>
          <w:rFonts w:ascii="Times New Roman" w:eastAsia="Arial" w:hAnsi="Times New Roman" w:cs="Times New Roman"/>
          <w:sz w:val="24"/>
          <w:szCs w:val="24"/>
          <w:lang w:val="es-ES_tradnl" w:eastAsia="es-MX"/>
        </w:rPr>
        <w:t xml:space="preserve"> Observar de manera obligatoria y con especialización en la materia, lo dispuesto en los Tratados y Convenios Internacionales suscritos por nuestro país y aprobados por el Senado, con arreglo a lo dispuesto por el artículo 133 de la Constitución Política de los Estados Unidos Mexicanos, y</w:t>
      </w:r>
    </w:p>
    <w:p w14:paraId="365F3E7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EECB7F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w:t>
      </w:r>
      <w:r w:rsidRPr="00915DB6">
        <w:rPr>
          <w:rFonts w:ascii="Times New Roman" w:eastAsia="Arial" w:hAnsi="Times New Roman" w:cs="Times New Roman"/>
          <w:sz w:val="24"/>
          <w:szCs w:val="24"/>
          <w:lang w:val="es-ES_tradnl" w:eastAsia="es-MX"/>
        </w:rPr>
        <w:t xml:space="preserve"> Las demás que la Constitución Política de los Estados Unidos Mexicanos, la Constitución Política del Estado Libre y Soberano de México, esta Ley y otras disposiciones jurídicas señalen.</w:t>
      </w:r>
    </w:p>
    <w:p w14:paraId="5A5A834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5D6B211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14.</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71E0870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DAA03E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a IV.</w:t>
      </w:r>
      <w:r w:rsidRPr="00915DB6">
        <w:rPr>
          <w:rFonts w:ascii="Times New Roman" w:eastAsia="Arial" w:hAnsi="Times New Roman" w:cs="Times New Roman"/>
          <w:sz w:val="24"/>
          <w:szCs w:val="24"/>
          <w:lang w:val="es-ES_tradnl" w:eastAsia="es-MX"/>
        </w:rPr>
        <w:t xml:space="preserve"> …</w:t>
      </w:r>
    </w:p>
    <w:p w14:paraId="0E65348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B9BDC1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w:t>
      </w:r>
      <w:r w:rsidRPr="00915DB6">
        <w:rPr>
          <w:rFonts w:ascii="Times New Roman" w:eastAsia="Arial" w:hAnsi="Times New Roman" w:cs="Times New Roman"/>
          <w:sz w:val="24"/>
          <w:szCs w:val="24"/>
          <w:lang w:val="es-ES_tradnl" w:eastAsia="es-MX"/>
        </w:rPr>
        <w:t xml:space="preserve"> Asignar el número de Defensores Públicos que se requieran</w:t>
      </w:r>
      <w:r w:rsidRPr="00915DB6">
        <w:rPr>
          <w:rFonts w:ascii="Times New Roman" w:eastAsia="Calibri" w:hAnsi="Times New Roman" w:cs="Times New Roman"/>
          <w:bCs/>
          <w:sz w:val="24"/>
          <w:szCs w:val="24"/>
          <w:lang w:val="es-ES_tradnl" w:eastAsia="es-MX"/>
        </w:rPr>
        <w:t xml:space="preserve"> en las áreas de asesoría del Instituto,</w:t>
      </w:r>
      <w:r w:rsidRPr="00915DB6">
        <w:rPr>
          <w:rFonts w:ascii="Times New Roman" w:eastAsia="Arial" w:hAnsi="Times New Roman" w:cs="Times New Roman"/>
          <w:sz w:val="24"/>
          <w:szCs w:val="24"/>
          <w:lang w:val="es-ES_tradnl" w:eastAsia="es-MX"/>
        </w:rPr>
        <w:t xml:space="preserve"> en las agencias del Ministerio Público, juzgados, tribunales, área de asesorías, y salas del Tribunal Superior de Justicia,</w:t>
      </w:r>
      <w:r w:rsidRPr="00915DB6">
        <w:rPr>
          <w:rFonts w:ascii="Times New Roman" w:eastAsia="Calibri" w:hAnsi="Times New Roman" w:cs="Times New Roman"/>
          <w:bCs/>
          <w:sz w:val="24"/>
          <w:szCs w:val="24"/>
          <w:lang w:val="es-ES_tradnl" w:eastAsia="es-MX"/>
        </w:rPr>
        <w:t xml:space="preserve"> contralorías y órganos de control interno</w:t>
      </w:r>
      <w:r w:rsidRPr="00915DB6">
        <w:rPr>
          <w:rFonts w:ascii="Times New Roman" w:eastAsia="Arial" w:hAnsi="Times New Roman" w:cs="Times New Roman"/>
          <w:sz w:val="24"/>
          <w:szCs w:val="24"/>
          <w:lang w:val="es-ES_tradnl" w:eastAsia="es-MX"/>
        </w:rPr>
        <w:t>;</w:t>
      </w:r>
    </w:p>
    <w:p w14:paraId="0556D35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EF695E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 y VII.</w:t>
      </w:r>
      <w:r w:rsidRPr="00915DB6">
        <w:rPr>
          <w:rFonts w:ascii="Times New Roman" w:eastAsia="Arial" w:hAnsi="Times New Roman" w:cs="Times New Roman"/>
          <w:sz w:val="24"/>
          <w:szCs w:val="24"/>
          <w:lang w:val="es-ES_tradnl" w:eastAsia="es-MX"/>
        </w:rPr>
        <w:t xml:space="preserve"> …</w:t>
      </w:r>
    </w:p>
    <w:p w14:paraId="04E1D54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6C0B3B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VIII.</w:t>
      </w:r>
      <w:r w:rsidRPr="00915DB6">
        <w:rPr>
          <w:rFonts w:ascii="Times New Roman" w:eastAsia="Arial" w:hAnsi="Times New Roman" w:cs="Times New Roman"/>
          <w:sz w:val="24"/>
          <w:szCs w:val="24"/>
          <w:lang w:val="es-ES_tradnl" w:eastAsia="es-MX"/>
        </w:rPr>
        <w:t xml:space="preserve"> Calificar los casos en que proceda el patrocinio en asuntos civiles, familiares, mercantiles, de responsabilidades administrativas y en materia de amparo, así como las excusas de los Defensores Públicos;</w:t>
      </w:r>
    </w:p>
    <w:p w14:paraId="09BBCEB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4F6551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IX. y X</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p>
    <w:p w14:paraId="792C256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DA4DC6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w:t>
      </w:r>
      <w:r w:rsidRPr="00915DB6">
        <w:rPr>
          <w:rFonts w:ascii="Times New Roman" w:eastAsia="Arial" w:hAnsi="Times New Roman" w:cs="Times New Roman"/>
          <w:sz w:val="24"/>
          <w:szCs w:val="24"/>
          <w:lang w:val="es-ES_tradnl" w:eastAsia="es-MX"/>
        </w:rPr>
        <w:t xml:space="preserve"> Establecer los sistemas necesarios para supervisar, vigilar y controlar a los Defensores Públicos, peritos, trabajadores sociales y demás personal adscrito al Instituto, así como conocer de las quejas que se presenten contra éstos, con la finalidad de corroborar que cumplan con las obligaciones establecidas en esta Ley;</w:t>
      </w:r>
    </w:p>
    <w:p w14:paraId="28A752F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626FD3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XII. a XV.</w:t>
      </w:r>
      <w:r w:rsidRPr="00915DB6">
        <w:rPr>
          <w:rFonts w:ascii="Times New Roman" w:eastAsia="Arial" w:hAnsi="Times New Roman" w:cs="Times New Roman"/>
          <w:sz w:val="24"/>
          <w:szCs w:val="24"/>
          <w:lang w:val="es-ES_tradnl" w:eastAsia="es-MX"/>
        </w:rPr>
        <w:t xml:space="preserve"> …</w:t>
      </w:r>
    </w:p>
    <w:p w14:paraId="10CCE9E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035B18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w:t>
      </w:r>
      <w:r w:rsidRPr="00915DB6">
        <w:rPr>
          <w:rFonts w:ascii="Times New Roman" w:eastAsia="Arial" w:hAnsi="Times New Roman" w:cs="Times New Roman"/>
          <w:sz w:val="24"/>
          <w:szCs w:val="24"/>
          <w:lang w:val="es-ES_tradnl" w:eastAsia="es-MX"/>
        </w:rPr>
        <w:t xml:space="preserve"> Llevar a cabo los análisis y reportes estadísticos que se requieran, relativos a los servicios que presta el Instituto;</w:t>
      </w:r>
    </w:p>
    <w:p w14:paraId="46E8A93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6B071A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XVII</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p>
    <w:p w14:paraId="1A05093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E3FF60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XVIII.</w:t>
      </w:r>
      <w:r w:rsidRPr="00915DB6">
        <w:rPr>
          <w:rFonts w:ascii="Times New Roman" w:eastAsia="Arial" w:hAnsi="Times New Roman" w:cs="Times New Roman"/>
          <w:sz w:val="24"/>
          <w:szCs w:val="24"/>
          <w:lang w:val="es-ES_tradnl" w:eastAsia="es-MX"/>
        </w:rPr>
        <w:t xml:space="preserve"> Implementar los sistemas informáticos de gestión necesarios para el registro y seguimiento de los asuntos designados a las y los Defensores Públicos, para facilitar el desempeño de sus funciones, y </w:t>
      </w:r>
    </w:p>
    <w:p w14:paraId="06CF0D7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0455A2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XIX.</w:t>
      </w:r>
      <w:r w:rsidRPr="00915DB6">
        <w:rPr>
          <w:rFonts w:ascii="Times New Roman" w:eastAsia="Arial" w:hAnsi="Times New Roman" w:cs="Times New Roman"/>
          <w:sz w:val="24"/>
          <w:szCs w:val="24"/>
          <w:lang w:val="es-ES_tradnl" w:eastAsia="es-MX"/>
        </w:rPr>
        <w:t xml:space="preserve"> Las demás que le señalen las disposiciones legales aplicables y el Secretario.</w:t>
      </w:r>
    </w:p>
    <w:p w14:paraId="0FA0CA5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268001B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16.</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17CF931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14AB49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a V</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p>
    <w:p w14:paraId="79FFF46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B4F050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w:t>
      </w:r>
      <w:r w:rsidRPr="00915DB6">
        <w:rPr>
          <w:rFonts w:ascii="Times New Roman" w:eastAsia="Arial" w:hAnsi="Times New Roman" w:cs="Times New Roman"/>
          <w:sz w:val="24"/>
          <w:szCs w:val="24"/>
          <w:lang w:val="es-ES_tradnl" w:eastAsia="es-MX"/>
        </w:rPr>
        <w:t xml:space="preserve"> Acreditar por lo menos tres años de práctica profesional en las materias jurídicas de competencia del Instituto;</w:t>
      </w:r>
    </w:p>
    <w:p w14:paraId="5181BF6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999B49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w:t>
      </w:r>
      <w:r w:rsidRPr="00915DB6">
        <w:rPr>
          <w:rFonts w:ascii="Times New Roman" w:eastAsia="Arial" w:hAnsi="Times New Roman" w:cs="Times New Roman"/>
          <w:sz w:val="24"/>
          <w:szCs w:val="24"/>
          <w:lang w:val="es-ES_tradnl" w:eastAsia="es-MX"/>
        </w:rPr>
        <w:t xml:space="preserve"> Aprobar los exámenes de ingreso y oposición necesarios, así como la entrevista con personal del Instituto; </w:t>
      </w:r>
    </w:p>
    <w:p w14:paraId="18B2696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F81D51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 xml:space="preserve">VIII. </w:t>
      </w:r>
      <w:r w:rsidRPr="00915DB6">
        <w:rPr>
          <w:rFonts w:ascii="Times New Roman" w:eastAsia="Arial" w:hAnsi="Times New Roman" w:cs="Times New Roman"/>
          <w:sz w:val="24"/>
          <w:szCs w:val="24"/>
          <w:lang w:val="es-ES_tradnl" w:eastAsia="es-MX"/>
        </w:rPr>
        <w:t>No padecer enfermedad física o mental, que lo inhabilite para el desempeño del cargo, y</w:t>
      </w:r>
    </w:p>
    <w:p w14:paraId="02D933F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1AC602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IX.</w:t>
      </w:r>
      <w:r w:rsidRPr="00915DB6">
        <w:rPr>
          <w:rFonts w:ascii="Times New Roman" w:eastAsia="Arial" w:hAnsi="Times New Roman" w:cs="Times New Roman"/>
          <w:sz w:val="24"/>
          <w:szCs w:val="24"/>
          <w:lang w:val="es-ES_tradnl" w:eastAsia="es-MX"/>
        </w:rPr>
        <w:t xml:space="preserve"> Las demás que señale el Reglamento correspondiente.</w:t>
      </w:r>
    </w:p>
    <w:p w14:paraId="2CF2947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7135615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Artículo 17.</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27E4C3A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E322D7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roofErr w:type="gramStart"/>
      <w:r w:rsidRPr="00915DB6">
        <w:rPr>
          <w:rFonts w:ascii="Times New Roman" w:eastAsia="Arial" w:hAnsi="Times New Roman" w:cs="Times New Roman"/>
          <w:b/>
          <w:bCs/>
          <w:sz w:val="24"/>
          <w:szCs w:val="24"/>
          <w:lang w:val="es-ES_tradnl" w:eastAsia="es-MX"/>
        </w:rPr>
        <w:t>I.</w:t>
      </w:r>
      <w:proofErr w:type="gramEnd"/>
      <w:r w:rsidRPr="00915DB6">
        <w:rPr>
          <w:rFonts w:ascii="Times New Roman" w:eastAsia="Arial" w:hAnsi="Times New Roman" w:cs="Times New Roman"/>
          <w:sz w:val="24"/>
          <w:szCs w:val="24"/>
          <w:lang w:val="es-ES_tradnl" w:eastAsia="es-MX"/>
        </w:rPr>
        <w:t xml:space="preserve"> …</w:t>
      </w:r>
    </w:p>
    <w:p w14:paraId="3607F61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A79B15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II.</w:t>
      </w:r>
      <w:r w:rsidRPr="00915DB6">
        <w:rPr>
          <w:rFonts w:ascii="Times New Roman" w:eastAsia="Arial" w:hAnsi="Times New Roman" w:cs="Times New Roman"/>
          <w:sz w:val="24"/>
          <w:szCs w:val="24"/>
          <w:lang w:val="es-ES_tradnl" w:eastAsia="es-MX"/>
        </w:rPr>
        <w:t xml:space="preserve"> Intervenir en cualquier fase del procedimiento, tratándose de justicia penal para adolescentes, </w:t>
      </w:r>
      <w:r w:rsidRPr="00915DB6">
        <w:rPr>
          <w:rFonts w:ascii="Times New Roman" w:eastAsia="Calibri" w:hAnsi="Times New Roman" w:cs="Times New Roman"/>
          <w:sz w:val="24"/>
          <w:szCs w:val="24"/>
          <w:lang w:val="es-ES_tradnl" w:eastAsia="es-MX"/>
        </w:rPr>
        <w:t>en todas las etapas del mismo</w:t>
      </w:r>
      <w:r w:rsidRPr="00915DB6">
        <w:rPr>
          <w:rFonts w:ascii="Times New Roman" w:eastAsia="Arial" w:hAnsi="Times New Roman" w:cs="Times New Roman"/>
          <w:sz w:val="24"/>
          <w:szCs w:val="24"/>
          <w:lang w:val="es-ES_tradnl" w:eastAsia="es-MX"/>
        </w:rPr>
        <w:t>, desde su detención hasta el fin de la ejecución de la medida impuesta,</w:t>
      </w:r>
      <w:r w:rsidRPr="00915DB6">
        <w:rPr>
          <w:rFonts w:ascii="Times New Roman" w:eastAsia="Calibri" w:hAnsi="Times New Roman" w:cs="Times New Roman"/>
          <w:bCs/>
          <w:sz w:val="24"/>
          <w:szCs w:val="24"/>
          <w:lang w:val="es-ES_tradnl" w:eastAsia="es-MX"/>
        </w:rPr>
        <w:t xml:space="preserve"> ya sea de sanción o de internamiento preventivo y su modificación, </w:t>
      </w:r>
      <w:r w:rsidRPr="00915DB6">
        <w:rPr>
          <w:rFonts w:ascii="Times New Roman" w:eastAsia="Calibri" w:hAnsi="Times New Roman" w:cs="Times New Roman"/>
          <w:sz w:val="24"/>
          <w:szCs w:val="24"/>
          <w:lang w:val="es-ES_tradnl" w:eastAsia="es-MX"/>
        </w:rPr>
        <w:t>en</w:t>
      </w:r>
      <w:r w:rsidRPr="00915DB6">
        <w:rPr>
          <w:rFonts w:ascii="Times New Roman" w:eastAsia="Arial" w:hAnsi="Times New Roman" w:cs="Times New Roman"/>
          <w:sz w:val="24"/>
          <w:szCs w:val="24"/>
          <w:lang w:val="es-ES_tradnl" w:eastAsia="es-MX"/>
        </w:rPr>
        <w:t xml:space="preserve"> los casos de posibles violaciones a los derechos humanos de las personas adolescentes en internamiento y las demás que deriven de la Ley Nacional del Sistema Integral de Justicia Penal para Adolescentes;</w:t>
      </w:r>
    </w:p>
    <w:p w14:paraId="59954BA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F83C82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III. a VII.</w:t>
      </w:r>
      <w:r w:rsidRPr="00915DB6">
        <w:rPr>
          <w:rFonts w:ascii="Times New Roman" w:eastAsia="Arial" w:hAnsi="Times New Roman" w:cs="Times New Roman"/>
          <w:sz w:val="24"/>
          <w:szCs w:val="24"/>
          <w:lang w:val="es-ES_tradnl" w:eastAsia="es-MX"/>
        </w:rPr>
        <w:t xml:space="preserve"> …</w:t>
      </w:r>
    </w:p>
    <w:p w14:paraId="0DA1E6B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71BF76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VIII.</w:t>
      </w:r>
      <w:r w:rsidRPr="00915DB6">
        <w:rPr>
          <w:rFonts w:ascii="Times New Roman" w:eastAsia="Arial" w:hAnsi="Times New Roman" w:cs="Times New Roman"/>
          <w:sz w:val="24"/>
          <w:szCs w:val="24"/>
          <w:lang w:val="es-ES_tradnl" w:eastAsia="es-MX"/>
        </w:rPr>
        <w:t xml:space="preserve"> Informar a sus superiores jerárquicos de las quejas que los usuarios les hagan saber sobre el trato que reciban en los Centros Penitenciarios y de Reinserción Social, para los efectos legales conducentes;</w:t>
      </w:r>
    </w:p>
    <w:p w14:paraId="26F01CB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48A659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IX.</w:t>
      </w:r>
      <w:r w:rsidRPr="00915DB6">
        <w:rPr>
          <w:rFonts w:ascii="Times New Roman" w:eastAsia="Arial" w:hAnsi="Times New Roman" w:cs="Times New Roman"/>
          <w:sz w:val="24"/>
          <w:szCs w:val="24"/>
          <w:lang w:val="es-ES_tradnl" w:eastAsia="es-MX"/>
        </w:rPr>
        <w:t xml:space="preserve"> Promover oportunamente en todas las etapas del procedimiento los asuntos del orden penal, civil, mercantil, familiar, de responsabilidad administrativa y de justicia penal para adolescentes, que les hayan sido encomendados, las pruebas necesarias, atendiendo a su desahogo, así como la interposición de los recursos e incidentes que procedan y, en su caso, el juicio de amparo;</w:t>
      </w:r>
    </w:p>
    <w:p w14:paraId="2C67DB7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75A87D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w:t>
      </w:r>
      <w:r w:rsidRPr="00915DB6">
        <w:rPr>
          <w:rFonts w:ascii="Times New Roman" w:eastAsia="Arial" w:hAnsi="Times New Roman" w:cs="Times New Roman"/>
          <w:sz w:val="24"/>
          <w:szCs w:val="24"/>
          <w:lang w:val="es-ES_tradnl" w:eastAsia="es-MX"/>
        </w:rPr>
        <w:t xml:space="preserve"> Brindar asesoría jurídica y en su caso, representación legal en materia administrativa para asistir a personas servidoras públicas o particulares involucrados en procedimientos de responsabilidad administrativa en el que tengan la calidad de presunto responsable de conformidad a las leyes y las disposiciones jurídicas aplicables en la materia;</w:t>
      </w:r>
    </w:p>
    <w:p w14:paraId="571A44B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5CB9CE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w:t>
      </w:r>
      <w:r w:rsidRPr="00915DB6">
        <w:rPr>
          <w:rFonts w:ascii="Times New Roman" w:eastAsia="Arial" w:hAnsi="Times New Roman" w:cs="Times New Roman"/>
          <w:sz w:val="24"/>
          <w:szCs w:val="24"/>
          <w:lang w:val="es-ES_tradnl" w:eastAsia="es-MX"/>
        </w:rPr>
        <w:t xml:space="preserve"> Prestar el servicio de defensa pública de acuerdo con la capacidad del Instituto y las necesidades del servicio requerido en la entidad, en los términos de las disposiciones jurídicas aplicables;</w:t>
      </w:r>
    </w:p>
    <w:p w14:paraId="0F4F94D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B0D37F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XII.</w:t>
      </w:r>
      <w:r w:rsidRPr="00915DB6">
        <w:rPr>
          <w:rFonts w:ascii="Times New Roman" w:eastAsia="Arial" w:hAnsi="Times New Roman" w:cs="Times New Roman"/>
          <w:sz w:val="24"/>
          <w:szCs w:val="24"/>
          <w:lang w:val="es-ES_tradnl" w:eastAsia="es-MX"/>
        </w:rPr>
        <w:t xml:space="preserve"> Mantener actualizados los libros de registro de asuntos, las bases de datos y sistemas de información, así como los demás medios de control del servicio de asesoría, patrocinio o representación que presta el Instituto, en el ámbito de su competencia;</w:t>
      </w:r>
    </w:p>
    <w:p w14:paraId="452A073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863408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XIII.</w:t>
      </w:r>
      <w:r w:rsidRPr="00915DB6">
        <w:rPr>
          <w:rFonts w:ascii="Times New Roman" w:eastAsia="Arial" w:hAnsi="Times New Roman" w:cs="Times New Roman"/>
          <w:sz w:val="24"/>
          <w:szCs w:val="24"/>
          <w:lang w:val="es-ES_tradnl" w:eastAsia="es-MX"/>
        </w:rPr>
        <w:t xml:space="preserve"> Remitir mensualmente al Instituto, a través de los formatos y medios solicitados por su superior jerárquico, la información cualitativa y cuantitativa, así como datos estadísticos relacionados con sus funciones;</w:t>
      </w:r>
    </w:p>
    <w:p w14:paraId="12AECDA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713BD5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XIV.</w:t>
      </w:r>
      <w:r w:rsidRPr="00915DB6">
        <w:rPr>
          <w:rFonts w:ascii="Times New Roman" w:eastAsia="Arial" w:hAnsi="Times New Roman" w:cs="Times New Roman"/>
          <w:sz w:val="24"/>
          <w:szCs w:val="24"/>
          <w:lang w:val="es-ES_tradnl" w:eastAsia="es-MX"/>
        </w:rPr>
        <w:t xml:space="preserve"> Denunciar, en su caso, las violaciones a los derechos humanos que detecten en ejercicio de sus atribuciones independientemente de la autoridad de que se trate;</w:t>
      </w:r>
    </w:p>
    <w:p w14:paraId="2B542F6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7ABC9CD"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w:t>
      </w:r>
      <w:r w:rsidRPr="00915DB6">
        <w:rPr>
          <w:rFonts w:ascii="Times New Roman" w:eastAsia="Arial" w:hAnsi="Times New Roman" w:cs="Times New Roman"/>
          <w:sz w:val="24"/>
          <w:szCs w:val="24"/>
          <w:lang w:val="es-ES_tradnl" w:eastAsia="es-MX"/>
        </w:rPr>
        <w:t xml:space="preserve"> Procurar la justicia restaurativa y los mecanismos alternativos en la solución de controversias, </w:t>
      </w:r>
      <w:r w:rsidRPr="00915DB6">
        <w:rPr>
          <w:rFonts w:ascii="Times New Roman" w:eastAsia="Calibri" w:hAnsi="Times New Roman" w:cs="Times New Roman"/>
          <w:bCs/>
          <w:sz w:val="24"/>
          <w:szCs w:val="24"/>
          <w:lang w:val="es-ES_tradnl" w:eastAsia="es-MX"/>
        </w:rPr>
        <w:t>canalizando a las partes en conflicto, cuando sea procedente, con las autoridades estatales competentes en mediación, conciliación y justicia restaurativa;</w:t>
      </w:r>
    </w:p>
    <w:p w14:paraId="7469A49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3DB72D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w:t>
      </w:r>
      <w:r w:rsidRPr="00915DB6">
        <w:rPr>
          <w:rFonts w:ascii="Times New Roman" w:eastAsia="Arial" w:hAnsi="Times New Roman" w:cs="Times New Roman"/>
          <w:sz w:val="24"/>
          <w:szCs w:val="24"/>
          <w:lang w:val="es-ES_tradnl" w:eastAsia="es-MX"/>
        </w:rPr>
        <w:t xml:space="preserve"> Mantener informado al usuario, sobre el desarrollo y seguimiento del proceso o juicio;</w:t>
      </w:r>
    </w:p>
    <w:p w14:paraId="64D1A16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592A03EC"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XVII.</w:t>
      </w:r>
      <w:r w:rsidRPr="00915DB6">
        <w:rPr>
          <w:rFonts w:ascii="Times New Roman" w:eastAsia="Arial" w:hAnsi="Times New Roman" w:cs="Times New Roman"/>
          <w:sz w:val="24"/>
          <w:szCs w:val="24"/>
          <w:lang w:val="es-ES_tradnl" w:eastAsia="es-MX"/>
        </w:rPr>
        <w:t xml:space="preserve"> </w:t>
      </w:r>
      <w:r w:rsidRPr="00915DB6">
        <w:rPr>
          <w:rFonts w:ascii="Times New Roman" w:eastAsia="Calibri" w:hAnsi="Times New Roman" w:cs="Times New Roman"/>
          <w:bCs/>
          <w:sz w:val="24"/>
          <w:szCs w:val="24"/>
          <w:lang w:val="es-ES_tradnl" w:eastAsia="es-MX"/>
        </w:rPr>
        <w:t>Formular solicitudes de</w:t>
      </w:r>
      <w:r w:rsidRPr="00915DB6">
        <w:rPr>
          <w:rFonts w:ascii="Times New Roman" w:eastAsia="Calibri" w:hAnsi="Times New Roman" w:cs="Times New Roman"/>
          <w:sz w:val="24"/>
          <w:szCs w:val="24"/>
          <w:lang w:val="es-ES_tradnl" w:eastAsia="es-MX"/>
        </w:rPr>
        <w:t xml:space="preserve"> amnistía a favor de los imputados, así como otros </w:t>
      </w:r>
      <w:r w:rsidRPr="00915DB6">
        <w:rPr>
          <w:rFonts w:ascii="Times New Roman" w:eastAsia="Arial" w:hAnsi="Times New Roman" w:cs="Times New Roman"/>
          <w:sz w:val="24"/>
          <w:szCs w:val="24"/>
          <w:lang w:val="es-ES_tradnl" w:eastAsia="es-MX"/>
        </w:rPr>
        <w:t>procedimientos especiales</w:t>
      </w:r>
      <w:r w:rsidRPr="00915DB6">
        <w:rPr>
          <w:rFonts w:ascii="Times New Roman" w:eastAsia="Calibri" w:hAnsi="Times New Roman" w:cs="Times New Roman"/>
          <w:sz w:val="24"/>
          <w:szCs w:val="24"/>
          <w:lang w:val="es-ES_tradnl" w:eastAsia="es-MX"/>
        </w:rPr>
        <w:t xml:space="preserve"> </w:t>
      </w:r>
      <w:r w:rsidRPr="00915DB6">
        <w:rPr>
          <w:rFonts w:ascii="Times New Roman" w:eastAsia="Arial" w:hAnsi="Times New Roman" w:cs="Times New Roman"/>
          <w:sz w:val="24"/>
          <w:szCs w:val="24"/>
          <w:lang w:val="es-ES_tradnl" w:eastAsia="es-MX"/>
        </w:rPr>
        <w:t>que procedan, en cada caso particular, según corresponda;</w:t>
      </w:r>
    </w:p>
    <w:p w14:paraId="3BE5593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89C5CB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XVIII.</w:t>
      </w:r>
      <w:r w:rsidRPr="00915DB6">
        <w:rPr>
          <w:rFonts w:ascii="Times New Roman" w:eastAsia="Arial" w:hAnsi="Times New Roman" w:cs="Times New Roman"/>
          <w:sz w:val="24"/>
          <w:szCs w:val="24"/>
          <w:lang w:val="es-ES_tradnl" w:eastAsia="es-MX"/>
        </w:rPr>
        <w:t xml:space="preserve"> Guardar el secreto profesional en el desempeño de sus funciones;</w:t>
      </w:r>
    </w:p>
    <w:p w14:paraId="519D81C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2288194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XIX.</w:t>
      </w:r>
      <w:r w:rsidRPr="00915DB6">
        <w:rPr>
          <w:rFonts w:ascii="Times New Roman" w:eastAsia="Arial" w:hAnsi="Times New Roman" w:cs="Times New Roman"/>
          <w:sz w:val="24"/>
          <w:szCs w:val="24"/>
          <w:lang w:val="es-ES_tradnl" w:eastAsia="es-MX"/>
        </w:rPr>
        <w:t xml:space="preserve"> Realizar en el desempeño de sus funciones, lo que </w:t>
      </w:r>
      <w:r w:rsidRPr="00915DB6">
        <w:rPr>
          <w:rFonts w:ascii="Times New Roman" w:eastAsia="Calibri" w:hAnsi="Times New Roman" w:cs="Times New Roman"/>
          <w:sz w:val="24"/>
          <w:szCs w:val="24"/>
          <w:lang w:val="es-ES_tradnl" w:eastAsia="es-MX"/>
        </w:rPr>
        <w:t>los Manuales, Protocolos y Lineamientos del Instituto, así como</w:t>
      </w:r>
      <w:r w:rsidRPr="00915DB6">
        <w:rPr>
          <w:rFonts w:ascii="Times New Roman" w:eastAsia="Arial" w:hAnsi="Times New Roman" w:cs="Times New Roman"/>
          <w:sz w:val="24"/>
          <w:szCs w:val="24"/>
          <w:lang w:val="es-ES_tradnl" w:eastAsia="es-MX"/>
        </w:rPr>
        <w:t xml:space="preserve"> el Código Nacional de Procedimientos Penales y las leyes Federales le </w:t>
      </w:r>
      <w:r w:rsidRPr="00915DB6">
        <w:rPr>
          <w:rFonts w:ascii="Times New Roman" w:eastAsia="Arial" w:hAnsi="Times New Roman" w:cs="Times New Roman"/>
          <w:bCs/>
          <w:sz w:val="24"/>
          <w:szCs w:val="24"/>
          <w:lang w:val="es-ES_tradnl" w:eastAsia="es-MX"/>
        </w:rPr>
        <w:t>señalen</w:t>
      </w:r>
      <w:r w:rsidRPr="00915DB6">
        <w:rPr>
          <w:rFonts w:ascii="Times New Roman" w:eastAsia="Arial" w:hAnsi="Times New Roman" w:cs="Times New Roman"/>
          <w:sz w:val="24"/>
          <w:szCs w:val="24"/>
          <w:lang w:val="es-ES_tradnl" w:eastAsia="es-MX"/>
        </w:rPr>
        <w:t>;</w:t>
      </w:r>
    </w:p>
    <w:p w14:paraId="5A3E101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9FCC3D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XX.</w:t>
      </w:r>
      <w:r w:rsidRPr="00915DB6">
        <w:rPr>
          <w:rFonts w:ascii="Times New Roman" w:eastAsia="Arial" w:hAnsi="Times New Roman" w:cs="Times New Roman"/>
          <w:sz w:val="24"/>
          <w:szCs w:val="24"/>
          <w:lang w:val="es-ES_tradnl" w:eastAsia="es-MX"/>
        </w:rPr>
        <w:t xml:space="preserve"> Llevar a cabo el registro electrónico y seguimiento de los asuntos a su cargo, en los sistemas informáticos de gestión, que para tal efecto se designen por el Instituto, así como actualizar las bases de datos que en su caso, le sean requeridas; </w:t>
      </w:r>
    </w:p>
    <w:p w14:paraId="10F0BA8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E30E78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XXI.</w:t>
      </w:r>
      <w:r w:rsidRPr="00915DB6">
        <w:rPr>
          <w:rFonts w:ascii="Times New Roman" w:eastAsia="Arial" w:hAnsi="Times New Roman" w:cs="Times New Roman"/>
          <w:sz w:val="24"/>
          <w:szCs w:val="24"/>
          <w:lang w:val="es-ES_tradnl" w:eastAsia="es-MX"/>
        </w:rPr>
        <w:t xml:space="preserve"> </w:t>
      </w:r>
      <w:r w:rsidRPr="00915DB6">
        <w:rPr>
          <w:rFonts w:ascii="Times New Roman" w:eastAsia="Arial" w:hAnsi="Times New Roman" w:cs="Times New Roman"/>
          <w:sz w:val="24"/>
          <w:szCs w:val="24"/>
          <w:lang w:eastAsia="es-MX"/>
        </w:rPr>
        <w:t>Proporcionar la información relativa a su adscripción o cualquier otra relativa al desempeño de sus funciones, que le sea requerida cotidiana o emergentemente por sus superiores jerárquicos</w:t>
      </w:r>
      <w:r w:rsidRPr="00915DB6">
        <w:rPr>
          <w:rFonts w:ascii="Times New Roman" w:eastAsia="Arial" w:hAnsi="Times New Roman" w:cs="Times New Roman"/>
          <w:sz w:val="24"/>
          <w:szCs w:val="24"/>
          <w:lang w:val="es-ES_tradnl" w:eastAsia="es-MX"/>
        </w:rPr>
        <w:t xml:space="preserve">; </w:t>
      </w:r>
    </w:p>
    <w:p w14:paraId="352FAE2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0139660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bCs/>
          <w:sz w:val="24"/>
          <w:szCs w:val="24"/>
          <w:lang w:eastAsia="es-MX"/>
        </w:rPr>
        <w:t>XXII.</w:t>
      </w:r>
      <w:r w:rsidRPr="00915DB6">
        <w:rPr>
          <w:rFonts w:ascii="Times New Roman" w:eastAsia="Arial" w:hAnsi="Times New Roman" w:cs="Times New Roman"/>
          <w:sz w:val="24"/>
          <w:szCs w:val="24"/>
          <w:lang w:eastAsia="es-MX"/>
        </w:rPr>
        <w:t xml:space="preserve"> Atender los principios y directrices que rigen el actuar de los servidores públicos de acuerdo a lo establecido en la Ley de Responsabilidades Administrativas del Estado de México y Municipios y Código de Ética del Poder Ejecutivo del Gobierno del Estado de México y sus Organismos Auxiliares;</w:t>
      </w:r>
    </w:p>
    <w:p w14:paraId="120C4CE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7CEDEC8A"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XXIII.</w:t>
      </w:r>
      <w:r w:rsidRPr="00915DB6">
        <w:rPr>
          <w:rFonts w:ascii="Times New Roman" w:eastAsia="Arial" w:hAnsi="Times New Roman" w:cs="Times New Roman"/>
          <w:sz w:val="24"/>
          <w:szCs w:val="24"/>
          <w:lang w:val="es-ES_tradnl" w:eastAsia="es-MX"/>
        </w:rPr>
        <w:t xml:space="preserve"> Asistir a talleres, cursos, pláticas, conversatorios y demás actividades de profesionalización que les sean encomendadas de acuerdo con el Reglamento Interior del Servicio Profesional de Carrera del Instituto, y</w:t>
      </w:r>
    </w:p>
    <w:p w14:paraId="4E98543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4E2CD2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XXIV.</w:t>
      </w:r>
      <w:r w:rsidRPr="00915DB6">
        <w:rPr>
          <w:rFonts w:ascii="Times New Roman" w:eastAsia="Arial" w:hAnsi="Times New Roman" w:cs="Times New Roman"/>
          <w:sz w:val="24"/>
          <w:szCs w:val="24"/>
          <w:lang w:val="es-ES_tradnl" w:eastAsia="es-MX"/>
        </w:rPr>
        <w:t xml:space="preserve"> Las demás que señale esta Ley, el Reglamento y otras disposiciones jurídicas aplicables.</w:t>
      </w:r>
    </w:p>
    <w:p w14:paraId="4BE5BDA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47A9204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Artículo 18.</w:t>
      </w:r>
      <w:proofErr w:type="gramStart"/>
      <w:r w:rsidRPr="00915DB6">
        <w:rPr>
          <w:rFonts w:ascii="Times New Roman" w:eastAsia="Arial" w:hAnsi="Times New Roman" w:cs="Times New Roman"/>
          <w:b/>
          <w:sz w:val="24"/>
          <w:szCs w:val="24"/>
          <w:lang w:val="es-ES_tradnl" w:eastAsia="es-MX"/>
        </w:rPr>
        <w:t xml:space="preserve">- </w:t>
      </w:r>
      <w:r w:rsidRPr="00915DB6">
        <w:rPr>
          <w:rFonts w:ascii="Times New Roman" w:eastAsia="Arial" w:hAnsi="Times New Roman" w:cs="Times New Roman"/>
          <w:sz w:val="24"/>
          <w:szCs w:val="24"/>
          <w:lang w:val="es-ES_tradnl" w:eastAsia="es-MX"/>
        </w:rPr>
        <w:t>…</w:t>
      </w:r>
      <w:proofErr w:type="gramEnd"/>
    </w:p>
    <w:p w14:paraId="3E494779"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1C47BF7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y II.</w:t>
      </w:r>
      <w:r w:rsidRPr="00915DB6">
        <w:rPr>
          <w:rFonts w:ascii="Times New Roman" w:eastAsia="Arial" w:hAnsi="Times New Roman" w:cs="Times New Roman"/>
          <w:sz w:val="24"/>
          <w:szCs w:val="24"/>
          <w:lang w:val="es-ES_tradnl" w:eastAsia="es-MX"/>
        </w:rPr>
        <w:t xml:space="preserve"> …</w:t>
      </w:r>
    </w:p>
    <w:p w14:paraId="07889E7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1F33B5C3"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bCs/>
          <w:sz w:val="24"/>
          <w:szCs w:val="24"/>
          <w:lang w:eastAsia="es-MX"/>
        </w:rPr>
        <w:t>III.</w:t>
      </w:r>
      <w:r w:rsidRPr="00915DB6">
        <w:rPr>
          <w:rFonts w:ascii="Times New Roman" w:eastAsia="Arial" w:hAnsi="Times New Roman" w:cs="Times New Roman"/>
          <w:sz w:val="24"/>
          <w:szCs w:val="24"/>
          <w:lang w:eastAsia="es-MX"/>
        </w:rPr>
        <w:t xml:space="preserve"> </w:t>
      </w:r>
      <w:r w:rsidRPr="00915DB6">
        <w:rPr>
          <w:rFonts w:ascii="Times New Roman" w:eastAsia="Arial" w:hAnsi="Times New Roman" w:cs="Times New Roman"/>
          <w:bCs/>
          <w:sz w:val="24"/>
          <w:szCs w:val="24"/>
          <w:lang w:eastAsia="es-MX"/>
        </w:rPr>
        <w:t xml:space="preserve">Omitir informar </w:t>
      </w:r>
      <w:r w:rsidRPr="00915DB6">
        <w:rPr>
          <w:rFonts w:ascii="Times New Roman" w:eastAsia="Arial" w:hAnsi="Times New Roman" w:cs="Times New Roman"/>
          <w:sz w:val="24"/>
          <w:szCs w:val="24"/>
          <w:lang w:eastAsia="es-MX"/>
        </w:rPr>
        <w:t xml:space="preserve">a la Dirección General, </w:t>
      </w:r>
      <w:r w:rsidRPr="00915DB6">
        <w:rPr>
          <w:rFonts w:ascii="Times New Roman" w:eastAsia="Arial" w:hAnsi="Times New Roman" w:cs="Times New Roman"/>
          <w:bCs/>
          <w:sz w:val="24"/>
          <w:szCs w:val="24"/>
          <w:lang w:eastAsia="es-MX"/>
        </w:rPr>
        <w:t>cualquier acto tendiente a vulnerar la independencia o autonomía de sus funciones;</w:t>
      </w:r>
    </w:p>
    <w:p w14:paraId="1DD0C9B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6DD73D15"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IV. a XI.</w:t>
      </w:r>
      <w:r w:rsidRPr="00915DB6">
        <w:rPr>
          <w:rFonts w:ascii="Times New Roman" w:eastAsia="Arial" w:hAnsi="Times New Roman" w:cs="Times New Roman"/>
          <w:sz w:val="24"/>
          <w:szCs w:val="24"/>
          <w:lang w:val="es-ES_tradnl" w:eastAsia="es-MX"/>
        </w:rPr>
        <w:t xml:space="preserve"> …</w:t>
      </w:r>
    </w:p>
    <w:p w14:paraId="754F3308"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7A65A307"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915DB6">
        <w:rPr>
          <w:rFonts w:ascii="Times New Roman" w:eastAsia="Arial" w:hAnsi="Times New Roman" w:cs="Times New Roman"/>
          <w:b/>
          <w:bCs/>
          <w:sz w:val="24"/>
          <w:szCs w:val="24"/>
          <w:lang w:eastAsia="es-MX"/>
        </w:rPr>
        <w:t>XII.</w:t>
      </w:r>
      <w:r w:rsidRPr="00915DB6">
        <w:rPr>
          <w:rFonts w:ascii="Times New Roman" w:eastAsia="Arial" w:hAnsi="Times New Roman" w:cs="Times New Roman"/>
          <w:sz w:val="24"/>
          <w:szCs w:val="24"/>
          <w:lang w:eastAsia="es-MX"/>
        </w:rPr>
        <w:t xml:space="preserve"> Otorgar el patrocinio a ambas partes, cuando haya intereses contrarios, en una misma acción.</w:t>
      </w:r>
    </w:p>
    <w:p w14:paraId="282C3DC1"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449D27B"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 xml:space="preserve">Con independencia de las acciones que correspondan por la inobservancia de las fracciones descritas con anterioridad, </w:t>
      </w:r>
      <w:r w:rsidRPr="00915DB6">
        <w:rPr>
          <w:rFonts w:ascii="Times New Roman" w:eastAsia="Calibri" w:hAnsi="Times New Roman" w:cs="Times New Roman"/>
          <w:sz w:val="24"/>
          <w:szCs w:val="24"/>
          <w:lang w:val="es-ES_tradnl" w:eastAsia="es-MX"/>
        </w:rPr>
        <w:t xml:space="preserve">la persona titular de la Dirección General </w:t>
      </w:r>
      <w:r w:rsidRPr="00915DB6">
        <w:rPr>
          <w:rFonts w:ascii="Times New Roman" w:eastAsia="Arial" w:hAnsi="Times New Roman" w:cs="Times New Roman"/>
          <w:sz w:val="24"/>
          <w:szCs w:val="24"/>
          <w:lang w:val="es-ES_tradnl" w:eastAsia="es-MX"/>
        </w:rPr>
        <w:t>dará vista al Órgano Interno de Control competente, para que proceda en términos de las disposiciones jurídicas aplicables.</w:t>
      </w:r>
    </w:p>
    <w:p w14:paraId="5F1C8974"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b/>
          <w:sz w:val="24"/>
          <w:szCs w:val="24"/>
          <w:lang w:val="es-ES_tradnl" w:eastAsia="es-MX"/>
        </w:rPr>
      </w:pPr>
    </w:p>
    <w:p w14:paraId="64D21FF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 xml:space="preserve">Artículo 20.- </w:t>
      </w:r>
      <w:r w:rsidRPr="00915DB6">
        <w:rPr>
          <w:rFonts w:ascii="Times New Roman" w:eastAsia="Arial" w:hAnsi="Times New Roman" w:cs="Times New Roman"/>
          <w:sz w:val="24"/>
          <w:szCs w:val="24"/>
          <w:lang w:val="es-ES_tradnl" w:eastAsia="es-MX"/>
        </w:rPr>
        <w:t xml:space="preserve">El Instituto podrá retirar el patrocinio en las materias civil, mercantil, </w:t>
      </w:r>
      <w:r w:rsidRPr="00915DB6">
        <w:rPr>
          <w:rFonts w:ascii="Times New Roman" w:eastAsia="Calibri" w:hAnsi="Times New Roman" w:cs="Times New Roman"/>
          <w:bCs/>
          <w:sz w:val="24"/>
          <w:szCs w:val="24"/>
          <w:lang w:val="es-ES_tradnl" w:eastAsia="es-MX"/>
        </w:rPr>
        <w:t>familiar</w:t>
      </w:r>
      <w:r w:rsidRPr="00915DB6">
        <w:rPr>
          <w:rFonts w:ascii="Times New Roman" w:eastAsia="Calibri" w:hAnsi="Times New Roman" w:cs="Times New Roman"/>
          <w:sz w:val="24"/>
          <w:szCs w:val="24"/>
          <w:lang w:val="es-ES_tradnl" w:eastAsia="es-MX"/>
        </w:rPr>
        <w:t xml:space="preserve"> y </w:t>
      </w:r>
      <w:r w:rsidRPr="00915DB6">
        <w:rPr>
          <w:rFonts w:ascii="Times New Roman" w:eastAsia="Arial" w:hAnsi="Times New Roman" w:cs="Times New Roman"/>
          <w:sz w:val="24"/>
          <w:szCs w:val="24"/>
          <w:lang w:val="es-ES_tradnl" w:eastAsia="es-MX"/>
        </w:rPr>
        <w:t>de responsabilidades administrativas, cuando:</w:t>
      </w:r>
    </w:p>
    <w:p w14:paraId="6C22795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0194DFB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I. a IV.</w:t>
      </w:r>
      <w:r w:rsidRPr="00915DB6">
        <w:rPr>
          <w:rFonts w:ascii="Times New Roman" w:eastAsia="Arial" w:hAnsi="Times New Roman" w:cs="Times New Roman"/>
          <w:sz w:val="24"/>
          <w:szCs w:val="24"/>
          <w:lang w:val="es-ES_tradnl" w:eastAsia="es-MX"/>
        </w:rPr>
        <w:t xml:space="preserve"> …</w:t>
      </w:r>
    </w:p>
    <w:p w14:paraId="47560C86"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4B2B4340"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w:t>
      </w:r>
      <w:r w:rsidRPr="00915DB6">
        <w:rPr>
          <w:rFonts w:ascii="Times New Roman" w:eastAsia="Arial" w:hAnsi="Times New Roman" w:cs="Times New Roman"/>
          <w:sz w:val="24"/>
          <w:szCs w:val="24"/>
          <w:lang w:val="es-ES_tradnl" w:eastAsia="es-MX"/>
        </w:rPr>
        <w:t xml:space="preserve"> El usuario realice promociones o diligencias a título personal sin conocimiento o consentimiento de su defensor;</w:t>
      </w:r>
    </w:p>
    <w:p w14:paraId="55BFD9FF"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p>
    <w:p w14:paraId="3C1AED1E"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bCs/>
          <w:sz w:val="24"/>
          <w:szCs w:val="24"/>
          <w:lang w:val="es-ES_tradnl" w:eastAsia="es-MX"/>
        </w:rPr>
        <w:t>VI. a X</w:t>
      </w:r>
      <w:proofErr w:type="gramStart"/>
      <w:r w:rsidRPr="00915DB6">
        <w:rPr>
          <w:rFonts w:ascii="Times New Roman" w:eastAsia="Arial" w:hAnsi="Times New Roman" w:cs="Times New Roman"/>
          <w:b/>
          <w:bCs/>
          <w:sz w:val="24"/>
          <w:szCs w:val="24"/>
          <w:lang w:val="es-ES_tradnl" w:eastAsia="es-MX"/>
        </w:rPr>
        <w:t>.</w:t>
      </w:r>
      <w:r w:rsidRPr="00915DB6">
        <w:rPr>
          <w:rFonts w:ascii="Times New Roman" w:eastAsia="Arial" w:hAnsi="Times New Roman" w:cs="Times New Roman"/>
          <w:sz w:val="24"/>
          <w:szCs w:val="24"/>
          <w:lang w:val="es-ES_tradnl" w:eastAsia="es-MX"/>
        </w:rPr>
        <w:t xml:space="preserve"> …</w:t>
      </w:r>
      <w:proofErr w:type="gramEnd"/>
      <w:r w:rsidRPr="00915DB6">
        <w:rPr>
          <w:rFonts w:ascii="Times New Roman" w:eastAsia="Arial" w:hAnsi="Times New Roman" w:cs="Times New Roman"/>
          <w:sz w:val="24"/>
          <w:szCs w:val="24"/>
          <w:lang w:val="es-ES_tradnl" w:eastAsia="es-MX"/>
        </w:rPr>
        <w:t xml:space="preserve"> </w:t>
      </w:r>
    </w:p>
    <w:p w14:paraId="70077DCC" w14:textId="77777777" w:rsidR="00915DB6" w:rsidRPr="00915DB6" w:rsidRDefault="00915DB6" w:rsidP="00915DB6">
      <w:pPr>
        <w:pBdr>
          <w:top w:val="nil"/>
          <w:left w:val="nil"/>
          <w:bottom w:val="nil"/>
          <w:right w:val="nil"/>
          <w:between w:val="nil"/>
        </w:pBdr>
        <w:spacing w:after="0" w:line="240" w:lineRule="auto"/>
        <w:jc w:val="both"/>
        <w:rPr>
          <w:rFonts w:ascii="Times New Roman" w:eastAsia="Calibri" w:hAnsi="Times New Roman" w:cs="Times New Roman"/>
          <w:b/>
          <w:sz w:val="24"/>
          <w:szCs w:val="24"/>
          <w:lang w:val="es-ES_tradnl" w:eastAsia="es-MX"/>
        </w:rPr>
      </w:pPr>
    </w:p>
    <w:p w14:paraId="6A71FC82" w14:textId="77777777" w:rsidR="00915DB6" w:rsidRPr="00915DB6" w:rsidRDefault="00915DB6" w:rsidP="00915DB6">
      <w:pPr>
        <w:pBdr>
          <w:top w:val="nil"/>
          <w:left w:val="nil"/>
          <w:bottom w:val="nil"/>
          <w:right w:val="nil"/>
          <w:between w:val="nil"/>
        </w:pBd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Calibri" w:hAnsi="Times New Roman" w:cs="Times New Roman"/>
          <w:b/>
          <w:sz w:val="24"/>
          <w:szCs w:val="24"/>
          <w:lang w:val="es-ES_tradnl" w:eastAsia="es-MX"/>
        </w:rPr>
        <w:t>Artículo 21.-</w:t>
      </w:r>
      <w:r w:rsidRPr="00915DB6">
        <w:rPr>
          <w:rFonts w:ascii="Times New Roman" w:eastAsia="Calibri" w:hAnsi="Times New Roman" w:cs="Times New Roman"/>
          <w:sz w:val="24"/>
          <w:szCs w:val="24"/>
          <w:lang w:val="es-ES_tradnl" w:eastAsia="es-MX"/>
        </w:rPr>
        <w:t xml:space="preserve"> El Instituto podrá, con cargo a un fondo público, apoyar a los imputados adultos y adolescentes de escasos recursos con el otorgamiento de fianzas de interés social a efecto de que puedan dar cumplimiento a la garantía económica fijada como medida cautelar por el Órgano Jurisdiccional.</w:t>
      </w:r>
    </w:p>
    <w:p w14:paraId="31F0FBBE" w14:textId="77777777" w:rsidR="00915DB6" w:rsidRPr="00915DB6" w:rsidRDefault="00915DB6" w:rsidP="00915DB6">
      <w:pPr>
        <w:spacing w:after="0" w:line="240" w:lineRule="auto"/>
        <w:ind w:right="240"/>
        <w:jc w:val="both"/>
        <w:rPr>
          <w:rFonts w:ascii="Times New Roman" w:eastAsia="Calibri" w:hAnsi="Times New Roman" w:cs="Times New Roman"/>
          <w:b/>
          <w:sz w:val="24"/>
          <w:szCs w:val="24"/>
          <w:lang w:val="es-ES_tradnl" w:eastAsia="es-MX"/>
        </w:rPr>
      </w:pPr>
    </w:p>
    <w:p w14:paraId="04F66CD0"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r w:rsidRPr="00915DB6">
        <w:rPr>
          <w:rFonts w:ascii="Times New Roman" w:eastAsia="Calibri" w:hAnsi="Times New Roman" w:cs="Times New Roman"/>
          <w:b/>
          <w:sz w:val="24"/>
          <w:szCs w:val="24"/>
          <w:lang w:val="es-ES_tradnl" w:eastAsia="es-MX"/>
        </w:rPr>
        <w:t xml:space="preserve">Artículo 22.- </w:t>
      </w:r>
      <w:r w:rsidRPr="00915DB6">
        <w:rPr>
          <w:rFonts w:ascii="Times New Roman" w:eastAsia="Calibri" w:hAnsi="Times New Roman" w:cs="Times New Roman"/>
          <w:sz w:val="24"/>
          <w:szCs w:val="24"/>
          <w:lang w:val="es-ES_tradnl" w:eastAsia="es-MX"/>
        </w:rPr>
        <w:t xml:space="preserve">Para que pueda ser </w:t>
      </w:r>
      <w:r w:rsidRPr="00915DB6">
        <w:rPr>
          <w:rFonts w:ascii="Times New Roman" w:eastAsia="Calibri" w:hAnsi="Times New Roman" w:cs="Times New Roman"/>
          <w:bCs/>
          <w:sz w:val="24"/>
          <w:szCs w:val="24"/>
          <w:lang w:val="es-ES_tradnl" w:eastAsia="es-MX"/>
        </w:rPr>
        <w:t>tramitada una fianza de interés social</w:t>
      </w:r>
      <w:r w:rsidRPr="00915DB6">
        <w:rPr>
          <w:rFonts w:ascii="Times New Roman" w:eastAsia="Calibri" w:hAnsi="Times New Roman" w:cs="Times New Roman"/>
          <w:sz w:val="24"/>
          <w:szCs w:val="24"/>
          <w:lang w:val="es-ES_tradnl" w:eastAsia="es-MX"/>
        </w:rPr>
        <w:t xml:space="preserve"> es necesario que la Defensora o Defensor Público, verifique que la persona imputada satisface los siguientes requisitos:</w:t>
      </w:r>
    </w:p>
    <w:p w14:paraId="7CB9114B"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p>
    <w:p w14:paraId="62D9711D"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r w:rsidRPr="00915DB6">
        <w:rPr>
          <w:rFonts w:ascii="Times New Roman" w:eastAsia="Calibri" w:hAnsi="Times New Roman" w:cs="Times New Roman"/>
          <w:b/>
          <w:bCs/>
          <w:sz w:val="24"/>
          <w:szCs w:val="24"/>
          <w:lang w:val="es-ES_tradnl" w:eastAsia="es-MX"/>
        </w:rPr>
        <w:t>I. a IV.</w:t>
      </w:r>
      <w:r w:rsidRPr="00915DB6">
        <w:rPr>
          <w:rFonts w:ascii="Times New Roman" w:eastAsia="Calibri" w:hAnsi="Times New Roman" w:cs="Times New Roman"/>
          <w:sz w:val="24"/>
          <w:szCs w:val="24"/>
          <w:lang w:val="es-ES_tradnl" w:eastAsia="es-MX"/>
        </w:rPr>
        <w:t xml:space="preserve"> …</w:t>
      </w:r>
    </w:p>
    <w:p w14:paraId="4AD563F0"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p>
    <w:p w14:paraId="7767D86F"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r w:rsidRPr="00915DB6">
        <w:rPr>
          <w:rFonts w:ascii="Times New Roman" w:eastAsia="Calibri" w:hAnsi="Times New Roman" w:cs="Times New Roman"/>
          <w:sz w:val="24"/>
          <w:szCs w:val="24"/>
          <w:lang w:val="es-ES_tradnl" w:eastAsia="es-MX"/>
        </w:rPr>
        <w:t>…</w:t>
      </w:r>
    </w:p>
    <w:p w14:paraId="65E709E4"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p>
    <w:p w14:paraId="6B735B7F" w14:textId="77777777" w:rsidR="00915DB6" w:rsidRPr="00915DB6" w:rsidRDefault="00915DB6" w:rsidP="00915DB6">
      <w:pPr>
        <w:spacing w:after="0" w:line="240" w:lineRule="auto"/>
        <w:ind w:right="240"/>
        <w:jc w:val="both"/>
        <w:rPr>
          <w:rFonts w:ascii="Times New Roman" w:eastAsia="Calibri" w:hAnsi="Times New Roman" w:cs="Times New Roman"/>
          <w:sz w:val="24"/>
          <w:szCs w:val="24"/>
          <w:lang w:val="es-ES_tradnl" w:eastAsia="es-MX"/>
        </w:rPr>
      </w:pPr>
      <w:r w:rsidRPr="00915DB6">
        <w:rPr>
          <w:rFonts w:ascii="Times New Roman" w:eastAsia="Calibri" w:hAnsi="Times New Roman" w:cs="Times New Roman"/>
          <w:sz w:val="24"/>
          <w:szCs w:val="24"/>
          <w:lang w:val="es-ES_tradnl" w:eastAsia="es-MX"/>
        </w:rPr>
        <w:t>…</w:t>
      </w:r>
    </w:p>
    <w:p w14:paraId="438A1803" w14:textId="77777777" w:rsidR="00915DB6" w:rsidRPr="00915DB6" w:rsidRDefault="00915DB6" w:rsidP="00915DB6">
      <w:pPr>
        <w:spacing w:after="0" w:line="240" w:lineRule="auto"/>
        <w:jc w:val="center"/>
        <w:rPr>
          <w:rFonts w:ascii="Times New Roman" w:eastAsia="Arial" w:hAnsi="Times New Roman" w:cs="Times New Roman"/>
          <w:b/>
          <w:sz w:val="24"/>
          <w:szCs w:val="24"/>
          <w:lang w:val="es-ES_tradnl" w:eastAsia="es-MX"/>
        </w:rPr>
      </w:pPr>
    </w:p>
    <w:p w14:paraId="23C8151E" w14:textId="77777777" w:rsidR="00915DB6" w:rsidRPr="00915DB6" w:rsidRDefault="00915DB6" w:rsidP="00915DB6">
      <w:pPr>
        <w:spacing w:after="0" w:line="240" w:lineRule="auto"/>
        <w:jc w:val="center"/>
        <w:rPr>
          <w:rFonts w:ascii="Times New Roman" w:eastAsia="Arial" w:hAnsi="Times New Roman" w:cs="Times New Roman"/>
          <w:b/>
          <w:sz w:val="24"/>
          <w:szCs w:val="24"/>
          <w:lang w:val="es-ES_tradnl" w:eastAsia="es-MX"/>
        </w:rPr>
      </w:pPr>
      <w:r w:rsidRPr="00915DB6">
        <w:rPr>
          <w:rFonts w:ascii="Times New Roman" w:eastAsia="Arial" w:hAnsi="Times New Roman" w:cs="Times New Roman"/>
          <w:b/>
          <w:sz w:val="24"/>
          <w:szCs w:val="24"/>
          <w:lang w:val="es-ES_tradnl" w:eastAsia="es-MX"/>
        </w:rPr>
        <w:t>T R A N S I T O R I O S</w:t>
      </w:r>
    </w:p>
    <w:p w14:paraId="4DDED433"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787F7A1F"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4D7CF00C"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PRIMERO.</w:t>
      </w:r>
      <w:r w:rsidRPr="00915DB6">
        <w:rPr>
          <w:rFonts w:ascii="Times New Roman" w:eastAsia="Arial" w:hAnsi="Times New Roman" w:cs="Times New Roman"/>
          <w:sz w:val="24"/>
          <w:szCs w:val="24"/>
          <w:lang w:val="es-ES_tradnl" w:eastAsia="es-MX"/>
        </w:rPr>
        <w:t xml:space="preserve"> Publíquese el presente Decreto en el Periódico Oficial “Gaceta del Gobierno”.</w:t>
      </w:r>
    </w:p>
    <w:p w14:paraId="4D11CEB5"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3F33C122"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b/>
          <w:sz w:val="24"/>
          <w:szCs w:val="24"/>
          <w:lang w:val="es-ES_tradnl" w:eastAsia="es-MX"/>
        </w:rPr>
        <w:t>SEGUNDO.</w:t>
      </w:r>
      <w:r w:rsidRPr="00915DB6">
        <w:rPr>
          <w:rFonts w:ascii="Times New Roman" w:eastAsia="Arial" w:hAnsi="Times New Roman" w:cs="Times New Roman"/>
          <w:sz w:val="24"/>
          <w:szCs w:val="24"/>
          <w:lang w:val="es-ES_tradnl" w:eastAsia="es-MX"/>
        </w:rPr>
        <w:t xml:space="preserve"> El presente Decreto entrará en vigor al día siguiente de su publicación en el Periódico Oficial “Gaceta del Gobierno”.</w:t>
      </w:r>
    </w:p>
    <w:p w14:paraId="3F8504DA"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6D17EE51"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r w:rsidRPr="00915DB6">
        <w:rPr>
          <w:rFonts w:ascii="Times New Roman" w:eastAsia="Arial" w:hAnsi="Times New Roman" w:cs="Times New Roman"/>
          <w:sz w:val="24"/>
          <w:szCs w:val="24"/>
          <w:lang w:val="es-ES_tradnl" w:eastAsia="es-MX"/>
        </w:rPr>
        <w:t xml:space="preserve">Lo tendrá entendido el Gobernador del Estado, haciendo que se publique y se cumpla. </w:t>
      </w:r>
    </w:p>
    <w:p w14:paraId="4A1E926F" w14:textId="77777777" w:rsidR="00915DB6" w:rsidRPr="00915DB6" w:rsidRDefault="00915DB6" w:rsidP="00915DB6">
      <w:pPr>
        <w:spacing w:after="0" w:line="240" w:lineRule="auto"/>
        <w:jc w:val="both"/>
        <w:rPr>
          <w:rFonts w:ascii="Times New Roman" w:eastAsia="Arial" w:hAnsi="Times New Roman" w:cs="Times New Roman"/>
          <w:sz w:val="24"/>
          <w:szCs w:val="24"/>
          <w:lang w:val="es-ES_tradnl" w:eastAsia="es-MX"/>
        </w:rPr>
      </w:pPr>
    </w:p>
    <w:p w14:paraId="11E493A7" w14:textId="77777777" w:rsidR="00915DB6" w:rsidRPr="00915DB6" w:rsidRDefault="00915DB6" w:rsidP="00915DB6">
      <w:pPr>
        <w:spacing w:after="0" w:line="240" w:lineRule="auto"/>
        <w:jc w:val="both"/>
        <w:rPr>
          <w:rFonts w:ascii="Times New Roman" w:eastAsia="Calibri" w:hAnsi="Times New Roman" w:cs="Times New Roman"/>
          <w:sz w:val="24"/>
          <w:szCs w:val="24"/>
          <w:lang w:val="es-ES_tradnl" w:eastAsia="es-MX"/>
        </w:rPr>
      </w:pPr>
      <w:r w:rsidRPr="00915DB6">
        <w:rPr>
          <w:rFonts w:ascii="Times New Roman" w:eastAsia="Calibri" w:hAnsi="Times New Roman" w:cs="Times New Roman"/>
          <w:sz w:val="24"/>
          <w:szCs w:val="24"/>
          <w:lang w:val="es-ES_tradnl" w:eastAsia="es-MX"/>
        </w:rPr>
        <w:t>Dado en el Palacio del Poder Legislativo, en la ciudad de Toluca de Lerdo, capital del Estado de México, a los dieciocho días del mes de marzo del año dos mil veintiuno.</w:t>
      </w:r>
    </w:p>
    <w:p w14:paraId="16BB0EEC" w14:textId="77777777" w:rsidR="00915DB6" w:rsidRPr="00915DB6" w:rsidRDefault="00915DB6" w:rsidP="00915DB6">
      <w:pPr>
        <w:spacing w:after="0" w:line="240" w:lineRule="auto"/>
        <w:jc w:val="center"/>
        <w:rPr>
          <w:rFonts w:ascii="Times New Roman" w:eastAsia="Calibri" w:hAnsi="Times New Roman" w:cs="Times New Roman"/>
          <w:b/>
          <w:sz w:val="24"/>
          <w:szCs w:val="24"/>
          <w:lang w:val="es-ES_tradnl" w:eastAsia="es-MX"/>
        </w:rPr>
      </w:pPr>
      <w:r w:rsidRPr="00915DB6">
        <w:rPr>
          <w:rFonts w:ascii="Times New Roman" w:eastAsia="Calibri" w:hAnsi="Times New Roman" w:cs="Times New Roman"/>
          <w:b/>
          <w:sz w:val="24"/>
          <w:szCs w:val="24"/>
          <w:lang w:val="es-ES_tradnl" w:eastAsia="es-MX"/>
        </w:rPr>
        <w:t>PRESIDENTE</w:t>
      </w:r>
    </w:p>
    <w:p w14:paraId="5BE23F73" w14:textId="77777777" w:rsidR="00915DB6" w:rsidRPr="00915DB6" w:rsidRDefault="00915DB6" w:rsidP="00915DB6">
      <w:pPr>
        <w:spacing w:after="0" w:line="240" w:lineRule="auto"/>
        <w:jc w:val="center"/>
        <w:rPr>
          <w:rFonts w:ascii="Times New Roman" w:eastAsia="Calibri" w:hAnsi="Times New Roman" w:cs="Times New Roman"/>
          <w:b/>
          <w:sz w:val="24"/>
          <w:szCs w:val="24"/>
          <w:lang w:val="es-ES_tradnl" w:eastAsia="es-MX"/>
        </w:rPr>
      </w:pPr>
      <w:r w:rsidRPr="00915DB6">
        <w:rPr>
          <w:rFonts w:ascii="Times New Roman" w:eastAsia="Calibri" w:hAnsi="Times New Roman" w:cs="Times New Roman"/>
          <w:b/>
          <w:sz w:val="24"/>
          <w:szCs w:val="24"/>
          <w:lang w:val="es-ES_tradnl" w:eastAsia="es-MX"/>
        </w:rPr>
        <w:t xml:space="preserve">DIP. </w:t>
      </w:r>
      <w:r w:rsidRPr="00915DB6">
        <w:rPr>
          <w:rFonts w:ascii="Times New Roman" w:eastAsia="Times New Roman" w:hAnsi="Times New Roman" w:cs="Times New Roman"/>
          <w:b/>
          <w:sz w:val="24"/>
          <w:szCs w:val="24"/>
          <w:lang w:val="es-ES_tradnl" w:eastAsia="es-MX"/>
        </w:rPr>
        <w:t>ADRIÁN MANUEL GALICIA SALCEDA</w:t>
      </w:r>
    </w:p>
    <w:p w14:paraId="1C398159" w14:textId="77777777" w:rsidR="00915DB6" w:rsidRPr="00915DB6" w:rsidRDefault="00915DB6" w:rsidP="00915DB6">
      <w:pPr>
        <w:spacing w:after="0" w:line="240" w:lineRule="auto"/>
        <w:jc w:val="center"/>
        <w:rPr>
          <w:rFonts w:ascii="Times New Roman" w:eastAsia="Calibri" w:hAnsi="Times New Roman" w:cs="Times New Roman"/>
          <w:b/>
          <w:sz w:val="24"/>
          <w:szCs w:val="24"/>
          <w:lang w:val="es-ES_tradnl" w:eastAsia="es-MX"/>
        </w:rPr>
      </w:pPr>
    </w:p>
    <w:p w14:paraId="6523E48F" w14:textId="77777777" w:rsidR="00915DB6" w:rsidRPr="00915DB6" w:rsidRDefault="00915DB6" w:rsidP="00915DB6">
      <w:pPr>
        <w:spacing w:after="0" w:line="240" w:lineRule="auto"/>
        <w:jc w:val="center"/>
        <w:rPr>
          <w:rFonts w:ascii="Times New Roman" w:eastAsia="Calibri" w:hAnsi="Times New Roman" w:cs="Times New Roman"/>
          <w:b/>
          <w:sz w:val="24"/>
          <w:szCs w:val="24"/>
          <w:lang w:val="es-ES_tradnl" w:eastAsia="es-MX"/>
        </w:rPr>
      </w:pPr>
      <w:r w:rsidRPr="00915DB6">
        <w:rPr>
          <w:rFonts w:ascii="Times New Roman" w:eastAsia="Calibri" w:hAnsi="Times New Roman" w:cs="Times New Roman"/>
          <w:b/>
          <w:sz w:val="24"/>
          <w:szCs w:val="24"/>
          <w:lang w:val="es-ES_tradnl" w:eastAsia="es-MX"/>
        </w:rPr>
        <w:t>SECRETARIO</w:t>
      </w:r>
    </w:p>
    <w:p w14:paraId="50CECF73" w14:textId="77777777" w:rsidR="00915DB6" w:rsidRPr="00915DB6" w:rsidRDefault="00915DB6" w:rsidP="00915DB6">
      <w:pPr>
        <w:spacing w:after="0" w:line="240" w:lineRule="auto"/>
        <w:jc w:val="center"/>
        <w:rPr>
          <w:rFonts w:ascii="Times New Roman" w:eastAsia="Calibri" w:hAnsi="Times New Roman" w:cs="Times New Roman"/>
          <w:b/>
          <w:sz w:val="24"/>
          <w:szCs w:val="24"/>
          <w:lang w:val="es-ES_tradnl" w:eastAsia="es-MX"/>
        </w:rPr>
      </w:pPr>
      <w:r w:rsidRPr="00915DB6">
        <w:rPr>
          <w:rFonts w:ascii="Times New Roman" w:eastAsia="Calibri" w:hAnsi="Times New Roman" w:cs="Times New Roman"/>
          <w:b/>
          <w:sz w:val="24"/>
          <w:szCs w:val="24"/>
          <w:lang w:val="es-ES_tradnl" w:eastAsia="es-MX"/>
        </w:rPr>
        <w:t>DIP. JUAN PABLO VILLAGÓMEZ SÁNCHEZ</w:t>
      </w:r>
    </w:p>
    <w:p w14:paraId="4B17138D" w14:textId="77777777" w:rsidR="00E8323C" w:rsidRPr="00915DB6" w:rsidRDefault="00E8323C" w:rsidP="00915DB6">
      <w:pPr>
        <w:pStyle w:val="Sinespaciado"/>
        <w:jc w:val="both"/>
        <w:rPr>
          <w:rFonts w:ascii="Times New Roman" w:hAnsi="Times New Roman" w:cs="Times New Roman"/>
          <w:sz w:val="24"/>
          <w:szCs w:val="24"/>
          <w:lang w:eastAsia="es-MX"/>
        </w:rPr>
      </w:pPr>
    </w:p>
    <w:p w14:paraId="4F55DAA5" w14:textId="77777777" w:rsidR="00E8323C" w:rsidRPr="00A11841" w:rsidRDefault="00E8323C" w:rsidP="00915DB6">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73EE9C34" w14:textId="77777777" w:rsidR="0036767F" w:rsidRPr="00E620F6" w:rsidRDefault="0018535F" w:rsidP="00085C26">
      <w:pPr>
        <w:pStyle w:val="Sinespaciado"/>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Gracias, diputado Juan.</w:t>
      </w:r>
    </w:p>
    <w:p w14:paraId="334DC0A4" w14:textId="48E42866" w:rsidR="0036767F" w:rsidRPr="00E620F6" w:rsidRDefault="0018535F" w:rsidP="00085C26">
      <w:pPr>
        <w:pStyle w:val="Sinespaciado"/>
        <w:rPr>
          <w:rFonts w:ascii="Times New Roman" w:hAnsi="Times New Roman" w:cs="Times New Roman"/>
          <w:sz w:val="24"/>
          <w:szCs w:val="24"/>
        </w:rPr>
      </w:pPr>
      <w:r w:rsidRPr="00E620F6">
        <w:rPr>
          <w:rFonts w:ascii="Times New Roman" w:hAnsi="Times New Roman" w:cs="Times New Roman"/>
          <w:sz w:val="24"/>
          <w:szCs w:val="24"/>
        </w:rPr>
        <w:t xml:space="preserve"> </w:t>
      </w:r>
    </w:p>
    <w:p w14:paraId="1601A4AA" w14:textId="536A6266" w:rsidR="0018535F" w:rsidRPr="00E620F6" w:rsidRDefault="0018535F" w:rsidP="00085C26">
      <w:pPr>
        <w:pStyle w:val="Sinespaciado"/>
        <w:rPr>
          <w:rFonts w:ascii="Times New Roman" w:hAnsi="Times New Roman" w:cs="Times New Roman"/>
          <w:sz w:val="24"/>
          <w:szCs w:val="24"/>
        </w:rPr>
      </w:pPr>
      <w:r w:rsidRPr="00E620F6">
        <w:rPr>
          <w:rFonts w:ascii="Times New Roman" w:hAnsi="Times New Roman" w:cs="Times New Roman"/>
          <w:sz w:val="24"/>
          <w:szCs w:val="24"/>
        </w:rPr>
        <w:t xml:space="preserve">Leído el dictamen con todos sus antecedentes, solicito a quienes están por su turno discusión se sirvan levantar la mano. </w:t>
      </w:r>
    </w:p>
    <w:p w14:paraId="58DAD3D7" w14:textId="77777777" w:rsidR="0036767F" w:rsidRPr="00E620F6" w:rsidRDefault="0036767F" w:rsidP="00085C26">
      <w:pPr>
        <w:pStyle w:val="Sinespaciado"/>
        <w:rPr>
          <w:rFonts w:ascii="Times New Roman" w:hAnsi="Times New Roman" w:cs="Times New Roman"/>
          <w:sz w:val="24"/>
          <w:szCs w:val="24"/>
        </w:rPr>
      </w:pPr>
    </w:p>
    <w:p w14:paraId="5816B83E" w14:textId="5DFDBC04"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La propuesta ha sido aprobada por unanimidad de votos, Presidente.</w:t>
      </w:r>
    </w:p>
    <w:p w14:paraId="6A22C848" w14:textId="77777777" w:rsidR="0036767F" w:rsidRPr="00E620F6" w:rsidRDefault="0036767F" w:rsidP="00085C26">
      <w:pPr>
        <w:pStyle w:val="Sinespaciado"/>
        <w:jc w:val="both"/>
        <w:rPr>
          <w:rFonts w:ascii="Times New Roman" w:hAnsi="Times New Roman" w:cs="Times New Roman"/>
          <w:sz w:val="24"/>
          <w:szCs w:val="24"/>
        </w:rPr>
      </w:pPr>
    </w:p>
    <w:p w14:paraId="7AA6FBFC" w14:textId="77777777"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w:t>
      </w:r>
      <w:r w:rsidRPr="00E620F6">
        <w:rPr>
          <w:rFonts w:ascii="Times New Roman" w:hAnsi="Times New Roman" w:cs="Times New Roman"/>
          <w:sz w:val="24"/>
          <w:szCs w:val="24"/>
        </w:rPr>
        <w:t xml:space="preserve"> </w:t>
      </w:r>
      <w:r w:rsidRPr="00E620F6">
        <w:rPr>
          <w:rFonts w:ascii="Times New Roman" w:hAnsi="Times New Roman" w:cs="Times New Roman"/>
          <w:b/>
          <w:bCs/>
          <w:sz w:val="24"/>
          <w:szCs w:val="24"/>
        </w:rPr>
        <w:t>SALCEDA</w:t>
      </w:r>
      <w:r w:rsidRPr="00E620F6">
        <w:rPr>
          <w:rFonts w:ascii="Times New Roman" w:hAnsi="Times New Roman" w:cs="Times New Roman"/>
          <w:sz w:val="24"/>
          <w:szCs w:val="24"/>
        </w:rPr>
        <w:t xml:space="preserve">. Abro la discusión en lo general y pregunto a las diputadas y a los diputados si desean hacer uso de la palabra. </w:t>
      </w:r>
    </w:p>
    <w:p w14:paraId="731DEE1A" w14:textId="23EB7E37"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Para recabar la votación, en lo general, pido a la Secretaría abra el sistema de votación hasta por tres minutos. </w:t>
      </w:r>
    </w:p>
    <w:p w14:paraId="1C55B942" w14:textId="77777777" w:rsidR="0036767F" w:rsidRPr="00E620F6" w:rsidRDefault="0036767F" w:rsidP="00085C26">
      <w:pPr>
        <w:pStyle w:val="Sinespaciado"/>
        <w:jc w:val="both"/>
        <w:rPr>
          <w:rFonts w:ascii="Times New Roman" w:hAnsi="Times New Roman" w:cs="Times New Roman"/>
          <w:sz w:val="24"/>
          <w:szCs w:val="24"/>
        </w:rPr>
      </w:pPr>
    </w:p>
    <w:p w14:paraId="5E444983" w14:textId="77777777" w:rsidR="0018535F" w:rsidRPr="00E620F6" w:rsidRDefault="0018535F" w:rsidP="00085C26">
      <w:pPr>
        <w:pStyle w:val="Sinespaciado"/>
        <w:jc w:val="both"/>
        <w:rPr>
          <w:rFonts w:ascii="Times New Roman" w:hAnsi="Times New Roman" w:cs="Times New Roman"/>
          <w:i/>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Ábrase el sistema de votación hasta por tres minutos.</w:t>
      </w:r>
    </w:p>
    <w:p w14:paraId="7CC52058" w14:textId="1FB0D213" w:rsidR="0018535F" w:rsidRPr="00E620F6" w:rsidRDefault="0018535F" w:rsidP="00085C26">
      <w:pPr>
        <w:pStyle w:val="Sinespaciado"/>
        <w:jc w:val="center"/>
        <w:rPr>
          <w:rFonts w:ascii="Times New Roman" w:hAnsi="Times New Roman" w:cs="Times New Roman"/>
          <w:i/>
          <w:sz w:val="24"/>
          <w:szCs w:val="24"/>
        </w:rPr>
      </w:pPr>
      <w:r w:rsidRPr="00E620F6">
        <w:rPr>
          <w:rFonts w:ascii="Times New Roman" w:hAnsi="Times New Roman" w:cs="Times New Roman"/>
          <w:i/>
          <w:sz w:val="24"/>
          <w:szCs w:val="24"/>
        </w:rPr>
        <w:t>(Votación Nominal)</w:t>
      </w:r>
    </w:p>
    <w:p w14:paraId="5D77E61D" w14:textId="77777777" w:rsidR="0036767F" w:rsidRPr="00E620F6" w:rsidRDefault="0036767F" w:rsidP="00085C26">
      <w:pPr>
        <w:pStyle w:val="Sinespaciado"/>
        <w:jc w:val="center"/>
        <w:rPr>
          <w:rFonts w:ascii="Times New Roman" w:hAnsi="Times New Roman" w:cs="Times New Roman"/>
          <w:b/>
          <w:bCs/>
          <w:i/>
          <w:sz w:val="24"/>
          <w:szCs w:val="24"/>
        </w:rPr>
      </w:pPr>
    </w:p>
    <w:p w14:paraId="3176D68B" w14:textId="5BC3BDC0"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La directiva, a favor, si nos hacen favor.</w:t>
      </w:r>
    </w:p>
    <w:p w14:paraId="7F535912" w14:textId="77777777" w:rsidR="0036767F" w:rsidRPr="00E620F6" w:rsidRDefault="0036767F" w:rsidP="00085C26">
      <w:pPr>
        <w:pStyle w:val="Sinespaciado"/>
        <w:jc w:val="both"/>
        <w:rPr>
          <w:rFonts w:ascii="Times New Roman" w:hAnsi="Times New Roman" w:cs="Times New Roman"/>
          <w:sz w:val="24"/>
          <w:szCs w:val="24"/>
        </w:rPr>
      </w:pPr>
    </w:p>
    <w:p w14:paraId="37114EAA" w14:textId="3B8CFE14"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xml:space="preserve">. ¿Alguna diputada o diputado que falta de emitir su </w:t>
      </w:r>
      <w:r w:rsidR="000D23AA" w:rsidRPr="00E620F6">
        <w:rPr>
          <w:rFonts w:ascii="Times New Roman" w:hAnsi="Times New Roman" w:cs="Times New Roman"/>
          <w:sz w:val="24"/>
          <w:szCs w:val="24"/>
        </w:rPr>
        <w:t>voto?</w:t>
      </w:r>
    </w:p>
    <w:p w14:paraId="2AFC0688" w14:textId="77777777" w:rsidR="0036767F" w:rsidRPr="00E620F6" w:rsidRDefault="0036767F" w:rsidP="00085C26">
      <w:pPr>
        <w:pStyle w:val="Sinespaciado"/>
        <w:jc w:val="both"/>
        <w:rPr>
          <w:rFonts w:ascii="Times New Roman" w:hAnsi="Times New Roman" w:cs="Times New Roman"/>
          <w:sz w:val="24"/>
          <w:szCs w:val="24"/>
        </w:rPr>
      </w:pPr>
    </w:p>
    <w:p w14:paraId="2E03A421" w14:textId="21934AE7"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Diputada Millán ya está registrado su voto, ya está registrado su voto diputado Israel.</w:t>
      </w:r>
    </w:p>
    <w:p w14:paraId="2AAD3BF0" w14:textId="77777777" w:rsidR="0036767F" w:rsidRPr="00E620F6" w:rsidRDefault="0036767F" w:rsidP="00085C26">
      <w:pPr>
        <w:spacing w:after="0" w:line="240" w:lineRule="auto"/>
        <w:ind w:firstLine="708"/>
        <w:jc w:val="both"/>
        <w:rPr>
          <w:rFonts w:ascii="Times New Roman" w:hAnsi="Times New Roman" w:cs="Times New Roman"/>
          <w:sz w:val="24"/>
          <w:szCs w:val="24"/>
        </w:rPr>
      </w:pPr>
    </w:p>
    <w:p w14:paraId="5CBC4DB1" w14:textId="52E12C9F"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dictamen y el proyecto de decreto han sido aprobados en lo general por unanimidad de votos.</w:t>
      </w:r>
    </w:p>
    <w:p w14:paraId="23799FB6" w14:textId="77777777" w:rsidR="0036767F" w:rsidRPr="00E620F6" w:rsidRDefault="0036767F" w:rsidP="00085C26">
      <w:pPr>
        <w:spacing w:after="0" w:line="240" w:lineRule="auto"/>
        <w:jc w:val="both"/>
        <w:rPr>
          <w:rFonts w:ascii="Times New Roman" w:hAnsi="Times New Roman" w:cs="Times New Roman"/>
          <w:b/>
          <w:bCs/>
          <w:sz w:val="24"/>
          <w:szCs w:val="24"/>
        </w:rPr>
      </w:pPr>
    </w:p>
    <w:p w14:paraId="3EFD78FC" w14:textId="0BF0DBB1"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Se tienen por aprobados en lo general el dictamen y el proyecto de decreto, se declara también su aprobación en lo general.</w:t>
      </w:r>
    </w:p>
    <w:p w14:paraId="3228CF39" w14:textId="77777777" w:rsidR="0036767F" w:rsidRPr="00E620F6" w:rsidRDefault="0036767F" w:rsidP="00085C26">
      <w:pPr>
        <w:spacing w:after="0" w:line="240" w:lineRule="auto"/>
        <w:jc w:val="both"/>
        <w:rPr>
          <w:rFonts w:ascii="Times New Roman" w:hAnsi="Times New Roman" w:cs="Times New Roman"/>
          <w:sz w:val="24"/>
          <w:szCs w:val="24"/>
        </w:rPr>
      </w:pPr>
    </w:p>
    <w:p w14:paraId="1D1734CA" w14:textId="62A280D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Para continuar con el punto número 5 la diputada Sara Domínguez presenta en nombre de la Junta de Coordinación Política, iniciativa con proyecto de decreto.</w:t>
      </w:r>
    </w:p>
    <w:p w14:paraId="0F35AEB8" w14:textId="77777777" w:rsidR="0036767F" w:rsidRPr="00E620F6" w:rsidRDefault="0036767F" w:rsidP="00085C26">
      <w:pPr>
        <w:spacing w:after="0" w:line="240" w:lineRule="auto"/>
        <w:jc w:val="both"/>
        <w:rPr>
          <w:rFonts w:ascii="Times New Roman" w:hAnsi="Times New Roman" w:cs="Times New Roman"/>
          <w:sz w:val="24"/>
          <w:szCs w:val="24"/>
        </w:rPr>
      </w:pPr>
    </w:p>
    <w:p w14:paraId="1E50E9AC" w14:textId="714BE0F6"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Adelante diputada Sarita.</w:t>
      </w:r>
    </w:p>
    <w:p w14:paraId="0702261F" w14:textId="77777777" w:rsidR="0036767F" w:rsidRPr="00E620F6" w:rsidRDefault="0036767F" w:rsidP="00085C26">
      <w:pPr>
        <w:spacing w:after="0" w:line="240" w:lineRule="auto"/>
        <w:jc w:val="both"/>
        <w:rPr>
          <w:rFonts w:ascii="Times New Roman" w:hAnsi="Times New Roman" w:cs="Times New Roman"/>
          <w:sz w:val="24"/>
          <w:szCs w:val="24"/>
        </w:rPr>
      </w:pPr>
    </w:p>
    <w:p w14:paraId="21213F7B" w14:textId="787D2456"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SARA DOM</w:t>
      </w:r>
      <w:r w:rsidR="000D23AA" w:rsidRPr="00E620F6">
        <w:rPr>
          <w:rFonts w:ascii="Times New Roman" w:hAnsi="Times New Roman" w:cs="Times New Roman"/>
          <w:b/>
          <w:bCs/>
          <w:sz w:val="24"/>
          <w:szCs w:val="24"/>
        </w:rPr>
        <w:t>Í</w:t>
      </w:r>
      <w:r w:rsidRPr="00E620F6">
        <w:rPr>
          <w:rFonts w:ascii="Times New Roman" w:hAnsi="Times New Roman" w:cs="Times New Roman"/>
          <w:b/>
          <w:bCs/>
          <w:sz w:val="24"/>
          <w:szCs w:val="24"/>
        </w:rPr>
        <w:t>NGUEZ ÁLVAREZ.</w:t>
      </w:r>
      <w:r w:rsidRPr="00E620F6">
        <w:rPr>
          <w:rFonts w:ascii="Times New Roman" w:hAnsi="Times New Roman" w:cs="Times New Roman"/>
          <w:sz w:val="24"/>
          <w:szCs w:val="24"/>
        </w:rPr>
        <w:t xml:space="preserve"> Con su permiso Presidente.</w:t>
      </w:r>
    </w:p>
    <w:p w14:paraId="73E7F678" w14:textId="77777777" w:rsidR="0036767F" w:rsidRPr="00E620F6" w:rsidRDefault="0036767F" w:rsidP="00085C26">
      <w:pPr>
        <w:spacing w:after="0" w:line="240" w:lineRule="auto"/>
        <w:jc w:val="both"/>
        <w:rPr>
          <w:rFonts w:ascii="Times New Roman" w:hAnsi="Times New Roman" w:cs="Times New Roman"/>
          <w:sz w:val="24"/>
          <w:szCs w:val="24"/>
        </w:rPr>
      </w:pPr>
    </w:p>
    <w:p w14:paraId="138D1CEA" w14:textId="7777777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 xml:space="preserve">DIPUTADAS Y DIPUTADOS SECRETARIOS </w:t>
      </w:r>
    </w:p>
    <w:p w14:paraId="279AFE92" w14:textId="7777777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 xml:space="preserve">DE LAS DIRECTIVA DE LA LX LEGISLATURA </w:t>
      </w:r>
    </w:p>
    <w:p w14:paraId="0024FE69" w14:textId="7777777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DEL ESTADO DE MÉXICO</w:t>
      </w:r>
    </w:p>
    <w:p w14:paraId="2640ADAE" w14:textId="24E743EB"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PRESENTE.</w:t>
      </w:r>
    </w:p>
    <w:p w14:paraId="57255E9E" w14:textId="77777777" w:rsidR="0036767F" w:rsidRPr="00E620F6" w:rsidRDefault="0036767F" w:rsidP="00085C26">
      <w:pPr>
        <w:spacing w:after="0" w:line="240" w:lineRule="auto"/>
        <w:jc w:val="both"/>
        <w:rPr>
          <w:rFonts w:ascii="Times New Roman" w:hAnsi="Times New Roman" w:cs="Times New Roman"/>
          <w:sz w:val="24"/>
          <w:szCs w:val="24"/>
        </w:rPr>
      </w:pPr>
    </w:p>
    <w:p w14:paraId="1A53B425" w14:textId="7777777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En uso del derecho de iniciativa legislativa, señalada en los artículos 51 fracción II y 61 fracción III de la Constitución Política del Estado Libre y Soberano de México y 28 fracción I de la Ley Orgánica del Poder Legislativo del Estado Libre y Soberano de México, los ciudadanos diputados integrantes de la Junta de Coordinación Política de la LX Legislatura del Estado de </w:t>
      </w:r>
      <w:r w:rsidRPr="00E620F6">
        <w:rPr>
          <w:rFonts w:ascii="Times New Roman" w:hAnsi="Times New Roman" w:cs="Times New Roman"/>
          <w:sz w:val="24"/>
          <w:szCs w:val="24"/>
        </w:rPr>
        <w:lastRenderedPageBreak/>
        <w:t>México, nos permitimos someter a su consideración iniciativa de decreto por el que se expide el Reglamento Interno de la Secretaría de Administración y Finanzas, de conformidad con la siguiente:</w:t>
      </w:r>
    </w:p>
    <w:p w14:paraId="1832BFB1" w14:textId="4FABC1D8" w:rsidR="0018535F" w:rsidRPr="00E620F6" w:rsidRDefault="0018535F" w:rsidP="00085C26">
      <w:pPr>
        <w:spacing w:after="0" w:line="240" w:lineRule="auto"/>
        <w:jc w:val="center"/>
        <w:rPr>
          <w:rFonts w:ascii="Times New Roman" w:hAnsi="Times New Roman" w:cs="Times New Roman"/>
          <w:sz w:val="24"/>
          <w:szCs w:val="24"/>
        </w:rPr>
      </w:pPr>
      <w:r w:rsidRPr="00E620F6">
        <w:rPr>
          <w:rFonts w:ascii="Times New Roman" w:hAnsi="Times New Roman" w:cs="Times New Roman"/>
          <w:sz w:val="24"/>
          <w:szCs w:val="24"/>
        </w:rPr>
        <w:t>EXPOSICIÓN DE MOTIVOS</w:t>
      </w:r>
    </w:p>
    <w:p w14:paraId="0B384B45" w14:textId="77777777" w:rsidR="0036767F" w:rsidRPr="00E620F6" w:rsidRDefault="0036767F" w:rsidP="00085C26">
      <w:pPr>
        <w:spacing w:after="0" w:line="240" w:lineRule="auto"/>
        <w:jc w:val="center"/>
        <w:rPr>
          <w:rFonts w:ascii="Times New Roman" w:hAnsi="Times New Roman" w:cs="Times New Roman"/>
          <w:sz w:val="24"/>
          <w:szCs w:val="24"/>
        </w:rPr>
      </w:pPr>
    </w:p>
    <w:p w14:paraId="6DF0B161" w14:textId="09AC5AB4"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artículo 61, fracción III de la Constitución Política del Estado Libre y Soberano de México faculta a la Legislatura para expedir su Ley Orgánica y todas las normas necesarias para el debido funcionamiento de sus órganos y dependencias.</w:t>
      </w:r>
    </w:p>
    <w:p w14:paraId="34206D8E" w14:textId="77777777" w:rsidR="0036767F" w:rsidRPr="00E620F6" w:rsidRDefault="0036767F" w:rsidP="00085C26">
      <w:pPr>
        <w:spacing w:after="0" w:line="240" w:lineRule="auto"/>
        <w:jc w:val="both"/>
        <w:rPr>
          <w:rFonts w:ascii="Times New Roman" w:hAnsi="Times New Roman" w:cs="Times New Roman"/>
          <w:sz w:val="24"/>
          <w:szCs w:val="24"/>
        </w:rPr>
      </w:pPr>
    </w:p>
    <w:p w14:paraId="45D1CC66" w14:textId="77777777"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precepto constitucional al que se hace referencia regula una de las prerrogativas del Poder Legislativo más importantes, como es el reconocimiento de su autonomía normativa que le permite generar instrumentos jurídicos para regular a sus órganos y dependencias.</w:t>
      </w:r>
    </w:p>
    <w:p w14:paraId="1C9B5021" w14:textId="12DEDC8C"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En congruencia con lo anterior, el presente reglamento interno se orienta a la armonización en el trabajo de las unidades que integran la Secretaría de Administración y Finanzas alineando sus principios y valores con las funciones y adquisiciones de cada uno de sus componentes dentro </w:t>
      </w:r>
      <w:r w:rsidR="006F502A" w:rsidRPr="00E620F6">
        <w:rPr>
          <w:rFonts w:ascii="Times New Roman" w:hAnsi="Times New Roman" w:cs="Times New Roman"/>
          <w:sz w:val="24"/>
          <w:szCs w:val="24"/>
        </w:rPr>
        <w:t>del marco</w:t>
      </w:r>
      <w:r w:rsidRPr="00E620F6">
        <w:rPr>
          <w:rFonts w:ascii="Times New Roman" w:hAnsi="Times New Roman" w:cs="Times New Roman"/>
          <w:sz w:val="24"/>
          <w:szCs w:val="24"/>
        </w:rPr>
        <w:t xml:space="preserve"> normativo que rige cada actividad a desarrollar en el ámbito de competencia de los actores que participan.</w:t>
      </w:r>
    </w:p>
    <w:p w14:paraId="0ABFAE6B" w14:textId="77777777" w:rsidR="002D7D48" w:rsidRPr="00E620F6" w:rsidRDefault="002D7D48" w:rsidP="00085C26">
      <w:pPr>
        <w:spacing w:after="0" w:line="240" w:lineRule="auto"/>
        <w:jc w:val="both"/>
        <w:rPr>
          <w:rFonts w:ascii="Times New Roman" w:hAnsi="Times New Roman" w:cs="Times New Roman"/>
          <w:sz w:val="24"/>
          <w:szCs w:val="24"/>
        </w:rPr>
      </w:pPr>
    </w:p>
    <w:p w14:paraId="0D5DCB1F" w14:textId="76930440"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La presente iniciativa tiene sustento en la necesidad de que la Secretaría cuente con el marco jurídico acorde para el desempeño de sus atribuciones que en ejercicio de las atribuciones establecidas en la Ley Orgánica y Reglamento del Poder Legislativo del Estado Libre y Soberano de México, bajo los principios de interés público, respeto a los derechos humanos, equidad y no discriminación, igualdad de género, entorno cultural y ecológico, cooperación, liderazgo, transparencia, respeto, cordialidad, tolerancia y responsabilidad.</w:t>
      </w:r>
    </w:p>
    <w:p w14:paraId="01171319" w14:textId="77777777" w:rsidR="002D7D48" w:rsidRPr="00E620F6" w:rsidRDefault="002D7D48" w:rsidP="00085C26">
      <w:pPr>
        <w:spacing w:after="0" w:line="240" w:lineRule="auto"/>
        <w:jc w:val="both"/>
        <w:rPr>
          <w:rFonts w:ascii="Times New Roman" w:hAnsi="Times New Roman" w:cs="Times New Roman"/>
          <w:sz w:val="24"/>
          <w:szCs w:val="24"/>
        </w:rPr>
      </w:pPr>
    </w:p>
    <w:p w14:paraId="62462286" w14:textId="6D4465B2"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Bajo este contexto la presente iniciativa se encuentra estructurada en 14 capítulos, el primero de ellos, denominado disposiciones generales, establece como objeto el funcionamiento y organización de la Secretaría, así como normatividad a la que debe sujetar su actuación.</w:t>
      </w:r>
    </w:p>
    <w:p w14:paraId="73FE3FAB" w14:textId="77777777" w:rsidR="002D7D48" w:rsidRPr="00E620F6" w:rsidRDefault="002D7D48" w:rsidP="00085C26">
      <w:pPr>
        <w:spacing w:after="0" w:line="240" w:lineRule="auto"/>
        <w:jc w:val="both"/>
        <w:rPr>
          <w:rFonts w:ascii="Times New Roman" w:hAnsi="Times New Roman" w:cs="Times New Roman"/>
          <w:sz w:val="24"/>
          <w:szCs w:val="24"/>
        </w:rPr>
      </w:pPr>
    </w:p>
    <w:p w14:paraId="37A76CB6" w14:textId="7BDD7EF9"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El capítulo segundo se refiere a la organización interna, integrada por 39 unidades administrativas que la conforman para la ejecución de las funciones encomendadas a la Secretaría, entre las cuales se encuentran, direcciones, unidades administrativas de apoyo técnico y Jefaturas de Departamento y de área. </w:t>
      </w:r>
    </w:p>
    <w:p w14:paraId="7B5D2066" w14:textId="77777777" w:rsidR="002D7D48" w:rsidRPr="00E620F6" w:rsidRDefault="002D7D48" w:rsidP="00085C26">
      <w:pPr>
        <w:spacing w:after="0" w:line="240" w:lineRule="auto"/>
        <w:jc w:val="both"/>
        <w:rPr>
          <w:rFonts w:ascii="Times New Roman" w:hAnsi="Times New Roman" w:cs="Times New Roman"/>
          <w:sz w:val="24"/>
          <w:szCs w:val="24"/>
        </w:rPr>
      </w:pPr>
    </w:p>
    <w:p w14:paraId="2D024986" w14:textId="3EB0D254"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Por lo que se refiere al capítulo tercero, éste </w:t>
      </w:r>
      <w:r w:rsidR="006F502A" w:rsidRPr="00E620F6">
        <w:rPr>
          <w:rFonts w:ascii="Times New Roman" w:hAnsi="Times New Roman" w:cs="Times New Roman"/>
          <w:sz w:val="24"/>
          <w:szCs w:val="24"/>
        </w:rPr>
        <w:t>contempla las</w:t>
      </w:r>
      <w:r w:rsidRPr="00E620F6">
        <w:rPr>
          <w:rFonts w:ascii="Times New Roman" w:hAnsi="Times New Roman" w:cs="Times New Roman"/>
          <w:sz w:val="24"/>
          <w:szCs w:val="24"/>
        </w:rPr>
        <w:t xml:space="preserve"> atribuciones y funciones de la Secretaría para el cumplimiento de metas y objetivos, las primeras son establecidas en el Reglamento del Poder Legislativo del Estado Libre y Soberano de México y la segunda en su manual de organización.</w:t>
      </w:r>
    </w:p>
    <w:p w14:paraId="2081C24D" w14:textId="77777777" w:rsidR="002D7D48" w:rsidRPr="00E620F6" w:rsidRDefault="002D7D48" w:rsidP="00085C26">
      <w:pPr>
        <w:spacing w:after="0" w:line="240" w:lineRule="auto"/>
        <w:jc w:val="both"/>
        <w:rPr>
          <w:rFonts w:ascii="Times New Roman" w:hAnsi="Times New Roman" w:cs="Times New Roman"/>
          <w:sz w:val="24"/>
          <w:szCs w:val="24"/>
        </w:rPr>
      </w:pPr>
    </w:p>
    <w:p w14:paraId="4BCB777D" w14:textId="2D07B906"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capítulo cuarto establece las atribuciones generales de las unidades administrativas de apoyo técnico y direcciones, por lo que respecta a los capítulos quinto al décimo segundo, se precisan las atribuciones específicas de cada una de las unidades administrativas.</w:t>
      </w:r>
    </w:p>
    <w:p w14:paraId="1C51E5BC" w14:textId="77777777" w:rsidR="002D7D48" w:rsidRPr="00E620F6" w:rsidRDefault="002D7D48" w:rsidP="00085C26">
      <w:pPr>
        <w:spacing w:after="0" w:line="240" w:lineRule="auto"/>
        <w:jc w:val="both"/>
        <w:rPr>
          <w:rFonts w:ascii="Times New Roman" w:hAnsi="Times New Roman" w:cs="Times New Roman"/>
          <w:sz w:val="24"/>
          <w:szCs w:val="24"/>
        </w:rPr>
      </w:pPr>
    </w:p>
    <w:p w14:paraId="57B3E022" w14:textId="0CE72CE0"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En el capítulo décimo tercero, se contemplan las responsabilidades en que pueden incurrir los servidores públicos de la Secretaría en términos de la legislación aplicable.</w:t>
      </w:r>
    </w:p>
    <w:p w14:paraId="1BB13D1B" w14:textId="77777777" w:rsidR="002D7D48" w:rsidRPr="00E620F6" w:rsidRDefault="002D7D48" w:rsidP="00085C26">
      <w:pPr>
        <w:spacing w:after="0" w:line="240" w:lineRule="auto"/>
        <w:jc w:val="both"/>
        <w:rPr>
          <w:rFonts w:ascii="Times New Roman" w:hAnsi="Times New Roman" w:cs="Times New Roman"/>
          <w:sz w:val="24"/>
          <w:szCs w:val="24"/>
        </w:rPr>
      </w:pPr>
    </w:p>
    <w:p w14:paraId="2AAA5D82" w14:textId="79820355"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Finalmente</w:t>
      </w:r>
      <w:r w:rsidR="00AD26F6" w:rsidRPr="00E620F6">
        <w:rPr>
          <w:rFonts w:ascii="Times New Roman" w:hAnsi="Times New Roman" w:cs="Times New Roman"/>
          <w:sz w:val="24"/>
          <w:szCs w:val="24"/>
        </w:rPr>
        <w:t>, en su c</w:t>
      </w:r>
      <w:r w:rsidRPr="00E620F6">
        <w:rPr>
          <w:rFonts w:ascii="Times New Roman" w:hAnsi="Times New Roman" w:cs="Times New Roman"/>
          <w:sz w:val="24"/>
          <w:szCs w:val="24"/>
        </w:rPr>
        <w:t>ontenido se contempla en lo relativo a la suplencia de los servidores públicos de esta dependencia, mismo que contribuirá al mejor desempeño, desarrollo de funciones y logros de objetivos.</w:t>
      </w:r>
    </w:p>
    <w:p w14:paraId="0BC6BB82" w14:textId="77777777" w:rsidR="002D7D48" w:rsidRPr="00E620F6" w:rsidRDefault="002D7D48" w:rsidP="00085C26">
      <w:pPr>
        <w:spacing w:after="0" w:line="240" w:lineRule="auto"/>
        <w:jc w:val="both"/>
        <w:rPr>
          <w:rFonts w:ascii="Times New Roman" w:hAnsi="Times New Roman" w:cs="Times New Roman"/>
          <w:sz w:val="24"/>
          <w:szCs w:val="24"/>
        </w:rPr>
      </w:pPr>
    </w:p>
    <w:p w14:paraId="64D1FFF1" w14:textId="621425CB" w:rsidR="009866E5" w:rsidRPr="00E620F6" w:rsidRDefault="0018535F"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Por las razones expuestas nos permitimos someter a su consideración de esta Honorable Soberanía, la presente iniciativa con proyecto por el que se expiden, el </w:t>
      </w:r>
      <w:r w:rsidR="00EC5731" w:rsidRPr="00E620F6">
        <w:rPr>
          <w:rFonts w:ascii="Times New Roman" w:hAnsi="Times New Roman" w:cs="Times New Roman"/>
          <w:sz w:val="24"/>
          <w:szCs w:val="24"/>
        </w:rPr>
        <w:t xml:space="preserve">Reglamento Interno </w:t>
      </w:r>
      <w:r w:rsidRPr="00E620F6">
        <w:rPr>
          <w:rFonts w:ascii="Times New Roman" w:hAnsi="Times New Roman" w:cs="Times New Roman"/>
          <w:sz w:val="24"/>
          <w:szCs w:val="24"/>
        </w:rPr>
        <w:t xml:space="preserve">de la Secretaría de Administración y </w:t>
      </w:r>
      <w:r w:rsidR="00EC5731" w:rsidRPr="00E620F6">
        <w:rPr>
          <w:rFonts w:ascii="Times New Roman" w:hAnsi="Times New Roman" w:cs="Times New Roman"/>
          <w:sz w:val="24"/>
          <w:szCs w:val="24"/>
        </w:rPr>
        <w:t xml:space="preserve">Finanzas </w:t>
      </w:r>
      <w:r w:rsidRPr="00E620F6">
        <w:rPr>
          <w:rFonts w:ascii="Times New Roman" w:hAnsi="Times New Roman" w:cs="Times New Roman"/>
          <w:sz w:val="24"/>
          <w:szCs w:val="24"/>
        </w:rPr>
        <w:t>del Poder Legislativo a de fin de que, se estima correcto se aprueben en sus términos</w:t>
      </w:r>
      <w:r w:rsidR="009866E5" w:rsidRPr="00E620F6">
        <w:rPr>
          <w:rFonts w:ascii="Times New Roman" w:hAnsi="Times New Roman" w:cs="Times New Roman"/>
          <w:sz w:val="24"/>
          <w:szCs w:val="24"/>
        </w:rPr>
        <w:t>.</w:t>
      </w:r>
    </w:p>
    <w:p w14:paraId="39FAC619" w14:textId="77777777" w:rsidR="002D7D48" w:rsidRPr="00E620F6" w:rsidRDefault="002D7D48" w:rsidP="00085C26">
      <w:pPr>
        <w:pStyle w:val="Sinespaciado"/>
        <w:ind w:firstLine="708"/>
        <w:jc w:val="both"/>
        <w:rPr>
          <w:rFonts w:ascii="Times New Roman" w:hAnsi="Times New Roman" w:cs="Times New Roman"/>
          <w:sz w:val="24"/>
          <w:szCs w:val="24"/>
        </w:rPr>
      </w:pPr>
    </w:p>
    <w:p w14:paraId="6754B7D6" w14:textId="648E6F64" w:rsidR="009866E5" w:rsidRPr="00E620F6" w:rsidRDefault="009866E5"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ATENTAMENTE</w:t>
      </w:r>
    </w:p>
    <w:p w14:paraId="47544604" w14:textId="77777777" w:rsidR="002D7D48" w:rsidRPr="00E620F6" w:rsidRDefault="002D7D48" w:rsidP="00085C26">
      <w:pPr>
        <w:pStyle w:val="Sinespaciado"/>
        <w:jc w:val="center"/>
        <w:rPr>
          <w:rFonts w:ascii="Times New Roman" w:hAnsi="Times New Roman" w:cs="Times New Roman"/>
          <w:sz w:val="24"/>
          <w:szCs w:val="24"/>
        </w:rPr>
      </w:pPr>
    </w:p>
    <w:p w14:paraId="381D6D2D" w14:textId="070ED682" w:rsidR="0018535F" w:rsidRPr="00E620F6" w:rsidRDefault="009866E5"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JUNTA DE COORDINACIÓN POLÍTICA DE LA LX LEGISLATURA DEL ESTADO DE MÉXICO.</w:t>
      </w:r>
    </w:p>
    <w:p w14:paraId="5F47DE8A" w14:textId="77777777" w:rsidR="002D7D48" w:rsidRPr="00E620F6" w:rsidRDefault="002D7D48" w:rsidP="00085C26">
      <w:pPr>
        <w:pStyle w:val="Sinespaciado"/>
        <w:jc w:val="center"/>
        <w:rPr>
          <w:rFonts w:ascii="Times New Roman" w:hAnsi="Times New Roman" w:cs="Times New Roman"/>
          <w:sz w:val="24"/>
          <w:szCs w:val="24"/>
        </w:rPr>
      </w:pPr>
    </w:p>
    <w:p w14:paraId="5BF2286B" w14:textId="77777777" w:rsidR="0018535F" w:rsidRDefault="0018535F"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Es cuanto presidente.</w:t>
      </w:r>
    </w:p>
    <w:p w14:paraId="09D4AB24" w14:textId="77777777" w:rsidR="00242C93" w:rsidRPr="00F37E95" w:rsidRDefault="00242C93" w:rsidP="00F37E95">
      <w:pPr>
        <w:spacing w:after="0" w:line="240" w:lineRule="auto"/>
        <w:jc w:val="both"/>
        <w:rPr>
          <w:rFonts w:ascii="Times New Roman" w:hAnsi="Times New Roman" w:cs="Times New Roman"/>
          <w:sz w:val="24"/>
          <w:szCs w:val="24"/>
        </w:rPr>
      </w:pPr>
    </w:p>
    <w:p w14:paraId="3EB633CF" w14:textId="77777777" w:rsidR="00242C93" w:rsidRPr="00F37E95" w:rsidRDefault="00242C93" w:rsidP="00F37E95">
      <w:pPr>
        <w:spacing w:after="0" w:line="240" w:lineRule="auto"/>
        <w:jc w:val="both"/>
        <w:rPr>
          <w:rFonts w:ascii="Times New Roman" w:hAnsi="Times New Roman" w:cs="Times New Roman"/>
          <w:sz w:val="24"/>
          <w:szCs w:val="24"/>
        </w:rPr>
        <w:sectPr w:rsidR="00242C93" w:rsidRPr="00F37E95" w:rsidSect="00F75355">
          <w:footnotePr>
            <w:pos w:val="beneathText"/>
            <w:numRestart w:val="eachSect"/>
          </w:footnotePr>
          <w:type w:val="continuous"/>
          <w:pgSz w:w="12240" w:h="15840" w:code="1"/>
          <w:pgMar w:top="1134" w:right="1134" w:bottom="1134" w:left="1701" w:header="709" w:footer="709" w:gutter="0"/>
          <w:cols w:space="708"/>
          <w:docGrid w:linePitch="360"/>
        </w:sectPr>
      </w:pPr>
    </w:p>
    <w:p w14:paraId="6EEE5AB9" w14:textId="77777777" w:rsidR="00242C93" w:rsidRPr="00F37E95" w:rsidRDefault="00242C93" w:rsidP="00F37E95">
      <w:pPr>
        <w:pStyle w:val="Sinespaciado"/>
        <w:jc w:val="center"/>
        <w:rPr>
          <w:rFonts w:ascii="Times New Roman" w:hAnsi="Times New Roman" w:cs="Times New Roman"/>
          <w:sz w:val="24"/>
          <w:szCs w:val="24"/>
        </w:rPr>
      </w:pPr>
      <w:r w:rsidRPr="00F37E95">
        <w:rPr>
          <w:rFonts w:ascii="Times New Roman" w:hAnsi="Times New Roman" w:cs="Times New Roman"/>
          <w:sz w:val="24"/>
          <w:szCs w:val="24"/>
        </w:rPr>
        <w:lastRenderedPageBreak/>
        <w:t>(Se inserta documento)</w:t>
      </w:r>
    </w:p>
    <w:p w14:paraId="491B52D5" w14:textId="77777777" w:rsidR="00242C93" w:rsidRPr="00F37E95" w:rsidRDefault="00242C93" w:rsidP="00F37E95">
      <w:pPr>
        <w:pStyle w:val="Sinespaciado"/>
        <w:jc w:val="both"/>
        <w:rPr>
          <w:rFonts w:ascii="Times New Roman" w:hAnsi="Times New Roman" w:cs="Times New Roman"/>
          <w:sz w:val="24"/>
          <w:szCs w:val="24"/>
          <w:lang w:eastAsia="es-MX"/>
        </w:rPr>
      </w:pPr>
    </w:p>
    <w:p w14:paraId="19F5459B" w14:textId="77777777" w:rsidR="00F37E95" w:rsidRPr="00F37E95" w:rsidRDefault="00F37E95" w:rsidP="00F37E95">
      <w:pPr>
        <w:spacing w:after="0" w:line="240" w:lineRule="auto"/>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CC. DIPUTADAS Y DIPUTADOS SECRETARIOS</w:t>
      </w:r>
    </w:p>
    <w:p w14:paraId="717C1975" w14:textId="77777777" w:rsidR="00F37E95" w:rsidRPr="00F37E95" w:rsidRDefault="00F37E95" w:rsidP="00F37E95">
      <w:pPr>
        <w:spacing w:after="0" w:line="240" w:lineRule="auto"/>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DIRECTIVA DE LA H. “LX”</w:t>
      </w:r>
    </w:p>
    <w:p w14:paraId="40E988A7" w14:textId="77777777" w:rsidR="00F37E95" w:rsidRPr="00F37E95" w:rsidRDefault="00F37E95" w:rsidP="00F37E95">
      <w:pPr>
        <w:spacing w:after="0" w:line="240" w:lineRule="auto"/>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LEGISLATURA DEL ESTADO DE MÉXICO</w:t>
      </w:r>
    </w:p>
    <w:p w14:paraId="5A2C3EEA" w14:textId="77777777" w:rsidR="00F37E95" w:rsidRPr="00F37E95" w:rsidRDefault="00F37E95" w:rsidP="00F37E95">
      <w:pPr>
        <w:spacing w:after="0" w:line="240" w:lineRule="auto"/>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PRESENTES</w:t>
      </w:r>
    </w:p>
    <w:p w14:paraId="7385D0F2"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6E768573"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En uso del derecho de iniciativa legislativa señalada en los artículos 51 fracción II y 61 fracción III de la Constitución Política del Estado Libre y Soberano de México y 28 fracción I de la Ley Orgánica del Poder Legislativo del Estado Libre y Soberano de México, los CC. Diputados integrantes de la Junta de Coordinación Política de la LX Legislatura del Estado de México, nos permitimos someter a su consideración, iniciativa de decreto por el que se expide el Reglamento Interno de la Secretaría de Administración y Finanzas, de conformidad con la siguiente: </w:t>
      </w:r>
    </w:p>
    <w:p w14:paraId="6FADCD98" w14:textId="77777777" w:rsidR="00EA624D" w:rsidRDefault="00EA624D" w:rsidP="00F37E95">
      <w:pPr>
        <w:spacing w:after="0" w:line="240" w:lineRule="auto"/>
        <w:jc w:val="center"/>
        <w:rPr>
          <w:rFonts w:ascii="Times New Roman" w:eastAsiaTheme="minorEastAsia" w:hAnsi="Times New Roman" w:cs="Times New Roman"/>
          <w:b/>
          <w:sz w:val="24"/>
          <w:szCs w:val="24"/>
          <w:lang w:eastAsia="es-MX"/>
        </w:rPr>
      </w:pPr>
    </w:p>
    <w:p w14:paraId="53EA82F0"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EXPOSICIÓN DE MOTIVOS</w:t>
      </w:r>
    </w:p>
    <w:p w14:paraId="79B53FD2"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66AE1C42"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El artículo 61 </w:t>
      </w:r>
      <w:proofErr w:type="gramStart"/>
      <w:r w:rsidRPr="00F37E95">
        <w:rPr>
          <w:rFonts w:ascii="Times New Roman" w:eastAsiaTheme="minorEastAsia" w:hAnsi="Times New Roman" w:cs="Times New Roman"/>
          <w:sz w:val="24"/>
          <w:szCs w:val="24"/>
          <w:lang w:eastAsia="es-MX"/>
        </w:rPr>
        <w:t>fracción</w:t>
      </w:r>
      <w:proofErr w:type="gramEnd"/>
      <w:r w:rsidRPr="00F37E95">
        <w:rPr>
          <w:rFonts w:ascii="Times New Roman" w:eastAsiaTheme="minorEastAsia" w:hAnsi="Times New Roman" w:cs="Times New Roman"/>
          <w:sz w:val="24"/>
          <w:szCs w:val="24"/>
          <w:lang w:eastAsia="es-MX"/>
        </w:rPr>
        <w:t xml:space="preserve"> III de la Constitución Política del Estado Libre y Soberano de México, faculta a la Legislatura para expedir su Ley Orgánica y todas las normas necesarias para el debido funcionamiento de sus órganos y dependencias.</w:t>
      </w:r>
    </w:p>
    <w:p w14:paraId="395E4204"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407EFF7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El precepto constitucional al que se hace referencia regula una de las prerrogativas del Poder Legislativo más importantes, como es el reconocimiento de su autonomía normativa, que le permite generar instrumentos jurídicos, para regular a sus órganos y dependencias.</w:t>
      </w:r>
    </w:p>
    <w:p w14:paraId="70176E7D"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631B833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Es importante hacer mención que el 6 de noviembre de 1983 se publicó en el Periódico Oficial “Gaceta del Gobierno”, el Decreto número 178, mediante el cual se adiciona el Capítulo VII Bis a la Ley Orgánica del Poder Legislativo publicada el 8 de agosto de 1978, en el que se establece la creación de la Dirección General de Administración como órgano técnico encargado de optimizar los recursos humanos, materiales y financieros, que sirvieran de apoyo para el logro de los planes, programas y metas, desarrollando las políticas administrativas de manera permanente y oportuna; asimismo, a través de este Decreto se aprobó la siguiente estructura para dicha dependencia: Dirección General de Administración; Secretaría Técnica; Subdirección de Desarrollo de Personal (Departamento de Administración de Personal y Departamento de Remuneraciones y Pagos); Subdirección de Recursos Financieros (Departamento de Programación y </w:t>
      </w:r>
      <w:proofErr w:type="spellStart"/>
      <w:r w:rsidRPr="00F37E95">
        <w:rPr>
          <w:rFonts w:ascii="Times New Roman" w:eastAsiaTheme="minorEastAsia" w:hAnsi="Times New Roman" w:cs="Times New Roman"/>
          <w:sz w:val="24"/>
          <w:szCs w:val="24"/>
          <w:lang w:eastAsia="es-MX"/>
        </w:rPr>
        <w:t>Presupuestación</w:t>
      </w:r>
      <w:proofErr w:type="spellEnd"/>
      <w:r w:rsidRPr="00F37E95">
        <w:rPr>
          <w:rFonts w:ascii="Times New Roman" w:eastAsiaTheme="minorEastAsia" w:hAnsi="Times New Roman" w:cs="Times New Roman"/>
          <w:sz w:val="24"/>
          <w:szCs w:val="24"/>
          <w:lang w:eastAsia="es-MX"/>
        </w:rPr>
        <w:t xml:space="preserve">, Departamento de Evaluación y Control y Departamento de Contabilidad); Subdirección de </w:t>
      </w:r>
      <w:r w:rsidRPr="00F37E95">
        <w:rPr>
          <w:rFonts w:ascii="Times New Roman" w:eastAsiaTheme="minorEastAsia" w:hAnsi="Times New Roman" w:cs="Times New Roman"/>
          <w:sz w:val="24"/>
          <w:szCs w:val="24"/>
          <w:lang w:eastAsia="es-MX"/>
        </w:rPr>
        <w:lastRenderedPageBreak/>
        <w:t>Recursos Materiales (Departamento de Adquisiciones, Departamento de Control de Bienes Muebles e Inmuebles y Departamento de Servicios Generales).</w:t>
      </w:r>
    </w:p>
    <w:p w14:paraId="4DF6A5D9"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3185F960"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El 15 de septiembre de 1995, se publicaron la Ley Orgánica del Poder Legislativo del Estado Libre y Soberano de México y su Reglamento, instrumentos normativos que abrogaron los expedidos anteriormente y que dieron fundamento legal a la existencia de la Dirección General de Administración, así como a sus atribuciones.</w:t>
      </w:r>
    </w:p>
    <w:p w14:paraId="0A455A2A"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7BBC9F47"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En 2003 se reformaron los ordenamientos indicados, elevando a nivel de Secretaría a la anterior Dirección General de Administración y confiriéndole las atribuciones de suministro, administración y supervisión de recursos, para lograr el cumplimiento de metas y objetivos propios, por lo cual se integró estructuralmente de la manera siguiente: Secretaría de Administración y Finanzas; Secretaría Técnica; Coordinación de Normatividad y Desarrollo Administrativo (Departamento de Normatividad, Organización y Desarrollo y Archivo General del Poder Legislativo); Dirección de Administración y Desarrollo de Personal (Departamento de Administración de Personal, Departamento de Nóminas y Control de Pagos, Departamento de Capacitación y Desarrollo de Personal, Departamento de Seguridad, Estancia Infantil del Poder Legislativo, Unidad Médica y Unidad de Caja de Ahorro); Dirección de Recursos Materiales (Departamento de Adquisiciones, Departamento de Bienes Muebles, Departamento de Control Vehicular, Departamento de Mantenimiento y Servicios, Departamento de Comedor y Unidad de Eventos Especiales); Dirección de Finanzas (Departamento de Tesorería, Departamento de Evaluación Financiera y Caja General); Dirección de Programación y Presupuesto (Departamento de Programación, Departamento de Presupuesto y Departamento de Contabilidad, Control de Almacenes y Activos Fijos); Dirección de Informática (Departamento de Desarrollo, Departamento de Atención a Usuarios, Departamento de Informática Legislativa, Departamento de Actualización y Desarrollo Tecnológico y Departamento de Hardware y Redes).</w:t>
      </w:r>
    </w:p>
    <w:p w14:paraId="21A0B90E"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0E376AF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Para 2018, se determinó llevar a cabo la reconversión estructural de la Secretaría de Administración y Finanzas, lo que conllevó un diseño acorde a su proceso estratégico, mismo que se proyectó para dar respuesta a necesidades de especialización, con el propósito de planear, organizar, coordinar y controlar el desarrollo de servidores públicos, recursos financieros, materiales y tecnológicos del Poder Legislativo.</w:t>
      </w:r>
    </w:p>
    <w:p w14:paraId="2DE7FF9D"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7F0F6F73"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En ese sentido, se detectó que una de las áreas de oportunidad de la Secretaría de Administración y Finanzas hoy en día es la modernización y actualización de su normatividad interna, para dar cumplimiento al artículo 34 Bis de la Ley de Igualdad de Trato y Oportunidades entre Mujeres y Hombres del Estado de México, que se refiere a la creación de Unidades de Género y Erradicación de la Violencia, en los tres Poderes, mediante criterios transversales que tengan por objeto implementar e institucionalizar la perspectiva de género y fungir como órgano de consulta y asesoría.</w:t>
      </w:r>
    </w:p>
    <w:p w14:paraId="38460659"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0E339A4C"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En congruencia con lo anterior, el presente Reglamento Interno se orienta a la armonización en el trabajo de las Unidades que integran la Secretaría de Administración y Finanzas, alineando sus principios y valores con las funciones y atribuciones de cada uno de sus componentes, dentro del marco normativo que rige cada actividad a desarrollar, en el ámbito de competencia de los actores que participan.</w:t>
      </w:r>
    </w:p>
    <w:p w14:paraId="716E55C7"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6CB3117A"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La presente iniciativa tiene sustento en la necesidad de que la Secretaría, cuente con el marco jurídico acorde para el desempeño de sus atribuciones y el ejercicio de las atribuciones establecidas </w:t>
      </w:r>
      <w:r w:rsidRPr="00F37E95">
        <w:rPr>
          <w:rFonts w:ascii="Times New Roman" w:eastAsiaTheme="minorEastAsia" w:hAnsi="Times New Roman" w:cs="Times New Roman"/>
          <w:sz w:val="24"/>
          <w:szCs w:val="24"/>
          <w:lang w:eastAsia="es-MX"/>
        </w:rPr>
        <w:lastRenderedPageBreak/>
        <w:t>en la Ley Orgánica y Reglamento del Poder Legislativo del Estado Libre y Soberano de México, bajo los principios de interés público, respeto a los derechos humanos, equidad y no discriminación, igualdad de género, entorno cultural y ecológico, cooperación, liderazgo, transparencia, respeto, cordialidad, tolerancia y responsabilidad.</w:t>
      </w:r>
    </w:p>
    <w:p w14:paraId="30DD9E24"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2CB2542E"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Bajo este contexto, la presente iniciativa se encuentra estructurada en catorce capítulos; el primero de ellos denominado disposiciones generales, establece como objeto el funcionamiento y organización de la Secretaría, así como la normatividad a la que debe sujetar su actuación.</w:t>
      </w:r>
    </w:p>
    <w:p w14:paraId="4108A5D1" w14:textId="77777777" w:rsidR="00EA624D" w:rsidRDefault="00EA624D" w:rsidP="00F37E95">
      <w:pPr>
        <w:spacing w:after="0" w:line="240" w:lineRule="auto"/>
        <w:jc w:val="both"/>
        <w:rPr>
          <w:rFonts w:ascii="Times New Roman" w:eastAsiaTheme="minorEastAsia" w:hAnsi="Times New Roman" w:cs="Times New Roman"/>
          <w:sz w:val="24"/>
          <w:szCs w:val="24"/>
          <w:lang w:eastAsia="es-MX"/>
        </w:rPr>
      </w:pPr>
    </w:p>
    <w:p w14:paraId="5054410D" w14:textId="473C3F85"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El capítulo segundo se refiere a la organización interna, integrada por treinta y nueve unidades administrativas que la conforman para la ejecución de las funciones encomendadas a la Secretaría, entre las cuales se encuentran direcciones, unidades administrativas de apoyo técnico y jefaturas de departamento y de área.</w:t>
      </w:r>
    </w:p>
    <w:p w14:paraId="4531AEC2" w14:textId="77777777" w:rsidR="006C6BEA" w:rsidRPr="00F37E95" w:rsidRDefault="006C6BEA" w:rsidP="00F37E95">
      <w:pPr>
        <w:spacing w:after="0" w:line="240" w:lineRule="auto"/>
        <w:jc w:val="both"/>
        <w:rPr>
          <w:rFonts w:ascii="Times New Roman" w:eastAsiaTheme="minorEastAsia" w:hAnsi="Times New Roman" w:cs="Times New Roman"/>
          <w:sz w:val="24"/>
          <w:szCs w:val="24"/>
          <w:lang w:eastAsia="es-MX"/>
        </w:rPr>
      </w:pPr>
    </w:p>
    <w:p w14:paraId="4B506F7B"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Por lo que se refiere al capítulo tercero, éste contempla las atribuciones y funciones de la Secretaría, para el cumplimiento de metas y objetivos; las primeras son establecidas en el Reglamento del Poder Legislativo del Estado Libre y Soberano de México, y las segundas en su Manual General de Organización.</w:t>
      </w:r>
    </w:p>
    <w:p w14:paraId="1E0A2C35"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67D1A0C4"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El capítulo cuarto establece las atribuciones generales de las unidades administrativas de apoyo técnico y direcciones; por lo que respecta </w:t>
      </w:r>
      <w:proofErr w:type="gramStart"/>
      <w:r w:rsidRPr="00F37E95">
        <w:rPr>
          <w:rFonts w:ascii="Times New Roman" w:eastAsiaTheme="minorEastAsia" w:hAnsi="Times New Roman" w:cs="Times New Roman"/>
          <w:sz w:val="24"/>
          <w:szCs w:val="24"/>
          <w:lang w:eastAsia="es-MX"/>
        </w:rPr>
        <w:t>a los capítulos quinto</w:t>
      </w:r>
      <w:proofErr w:type="gramEnd"/>
      <w:r w:rsidRPr="00F37E95">
        <w:rPr>
          <w:rFonts w:ascii="Times New Roman" w:eastAsiaTheme="minorEastAsia" w:hAnsi="Times New Roman" w:cs="Times New Roman"/>
          <w:sz w:val="24"/>
          <w:szCs w:val="24"/>
          <w:lang w:eastAsia="es-MX"/>
        </w:rPr>
        <w:t xml:space="preserve"> al décimo segundo, se precisan las atribuciones específicas de cada una de las unidades administrativas.</w:t>
      </w:r>
    </w:p>
    <w:p w14:paraId="074EBE08"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70116C4C"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En el capítulo décimo tercero se contemplan las responsabilidades en que pueden incurrir los servidores públicos de la Secretaría, en términos de la legislación aplicable.</w:t>
      </w:r>
    </w:p>
    <w:p w14:paraId="72DCE509"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67748B6E"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Finalmente, en su contenido se contempla lo relativo a la suplencia de los servidores públicos de esta Dependencia, mismo que contribuirá al mejor desempeño, desarrollo de funciones y logro de objetivos.</w:t>
      </w:r>
    </w:p>
    <w:p w14:paraId="1F4B89F3"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7D15E37C"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Por las razones expuestas, nos permitimos someter a consideración de esta Honorable Soberanía, la presente iniciativa con proyecto de Decreto por el que se expide el Reglamento Interno de la Secretaría de Administración y Finanzas del Poder Legislativo, a fin de que si se estima correcto, se apruebe en sus términos.</w:t>
      </w:r>
    </w:p>
    <w:p w14:paraId="4BC4F4CC"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ATENTAMENTE</w:t>
      </w:r>
    </w:p>
    <w:p w14:paraId="2F973D2B"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JUNTA DE COORDINACIÓN POLÍTICA DE LA LX LEGISLATURA DEL ESTADO DE MÉXICO</w:t>
      </w:r>
    </w:p>
    <w:p w14:paraId="53812D47"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t>Dip</w:t>
      </w:r>
      <w:proofErr w:type="spellEnd"/>
      <w:r w:rsidRPr="00F37E95">
        <w:rPr>
          <w:rFonts w:ascii="Times New Roman" w:eastAsiaTheme="minorEastAsia" w:hAnsi="Times New Roman" w:cs="Times New Roman"/>
          <w:b/>
          <w:color w:val="000000"/>
          <w:sz w:val="24"/>
          <w:szCs w:val="24"/>
          <w:lang w:eastAsia="es-MX"/>
        </w:rPr>
        <w:t>. Maurilio Hernández González</w:t>
      </w:r>
    </w:p>
    <w:p w14:paraId="1DB2CFF7"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Presidente</w:t>
      </w:r>
    </w:p>
    <w:p w14:paraId="2617DBCD"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
    <w:p w14:paraId="7C581AB7"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t>Dip</w:t>
      </w:r>
      <w:proofErr w:type="spellEnd"/>
      <w:r w:rsidRPr="00F37E95">
        <w:rPr>
          <w:rFonts w:ascii="Times New Roman" w:eastAsiaTheme="minorEastAsia" w:hAnsi="Times New Roman" w:cs="Times New Roman"/>
          <w:b/>
          <w:color w:val="000000"/>
          <w:sz w:val="24"/>
          <w:szCs w:val="24"/>
          <w:lang w:eastAsia="es-MX"/>
        </w:rPr>
        <w:t xml:space="preserve">. Marlon Martínez </w:t>
      </w:r>
      <w:proofErr w:type="spellStart"/>
      <w:r w:rsidRPr="00F37E95">
        <w:rPr>
          <w:rFonts w:ascii="Times New Roman" w:eastAsiaTheme="minorEastAsia" w:hAnsi="Times New Roman" w:cs="Times New Roman"/>
          <w:b/>
          <w:color w:val="000000"/>
          <w:sz w:val="24"/>
          <w:szCs w:val="24"/>
          <w:lang w:eastAsia="es-MX"/>
        </w:rPr>
        <w:t>Martínez</w:t>
      </w:r>
      <w:proofErr w:type="spellEnd"/>
    </w:p>
    <w:p w14:paraId="5B05D71D"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Vicepresidente</w:t>
      </w:r>
    </w:p>
    <w:p w14:paraId="0A1A5E76"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
    <w:p w14:paraId="30A69010"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t>Dip</w:t>
      </w:r>
      <w:proofErr w:type="spellEnd"/>
      <w:r w:rsidRPr="00F37E95">
        <w:rPr>
          <w:rFonts w:ascii="Times New Roman" w:eastAsiaTheme="minorEastAsia" w:hAnsi="Times New Roman" w:cs="Times New Roman"/>
          <w:b/>
          <w:color w:val="000000"/>
          <w:sz w:val="24"/>
          <w:szCs w:val="24"/>
          <w:lang w:eastAsia="es-MX"/>
        </w:rPr>
        <w:t xml:space="preserve">. Anuar Roberto Azar Figueroa </w:t>
      </w:r>
    </w:p>
    <w:p w14:paraId="00F17C53"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Vicepresidente</w:t>
      </w:r>
    </w:p>
    <w:p w14:paraId="4B3B2CB5"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
    <w:p w14:paraId="382EEA35"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t>Dip</w:t>
      </w:r>
      <w:proofErr w:type="spellEnd"/>
      <w:r w:rsidRPr="00F37E95">
        <w:rPr>
          <w:rFonts w:ascii="Times New Roman" w:eastAsiaTheme="minorEastAsia" w:hAnsi="Times New Roman" w:cs="Times New Roman"/>
          <w:b/>
          <w:color w:val="000000"/>
          <w:sz w:val="24"/>
          <w:szCs w:val="24"/>
          <w:lang w:eastAsia="es-MX"/>
        </w:rPr>
        <w:t>. Luis Antonio Guadarrama Sánchez</w:t>
      </w:r>
    </w:p>
    <w:p w14:paraId="7ADBB902"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Secretario</w:t>
      </w:r>
    </w:p>
    <w:p w14:paraId="5A55860C"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
    <w:p w14:paraId="2B9CC678"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lastRenderedPageBreak/>
        <w:t>Dip</w:t>
      </w:r>
      <w:proofErr w:type="spellEnd"/>
      <w:r w:rsidRPr="00F37E95">
        <w:rPr>
          <w:rFonts w:ascii="Times New Roman" w:eastAsiaTheme="minorEastAsia" w:hAnsi="Times New Roman" w:cs="Times New Roman"/>
          <w:b/>
          <w:color w:val="000000"/>
          <w:sz w:val="24"/>
          <w:szCs w:val="24"/>
          <w:lang w:eastAsia="es-MX"/>
        </w:rPr>
        <w:t>. Omar Ortega Álvarez</w:t>
      </w:r>
    </w:p>
    <w:p w14:paraId="3876C42F"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Vocal</w:t>
      </w:r>
    </w:p>
    <w:p w14:paraId="3F5109B4"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p>
    <w:p w14:paraId="22EE14EF" w14:textId="77777777" w:rsidR="00F37E95" w:rsidRPr="00F37E95" w:rsidRDefault="00F37E95" w:rsidP="00F37E95">
      <w:pPr>
        <w:spacing w:after="0" w:line="240" w:lineRule="auto"/>
        <w:jc w:val="center"/>
        <w:rPr>
          <w:rFonts w:ascii="Times New Roman" w:eastAsiaTheme="minorEastAsia" w:hAnsi="Times New Roman" w:cs="Times New Roman"/>
          <w:b/>
          <w:color w:val="000000"/>
          <w:sz w:val="24"/>
          <w:szCs w:val="24"/>
          <w:lang w:eastAsia="es-MX"/>
        </w:rPr>
      </w:pPr>
      <w:proofErr w:type="spellStart"/>
      <w:r w:rsidRPr="00F37E95">
        <w:rPr>
          <w:rFonts w:ascii="Times New Roman" w:eastAsiaTheme="minorEastAsia" w:hAnsi="Times New Roman" w:cs="Times New Roman"/>
          <w:b/>
          <w:color w:val="000000"/>
          <w:sz w:val="24"/>
          <w:szCs w:val="24"/>
          <w:lang w:eastAsia="es-MX"/>
        </w:rPr>
        <w:t>Dip</w:t>
      </w:r>
      <w:proofErr w:type="spellEnd"/>
      <w:r w:rsidRPr="00F37E95">
        <w:rPr>
          <w:rFonts w:ascii="Times New Roman" w:eastAsiaTheme="minorEastAsia" w:hAnsi="Times New Roman" w:cs="Times New Roman"/>
          <w:b/>
          <w:color w:val="000000"/>
          <w:sz w:val="24"/>
          <w:szCs w:val="24"/>
          <w:lang w:eastAsia="es-MX"/>
        </w:rPr>
        <w:t>. José Alberto Couttolenc Buentello</w:t>
      </w:r>
    </w:p>
    <w:p w14:paraId="22A5E6CC" w14:textId="77777777" w:rsidR="00F37E95" w:rsidRPr="00F37E95" w:rsidRDefault="00F37E95" w:rsidP="00F37E95">
      <w:pPr>
        <w:spacing w:after="0" w:line="240" w:lineRule="auto"/>
        <w:jc w:val="center"/>
        <w:rPr>
          <w:rFonts w:ascii="Times New Roman" w:eastAsiaTheme="minorEastAsia" w:hAnsi="Times New Roman" w:cs="Times New Roman"/>
          <w:color w:val="000000"/>
          <w:sz w:val="24"/>
          <w:szCs w:val="24"/>
          <w:lang w:eastAsia="es-MX"/>
        </w:rPr>
      </w:pPr>
      <w:r w:rsidRPr="00F37E95">
        <w:rPr>
          <w:rFonts w:ascii="Times New Roman" w:eastAsiaTheme="minorEastAsia" w:hAnsi="Times New Roman" w:cs="Times New Roman"/>
          <w:color w:val="000000"/>
          <w:sz w:val="24"/>
          <w:szCs w:val="24"/>
          <w:lang w:eastAsia="es-MX"/>
        </w:rPr>
        <w:t>Vocal</w:t>
      </w:r>
    </w:p>
    <w:p w14:paraId="5193EF02" w14:textId="77777777" w:rsidR="00F37E95" w:rsidRDefault="00F37E95" w:rsidP="00F37E95">
      <w:pPr>
        <w:spacing w:after="0" w:line="240" w:lineRule="auto"/>
        <w:jc w:val="center"/>
        <w:rPr>
          <w:rFonts w:ascii="Times New Roman" w:eastAsiaTheme="minorEastAsia" w:hAnsi="Times New Roman" w:cs="Times New Roman"/>
          <w:sz w:val="24"/>
          <w:szCs w:val="24"/>
          <w:lang w:eastAsia="es-MX"/>
        </w:rPr>
      </w:pPr>
    </w:p>
    <w:p w14:paraId="2FF7F689" w14:textId="77777777" w:rsidR="006C6BEA" w:rsidRDefault="006C6BEA" w:rsidP="00F37E95">
      <w:pPr>
        <w:spacing w:after="0" w:line="240" w:lineRule="auto"/>
        <w:jc w:val="center"/>
        <w:rPr>
          <w:rFonts w:ascii="Times New Roman" w:eastAsiaTheme="minorEastAsia" w:hAnsi="Times New Roman" w:cs="Times New Roman"/>
          <w:sz w:val="24"/>
          <w:szCs w:val="24"/>
          <w:lang w:eastAsia="es-MX"/>
        </w:rPr>
      </w:pPr>
    </w:p>
    <w:p w14:paraId="334503D5" w14:textId="2D7A468C" w:rsidR="00F37E95" w:rsidRPr="00F37E95" w:rsidRDefault="00F37E95" w:rsidP="00F37E95">
      <w:pPr>
        <w:spacing w:after="0" w:line="240" w:lineRule="auto"/>
        <w:rPr>
          <w:rFonts w:ascii="Times New Roman" w:eastAsiaTheme="minorEastAsia" w:hAnsi="Times New Roman" w:cs="Times New Roman"/>
          <w:sz w:val="24"/>
          <w:szCs w:val="24"/>
          <w:lang w:eastAsia="es-MX"/>
        </w:rPr>
      </w:pPr>
    </w:p>
    <w:p w14:paraId="79B0CFA0" w14:textId="77777777" w:rsidR="00F37E95" w:rsidRPr="00F37E95" w:rsidRDefault="00F37E95" w:rsidP="00F37E95">
      <w:pPr>
        <w:shd w:val="clear" w:color="auto" w:fill="FFFFFF"/>
        <w:spacing w:after="0" w:line="240" w:lineRule="auto"/>
        <w:jc w:val="center"/>
        <w:rPr>
          <w:rFonts w:ascii="Times New Roman" w:eastAsia="Times New Roman" w:hAnsi="Times New Roman" w:cs="Times New Roman"/>
          <w:b/>
          <w:sz w:val="24"/>
          <w:szCs w:val="24"/>
          <w:lang w:eastAsia="es-MX"/>
        </w:rPr>
      </w:pPr>
    </w:p>
    <w:p w14:paraId="0F1A37BF" w14:textId="77777777" w:rsidR="00F37E95" w:rsidRDefault="00F37E95" w:rsidP="00F37E95">
      <w:pPr>
        <w:shd w:val="clear" w:color="auto" w:fill="FFFFFF"/>
        <w:spacing w:after="0" w:line="240" w:lineRule="auto"/>
        <w:jc w:val="center"/>
        <w:rPr>
          <w:rFonts w:ascii="Times New Roman" w:eastAsia="Times New Roman" w:hAnsi="Times New Roman" w:cs="Times New Roman"/>
          <w:b/>
          <w:sz w:val="24"/>
          <w:szCs w:val="24"/>
          <w:lang w:eastAsia="es-MX"/>
        </w:rPr>
      </w:pPr>
      <w:r w:rsidRPr="00F37E95">
        <w:rPr>
          <w:rFonts w:ascii="Times New Roman" w:eastAsia="Times New Roman" w:hAnsi="Times New Roman" w:cs="Times New Roman"/>
          <w:b/>
          <w:sz w:val="24"/>
          <w:szCs w:val="24"/>
          <w:lang w:eastAsia="es-MX"/>
        </w:rPr>
        <w:t>PROYECTO DE DECRETO</w:t>
      </w:r>
    </w:p>
    <w:p w14:paraId="46F126E6" w14:textId="77777777" w:rsidR="006C6BEA" w:rsidRPr="00F37E95" w:rsidRDefault="006C6BEA" w:rsidP="00F37E95">
      <w:pPr>
        <w:shd w:val="clear" w:color="auto" w:fill="FFFFFF"/>
        <w:spacing w:after="0" w:line="240" w:lineRule="auto"/>
        <w:jc w:val="center"/>
        <w:rPr>
          <w:rFonts w:ascii="Times New Roman" w:eastAsia="Times New Roman" w:hAnsi="Times New Roman" w:cs="Times New Roman"/>
          <w:b/>
          <w:sz w:val="24"/>
          <w:szCs w:val="24"/>
          <w:lang w:eastAsia="es-MX"/>
        </w:rPr>
      </w:pPr>
    </w:p>
    <w:p w14:paraId="2C6E2EAE" w14:textId="77777777" w:rsidR="006C6BEA" w:rsidRDefault="00F37E95" w:rsidP="006C6BEA">
      <w:pPr>
        <w:shd w:val="clear" w:color="auto" w:fill="FFFFFF"/>
        <w:spacing w:after="0" w:line="240" w:lineRule="auto"/>
        <w:jc w:val="both"/>
        <w:rPr>
          <w:rFonts w:ascii="Times New Roman" w:eastAsia="Times New Roman" w:hAnsi="Times New Roman" w:cs="Times New Roman"/>
          <w:b/>
          <w:sz w:val="24"/>
          <w:szCs w:val="24"/>
          <w:lang w:eastAsia="es-MX"/>
        </w:rPr>
      </w:pPr>
      <w:r w:rsidRPr="00F37E95">
        <w:rPr>
          <w:rFonts w:ascii="Times New Roman" w:eastAsia="Times New Roman" w:hAnsi="Times New Roman" w:cs="Times New Roman"/>
          <w:b/>
          <w:sz w:val="24"/>
          <w:szCs w:val="24"/>
          <w:lang w:eastAsia="es-MX"/>
        </w:rPr>
        <w:t>LA H. “LX” LEGISLATURA DEL ESTADO DE MÉXICO</w:t>
      </w:r>
    </w:p>
    <w:p w14:paraId="7BD94F5C" w14:textId="4AF025DF" w:rsidR="00F37E95" w:rsidRPr="00F37E95" w:rsidRDefault="00F37E95" w:rsidP="006C6BEA">
      <w:pPr>
        <w:shd w:val="clear" w:color="auto" w:fill="FFFFFF"/>
        <w:spacing w:after="0" w:line="240" w:lineRule="auto"/>
        <w:jc w:val="both"/>
        <w:rPr>
          <w:rFonts w:ascii="Times New Roman" w:eastAsia="Times New Roman" w:hAnsi="Times New Roman" w:cs="Times New Roman"/>
          <w:b/>
          <w:sz w:val="24"/>
          <w:szCs w:val="24"/>
          <w:lang w:eastAsia="es-MX"/>
        </w:rPr>
      </w:pPr>
      <w:r w:rsidRPr="00F37E95">
        <w:rPr>
          <w:rFonts w:ascii="Times New Roman" w:eastAsia="Times New Roman" w:hAnsi="Times New Roman" w:cs="Times New Roman"/>
          <w:b/>
          <w:sz w:val="24"/>
          <w:szCs w:val="24"/>
          <w:lang w:eastAsia="es-MX"/>
        </w:rPr>
        <w:t>DECRETA:</w:t>
      </w:r>
    </w:p>
    <w:p w14:paraId="79E9A9EF" w14:textId="77777777" w:rsidR="006C6BEA" w:rsidRDefault="006C6BEA" w:rsidP="00F37E95">
      <w:pPr>
        <w:shd w:val="clear" w:color="auto" w:fill="FFFFFF"/>
        <w:spacing w:after="0" w:line="240" w:lineRule="auto"/>
        <w:jc w:val="both"/>
        <w:rPr>
          <w:rFonts w:ascii="Times New Roman" w:eastAsia="Times New Roman" w:hAnsi="Times New Roman" w:cs="Times New Roman"/>
          <w:b/>
          <w:sz w:val="24"/>
          <w:szCs w:val="24"/>
          <w:lang w:eastAsia="es-MX"/>
        </w:rPr>
      </w:pPr>
    </w:p>
    <w:p w14:paraId="5AC6665F" w14:textId="77777777" w:rsidR="00F37E95" w:rsidRPr="00F37E95" w:rsidRDefault="00F37E95" w:rsidP="00F37E95">
      <w:pPr>
        <w:shd w:val="clear" w:color="auto" w:fill="FFFFFF"/>
        <w:spacing w:after="0" w:line="240" w:lineRule="auto"/>
        <w:jc w:val="both"/>
        <w:rPr>
          <w:rFonts w:ascii="Times New Roman" w:eastAsia="Times New Roman" w:hAnsi="Times New Roman" w:cs="Times New Roman"/>
          <w:sz w:val="24"/>
          <w:szCs w:val="24"/>
          <w:lang w:eastAsia="es-MX"/>
        </w:rPr>
      </w:pPr>
      <w:r w:rsidRPr="00F37E95">
        <w:rPr>
          <w:rFonts w:ascii="Times New Roman" w:eastAsia="Times New Roman" w:hAnsi="Times New Roman" w:cs="Times New Roman"/>
          <w:b/>
          <w:sz w:val="24"/>
          <w:szCs w:val="24"/>
          <w:lang w:eastAsia="es-MX"/>
        </w:rPr>
        <w:t xml:space="preserve">ARTÍCULO ÚNICO.- </w:t>
      </w:r>
      <w:r w:rsidRPr="00F37E95">
        <w:rPr>
          <w:rFonts w:ascii="Times New Roman" w:eastAsia="Times New Roman" w:hAnsi="Times New Roman" w:cs="Times New Roman"/>
          <w:sz w:val="24"/>
          <w:szCs w:val="24"/>
          <w:lang w:eastAsia="es-MX"/>
        </w:rPr>
        <w:t>Se expide el Reglamento Interno de la Secretaría de Administración y Finanzas del Poder Legislativo del Estado de México, para quedar como sigue:</w:t>
      </w:r>
    </w:p>
    <w:p w14:paraId="1429326F" w14:textId="77777777" w:rsidR="006C6BEA" w:rsidRDefault="006C6BEA" w:rsidP="00F37E95">
      <w:pPr>
        <w:shd w:val="clear" w:color="auto" w:fill="FFFFFF"/>
        <w:spacing w:after="0" w:line="240" w:lineRule="auto"/>
        <w:jc w:val="center"/>
        <w:rPr>
          <w:rFonts w:ascii="Times New Roman" w:eastAsia="Times New Roman" w:hAnsi="Times New Roman" w:cs="Times New Roman"/>
          <w:b/>
          <w:sz w:val="24"/>
          <w:szCs w:val="24"/>
          <w:lang w:eastAsia="es-MX"/>
        </w:rPr>
      </w:pPr>
    </w:p>
    <w:p w14:paraId="08521E5C" w14:textId="77777777" w:rsidR="00F37E95" w:rsidRPr="00F37E95" w:rsidRDefault="00F37E95" w:rsidP="00F37E95">
      <w:pPr>
        <w:shd w:val="clear" w:color="auto" w:fill="FFFFFF"/>
        <w:spacing w:after="0" w:line="240" w:lineRule="auto"/>
        <w:jc w:val="center"/>
        <w:rPr>
          <w:rFonts w:ascii="Times New Roman" w:eastAsia="Times New Roman" w:hAnsi="Times New Roman" w:cs="Times New Roman"/>
          <w:b/>
          <w:sz w:val="24"/>
          <w:szCs w:val="24"/>
          <w:lang w:eastAsia="es-MX"/>
        </w:rPr>
      </w:pPr>
      <w:r w:rsidRPr="00F37E95">
        <w:rPr>
          <w:rFonts w:ascii="Times New Roman" w:eastAsia="Times New Roman" w:hAnsi="Times New Roman" w:cs="Times New Roman"/>
          <w:b/>
          <w:sz w:val="24"/>
          <w:szCs w:val="24"/>
          <w:lang w:eastAsia="es-MX"/>
        </w:rPr>
        <w:t>REGLAMENTO INTERNO DE LA SECRETARÍA DE ADMINISTRACIÓN Y FINANZAS DEL PODER LEGISLATIVO DEL ESTADO DE MÉXICO</w:t>
      </w:r>
    </w:p>
    <w:p w14:paraId="0B808280" w14:textId="77777777" w:rsidR="006C6BEA" w:rsidRDefault="006C6BEA" w:rsidP="00F37E95">
      <w:pPr>
        <w:shd w:val="clear" w:color="auto" w:fill="FFFFFF"/>
        <w:spacing w:after="0" w:line="240" w:lineRule="auto"/>
        <w:jc w:val="center"/>
        <w:rPr>
          <w:rFonts w:ascii="Times New Roman" w:eastAsia="Times New Roman" w:hAnsi="Times New Roman" w:cs="Times New Roman"/>
          <w:b/>
          <w:sz w:val="24"/>
          <w:szCs w:val="24"/>
          <w:lang w:eastAsia="es-MX"/>
        </w:rPr>
      </w:pPr>
    </w:p>
    <w:p w14:paraId="51636CB6" w14:textId="77777777" w:rsidR="00F37E95" w:rsidRPr="00F37E95" w:rsidRDefault="00F37E95" w:rsidP="00F37E95">
      <w:pPr>
        <w:shd w:val="clear" w:color="auto" w:fill="FFFFFF"/>
        <w:spacing w:after="0" w:line="240" w:lineRule="auto"/>
        <w:jc w:val="center"/>
        <w:rPr>
          <w:rFonts w:ascii="Times New Roman" w:eastAsia="Times New Roman" w:hAnsi="Times New Roman" w:cs="Times New Roman"/>
          <w:b/>
          <w:sz w:val="24"/>
          <w:szCs w:val="24"/>
          <w:lang w:eastAsia="es-MX"/>
        </w:rPr>
      </w:pPr>
      <w:r w:rsidRPr="00F37E95">
        <w:rPr>
          <w:rFonts w:ascii="Times New Roman" w:eastAsia="Times New Roman" w:hAnsi="Times New Roman" w:cs="Times New Roman"/>
          <w:b/>
          <w:sz w:val="24"/>
          <w:szCs w:val="24"/>
          <w:lang w:eastAsia="es-MX"/>
        </w:rPr>
        <w:t>CAPÍTULO I</w:t>
      </w:r>
    </w:p>
    <w:p w14:paraId="6E4E7248"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DISPOSICIONES GENERALES</w:t>
      </w:r>
    </w:p>
    <w:p w14:paraId="5C1B287D" w14:textId="77777777" w:rsidR="006C6BEA" w:rsidRDefault="006C6BEA" w:rsidP="00F37E95">
      <w:pPr>
        <w:spacing w:after="0" w:line="240" w:lineRule="auto"/>
        <w:jc w:val="both"/>
        <w:rPr>
          <w:rFonts w:ascii="Times New Roman" w:eastAsiaTheme="minorEastAsia" w:hAnsi="Times New Roman" w:cs="Times New Roman"/>
          <w:b/>
          <w:sz w:val="24"/>
          <w:szCs w:val="24"/>
          <w:lang w:eastAsia="es-MX"/>
        </w:rPr>
      </w:pPr>
    </w:p>
    <w:p w14:paraId="52833123"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w:t>
      </w:r>
      <w:r w:rsidRPr="00F37E95">
        <w:rPr>
          <w:rFonts w:ascii="Times New Roman" w:eastAsiaTheme="minorEastAsia" w:hAnsi="Times New Roman" w:cs="Times New Roman"/>
          <w:sz w:val="24"/>
          <w:szCs w:val="24"/>
          <w:lang w:eastAsia="es-MX"/>
        </w:rPr>
        <w:t xml:space="preserve"> El presente Reglamento tiene por objeto establecer la organización y funcionamiento de la Secretaría de Administración y Finanzas del Poder Legislativo del Estado de México.</w:t>
      </w:r>
    </w:p>
    <w:p w14:paraId="18ED21E6"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0E00E4A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La Secretaría, es la dependencia responsable de administrar la aplicación de recursos del Poder Legislativo; sus actividades se regirán bajo los principios de: legalidad, honradez, lealtad, imparcialidad y eficiencia.</w:t>
      </w:r>
    </w:p>
    <w:p w14:paraId="5C3A29E7" w14:textId="77777777" w:rsidR="006C6BEA" w:rsidRDefault="006C6BEA" w:rsidP="00F37E95">
      <w:pPr>
        <w:spacing w:after="0" w:line="240" w:lineRule="auto"/>
        <w:jc w:val="both"/>
        <w:rPr>
          <w:rFonts w:ascii="Times New Roman" w:eastAsiaTheme="minorEastAsia" w:hAnsi="Times New Roman" w:cs="Times New Roman"/>
          <w:sz w:val="24"/>
          <w:szCs w:val="24"/>
          <w:lang w:eastAsia="es-MX"/>
        </w:rPr>
      </w:pPr>
    </w:p>
    <w:p w14:paraId="5350CBCF" w14:textId="77777777" w:rsidR="00F37E95" w:rsidRPr="00F37E95" w:rsidRDefault="00F37E95" w:rsidP="00F37E95">
      <w:pPr>
        <w:spacing w:after="0" w:line="240" w:lineRule="auto"/>
        <w:jc w:val="both"/>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sz w:val="24"/>
          <w:szCs w:val="24"/>
          <w:lang w:eastAsia="es-MX"/>
        </w:rPr>
        <w:t>Las personas servidoras públicas deberán anteponer en el desempeño de su empleo, cargo o comisión los valores siguientes: interés público, respeto a los derechos humanos, igualdad y no discriminación, equidad de género, entorno cultural y ecológico, integridad, cooperación, liderazgo, transparencia, respeto, cordialidad, responsabilidad, tolerancia y rendición de cuentas.</w:t>
      </w:r>
      <w:r w:rsidRPr="00F37E95">
        <w:rPr>
          <w:rFonts w:ascii="Times New Roman" w:eastAsiaTheme="minorEastAsia" w:hAnsi="Times New Roman" w:cs="Times New Roman"/>
          <w:b/>
          <w:sz w:val="24"/>
          <w:szCs w:val="24"/>
          <w:lang w:eastAsia="es-MX"/>
        </w:rPr>
        <w:t xml:space="preserve"> </w:t>
      </w:r>
    </w:p>
    <w:p w14:paraId="3E666958" w14:textId="77777777" w:rsidR="006C6BEA" w:rsidRDefault="006C6BEA" w:rsidP="00F37E95">
      <w:pPr>
        <w:shd w:val="clear" w:color="auto" w:fill="FFFFFF"/>
        <w:spacing w:after="0" w:line="240" w:lineRule="auto"/>
        <w:jc w:val="both"/>
        <w:textAlignment w:val="baseline"/>
        <w:rPr>
          <w:rFonts w:ascii="Times New Roman" w:eastAsiaTheme="minorEastAsia" w:hAnsi="Times New Roman" w:cs="Times New Roman"/>
          <w:b/>
          <w:sz w:val="24"/>
          <w:szCs w:val="24"/>
          <w:lang w:eastAsia="es-MX"/>
        </w:rPr>
      </w:pPr>
    </w:p>
    <w:p w14:paraId="5DA7A8AD" w14:textId="77777777" w:rsidR="00F37E95" w:rsidRPr="00F37E95" w:rsidRDefault="00F37E95" w:rsidP="00F37E95">
      <w:pPr>
        <w:shd w:val="clear" w:color="auto" w:fill="FFFFFF"/>
        <w:spacing w:after="0" w:line="240" w:lineRule="auto"/>
        <w:jc w:val="both"/>
        <w:textAlignment w:val="baseline"/>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2</w:t>
      </w:r>
      <w:r w:rsidRPr="00F37E95">
        <w:rPr>
          <w:rFonts w:ascii="Times New Roman" w:eastAsiaTheme="minorEastAsia" w:hAnsi="Times New Roman" w:cs="Times New Roman"/>
          <w:sz w:val="24"/>
          <w:szCs w:val="24"/>
          <w:lang w:eastAsia="es-MX"/>
        </w:rPr>
        <w:t>. La Secretaría, deberá cumplir con las disposiciones que establece la normatividad federal y local aplicable.</w:t>
      </w:r>
    </w:p>
    <w:p w14:paraId="79E43A6B" w14:textId="77777777" w:rsidR="006C6BEA" w:rsidRDefault="006C6BEA" w:rsidP="00F37E95">
      <w:pPr>
        <w:spacing w:after="0" w:line="240" w:lineRule="auto"/>
        <w:jc w:val="both"/>
        <w:rPr>
          <w:rFonts w:ascii="Times New Roman" w:hAnsi="Times New Roman" w:cs="Times New Roman"/>
          <w:b/>
          <w:sz w:val="24"/>
          <w:szCs w:val="24"/>
        </w:rPr>
      </w:pPr>
    </w:p>
    <w:p w14:paraId="03FEE4F2" w14:textId="77777777" w:rsidR="00F37E95" w:rsidRDefault="00F37E95" w:rsidP="00F37E95">
      <w:pPr>
        <w:spacing w:after="0" w:line="240" w:lineRule="auto"/>
        <w:jc w:val="both"/>
        <w:rPr>
          <w:rFonts w:ascii="Times New Roman" w:eastAsia="Times New Roman" w:hAnsi="Times New Roman" w:cs="Times New Roman"/>
          <w:sz w:val="24"/>
          <w:szCs w:val="24"/>
          <w:lang w:val="es-ES" w:eastAsia="es-ES"/>
        </w:rPr>
      </w:pPr>
      <w:r w:rsidRPr="00F37E95">
        <w:rPr>
          <w:rFonts w:ascii="Times New Roman" w:hAnsi="Times New Roman" w:cs="Times New Roman"/>
          <w:b/>
          <w:sz w:val="24"/>
          <w:szCs w:val="24"/>
        </w:rPr>
        <w:t>Artículo 3</w:t>
      </w:r>
      <w:r w:rsidRPr="00F37E95">
        <w:rPr>
          <w:rFonts w:ascii="Times New Roman" w:hAnsi="Times New Roman" w:cs="Times New Roman"/>
          <w:sz w:val="24"/>
          <w:szCs w:val="24"/>
        </w:rPr>
        <w:t xml:space="preserve">. </w:t>
      </w:r>
      <w:r w:rsidRPr="00F37E95">
        <w:rPr>
          <w:rFonts w:ascii="Times New Roman" w:eastAsia="Times New Roman" w:hAnsi="Times New Roman" w:cs="Times New Roman"/>
          <w:sz w:val="24"/>
          <w:szCs w:val="24"/>
          <w:lang w:val="es-ES" w:eastAsia="es-ES"/>
        </w:rPr>
        <w:t xml:space="preserve">Para efectos de ese reglamento, se entenderá por: </w:t>
      </w:r>
    </w:p>
    <w:p w14:paraId="43A218D3" w14:textId="77777777" w:rsidR="006C6BEA" w:rsidRPr="00F37E95" w:rsidRDefault="006C6BEA" w:rsidP="00F37E95">
      <w:pPr>
        <w:spacing w:after="0" w:line="240" w:lineRule="auto"/>
        <w:jc w:val="both"/>
        <w:rPr>
          <w:rFonts w:ascii="Times New Roman" w:eastAsia="Times New Roman" w:hAnsi="Times New Roman" w:cs="Times New Roman"/>
          <w:sz w:val="24"/>
          <w:szCs w:val="24"/>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81"/>
      </w:tblGrid>
      <w:tr w:rsidR="00F37E95" w:rsidRPr="00F37E95" w14:paraId="6A39D142" w14:textId="77777777" w:rsidTr="00262E4E">
        <w:trPr>
          <w:trHeight w:val="1134"/>
          <w:jc w:val="center"/>
        </w:trPr>
        <w:tc>
          <w:tcPr>
            <w:tcW w:w="2830" w:type="dxa"/>
          </w:tcPr>
          <w:p w14:paraId="64A1C133"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I. Adscripción:</w:t>
            </w:r>
          </w:p>
        </w:tc>
        <w:tc>
          <w:tcPr>
            <w:tcW w:w="6281" w:type="dxa"/>
          </w:tcPr>
          <w:p w14:paraId="2C7D9E97"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Al lugar en el que se encuentre ubicado el centro de trabajo de la Secretaría, cuyo ámbito delimita el desempeño de la función de la persona servidora pública;</w:t>
            </w:r>
          </w:p>
        </w:tc>
      </w:tr>
      <w:tr w:rsidR="00F37E95" w:rsidRPr="00F37E95" w14:paraId="04272550" w14:textId="77777777" w:rsidTr="00262E4E">
        <w:trPr>
          <w:trHeight w:val="510"/>
          <w:jc w:val="center"/>
        </w:trPr>
        <w:tc>
          <w:tcPr>
            <w:tcW w:w="2830" w:type="dxa"/>
          </w:tcPr>
          <w:p w14:paraId="471DB8FA"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II. Poder Legislativo:</w:t>
            </w:r>
          </w:p>
        </w:tc>
        <w:tc>
          <w:tcPr>
            <w:tcW w:w="6281" w:type="dxa"/>
          </w:tcPr>
          <w:p w14:paraId="5A4E2D27"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Al Poder Legislativo del Estado de México;</w:t>
            </w:r>
          </w:p>
        </w:tc>
      </w:tr>
      <w:tr w:rsidR="00F37E95" w:rsidRPr="00F37E95" w14:paraId="1BD1F9D0" w14:textId="77777777" w:rsidTr="00262E4E">
        <w:trPr>
          <w:trHeight w:val="454"/>
          <w:jc w:val="center"/>
        </w:trPr>
        <w:tc>
          <w:tcPr>
            <w:tcW w:w="2830" w:type="dxa"/>
          </w:tcPr>
          <w:p w14:paraId="6CCF1001"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III. Reglamento:</w:t>
            </w:r>
          </w:p>
        </w:tc>
        <w:tc>
          <w:tcPr>
            <w:tcW w:w="6281" w:type="dxa"/>
          </w:tcPr>
          <w:p w14:paraId="5EA5DB11"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Al Reglamento Interno de la Secretaría de Administración y Finanzas del Poder Legislativo;</w:t>
            </w:r>
          </w:p>
        </w:tc>
      </w:tr>
      <w:tr w:rsidR="00F37E95" w:rsidRPr="00F37E95" w14:paraId="5E1231A7" w14:textId="77777777" w:rsidTr="00262E4E">
        <w:trPr>
          <w:trHeight w:val="397"/>
          <w:jc w:val="center"/>
        </w:trPr>
        <w:tc>
          <w:tcPr>
            <w:tcW w:w="2830" w:type="dxa"/>
            <w:vAlign w:val="center"/>
          </w:tcPr>
          <w:p w14:paraId="616963D9"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lastRenderedPageBreak/>
              <w:t>IV. Secretaría:</w:t>
            </w:r>
          </w:p>
        </w:tc>
        <w:tc>
          <w:tcPr>
            <w:tcW w:w="6281" w:type="dxa"/>
            <w:vAlign w:val="center"/>
          </w:tcPr>
          <w:p w14:paraId="23285A05"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 la Secretaría de Administración y Finanzas del Poder Legislativo;</w:t>
            </w:r>
          </w:p>
        </w:tc>
      </w:tr>
      <w:tr w:rsidR="00F37E95" w:rsidRPr="00F37E95" w14:paraId="3AAB3FAC" w14:textId="77777777" w:rsidTr="00262E4E">
        <w:trPr>
          <w:trHeight w:val="397"/>
          <w:jc w:val="center"/>
        </w:trPr>
        <w:tc>
          <w:tcPr>
            <w:tcW w:w="2830" w:type="dxa"/>
            <w:vAlign w:val="center"/>
          </w:tcPr>
          <w:p w14:paraId="7B07CA93"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V. Secretario:</w:t>
            </w:r>
          </w:p>
        </w:tc>
        <w:tc>
          <w:tcPr>
            <w:tcW w:w="6281" w:type="dxa"/>
            <w:vAlign w:val="center"/>
          </w:tcPr>
          <w:p w14:paraId="74F373B8"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 la persona titular de la Secretaría de Administración y Finanzas.</w:t>
            </w:r>
          </w:p>
        </w:tc>
      </w:tr>
      <w:tr w:rsidR="00F37E95" w:rsidRPr="00F37E95" w14:paraId="071B805B" w14:textId="77777777" w:rsidTr="00262E4E">
        <w:trPr>
          <w:trHeight w:val="737"/>
          <w:jc w:val="center"/>
        </w:trPr>
        <w:tc>
          <w:tcPr>
            <w:tcW w:w="2830" w:type="dxa"/>
            <w:vAlign w:val="center"/>
          </w:tcPr>
          <w:p w14:paraId="56B67DA1"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VI. Persona servidora pública:</w:t>
            </w:r>
          </w:p>
        </w:tc>
        <w:tc>
          <w:tcPr>
            <w:tcW w:w="6281" w:type="dxa"/>
            <w:vAlign w:val="center"/>
          </w:tcPr>
          <w:p w14:paraId="31FE62A7"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 toda persona que desempeñe un empleo, cargo o comisión en el Poder Legislativo.</w:t>
            </w:r>
          </w:p>
        </w:tc>
      </w:tr>
      <w:tr w:rsidR="00F37E95" w:rsidRPr="00F37E95" w14:paraId="03D29FF5" w14:textId="77777777" w:rsidTr="00262E4E">
        <w:trPr>
          <w:trHeight w:val="680"/>
          <w:jc w:val="center"/>
        </w:trPr>
        <w:tc>
          <w:tcPr>
            <w:tcW w:w="2830" w:type="dxa"/>
          </w:tcPr>
          <w:p w14:paraId="4517D4D0"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VII. Superior jerárquico:</w:t>
            </w:r>
          </w:p>
        </w:tc>
        <w:tc>
          <w:tcPr>
            <w:tcW w:w="6281" w:type="dxa"/>
          </w:tcPr>
          <w:p w14:paraId="3E4BFA6B"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 la persona servidora pública que esté en línea de mando sobre otra, entendida como su inmediata superior, y</w:t>
            </w:r>
          </w:p>
        </w:tc>
      </w:tr>
      <w:tr w:rsidR="00F37E95" w:rsidRPr="00F37E95" w14:paraId="6EE82AFC" w14:textId="77777777" w:rsidTr="00262E4E">
        <w:trPr>
          <w:trHeight w:val="567"/>
          <w:jc w:val="center"/>
        </w:trPr>
        <w:tc>
          <w:tcPr>
            <w:tcW w:w="2830" w:type="dxa"/>
          </w:tcPr>
          <w:p w14:paraId="424F3F9D"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 xml:space="preserve">VIII. Unidad administrativa: </w:t>
            </w:r>
          </w:p>
        </w:tc>
        <w:tc>
          <w:tcPr>
            <w:tcW w:w="6281" w:type="dxa"/>
          </w:tcPr>
          <w:p w14:paraId="75483A0E" w14:textId="77777777" w:rsidR="00F37E95" w:rsidRPr="00F37E95" w:rsidRDefault="00F37E95" w:rsidP="00F37E95">
            <w:pPr>
              <w:rPr>
                <w:rFonts w:ascii="Times New Roman" w:hAnsi="Times New Roman" w:cs="Times New Roman"/>
                <w:sz w:val="24"/>
                <w:szCs w:val="24"/>
              </w:rPr>
            </w:pPr>
            <w:r w:rsidRPr="00F37E95">
              <w:rPr>
                <w:rFonts w:ascii="Times New Roman" w:hAnsi="Times New Roman" w:cs="Times New Roman"/>
                <w:sz w:val="24"/>
                <w:szCs w:val="24"/>
              </w:rPr>
              <w:t>A las unidades de dirección, apoyo técnico, jefaturas de departamento y de áreas adscritas a la Secretaría.</w:t>
            </w:r>
          </w:p>
        </w:tc>
      </w:tr>
    </w:tbl>
    <w:p w14:paraId="674AF066" w14:textId="77777777" w:rsidR="000A2728" w:rsidRDefault="000A2728" w:rsidP="00F37E95">
      <w:pPr>
        <w:shd w:val="clear" w:color="auto" w:fill="FFFFFF" w:themeFill="background1"/>
        <w:spacing w:after="0" w:line="240" w:lineRule="auto"/>
        <w:jc w:val="both"/>
        <w:rPr>
          <w:rFonts w:ascii="Times New Roman" w:eastAsia="Times New Roman" w:hAnsi="Times New Roman" w:cs="Times New Roman"/>
          <w:sz w:val="24"/>
          <w:szCs w:val="24"/>
          <w:lang w:eastAsia="es-ES"/>
        </w:rPr>
      </w:pPr>
    </w:p>
    <w:p w14:paraId="5BC60825" w14:textId="77777777" w:rsidR="00F37E95" w:rsidRPr="00F37E95" w:rsidRDefault="00F37E95" w:rsidP="00F37E95">
      <w:pPr>
        <w:shd w:val="clear" w:color="auto" w:fill="FFFFFF" w:themeFill="background1"/>
        <w:spacing w:after="0" w:line="240" w:lineRule="auto"/>
        <w:jc w:val="both"/>
        <w:rPr>
          <w:rFonts w:ascii="Times New Roman" w:eastAsia="Times New Roman" w:hAnsi="Times New Roman" w:cs="Times New Roman"/>
          <w:sz w:val="24"/>
          <w:szCs w:val="24"/>
          <w:lang w:eastAsia="es-ES"/>
        </w:rPr>
      </w:pPr>
      <w:r w:rsidRPr="00F37E95">
        <w:rPr>
          <w:rFonts w:ascii="Times New Roman" w:eastAsia="Times New Roman" w:hAnsi="Times New Roman" w:cs="Times New Roman"/>
          <w:sz w:val="24"/>
          <w:szCs w:val="24"/>
          <w:lang w:eastAsia="es-ES"/>
        </w:rPr>
        <w:t>El lenguaje empleado en el presente Reglamento, no genera ninguna distinción, ni marca diferencias entre hombres y mujeres, por lo que las referencias o alusiones en la redacción representan a ambos sexos.</w:t>
      </w:r>
    </w:p>
    <w:p w14:paraId="5733645B" w14:textId="77777777" w:rsidR="00F37E95" w:rsidRPr="00F37E95" w:rsidRDefault="00F37E95" w:rsidP="00F37E95">
      <w:pPr>
        <w:spacing w:after="0" w:line="240" w:lineRule="auto"/>
        <w:jc w:val="both"/>
        <w:rPr>
          <w:rFonts w:ascii="Times New Roman" w:eastAsiaTheme="minorEastAsia" w:hAnsi="Times New Roman" w:cs="Times New Roman"/>
          <w:b/>
          <w:sz w:val="24"/>
          <w:szCs w:val="24"/>
          <w:lang w:eastAsia="es-MX"/>
        </w:rPr>
      </w:pPr>
    </w:p>
    <w:p w14:paraId="699DECFE"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II</w:t>
      </w:r>
    </w:p>
    <w:p w14:paraId="6A99C8BA"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ORGANIZACIÓN DE LA SECRETARÍA</w:t>
      </w:r>
    </w:p>
    <w:p w14:paraId="28B67C76"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p>
    <w:p w14:paraId="7BD17C20"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4.</w:t>
      </w:r>
      <w:r w:rsidRPr="00F37E95">
        <w:rPr>
          <w:rFonts w:ascii="Times New Roman" w:eastAsiaTheme="minorEastAsia" w:hAnsi="Times New Roman" w:cs="Times New Roman"/>
          <w:sz w:val="24"/>
          <w:szCs w:val="24"/>
          <w:lang w:eastAsia="es-MX"/>
        </w:rPr>
        <w:t xml:space="preserve"> Al frente de cada unidad administrativa se designará un titular, que cumplirá las funciones establecidas en las disposiciones jurídicas aplicables. </w:t>
      </w:r>
    </w:p>
    <w:p w14:paraId="40F55524" w14:textId="77777777" w:rsidR="000A2728" w:rsidRDefault="000A2728" w:rsidP="00F37E95">
      <w:pPr>
        <w:spacing w:after="0" w:line="240" w:lineRule="auto"/>
        <w:jc w:val="both"/>
        <w:rPr>
          <w:rFonts w:ascii="Times New Roman" w:eastAsiaTheme="minorEastAsia" w:hAnsi="Times New Roman" w:cs="Times New Roman"/>
          <w:b/>
          <w:sz w:val="24"/>
          <w:szCs w:val="24"/>
          <w:lang w:eastAsia="es-MX"/>
        </w:rPr>
      </w:pPr>
    </w:p>
    <w:p w14:paraId="2E93DFD9"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 xml:space="preserve">Artículo 5. </w:t>
      </w:r>
      <w:r w:rsidRPr="00F37E95">
        <w:rPr>
          <w:rFonts w:ascii="Times New Roman" w:eastAsiaTheme="minorEastAsia" w:hAnsi="Times New Roman" w:cs="Times New Roman"/>
          <w:sz w:val="24"/>
          <w:szCs w:val="24"/>
          <w:lang w:eastAsia="es-MX"/>
        </w:rPr>
        <w:t xml:space="preserve">La Secretaría, para el ejercicio de sus atribuciones, contará con un Secretario quien se auxiliará de las unidades administrativas siguientes:  </w:t>
      </w:r>
    </w:p>
    <w:p w14:paraId="1ED028FC" w14:textId="77777777" w:rsidR="000A2728" w:rsidRPr="00F37E95" w:rsidRDefault="000A2728" w:rsidP="00F37E95">
      <w:pPr>
        <w:spacing w:after="0" w:line="240" w:lineRule="auto"/>
        <w:jc w:val="both"/>
        <w:rPr>
          <w:rFonts w:ascii="Times New Roman" w:eastAsiaTheme="minorEastAsia" w:hAnsi="Times New Roman" w:cs="Times New Roman"/>
          <w:sz w:val="24"/>
          <w:szCs w:val="24"/>
          <w:lang w:eastAsia="es-MX"/>
        </w:rPr>
      </w:pPr>
    </w:p>
    <w:p w14:paraId="79FF43FF"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Secretaría Particular.</w:t>
      </w:r>
    </w:p>
    <w:p w14:paraId="50E0885E"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Secretaría Técnica.</w:t>
      </w:r>
    </w:p>
    <w:p w14:paraId="50DC6C5E"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Unidad de Información, Planeación, Programación y Evaluación:</w:t>
      </w:r>
    </w:p>
    <w:p w14:paraId="33363368"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 xml:space="preserve">a) Departamento de Programación; </w:t>
      </w:r>
    </w:p>
    <w:p w14:paraId="415EEDC7"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 xml:space="preserve">b) Departamento de Presupuesto; y </w:t>
      </w:r>
    </w:p>
    <w:p w14:paraId="71D4D2B1"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c) Departamento de Contabilidad, Control de Almacenes y Activos Fijos.</w:t>
      </w:r>
    </w:p>
    <w:p w14:paraId="0CA3C39E"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Coordinación de Normatividad y Desarrollo Administrativo y Desarrollo Administrativo:</w:t>
      </w:r>
    </w:p>
    <w:p w14:paraId="01944CDC"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a) Departamento de Normatividad, Organización y Desarrollo;</w:t>
      </w:r>
    </w:p>
    <w:p w14:paraId="315539D6"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b) Departamento de Asuntos Jurídicos; y</w:t>
      </w:r>
    </w:p>
    <w:p w14:paraId="2D989D23" w14:textId="64200478"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c) Área Coordinadora de Archivos.</w:t>
      </w:r>
    </w:p>
    <w:p w14:paraId="52D11740" w14:textId="77777777" w:rsidR="00F37E95" w:rsidRPr="00F37E95" w:rsidRDefault="00F37E95" w:rsidP="00F37E95">
      <w:pPr>
        <w:numPr>
          <w:ilvl w:val="0"/>
          <w:numId w:val="16"/>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Área de Correspondencia.</w:t>
      </w:r>
    </w:p>
    <w:p w14:paraId="3A75D80A" w14:textId="3B585832" w:rsidR="00F37E95" w:rsidRPr="00F37E95" w:rsidRDefault="00F37E95" w:rsidP="00F37E95">
      <w:pPr>
        <w:numPr>
          <w:ilvl w:val="0"/>
          <w:numId w:val="16"/>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Área Auxiliar de Archivos de Trámite.</w:t>
      </w:r>
    </w:p>
    <w:p w14:paraId="55EDDB70" w14:textId="77777777" w:rsidR="00F37E95" w:rsidRPr="00F37E95" w:rsidRDefault="00F37E95" w:rsidP="00F37E95">
      <w:pPr>
        <w:numPr>
          <w:ilvl w:val="0"/>
          <w:numId w:val="16"/>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Archivo de Concentración.</w:t>
      </w:r>
    </w:p>
    <w:p w14:paraId="21082F6E" w14:textId="77777777" w:rsidR="00F37E95" w:rsidRPr="00F37E95" w:rsidRDefault="00F37E95" w:rsidP="00F37E95">
      <w:pPr>
        <w:numPr>
          <w:ilvl w:val="0"/>
          <w:numId w:val="16"/>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Archivo Histórico.</w:t>
      </w:r>
    </w:p>
    <w:p w14:paraId="52105D56"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Unidad de Igualdad de Género y Erradicación de la Violencia.</w:t>
      </w:r>
    </w:p>
    <w:p w14:paraId="58D985EE"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 xml:space="preserve">Dirección de Administración y Desarrollo de Personal: </w:t>
      </w:r>
    </w:p>
    <w:p w14:paraId="2BF3E590" w14:textId="77777777" w:rsidR="00F37E95" w:rsidRPr="00F37E95" w:rsidRDefault="00F37E95" w:rsidP="00F37E95">
      <w:pPr>
        <w:numPr>
          <w:ilvl w:val="0"/>
          <w:numId w:val="15"/>
        </w:numPr>
        <w:spacing w:after="0" w:line="240" w:lineRule="auto"/>
        <w:ind w:firstLine="414"/>
        <w:jc w:val="both"/>
        <w:rPr>
          <w:rFonts w:ascii="Times New Roman" w:hAnsi="Times New Roman" w:cs="Times New Roman"/>
          <w:sz w:val="24"/>
          <w:szCs w:val="24"/>
        </w:rPr>
      </w:pPr>
      <w:r w:rsidRPr="00F37E95">
        <w:rPr>
          <w:rFonts w:ascii="Times New Roman" w:hAnsi="Times New Roman" w:cs="Times New Roman"/>
          <w:sz w:val="24"/>
          <w:szCs w:val="24"/>
        </w:rPr>
        <w:t>Departamento de Administración de Personal;</w:t>
      </w:r>
    </w:p>
    <w:p w14:paraId="46BA8095" w14:textId="77777777" w:rsidR="00F37E95" w:rsidRPr="00F37E95" w:rsidRDefault="00F37E95" w:rsidP="00F37E95">
      <w:pPr>
        <w:numPr>
          <w:ilvl w:val="0"/>
          <w:numId w:val="15"/>
        </w:numPr>
        <w:spacing w:after="0" w:line="240" w:lineRule="auto"/>
        <w:ind w:firstLine="414"/>
        <w:jc w:val="both"/>
        <w:rPr>
          <w:rFonts w:ascii="Times New Roman" w:hAnsi="Times New Roman" w:cs="Times New Roman"/>
          <w:sz w:val="24"/>
          <w:szCs w:val="24"/>
        </w:rPr>
      </w:pPr>
      <w:r w:rsidRPr="00F37E95">
        <w:rPr>
          <w:rFonts w:ascii="Times New Roman" w:hAnsi="Times New Roman" w:cs="Times New Roman"/>
          <w:sz w:val="24"/>
          <w:szCs w:val="24"/>
        </w:rPr>
        <w:t xml:space="preserve">Departamento de Nóminas; </w:t>
      </w:r>
    </w:p>
    <w:p w14:paraId="7BE3A19A" w14:textId="77777777" w:rsidR="00F37E95" w:rsidRPr="00F37E95" w:rsidRDefault="00F37E95" w:rsidP="00F37E95">
      <w:pPr>
        <w:numPr>
          <w:ilvl w:val="0"/>
          <w:numId w:val="15"/>
        </w:numPr>
        <w:spacing w:after="0" w:line="240" w:lineRule="auto"/>
        <w:ind w:left="709" w:firstLine="425"/>
        <w:jc w:val="both"/>
        <w:rPr>
          <w:rFonts w:ascii="Times New Roman" w:hAnsi="Times New Roman" w:cs="Times New Roman"/>
          <w:sz w:val="24"/>
          <w:szCs w:val="24"/>
        </w:rPr>
      </w:pPr>
      <w:r w:rsidRPr="00F37E95">
        <w:rPr>
          <w:rFonts w:ascii="Times New Roman" w:hAnsi="Times New Roman" w:cs="Times New Roman"/>
          <w:sz w:val="24"/>
          <w:szCs w:val="24"/>
        </w:rPr>
        <w:t xml:space="preserve">Departamento de Profesionalización y Desarrollo de Personal; </w:t>
      </w:r>
    </w:p>
    <w:p w14:paraId="66BB8A1A" w14:textId="77777777" w:rsidR="00F37E95" w:rsidRPr="00F37E95" w:rsidRDefault="00F37E95" w:rsidP="00F37E95">
      <w:pPr>
        <w:numPr>
          <w:ilvl w:val="0"/>
          <w:numId w:val="15"/>
        </w:numPr>
        <w:spacing w:after="0" w:line="240" w:lineRule="auto"/>
        <w:ind w:left="709" w:firstLine="425"/>
        <w:jc w:val="both"/>
        <w:rPr>
          <w:rFonts w:ascii="Times New Roman" w:hAnsi="Times New Roman" w:cs="Times New Roman"/>
          <w:sz w:val="24"/>
          <w:szCs w:val="24"/>
        </w:rPr>
      </w:pPr>
      <w:r w:rsidRPr="00F37E95">
        <w:rPr>
          <w:rFonts w:ascii="Times New Roman" w:hAnsi="Times New Roman" w:cs="Times New Roman"/>
          <w:sz w:val="24"/>
          <w:szCs w:val="24"/>
        </w:rPr>
        <w:t>Departamento de Seguridad;</w:t>
      </w:r>
    </w:p>
    <w:p w14:paraId="43ADFCB5" w14:textId="77777777" w:rsidR="00F37E95" w:rsidRPr="00F37E95" w:rsidRDefault="00F37E95" w:rsidP="00F37E95">
      <w:pPr>
        <w:numPr>
          <w:ilvl w:val="0"/>
          <w:numId w:val="15"/>
        </w:numPr>
        <w:spacing w:after="0" w:line="240" w:lineRule="auto"/>
        <w:ind w:left="709" w:firstLine="425"/>
        <w:jc w:val="both"/>
        <w:rPr>
          <w:rFonts w:ascii="Times New Roman" w:hAnsi="Times New Roman" w:cs="Times New Roman"/>
          <w:sz w:val="24"/>
          <w:szCs w:val="24"/>
        </w:rPr>
      </w:pPr>
      <w:r w:rsidRPr="00F37E95">
        <w:rPr>
          <w:rFonts w:ascii="Times New Roman" w:hAnsi="Times New Roman" w:cs="Times New Roman"/>
          <w:sz w:val="24"/>
          <w:szCs w:val="24"/>
        </w:rPr>
        <w:t>Servicio Médico;</w:t>
      </w:r>
    </w:p>
    <w:p w14:paraId="04C48FDD" w14:textId="77777777" w:rsidR="00F37E95" w:rsidRPr="00F37E95" w:rsidRDefault="00F37E95" w:rsidP="00F37E95">
      <w:pPr>
        <w:numPr>
          <w:ilvl w:val="0"/>
          <w:numId w:val="15"/>
        </w:numPr>
        <w:spacing w:after="0" w:line="240" w:lineRule="auto"/>
        <w:ind w:left="709" w:firstLine="425"/>
        <w:jc w:val="both"/>
        <w:rPr>
          <w:rFonts w:ascii="Times New Roman" w:hAnsi="Times New Roman" w:cs="Times New Roman"/>
          <w:sz w:val="24"/>
          <w:szCs w:val="24"/>
        </w:rPr>
      </w:pPr>
      <w:r w:rsidRPr="00F37E95">
        <w:rPr>
          <w:rFonts w:ascii="Times New Roman" w:hAnsi="Times New Roman" w:cs="Times New Roman"/>
          <w:sz w:val="24"/>
          <w:szCs w:val="24"/>
        </w:rPr>
        <w:t>Unidad de Caja de Ahorro;</w:t>
      </w:r>
    </w:p>
    <w:p w14:paraId="03CFB82D" w14:textId="77777777" w:rsidR="00F37E95" w:rsidRPr="00F37E95" w:rsidRDefault="00F37E95" w:rsidP="00F37E95">
      <w:pPr>
        <w:numPr>
          <w:ilvl w:val="0"/>
          <w:numId w:val="15"/>
        </w:numPr>
        <w:spacing w:after="0" w:line="240" w:lineRule="auto"/>
        <w:ind w:left="709" w:firstLine="425"/>
        <w:jc w:val="both"/>
        <w:rPr>
          <w:rFonts w:ascii="Times New Roman" w:hAnsi="Times New Roman" w:cs="Times New Roman"/>
          <w:sz w:val="24"/>
          <w:szCs w:val="24"/>
        </w:rPr>
      </w:pPr>
      <w:r w:rsidRPr="00F37E95">
        <w:rPr>
          <w:rFonts w:ascii="Times New Roman" w:hAnsi="Times New Roman" w:cs="Times New Roman"/>
          <w:sz w:val="24"/>
          <w:szCs w:val="24"/>
        </w:rPr>
        <w:lastRenderedPageBreak/>
        <w:t>Jardín de Niños Poder Legislativo; y</w:t>
      </w:r>
    </w:p>
    <w:p w14:paraId="52D9543D" w14:textId="77777777" w:rsidR="00F37E95" w:rsidRPr="00F37E95" w:rsidRDefault="00F37E95" w:rsidP="00F37E95">
      <w:pPr>
        <w:numPr>
          <w:ilvl w:val="0"/>
          <w:numId w:val="15"/>
        </w:numPr>
        <w:spacing w:after="0" w:line="240" w:lineRule="auto"/>
        <w:ind w:firstLine="414"/>
        <w:jc w:val="both"/>
        <w:rPr>
          <w:rFonts w:ascii="Times New Roman" w:hAnsi="Times New Roman" w:cs="Times New Roman"/>
          <w:sz w:val="24"/>
          <w:szCs w:val="24"/>
        </w:rPr>
      </w:pPr>
      <w:r w:rsidRPr="00F37E95">
        <w:rPr>
          <w:rFonts w:ascii="Times New Roman" w:hAnsi="Times New Roman" w:cs="Times New Roman"/>
          <w:sz w:val="24"/>
          <w:szCs w:val="24"/>
        </w:rPr>
        <w:t>Coordinación Administrativa del Jardín de Niños.</w:t>
      </w:r>
    </w:p>
    <w:p w14:paraId="76818358" w14:textId="77777777" w:rsidR="00F37E95" w:rsidRPr="00F37E95" w:rsidRDefault="00F37E95" w:rsidP="00F37E95">
      <w:pPr>
        <w:spacing w:after="0" w:line="240" w:lineRule="auto"/>
        <w:ind w:firstLine="426"/>
        <w:jc w:val="both"/>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VII. Dirección de Recursos Materiales:</w:t>
      </w:r>
    </w:p>
    <w:p w14:paraId="6198C958"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a) Departamento de Adquisiciones;</w:t>
      </w:r>
    </w:p>
    <w:p w14:paraId="3D7110E8"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b) Departamento de Bienes Muebles;</w:t>
      </w:r>
    </w:p>
    <w:p w14:paraId="35A26940"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c) Departamento de Control Vehicular;</w:t>
      </w:r>
    </w:p>
    <w:p w14:paraId="32AC9557"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d) Departamento de Mantenimiento y Servicios;</w:t>
      </w:r>
    </w:p>
    <w:p w14:paraId="21EA0353"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e) Departamento de Comedor; y</w:t>
      </w:r>
    </w:p>
    <w:p w14:paraId="298E3D07"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f) Unidad de Eventos Especiales.</w:t>
      </w:r>
    </w:p>
    <w:p w14:paraId="50C80005"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sz w:val="24"/>
          <w:szCs w:val="24"/>
        </w:rPr>
        <w:t xml:space="preserve"> </w:t>
      </w:r>
      <w:r w:rsidRPr="00F37E95">
        <w:rPr>
          <w:rFonts w:ascii="Times New Roman" w:hAnsi="Times New Roman" w:cs="Times New Roman"/>
          <w:b/>
          <w:sz w:val="24"/>
          <w:szCs w:val="24"/>
        </w:rPr>
        <w:t xml:space="preserve">Dirección de Finanzas: </w:t>
      </w:r>
    </w:p>
    <w:p w14:paraId="23B5AECA"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a) Departamento de Tesorería;</w:t>
      </w:r>
    </w:p>
    <w:p w14:paraId="0BFF2F3D"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b) Departamento de Control de Pagos; y</w:t>
      </w:r>
    </w:p>
    <w:p w14:paraId="57C3DEF2"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c) Caja General.</w:t>
      </w:r>
    </w:p>
    <w:p w14:paraId="104CD511" w14:textId="77777777" w:rsidR="00F37E95" w:rsidRPr="00F37E95" w:rsidRDefault="00F37E95" w:rsidP="00F37E95">
      <w:pPr>
        <w:numPr>
          <w:ilvl w:val="0"/>
          <w:numId w:val="5"/>
        </w:numPr>
        <w:spacing w:after="0" w:line="240" w:lineRule="auto"/>
        <w:ind w:left="641" w:hanging="284"/>
        <w:jc w:val="both"/>
        <w:rPr>
          <w:rFonts w:ascii="Times New Roman" w:hAnsi="Times New Roman" w:cs="Times New Roman"/>
          <w:b/>
          <w:sz w:val="24"/>
          <w:szCs w:val="24"/>
        </w:rPr>
      </w:pPr>
      <w:r w:rsidRPr="00F37E95">
        <w:rPr>
          <w:rFonts w:ascii="Times New Roman" w:hAnsi="Times New Roman" w:cs="Times New Roman"/>
          <w:b/>
          <w:sz w:val="24"/>
          <w:szCs w:val="24"/>
        </w:rPr>
        <w:t xml:space="preserve">Dirección de Informática: </w:t>
      </w:r>
    </w:p>
    <w:p w14:paraId="6E9696E9"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a) Departamento de Desarrollo y Actualización Tecnológica;</w:t>
      </w:r>
    </w:p>
    <w:p w14:paraId="22284928"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b) Departamento de Atención a Usuarios; y</w:t>
      </w:r>
    </w:p>
    <w:p w14:paraId="7E8B3535" w14:textId="77777777" w:rsidR="00F37E95" w:rsidRPr="00F37E95" w:rsidRDefault="00F37E95" w:rsidP="00F37E95">
      <w:pPr>
        <w:spacing w:after="0" w:line="240" w:lineRule="auto"/>
        <w:ind w:left="1134"/>
        <w:jc w:val="both"/>
        <w:rPr>
          <w:rFonts w:ascii="Times New Roman" w:hAnsi="Times New Roman" w:cs="Times New Roman"/>
          <w:sz w:val="24"/>
          <w:szCs w:val="24"/>
        </w:rPr>
      </w:pPr>
      <w:r w:rsidRPr="00F37E95">
        <w:rPr>
          <w:rFonts w:ascii="Times New Roman" w:hAnsi="Times New Roman" w:cs="Times New Roman"/>
          <w:sz w:val="24"/>
          <w:szCs w:val="24"/>
        </w:rPr>
        <w:t>c) Departamento de Soporte Técnico y Telecomunicaciones.</w:t>
      </w:r>
    </w:p>
    <w:p w14:paraId="15D56BA1" w14:textId="77777777" w:rsidR="004E57FC" w:rsidRDefault="004E57FC" w:rsidP="00F37E95">
      <w:pPr>
        <w:spacing w:after="0" w:line="240" w:lineRule="auto"/>
        <w:jc w:val="both"/>
        <w:rPr>
          <w:rFonts w:ascii="Times New Roman" w:eastAsiaTheme="minorEastAsia" w:hAnsi="Times New Roman" w:cs="Times New Roman"/>
          <w:sz w:val="24"/>
          <w:szCs w:val="24"/>
          <w:lang w:eastAsia="es-MX"/>
        </w:rPr>
      </w:pPr>
    </w:p>
    <w:p w14:paraId="3D851C81"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La Secretaría contará con el personal que considere necesario de acuerdo con el presupuesto asignado anualmente, conforme a la organización y estructura aprobada por la Junta de Coordinación Política, en los niveles establecidos.</w:t>
      </w:r>
    </w:p>
    <w:p w14:paraId="378EC4A6" w14:textId="77777777" w:rsidR="004E57FC" w:rsidRDefault="004E57FC" w:rsidP="00F37E95">
      <w:pPr>
        <w:spacing w:after="0" w:line="240" w:lineRule="auto"/>
        <w:jc w:val="both"/>
        <w:rPr>
          <w:rFonts w:ascii="Times New Roman" w:eastAsiaTheme="minorEastAsia" w:hAnsi="Times New Roman" w:cs="Times New Roman"/>
          <w:sz w:val="24"/>
          <w:szCs w:val="24"/>
          <w:lang w:eastAsia="es-MX"/>
        </w:rPr>
      </w:pPr>
    </w:p>
    <w:p w14:paraId="36A34A3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 xml:space="preserve">La denominación, organización y funciones, se precisarán en los manuales de organización y de procedimientos de la Secretaría y sus unidades administrativas. </w:t>
      </w:r>
    </w:p>
    <w:p w14:paraId="7B1AE0E1" w14:textId="77777777" w:rsidR="004E57FC" w:rsidRDefault="004E57FC" w:rsidP="00F37E95">
      <w:pPr>
        <w:spacing w:after="0" w:line="240" w:lineRule="auto"/>
        <w:ind w:left="357"/>
        <w:jc w:val="center"/>
        <w:rPr>
          <w:rFonts w:ascii="Times New Roman" w:eastAsiaTheme="minorEastAsia" w:hAnsi="Times New Roman" w:cs="Times New Roman"/>
          <w:b/>
          <w:sz w:val="24"/>
          <w:szCs w:val="24"/>
          <w:lang w:eastAsia="es-MX"/>
        </w:rPr>
      </w:pPr>
    </w:p>
    <w:p w14:paraId="31631984" w14:textId="77777777" w:rsidR="00F37E95" w:rsidRPr="00F37E95" w:rsidRDefault="00F37E95" w:rsidP="00F37E95">
      <w:pPr>
        <w:spacing w:after="0" w:line="240" w:lineRule="auto"/>
        <w:ind w:left="357"/>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III</w:t>
      </w:r>
    </w:p>
    <w:p w14:paraId="41D6A842" w14:textId="77777777" w:rsidR="00F37E95" w:rsidRPr="00F37E95" w:rsidRDefault="00F37E95" w:rsidP="00F37E95">
      <w:pPr>
        <w:spacing w:after="0" w:line="240" w:lineRule="auto"/>
        <w:ind w:left="357"/>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SECRETARÍA</w:t>
      </w:r>
    </w:p>
    <w:p w14:paraId="51320A01" w14:textId="77777777" w:rsidR="004E57FC" w:rsidRDefault="004E57FC" w:rsidP="00F37E95">
      <w:pPr>
        <w:spacing w:after="0" w:line="240" w:lineRule="auto"/>
        <w:jc w:val="both"/>
        <w:rPr>
          <w:rFonts w:ascii="Times New Roman" w:eastAsiaTheme="minorEastAsia" w:hAnsi="Times New Roman" w:cs="Times New Roman"/>
          <w:b/>
          <w:sz w:val="24"/>
          <w:szCs w:val="24"/>
          <w:lang w:eastAsia="es-MX"/>
        </w:rPr>
      </w:pPr>
    </w:p>
    <w:p w14:paraId="6301B481"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6</w:t>
      </w:r>
      <w:r w:rsidRPr="00F37E95">
        <w:rPr>
          <w:rFonts w:ascii="Times New Roman" w:eastAsiaTheme="minorEastAsia" w:hAnsi="Times New Roman" w:cs="Times New Roman"/>
          <w:sz w:val="24"/>
          <w:szCs w:val="24"/>
          <w:lang w:eastAsia="es-MX"/>
        </w:rPr>
        <w:t xml:space="preserve">. Al frente de la Secretaría, habrá un Titular designado por la Legislatura del Estado de México. Corresponderá a la Secretaría el trámite y resolución de todos los asuntos de su competencia, para tales efectos ejercerá las facultades que disponga la normatividad aplicable. </w:t>
      </w:r>
    </w:p>
    <w:p w14:paraId="07B6A25B" w14:textId="77777777" w:rsidR="004E57FC" w:rsidRDefault="004E57FC" w:rsidP="00F37E95">
      <w:pPr>
        <w:spacing w:after="0" w:line="240" w:lineRule="auto"/>
        <w:jc w:val="both"/>
        <w:rPr>
          <w:rFonts w:ascii="Times New Roman" w:eastAsiaTheme="minorEastAsia" w:hAnsi="Times New Roman" w:cs="Times New Roman"/>
          <w:b/>
          <w:sz w:val="24"/>
          <w:szCs w:val="24"/>
          <w:lang w:eastAsia="es-MX"/>
        </w:rPr>
      </w:pPr>
    </w:p>
    <w:p w14:paraId="5376B279" w14:textId="08808631"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7</w:t>
      </w:r>
      <w:r w:rsidRPr="00F37E95">
        <w:rPr>
          <w:rFonts w:ascii="Times New Roman" w:eastAsiaTheme="minorEastAsia" w:hAnsi="Times New Roman" w:cs="Times New Roman"/>
          <w:sz w:val="24"/>
          <w:szCs w:val="24"/>
          <w:lang w:eastAsia="es-MX"/>
        </w:rPr>
        <w:t>. Además de las atribuciones del Secretario contenidas en la Ley Orgánica y el Reglamento del Poder Legislativo, contará con las siguientes:</w:t>
      </w:r>
    </w:p>
    <w:p w14:paraId="5C18E184" w14:textId="77777777" w:rsidR="004E57FC" w:rsidRPr="00F37E95" w:rsidRDefault="004E57FC" w:rsidP="00F37E95">
      <w:pPr>
        <w:spacing w:after="0" w:line="240" w:lineRule="auto"/>
        <w:jc w:val="both"/>
        <w:rPr>
          <w:rFonts w:ascii="Times New Roman" w:eastAsiaTheme="minorEastAsia" w:hAnsi="Times New Roman" w:cs="Times New Roman"/>
          <w:sz w:val="24"/>
          <w:szCs w:val="24"/>
          <w:lang w:eastAsia="es-MX"/>
        </w:rPr>
      </w:pPr>
    </w:p>
    <w:p w14:paraId="0BA99E3B" w14:textId="77777777" w:rsidR="00F37E95" w:rsidRPr="00F37E95" w:rsidRDefault="00F37E95" w:rsidP="00F37E95">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Delegar sus atribuciones a las personas servidoras públicas a su cargo.</w:t>
      </w:r>
    </w:p>
    <w:p w14:paraId="052801D9" w14:textId="77777777" w:rsidR="00F37E95" w:rsidRPr="00F37E95" w:rsidRDefault="00F37E95" w:rsidP="00F37E95">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Proponer a la Junta de Coordinación Política proyectos de reglamentos, acuerdos y convenios sobre los asuntos competencia de la Secretaría.</w:t>
      </w:r>
    </w:p>
    <w:p w14:paraId="6ADB8F16" w14:textId="77777777" w:rsidR="00F37E95" w:rsidRPr="00F37E95" w:rsidRDefault="00F37E95" w:rsidP="00F37E95">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Suscribir el nombramiento de las personas servidoras públicas de estructura de la Secretaría.</w:t>
      </w:r>
    </w:p>
    <w:p w14:paraId="040D341C" w14:textId="77777777" w:rsidR="00F37E95" w:rsidRPr="00F37E95" w:rsidRDefault="00F37E95" w:rsidP="00F37E95">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Interpretar para efectos administrativos el presente Reglamento.</w:t>
      </w:r>
    </w:p>
    <w:p w14:paraId="0994C60E" w14:textId="77777777" w:rsidR="00F37E95" w:rsidRPr="00F37E95" w:rsidRDefault="00F37E95" w:rsidP="00F37E95">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Supervisar y vigilar que las atribuciones encomendadas al Secretario sean realizadas por las unidades administrativas adscritas.</w:t>
      </w:r>
    </w:p>
    <w:p w14:paraId="2B7EBD30" w14:textId="77777777" w:rsidR="00F37E95" w:rsidRDefault="00F37E95" w:rsidP="00F37E95">
      <w:pPr>
        <w:numPr>
          <w:ilvl w:val="0"/>
          <w:numId w:val="6"/>
        </w:numPr>
        <w:shd w:val="clear" w:color="auto" w:fill="FFFFFF"/>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Promover que las acciones, planes</w:t>
      </w:r>
      <w:r w:rsidRPr="00F37E95">
        <w:rPr>
          <w:rFonts w:ascii="Times New Roman" w:hAnsi="Times New Roman" w:cs="Times New Roman"/>
          <w:sz w:val="24"/>
          <w:szCs w:val="24"/>
        </w:rPr>
        <w:t xml:space="preserve"> y programas de la Secretaría sean realizados con perspectiva de género y respeto a los derechos humanos.</w:t>
      </w:r>
    </w:p>
    <w:p w14:paraId="419072E0" w14:textId="77777777" w:rsidR="004E57FC" w:rsidRPr="00F37E95" w:rsidRDefault="004E57FC" w:rsidP="00F37E95">
      <w:pPr>
        <w:numPr>
          <w:ilvl w:val="0"/>
          <w:numId w:val="6"/>
        </w:numPr>
        <w:shd w:val="clear" w:color="auto" w:fill="FFFFFF"/>
        <w:spacing w:after="0" w:line="240" w:lineRule="auto"/>
        <w:jc w:val="both"/>
        <w:rPr>
          <w:rFonts w:ascii="Times New Roman" w:hAnsi="Times New Roman" w:cs="Times New Roman"/>
          <w:sz w:val="24"/>
          <w:szCs w:val="24"/>
        </w:rPr>
      </w:pPr>
    </w:p>
    <w:p w14:paraId="382C9375" w14:textId="77777777" w:rsidR="00F37E95" w:rsidRPr="00F37E95" w:rsidRDefault="00F37E95" w:rsidP="00F37E95">
      <w:pPr>
        <w:spacing w:after="0" w:line="240" w:lineRule="auto"/>
        <w:ind w:left="57"/>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IV</w:t>
      </w:r>
    </w:p>
    <w:p w14:paraId="2121D21D" w14:textId="77777777" w:rsidR="00F37E95" w:rsidRDefault="00F37E95" w:rsidP="00F37E95">
      <w:pPr>
        <w:spacing w:after="0" w:line="240" w:lineRule="auto"/>
        <w:ind w:left="57"/>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LOS TITULARES DE LAS UNIDADES ADMINISTRATIVAS DE APOYO TÉCNICO Y DIRECTORES</w:t>
      </w:r>
    </w:p>
    <w:p w14:paraId="5D93C0C2" w14:textId="77777777" w:rsidR="004E57FC" w:rsidRPr="00F37E95" w:rsidRDefault="004E57FC" w:rsidP="00F37E95">
      <w:pPr>
        <w:spacing w:after="0" w:line="240" w:lineRule="auto"/>
        <w:ind w:left="57"/>
        <w:jc w:val="center"/>
        <w:rPr>
          <w:rFonts w:ascii="Times New Roman" w:eastAsiaTheme="minorEastAsia" w:hAnsi="Times New Roman" w:cs="Times New Roman"/>
          <w:sz w:val="24"/>
          <w:szCs w:val="24"/>
          <w:lang w:eastAsia="es-MX"/>
        </w:rPr>
      </w:pPr>
    </w:p>
    <w:p w14:paraId="29865783" w14:textId="77777777" w:rsidR="00F37E95" w:rsidRDefault="00F37E95" w:rsidP="00F37E95">
      <w:pPr>
        <w:autoSpaceDE w:val="0"/>
        <w:autoSpaceDN w:val="0"/>
        <w:adjustRightInd w:val="0"/>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w:t>
      </w:r>
      <w:r w:rsidRPr="00F37E95">
        <w:rPr>
          <w:rFonts w:ascii="Times New Roman" w:eastAsiaTheme="minorEastAsia" w:hAnsi="Times New Roman" w:cs="Times New Roman"/>
          <w:b/>
          <w:bCs/>
          <w:sz w:val="24"/>
          <w:szCs w:val="24"/>
          <w:lang w:eastAsia="es-MX"/>
        </w:rPr>
        <w:t xml:space="preserve"> 8.</w:t>
      </w:r>
      <w:r w:rsidRPr="00F37E95">
        <w:rPr>
          <w:rFonts w:ascii="Times New Roman" w:eastAsiaTheme="minorEastAsia" w:hAnsi="Times New Roman" w:cs="Times New Roman"/>
          <w:sz w:val="24"/>
          <w:szCs w:val="24"/>
          <w:lang w:eastAsia="es-MX"/>
        </w:rPr>
        <w:t xml:space="preserve"> Corresponde a los titulares de las unidades administrativas de apoyo técnico y directores de la Secretaría:</w:t>
      </w:r>
    </w:p>
    <w:p w14:paraId="0856B3F6" w14:textId="77777777" w:rsidR="004E57FC" w:rsidRPr="00F37E95" w:rsidRDefault="004E57FC" w:rsidP="00F37E95">
      <w:pPr>
        <w:autoSpaceDE w:val="0"/>
        <w:autoSpaceDN w:val="0"/>
        <w:adjustRightInd w:val="0"/>
        <w:spacing w:after="0" w:line="240" w:lineRule="auto"/>
        <w:jc w:val="both"/>
        <w:rPr>
          <w:rFonts w:ascii="Times New Roman" w:eastAsiaTheme="minorEastAsia" w:hAnsi="Times New Roman" w:cs="Times New Roman"/>
          <w:sz w:val="24"/>
          <w:szCs w:val="24"/>
          <w:lang w:eastAsia="es-MX"/>
        </w:rPr>
      </w:pPr>
    </w:p>
    <w:p w14:paraId="21D8002D"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Acordar con el Secretario, los asuntos de su competencia y de las unidades administrativas que tengan adscritas;</w:t>
      </w:r>
    </w:p>
    <w:p w14:paraId="768B920A"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 xml:space="preserve">Planear, programar, organizar, coordinar, controlar, evaluar y dirigir el funcionamiento de las unidades administrativas que tengan adscritas; </w:t>
      </w:r>
    </w:p>
    <w:p w14:paraId="636E85B6"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F37E95">
        <w:rPr>
          <w:rFonts w:ascii="Times New Roman" w:eastAsia="Times New Roman" w:hAnsi="Times New Roman" w:cs="Times New Roman"/>
          <w:sz w:val="24"/>
          <w:szCs w:val="24"/>
        </w:rPr>
        <w:t>Proponer normas, criterios, sistemas y procedimientos que deban regir en las unidades administrativas que tengan adscritas, de conformidad con la política que determine el Secretario;</w:t>
      </w:r>
    </w:p>
    <w:p w14:paraId="220C8F87"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lang w:eastAsia="es-MX"/>
        </w:rPr>
      </w:pPr>
      <w:r w:rsidRPr="00F37E95">
        <w:rPr>
          <w:rFonts w:ascii="Times New Roman" w:eastAsia="Times New Roman" w:hAnsi="Times New Roman" w:cs="Times New Roman"/>
          <w:sz w:val="24"/>
          <w:szCs w:val="24"/>
          <w:lang w:eastAsia="es-MX"/>
        </w:rPr>
        <w:t xml:space="preserve">Planear y elaborar la Programación Anual de Metas de la unidad administrativa a su cargo y de las que tengan adscritas; </w:t>
      </w:r>
    </w:p>
    <w:p w14:paraId="56EB03E9"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lang w:eastAsia="es-MX"/>
        </w:rPr>
      </w:pPr>
      <w:r w:rsidRPr="00F37E95">
        <w:rPr>
          <w:rFonts w:ascii="Times New Roman" w:eastAsia="Times New Roman" w:hAnsi="Times New Roman" w:cs="Times New Roman"/>
          <w:sz w:val="24"/>
          <w:szCs w:val="24"/>
          <w:lang w:eastAsia="es-MX"/>
        </w:rPr>
        <w:t>Cumplir con el seguimiento de la Programación Anual de Metas de la unidad administrativa a su cargo y de las que tengan adscritas;</w:t>
      </w:r>
    </w:p>
    <w:p w14:paraId="1101E1A2" w14:textId="77777777" w:rsidR="00F37E95" w:rsidRPr="00F37E95" w:rsidRDefault="00F37E95" w:rsidP="00F37E95">
      <w:pPr>
        <w:numPr>
          <w:ilvl w:val="0"/>
          <w:numId w:val="17"/>
        </w:numPr>
        <w:shd w:val="clear" w:color="auto" w:fill="FFFFFF"/>
        <w:spacing w:after="0" w:line="240" w:lineRule="auto"/>
        <w:jc w:val="both"/>
        <w:rPr>
          <w:rFonts w:ascii="Times New Roman" w:eastAsia="Times New Roman" w:hAnsi="Times New Roman" w:cs="Times New Roman"/>
          <w:sz w:val="24"/>
          <w:szCs w:val="24"/>
          <w:lang w:eastAsia="es-MX"/>
        </w:rPr>
      </w:pPr>
      <w:r w:rsidRPr="00F37E95">
        <w:rPr>
          <w:rFonts w:ascii="Times New Roman" w:eastAsia="Times New Roman" w:hAnsi="Times New Roman" w:cs="Times New Roman"/>
          <w:sz w:val="24"/>
          <w:szCs w:val="24"/>
          <w:lang w:eastAsia="es-MX"/>
        </w:rPr>
        <w:t>Someter a la aprobación del Secretario, estudios y proyectos que tengan como propósito la modernización y simplificación administrativa en las unidades a su cargo;</w:t>
      </w:r>
    </w:p>
    <w:p w14:paraId="1039AB1E"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Coordinar sus actividades con las demás unidades administrativas de la Secretaría, para el desempeño de sus atribuciones;</w:t>
      </w:r>
    </w:p>
    <w:p w14:paraId="0F665845"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Proponer al Secretario, cuando así proceda, en términos de la normatividad vigente, el nombramiento, licencia y remoción de las personas servidoras públicas de las unidades administrativas que tengan adscritas;</w:t>
      </w:r>
    </w:p>
    <w:p w14:paraId="645515A6"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Suscribir documentos relativos al ejercicio de sus facultades y aquellos que les sean señalados por delegación o les correspondan por suplencia;</w:t>
      </w:r>
    </w:p>
    <w:p w14:paraId="2F2C5F31"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Proporcionar previo acuerdo con el Secretario, la información que le sea solicitada o requerida por otras dependencias;</w:t>
      </w:r>
    </w:p>
    <w:p w14:paraId="544CA521"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Llevar el control y gestión de la correspondencia de los asuntos a su cargo;</w:t>
      </w:r>
    </w:p>
    <w:p w14:paraId="1B67C406"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Levantar actas administrativas cuando un acto, hecho u omisión lo amerite;</w:t>
      </w:r>
    </w:p>
    <w:p w14:paraId="76D7D645"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Hacer del conocimiento al Sec</w:t>
      </w:r>
      <w:r w:rsidRPr="00F37E95">
        <w:rPr>
          <w:rFonts w:ascii="Times New Roman" w:eastAsia="Times New Roman" w:hAnsi="Times New Roman" w:cs="Times New Roman"/>
          <w:sz w:val="24"/>
          <w:szCs w:val="24"/>
        </w:rPr>
        <w:t>retario,</w:t>
      </w:r>
      <w:r w:rsidRPr="00F37E95">
        <w:rPr>
          <w:rFonts w:ascii="Times New Roman" w:hAnsi="Times New Roman" w:cs="Times New Roman"/>
          <w:sz w:val="24"/>
          <w:szCs w:val="24"/>
        </w:rPr>
        <w:t xml:space="preserve"> en el ámbito de su competencia, de los actos u omisiones que impliquen alguna irregularidad o se presuma una conducta ilícita;</w:t>
      </w:r>
    </w:p>
    <w:p w14:paraId="514408D4"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 xml:space="preserve">Expedir copias, previo conocimiento del Secretario, de los documentos existentes en el archivo a su cargo, cuando proceda, </w:t>
      </w:r>
      <w:r w:rsidRPr="00F37E95">
        <w:rPr>
          <w:rFonts w:ascii="Times New Roman" w:hAnsi="Times New Roman" w:cs="Times New Roman"/>
          <w:sz w:val="24"/>
          <w:szCs w:val="24"/>
        </w:rPr>
        <w:t>con las limitaciones que señalan las disposiciones jurídicas en materia de archivo, transparencia, acceso a la información pública y protección de datos personales</w:t>
      </w:r>
      <w:r w:rsidRPr="00F37E95">
        <w:rPr>
          <w:rFonts w:ascii="Times New Roman" w:eastAsia="Times New Roman" w:hAnsi="Times New Roman" w:cs="Times New Roman"/>
          <w:sz w:val="24"/>
          <w:szCs w:val="24"/>
        </w:rPr>
        <w:t>;</w:t>
      </w:r>
    </w:p>
    <w:p w14:paraId="3A139F48"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Elaborar dictámenes, opiniones, estudios, informes y demás documentos que le sean solicitados por el Secretario o los que les correspondan en razón de sus atribuciones;</w:t>
      </w:r>
    </w:p>
    <w:p w14:paraId="1DD26713"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Solicitar la información que consideren necesaria para el cumplimiento de sus atribuciones a las unidades administrativas del Poder Legislativo y dependencias del Ejecutivo Estatal;</w:t>
      </w:r>
    </w:p>
    <w:p w14:paraId="2BC8F62E"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Colaborar con el Secretario en el desempeño de las funciones que éste tenga encomendadas;</w:t>
      </w:r>
    </w:p>
    <w:p w14:paraId="579917FA"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Controlar, coordinar y supervisar en todo momento que </w:t>
      </w:r>
      <w:r w:rsidRPr="00F37E95">
        <w:rPr>
          <w:rFonts w:ascii="Times New Roman" w:eastAsia="Times New Roman" w:hAnsi="Times New Roman" w:cs="Times New Roman"/>
          <w:sz w:val="24"/>
          <w:szCs w:val="24"/>
        </w:rPr>
        <w:t>las personas servidoras públicas</w:t>
      </w:r>
      <w:r w:rsidRPr="00F37E95">
        <w:rPr>
          <w:rFonts w:ascii="Times New Roman" w:hAnsi="Times New Roman" w:cs="Times New Roman"/>
          <w:sz w:val="24"/>
          <w:szCs w:val="24"/>
        </w:rPr>
        <w:t xml:space="preserve"> adscritas a las unidades administrativas a su cargo, actúen estrictamente de conformidad con el marco normativo en los procedimientos de adquisición de bienes y contratación de servicios; informando por escrito a su superior jerárquico de las irregularidades que detecten;</w:t>
      </w:r>
    </w:p>
    <w:p w14:paraId="2739C6C9" w14:textId="77777777" w:rsidR="00F37E95" w:rsidRPr="00F37E95" w:rsidRDefault="00F37E95" w:rsidP="00F37E9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 xml:space="preserve">Ejercer y supervisar </w:t>
      </w:r>
      <w:r w:rsidRPr="00F37E95">
        <w:rPr>
          <w:rFonts w:ascii="Times New Roman" w:hAnsi="Times New Roman" w:cs="Times New Roman"/>
          <w:sz w:val="24"/>
          <w:szCs w:val="24"/>
        </w:rPr>
        <w:t>las funciones establecidas en el Manual General de Organización y los procedimientos administrativos, en el ámbito de su competencia,</w:t>
      </w:r>
      <w:r w:rsidRPr="00F37E95">
        <w:rPr>
          <w:rFonts w:ascii="Times New Roman" w:eastAsia="Times New Roman" w:hAnsi="Times New Roman" w:cs="Times New Roman"/>
          <w:sz w:val="24"/>
          <w:szCs w:val="24"/>
        </w:rPr>
        <w:t xml:space="preserve"> de las unidades administrativas que tenga adscritas; y</w:t>
      </w:r>
    </w:p>
    <w:p w14:paraId="6E8BD53F" w14:textId="77777777" w:rsidR="00F37E95" w:rsidRPr="004E57FC" w:rsidRDefault="00F37E95" w:rsidP="00F37E95">
      <w:pPr>
        <w:numPr>
          <w:ilvl w:val="0"/>
          <w:numId w:val="17"/>
        </w:numPr>
        <w:autoSpaceDE w:val="0"/>
        <w:autoSpaceDN w:val="0"/>
        <w:adjustRightInd w:val="0"/>
        <w:spacing w:after="0" w:line="240" w:lineRule="auto"/>
        <w:contextualSpacing/>
        <w:jc w:val="both"/>
        <w:rPr>
          <w:rFonts w:ascii="Times New Roman" w:hAnsi="Times New Roman" w:cs="Times New Roman"/>
          <w:sz w:val="24"/>
          <w:szCs w:val="24"/>
        </w:rPr>
      </w:pPr>
      <w:r w:rsidRPr="00F37E95">
        <w:rPr>
          <w:rFonts w:ascii="Times New Roman" w:eastAsia="Times New Roman" w:hAnsi="Times New Roman" w:cs="Times New Roman"/>
          <w:sz w:val="24"/>
          <w:szCs w:val="24"/>
        </w:rPr>
        <w:t>Las demás que las disposiciones legales y reglamentarias les atribuyan, así como aquellas que les confiera el Secretario, dentro de la esfera de sus facultades.</w:t>
      </w:r>
    </w:p>
    <w:p w14:paraId="0142A3E9" w14:textId="77777777" w:rsidR="004E57FC" w:rsidRPr="00F37E95" w:rsidRDefault="004E57FC" w:rsidP="00F37E95">
      <w:pPr>
        <w:numPr>
          <w:ilvl w:val="0"/>
          <w:numId w:val="17"/>
        </w:numPr>
        <w:autoSpaceDE w:val="0"/>
        <w:autoSpaceDN w:val="0"/>
        <w:adjustRightInd w:val="0"/>
        <w:spacing w:after="0" w:line="240" w:lineRule="auto"/>
        <w:contextualSpacing/>
        <w:jc w:val="both"/>
        <w:rPr>
          <w:rFonts w:ascii="Times New Roman" w:hAnsi="Times New Roman" w:cs="Times New Roman"/>
          <w:sz w:val="24"/>
          <w:szCs w:val="24"/>
        </w:rPr>
      </w:pPr>
    </w:p>
    <w:p w14:paraId="6BE31613" w14:textId="77777777" w:rsidR="00421698" w:rsidRDefault="00421698" w:rsidP="00F37E95">
      <w:pPr>
        <w:spacing w:after="0" w:line="240" w:lineRule="auto"/>
        <w:jc w:val="both"/>
        <w:rPr>
          <w:rFonts w:ascii="Times New Roman" w:eastAsiaTheme="minorEastAsia" w:hAnsi="Times New Roman" w:cs="Times New Roman"/>
          <w:b/>
          <w:sz w:val="24"/>
          <w:szCs w:val="24"/>
          <w:lang w:eastAsia="es-MX"/>
        </w:rPr>
      </w:pPr>
    </w:p>
    <w:p w14:paraId="0580D5FD"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 xml:space="preserve">Artículo 9. </w:t>
      </w:r>
      <w:r w:rsidRPr="00F37E95">
        <w:rPr>
          <w:rFonts w:ascii="Times New Roman" w:eastAsiaTheme="minorEastAsia" w:hAnsi="Times New Roman" w:cs="Times New Roman"/>
          <w:sz w:val="24"/>
          <w:szCs w:val="24"/>
          <w:lang w:eastAsia="es-MX"/>
        </w:rPr>
        <w:t>Las</w:t>
      </w:r>
      <w:r w:rsidRPr="00F37E95">
        <w:rPr>
          <w:rFonts w:ascii="Times New Roman" w:eastAsiaTheme="minorEastAsia" w:hAnsi="Times New Roman" w:cs="Times New Roman"/>
          <w:b/>
          <w:sz w:val="24"/>
          <w:szCs w:val="24"/>
          <w:lang w:eastAsia="es-MX"/>
        </w:rPr>
        <w:t xml:space="preserve"> </w:t>
      </w:r>
      <w:r w:rsidRPr="00F37E95">
        <w:rPr>
          <w:rFonts w:ascii="Times New Roman" w:eastAsiaTheme="minorEastAsia" w:hAnsi="Times New Roman" w:cs="Times New Roman"/>
          <w:sz w:val="24"/>
          <w:szCs w:val="24"/>
          <w:lang w:eastAsia="es-MX"/>
        </w:rPr>
        <w:t>Direcciones y unidades administrativas de apoyo técnico se auxiliarán de las unidades administrativas que sean necesarias y autorizadas por el Secretario para la ejecución de asuntos que le sean encomendados.</w:t>
      </w:r>
    </w:p>
    <w:p w14:paraId="7496D651" w14:textId="77777777" w:rsidR="004E57FC" w:rsidRPr="00F37E95" w:rsidRDefault="004E57FC" w:rsidP="00F37E95">
      <w:pPr>
        <w:spacing w:after="0" w:line="240" w:lineRule="auto"/>
        <w:jc w:val="both"/>
        <w:rPr>
          <w:rFonts w:ascii="Times New Roman" w:eastAsiaTheme="minorEastAsia" w:hAnsi="Times New Roman" w:cs="Times New Roman"/>
          <w:sz w:val="24"/>
          <w:szCs w:val="24"/>
          <w:lang w:eastAsia="es-MX"/>
        </w:rPr>
      </w:pPr>
    </w:p>
    <w:p w14:paraId="3A9E0761"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V</w:t>
      </w:r>
    </w:p>
    <w:p w14:paraId="5B8DDE1E"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SECRETARÍA TÉCNICA</w:t>
      </w:r>
    </w:p>
    <w:p w14:paraId="59A8D5DD" w14:textId="77777777" w:rsidR="004E57FC" w:rsidRDefault="004E57FC" w:rsidP="00F37E95">
      <w:pPr>
        <w:spacing w:after="0" w:line="240" w:lineRule="auto"/>
        <w:jc w:val="both"/>
        <w:rPr>
          <w:rFonts w:ascii="Times New Roman" w:eastAsiaTheme="minorEastAsia" w:hAnsi="Times New Roman" w:cs="Times New Roman"/>
          <w:b/>
          <w:sz w:val="24"/>
          <w:szCs w:val="24"/>
          <w:lang w:eastAsia="es-MX"/>
        </w:rPr>
      </w:pPr>
    </w:p>
    <w:p w14:paraId="6C8F027B" w14:textId="5B00EF12"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10</w:t>
      </w:r>
      <w:r w:rsidRPr="00F37E95">
        <w:rPr>
          <w:rFonts w:ascii="Times New Roman" w:eastAsiaTheme="minorEastAsia" w:hAnsi="Times New Roman" w:cs="Times New Roman"/>
          <w:sz w:val="24"/>
          <w:szCs w:val="24"/>
          <w:lang w:eastAsia="es-MX"/>
        </w:rPr>
        <w:t>. Corresponde a la Secretaría Técnica</w:t>
      </w:r>
      <w:r w:rsidR="004E57FC">
        <w:rPr>
          <w:rFonts w:ascii="Times New Roman" w:eastAsiaTheme="minorEastAsia" w:hAnsi="Times New Roman" w:cs="Times New Roman"/>
          <w:sz w:val="24"/>
          <w:szCs w:val="24"/>
          <w:lang w:eastAsia="es-MX"/>
        </w:rPr>
        <w:t>:</w:t>
      </w:r>
    </w:p>
    <w:p w14:paraId="46AC4C89" w14:textId="77777777" w:rsidR="004E57FC" w:rsidRPr="00F37E95" w:rsidRDefault="004E57FC" w:rsidP="00F37E95">
      <w:pPr>
        <w:spacing w:after="0" w:line="240" w:lineRule="auto"/>
        <w:jc w:val="both"/>
        <w:rPr>
          <w:rFonts w:ascii="Times New Roman" w:eastAsiaTheme="minorEastAsia" w:hAnsi="Times New Roman" w:cs="Times New Roman"/>
          <w:sz w:val="24"/>
          <w:szCs w:val="24"/>
          <w:lang w:eastAsia="es-MX"/>
        </w:rPr>
      </w:pPr>
    </w:p>
    <w:p w14:paraId="455F23DE" w14:textId="77777777" w:rsidR="00F37E95" w:rsidRPr="00F37E95" w:rsidRDefault="00F37E95" w:rsidP="00F37E95">
      <w:pPr>
        <w:numPr>
          <w:ilvl w:val="0"/>
          <w:numId w:val="14"/>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Fungir como auxiliar a la Secretaría en la substanciación de procedimientos de adquisición, enajenación, arrendamiento de bienes, contratación de servicios y trabajos de obra, aplicando la normatividad vigente;</w:t>
      </w:r>
    </w:p>
    <w:p w14:paraId="6DEFC6CD" w14:textId="77777777" w:rsidR="00F37E95" w:rsidRPr="00F37E95" w:rsidRDefault="00F37E95" w:rsidP="00F37E95">
      <w:pPr>
        <w:numPr>
          <w:ilvl w:val="0"/>
          <w:numId w:val="14"/>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Participar en calidad de Secretario Ejecutivo en las sesiones de comités y órganos colegiados en materia administrativa y de finanzas constituidos en el Poder Legislativo;</w:t>
      </w:r>
    </w:p>
    <w:p w14:paraId="22AA876F" w14:textId="77777777" w:rsidR="00F37E95" w:rsidRPr="00F37E95" w:rsidRDefault="00F37E95" w:rsidP="00F37E95">
      <w:pPr>
        <w:numPr>
          <w:ilvl w:val="0"/>
          <w:numId w:val="14"/>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Convocar y dar seguimientos a los acuerdos registrados en las sesiones de comisiones, comités y órganos colegiados constituidos en el Poder Legislativo;</w:t>
      </w:r>
    </w:p>
    <w:p w14:paraId="031A629A" w14:textId="77777777" w:rsidR="00F37E95" w:rsidRPr="00F37E95" w:rsidRDefault="00F37E95" w:rsidP="00F37E95">
      <w:pPr>
        <w:numPr>
          <w:ilvl w:val="0"/>
          <w:numId w:val="14"/>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atribuciones y actividades establecidas en los manuales administrativos que correspondan;</w:t>
      </w:r>
    </w:p>
    <w:p w14:paraId="2645670B" w14:textId="77777777" w:rsidR="00F37E95" w:rsidRPr="00F37E95" w:rsidRDefault="00F37E95" w:rsidP="00F37E95">
      <w:pPr>
        <w:numPr>
          <w:ilvl w:val="0"/>
          <w:numId w:val="14"/>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Facilitar la información que soliciten las unidades administrativas de la Secretaría para el cumplimiento de sus atribuciones;</w:t>
      </w:r>
    </w:p>
    <w:p w14:paraId="4F8ED435" w14:textId="77777777" w:rsidR="00F37E95" w:rsidRPr="00F37E95" w:rsidRDefault="00F37E95" w:rsidP="00F37E95">
      <w:pPr>
        <w:numPr>
          <w:ilvl w:val="0"/>
          <w:numId w:val="14"/>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4DE0746F" w14:textId="77777777" w:rsidR="004E57FC" w:rsidRDefault="004E57FC" w:rsidP="00F37E95">
      <w:pPr>
        <w:spacing w:after="0" w:line="240" w:lineRule="auto"/>
        <w:jc w:val="center"/>
        <w:rPr>
          <w:rFonts w:ascii="Times New Roman" w:eastAsiaTheme="minorEastAsia" w:hAnsi="Times New Roman" w:cs="Times New Roman"/>
          <w:b/>
          <w:sz w:val="24"/>
          <w:szCs w:val="24"/>
          <w:lang w:eastAsia="es-MX"/>
        </w:rPr>
      </w:pPr>
    </w:p>
    <w:p w14:paraId="356FE379"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VI</w:t>
      </w:r>
    </w:p>
    <w:p w14:paraId="20767A37"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UNIDAD DE INFORMACIÓN,</w:t>
      </w:r>
    </w:p>
    <w:p w14:paraId="7C3B60F9"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PLANEACIÓN, PROGRAMACIÓN Y EVALUACIÓN.</w:t>
      </w:r>
    </w:p>
    <w:p w14:paraId="36DF9992" w14:textId="77777777" w:rsidR="004E57FC" w:rsidRDefault="004E57FC" w:rsidP="00F37E95">
      <w:pPr>
        <w:spacing w:after="0" w:line="240" w:lineRule="auto"/>
        <w:jc w:val="both"/>
        <w:rPr>
          <w:rFonts w:ascii="Times New Roman" w:eastAsiaTheme="minorEastAsia" w:hAnsi="Times New Roman" w:cs="Times New Roman"/>
          <w:b/>
          <w:sz w:val="24"/>
          <w:szCs w:val="24"/>
          <w:lang w:eastAsia="es-MX"/>
        </w:rPr>
      </w:pPr>
    </w:p>
    <w:p w14:paraId="0D043E3A"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11</w:t>
      </w:r>
      <w:r w:rsidRPr="00F37E95">
        <w:rPr>
          <w:rFonts w:ascii="Times New Roman" w:eastAsiaTheme="minorEastAsia" w:hAnsi="Times New Roman" w:cs="Times New Roman"/>
          <w:sz w:val="24"/>
          <w:szCs w:val="24"/>
          <w:lang w:eastAsia="es-MX"/>
        </w:rPr>
        <w:t>. Corresponde a la Unidad de Información, Planeación, Programación y Evaluación:</w:t>
      </w:r>
    </w:p>
    <w:p w14:paraId="3B134850" w14:textId="77777777" w:rsidR="004E57FC" w:rsidRPr="00F37E95" w:rsidRDefault="004E57FC" w:rsidP="00F37E95">
      <w:pPr>
        <w:spacing w:after="0" w:line="240" w:lineRule="auto"/>
        <w:jc w:val="both"/>
        <w:rPr>
          <w:rFonts w:ascii="Times New Roman" w:eastAsiaTheme="minorEastAsia" w:hAnsi="Times New Roman" w:cs="Times New Roman"/>
          <w:sz w:val="24"/>
          <w:szCs w:val="24"/>
          <w:lang w:eastAsia="es-MX"/>
        </w:rPr>
      </w:pPr>
    </w:p>
    <w:p w14:paraId="76D3DDA8" w14:textId="77777777" w:rsidR="00F37E95" w:rsidRPr="00F37E95" w:rsidRDefault="00F37E95" w:rsidP="00F37E95">
      <w:pPr>
        <w:numPr>
          <w:ilvl w:val="0"/>
          <w:numId w:val="7"/>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 xml:space="preserve">Realizar actividades de planeación, programación, </w:t>
      </w:r>
      <w:proofErr w:type="spellStart"/>
      <w:r w:rsidRPr="00F37E95">
        <w:rPr>
          <w:rFonts w:ascii="Times New Roman" w:hAnsi="Times New Roman" w:cs="Times New Roman"/>
          <w:sz w:val="24"/>
          <w:szCs w:val="24"/>
        </w:rPr>
        <w:t>presupuestación</w:t>
      </w:r>
      <w:proofErr w:type="spellEnd"/>
      <w:r w:rsidRPr="00F37E95">
        <w:rPr>
          <w:rFonts w:ascii="Times New Roman" w:hAnsi="Times New Roman" w:cs="Times New Roman"/>
          <w:sz w:val="24"/>
          <w:szCs w:val="24"/>
        </w:rPr>
        <w:t xml:space="preserve"> y evaluación;</w:t>
      </w:r>
    </w:p>
    <w:p w14:paraId="38EB64C7" w14:textId="45A8C903" w:rsidR="00F37E95" w:rsidRPr="00F37E95" w:rsidRDefault="00F37E95" w:rsidP="00F37E95">
      <w:pPr>
        <w:numPr>
          <w:ilvl w:val="0"/>
          <w:numId w:val="7"/>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Elaborar y presentar al Secretario la cuenta pública del Poder Legislativo para hacerlo del conocimiento de la Junta de Coordinación Política, en cuanto a resultados económicos, financieros, contables, patrimoniales, presupuestarios, programáticos, administrativos y de disciplina financiera del ejercicio fiscal que señala la normatividad aplicable;</w:t>
      </w:r>
    </w:p>
    <w:p w14:paraId="3985EBC1" w14:textId="77777777" w:rsidR="00F37E95" w:rsidRPr="00F37E95" w:rsidRDefault="00F37E95" w:rsidP="00F37E95">
      <w:pPr>
        <w:numPr>
          <w:ilvl w:val="0"/>
          <w:numId w:val="7"/>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Coordinar la elaboración del anteproyecto y proyecto de presupuesto de ingresos y egresos del Poder Legislativo;</w:t>
      </w:r>
    </w:p>
    <w:p w14:paraId="61B20D33" w14:textId="77777777" w:rsidR="00F37E95" w:rsidRPr="00F37E95" w:rsidRDefault="00F37E95" w:rsidP="00F37E95">
      <w:pPr>
        <w:numPr>
          <w:ilvl w:val="0"/>
          <w:numId w:val="7"/>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Elaborar y coordinar los planes y programas conforme a la normatividad vigente;</w:t>
      </w:r>
    </w:p>
    <w:p w14:paraId="06B13F50" w14:textId="77777777" w:rsidR="00F37E95" w:rsidRPr="00F37E95" w:rsidRDefault="00F37E95" w:rsidP="00F37E95">
      <w:pPr>
        <w:numPr>
          <w:ilvl w:val="0"/>
          <w:numId w:val="7"/>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58D6951C" w14:textId="77777777" w:rsidR="00F37E95" w:rsidRPr="00F37E95" w:rsidRDefault="00F37E95" w:rsidP="00F37E95">
      <w:pPr>
        <w:numPr>
          <w:ilvl w:val="0"/>
          <w:numId w:val="7"/>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Facilitar la información que soliciten las unidades administrativas de la Secretaría para el cumplimiento de sus atribuciones;</w:t>
      </w:r>
    </w:p>
    <w:p w14:paraId="3B234417" w14:textId="77777777" w:rsidR="00F37E95" w:rsidRPr="00F37E95" w:rsidRDefault="00F37E95" w:rsidP="00F37E95">
      <w:pPr>
        <w:numPr>
          <w:ilvl w:val="0"/>
          <w:numId w:val="7"/>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Expedir en su caso, constancia de no adeudo a </w:t>
      </w:r>
      <w:r w:rsidRPr="00F37E95">
        <w:rPr>
          <w:rFonts w:ascii="Times New Roman" w:eastAsia="Times New Roman" w:hAnsi="Times New Roman" w:cs="Times New Roman"/>
          <w:sz w:val="24"/>
          <w:szCs w:val="24"/>
        </w:rPr>
        <w:t xml:space="preserve">las personas servidoras públicas </w:t>
      </w:r>
      <w:r w:rsidRPr="00F37E95">
        <w:rPr>
          <w:rFonts w:ascii="Times New Roman" w:hAnsi="Times New Roman" w:cs="Times New Roman"/>
          <w:sz w:val="24"/>
          <w:szCs w:val="24"/>
        </w:rPr>
        <w:t>que lo requieran;</w:t>
      </w:r>
    </w:p>
    <w:p w14:paraId="52F7F5EE" w14:textId="77777777" w:rsidR="00F37E95" w:rsidRDefault="00F37E95" w:rsidP="00F37E95">
      <w:pPr>
        <w:numPr>
          <w:ilvl w:val="0"/>
          <w:numId w:val="7"/>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77344F4E" w14:textId="77777777" w:rsidR="002E41F8" w:rsidRPr="00F37E95" w:rsidRDefault="002E41F8" w:rsidP="00F37EA7">
      <w:pPr>
        <w:spacing w:after="0" w:line="240" w:lineRule="auto"/>
        <w:ind w:left="720"/>
        <w:jc w:val="both"/>
        <w:rPr>
          <w:rFonts w:ascii="Times New Roman" w:hAnsi="Times New Roman" w:cs="Times New Roman"/>
          <w:sz w:val="24"/>
          <w:szCs w:val="24"/>
        </w:rPr>
      </w:pPr>
    </w:p>
    <w:p w14:paraId="0DA2818F"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VII</w:t>
      </w:r>
    </w:p>
    <w:p w14:paraId="2E50F31D"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lastRenderedPageBreak/>
        <w:t>DE LA COORDINACIÓN DE NORMATIVIDAD Y DESARROLLO ADMINISTRATIVO</w:t>
      </w:r>
    </w:p>
    <w:p w14:paraId="728B60CC"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p>
    <w:p w14:paraId="680D53F7"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12</w:t>
      </w:r>
      <w:r w:rsidRPr="00F37E95">
        <w:rPr>
          <w:rFonts w:ascii="Times New Roman" w:eastAsiaTheme="minorEastAsia" w:hAnsi="Times New Roman" w:cs="Times New Roman"/>
          <w:sz w:val="24"/>
          <w:szCs w:val="24"/>
          <w:lang w:eastAsia="es-MX"/>
        </w:rPr>
        <w:t>. Corresponde a la Coordinación de Normatividad y Desarrollo Administrativo:</w:t>
      </w:r>
    </w:p>
    <w:p w14:paraId="2CD34DA9" w14:textId="77777777" w:rsidR="002E41F8" w:rsidRPr="00F37E95" w:rsidRDefault="002E41F8" w:rsidP="00F37E95">
      <w:pPr>
        <w:spacing w:after="0" w:line="240" w:lineRule="auto"/>
        <w:jc w:val="both"/>
        <w:rPr>
          <w:rFonts w:ascii="Times New Roman" w:eastAsiaTheme="minorEastAsia" w:hAnsi="Times New Roman" w:cs="Times New Roman"/>
          <w:sz w:val="24"/>
          <w:szCs w:val="24"/>
          <w:lang w:eastAsia="es-MX"/>
        </w:rPr>
      </w:pPr>
    </w:p>
    <w:p w14:paraId="625B0D42" w14:textId="77777777" w:rsidR="00F37E95" w:rsidRPr="00F37E95" w:rsidRDefault="00F37E95" w:rsidP="00F37E95">
      <w:pPr>
        <w:numPr>
          <w:ilvl w:val="0"/>
          <w:numId w:val="8"/>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Organizar y coordinar la elaboración de procedimientos administrativos;</w:t>
      </w:r>
    </w:p>
    <w:p w14:paraId="5A1897B5" w14:textId="77777777" w:rsidR="00F37E95" w:rsidRPr="00F37E95" w:rsidRDefault="00F37E95" w:rsidP="00F37E95">
      <w:pPr>
        <w:numPr>
          <w:ilvl w:val="0"/>
          <w:numId w:val="8"/>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Coadyuvar en la planeación de la estructura orgánica del Poder Legislativo;</w:t>
      </w:r>
    </w:p>
    <w:p w14:paraId="7C80E8D2" w14:textId="77777777" w:rsidR="00F37E95" w:rsidRPr="00F37E95" w:rsidRDefault="00F37E95" w:rsidP="00F37E95">
      <w:pPr>
        <w:numPr>
          <w:ilvl w:val="0"/>
          <w:numId w:val="8"/>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Asumir la representación y defensa jurídica del Poder Legislativo, en los juicios laborales que sea parte;</w:t>
      </w:r>
    </w:p>
    <w:p w14:paraId="7870B9F8" w14:textId="77777777" w:rsidR="00F37E95" w:rsidRPr="00F37E95" w:rsidRDefault="00F37E95" w:rsidP="00F37E95">
      <w:pPr>
        <w:numPr>
          <w:ilvl w:val="0"/>
          <w:numId w:val="8"/>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Supervisar las acciones de administración, manejo y resguardo del acervo documental, en apego a la normatividad vigente;</w:t>
      </w:r>
    </w:p>
    <w:p w14:paraId="179B5EB3" w14:textId="77777777" w:rsidR="00F37E95" w:rsidRPr="00F37E95" w:rsidRDefault="00F37E95" w:rsidP="00F37E95">
      <w:pPr>
        <w:numPr>
          <w:ilvl w:val="0"/>
          <w:numId w:val="8"/>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3E8CB964" w14:textId="77777777" w:rsidR="00F37E95" w:rsidRPr="00F37E95" w:rsidRDefault="00F37E95" w:rsidP="00F37E95">
      <w:pPr>
        <w:numPr>
          <w:ilvl w:val="0"/>
          <w:numId w:val="8"/>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Facilitar la información que soliciten las unidades administrativas de la Secretaría para el cumplimiento de sus atribuciones; </w:t>
      </w:r>
    </w:p>
    <w:p w14:paraId="37B10C4B" w14:textId="77777777" w:rsidR="00F37E95" w:rsidRPr="00F37E95" w:rsidRDefault="00F37E95" w:rsidP="00F37E95">
      <w:pPr>
        <w:numPr>
          <w:ilvl w:val="0"/>
          <w:numId w:val="8"/>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Elaborar y validar los contratos en que sea parte la Secretaría, y</w:t>
      </w:r>
    </w:p>
    <w:p w14:paraId="1E31605B" w14:textId="77777777" w:rsidR="00F37E95" w:rsidRPr="00F37E95" w:rsidRDefault="00F37E95" w:rsidP="00F37E95">
      <w:pPr>
        <w:numPr>
          <w:ilvl w:val="0"/>
          <w:numId w:val="8"/>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41571CA5" w14:textId="77777777" w:rsidR="002E41F8" w:rsidRDefault="002E41F8" w:rsidP="00F37E95">
      <w:pPr>
        <w:spacing w:after="0" w:line="240" w:lineRule="auto"/>
        <w:jc w:val="center"/>
        <w:rPr>
          <w:rFonts w:ascii="Times New Roman" w:eastAsiaTheme="minorEastAsia" w:hAnsi="Times New Roman" w:cs="Times New Roman"/>
          <w:b/>
          <w:sz w:val="24"/>
          <w:szCs w:val="24"/>
          <w:lang w:eastAsia="es-MX"/>
        </w:rPr>
      </w:pPr>
    </w:p>
    <w:p w14:paraId="674A44FE"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VIII</w:t>
      </w:r>
    </w:p>
    <w:p w14:paraId="2745BE7C" w14:textId="77777777" w:rsidR="00F37E95" w:rsidRPr="00F37E95" w:rsidRDefault="00F37E95" w:rsidP="00F37E95">
      <w:pPr>
        <w:spacing w:after="0" w:line="240" w:lineRule="auto"/>
        <w:jc w:val="center"/>
        <w:rPr>
          <w:rFonts w:ascii="Times New Roman" w:eastAsia="MS Mincho" w:hAnsi="Times New Roman" w:cs="Times New Roman"/>
          <w:b/>
          <w:sz w:val="24"/>
          <w:szCs w:val="24"/>
          <w:lang w:val="es-ES" w:eastAsia="es-MX"/>
        </w:rPr>
      </w:pPr>
      <w:r w:rsidRPr="00F37E95">
        <w:rPr>
          <w:rFonts w:ascii="Times New Roman" w:eastAsiaTheme="minorEastAsia" w:hAnsi="Times New Roman" w:cs="Times New Roman"/>
          <w:b/>
          <w:sz w:val="24"/>
          <w:szCs w:val="24"/>
          <w:lang w:eastAsia="es-MX"/>
        </w:rPr>
        <w:t xml:space="preserve">DE LA </w:t>
      </w:r>
      <w:r w:rsidRPr="00F37E95">
        <w:rPr>
          <w:rFonts w:ascii="Times New Roman" w:eastAsia="MS Mincho" w:hAnsi="Times New Roman" w:cs="Times New Roman"/>
          <w:b/>
          <w:sz w:val="24"/>
          <w:szCs w:val="24"/>
          <w:lang w:val="es-ES" w:eastAsia="es-MX"/>
        </w:rPr>
        <w:t>UNIDAD DE IGUALDAD DE GÉNERO</w:t>
      </w:r>
    </w:p>
    <w:p w14:paraId="39A95857" w14:textId="77777777" w:rsidR="00F37E95" w:rsidRPr="00F37E95" w:rsidRDefault="00F37E95" w:rsidP="00F37E95">
      <w:pPr>
        <w:spacing w:after="0" w:line="240" w:lineRule="auto"/>
        <w:jc w:val="center"/>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Y ERRADICACIÓN DE LA VIOLENCIA</w:t>
      </w:r>
    </w:p>
    <w:p w14:paraId="45F2AE06" w14:textId="77777777" w:rsidR="002E41F8" w:rsidRDefault="002E41F8" w:rsidP="00F37E95">
      <w:pPr>
        <w:spacing w:after="0" w:line="240" w:lineRule="auto"/>
        <w:jc w:val="both"/>
        <w:rPr>
          <w:rFonts w:ascii="Times New Roman" w:eastAsiaTheme="minorEastAsia" w:hAnsi="Times New Roman" w:cs="Times New Roman"/>
          <w:b/>
          <w:sz w:val="24"/>
          <w:szCs w:val="24"/>
          <w:lang w:eastAsia="es-MX"/>
        </w:rPr>
      </w:pPr>
    </w:p>
    <w:p w14:paraId="30AECB69"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13</w:t>
      </w:r>
      <w:r w:rsidRPr="00F37E95">
        <w:rPr>
          <w:rFonts w:ascii="Times New Roman" w:eastAsiaTheme="minorEastAsia" w:hAnsi="Times New Roman" w:cs="Times New Roman"/>
          <w:sz w:val="24"/>
          <w:szCs w:val="24"/>
          <w:lang w:eastAsia="es-MX"/>
        </w:rPr>
        <w:t xml:space="preserve">. Corresponde a la </w:t>
      </w:r>
      <w:r w:rsidRPr="00F37E95">
        <w:rPr>
          <w:rFonts w:ascii="Times New Roman" w:eastAsia="MS Mincho" w:hAnsi="Times New Roman" w:cs="Times New Roman"/>
          <w:sz w:val="24"/>
          <w:szCs w:val="24"/>
          <w:lang w:val="es-ES" w:eastAsia="es-MX"/>
        </w:rPr>
        <w:t>Unidad de Igualdad de Género y Erradicación de la Violencia, además de las atribuciones establecidas en la Ley de la materia</w:t>
      </w:r>
      <w:r w:rsidRPr="00F37E95">
        <w:rPr>
          <w:rFonts w:ascii="Times New Roman" w:eastAsiaTheme="minorEastAsia" w:hAnsi="Times New Roman" w:cs="Times New Roman"/>
          <w:sz w:val="24"/>
          <w:szCs w:val="24"/>
          <w:lang w:eastAsia="es-MX"/>
        </w:rPr>
        <w:t>:</w:t>
      </w:r>
    </w:p>
    <w:p w14:paraId="0A0AEBFB" w14:textId="77777777" w:rsidR="002E41F8" w:rsidRPr="00F37E95" w:rsidRDefault="002E41F8" w:rsidP="00F37E95">
      <w:pPr>
        <w:spacing w:after="0" w:line="240" w:lineRule="auto"/>
        <w:jc w:val="both"/>
        <w:rPr>
          <w:rFonts w:ascii="Times New Roman" w:eastAsiaTheme="minorEastAsia" w:hAnsi="Times New Roman" w:cs="Times New Roman"/>
          <w:sz w:val="24"/>
          <w:szCs w:val="24"/>
          <w:lang w:eastAsia="es-MX"/>
        </w:rPr>
      </w:pPr>
    </w:p>
    <w:p w14:paraId="3CBE51C3"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Promover y vigilar que los planes, programas y acciones de la Secretaría sean realizados con perspectiva de género;</w:t>
      </w:r>
    </w:p>
    <w:p w14:paraId="6C537EC7"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Generar acciones con perspectiva de género que garanticen al interior de la Secretaría el acceso de las mujeres a una vida libre de violencia, promuevan la igualdad, el empoderamiento de las mujeres, el respeto a los derechos humanos y la eliminación de la discriminación;</w:t>
      </w:r>
    </w:p>
    <w:p w14:paraId="5A33896F"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Dar cumplimiento a los instrumentos internacionales, nacionales y estatales en materia de derechos humanos garantizando en todo momento la igualdad de trato y oportunidades entre mujeres y hombres; así como prevenir, atender y erradicar la violencia contra las mujeres en la Secretaría;</w:t>
      </w:r>
    </w:p>
    <w:p w14:paraId="062C4BF5"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Coadyuvar en la elaboración de sus presupuestos con perspectiva de género, con la finalidad de incorporar acciones relacionadas con la materia; </w:t>
      </w:r>
    </w:p>
    <w:p w14:paraId="6C6AA74E"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Ser el primer punto de contacto para los casos de acoso y hostigamiento sexual; y </w:t>
      </w:r>
    </w:p>
    <w:p w14:paraId="52A1491B"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Fungir como órgano de consulta y asesoría para las dependencias y unidades administrativas del Poder Legislativo;</w:t>
      </w:r>
    </w:p>
    <w:p w14:paraId="107E6EB2"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5D696CFE"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Facilitar la información que soliciten las unidades administrativas de la Secretaría para el cumplimiento de sus atribuciones; </w:t>
      </w:r>
    </w:p>
    <w:p w14:paraId="30872D4F"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Implementar e institucionalizar en el Poder Legislativo, la perspectiva de género;</w:t>
      </w:r>
    </w:p>
    <w:p w14:paraId="4CE1EBCB"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Promover la prevención y erradicación de la violencia de las mujeres, así como igualdad de género; y</w:t>
      </w:r>
    </w:p>
    <w:p w14:paraId="121F9826" w14:textId="77777777" w:rsidR="00F37E95" w:rsidRPr="00F37E95" w:rsidRDefault="00F37E95" w:rsidP="00F37E95">
      <w:pPr>
        <w:numPr>
          <w:ilvl w:val="0"/>
          <w:numId w:val="9"/>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611CB5A1" w14:textId="77777777" w:rsidR="00F37E95" w:rsidRPr="00F37E95" w:rsidRDefault="00F37E95" w:rsidP="00F37E95">
      <w:pPr>
        <w:spacing w:after="0" w:line="240" w:lineRule="auto"/>
        <w:ind w:left="360"/>
        <w:jc w:val="both"/>
        <w:rPr>
          <w:rFonts w:ascii="Times New Roman" w:eastAsiaTheme="minorEastAsia" w:hAnsi="Times New Roman" w:cs="Times New Roman"/>
          <w:sz w:val="24"/>
          <w:szCs w:val="24"/>
          <w:lang w:eastAsia="es-MX"/>
        </w:rPr>
      </w:pPr>
    </w:p>
    <w:p w14:paraId="2570DACD" w14:textId="77777777" w:rsidR="00F37E95" w:rsidRPr="00F37E95" w:rsidRDefault="00F37E95" w:rsidP="00F37E95">
      <w:pPr>
        <w:spacing w:after="0" w:line="240" w:lineRule="auto"/>
        <w:ind w:left="360"/>
        <w:jc w:val="both"/>
        <w:rPr>
          <w:rFonts w:ascii="Times New Roman" w:eastAsiaTheme="minorEastAsia" w:hAnsi="Times New Roman" w:cs="Times New Roman"/>
          <w:sz w:val="24"/>
          <w:szCs w:val="24"/>
          <w:lang w:eastAsia="es-MX"/>
        </w:rPr>
      </w:pPr>
    </w:p>
    <w:p w14:paraId="7586A0DE" w14:textId="77777777" w:rsidR="00F37E95" w:rsidRPr="00F37E95" w:rsidRDefault="00F37E95" w:rsidP="00F37E95">
      <w:pPr>
        <w:numPr>
          <w:ilvl w:val="0"/>
          <w:numId w:val="18"/>
        </w:numPr>
        <w:spacing w:after="0" w:line="240" w:lineRule="auto"/>
        <w:ind w:left="714" w:hanging="357"/>
        <w:contextualSpacing/>
        <w:jc w:val="both"/>
        <w:rPr>
          <w:rFonts w:ascii="Times New Roman" w:hAnsi="Times New Roman" w:cs="Times New Roman"/>
          <w:sz w:val="24"/>
          <w:szCs w:val="24"/>
        </w:rPr>
      </w:pPr>
      <w:r w:rsidRPr="00F37E95">
        <w:rPr>
          <w:rFonts w:ascii="Times New Roman" w:hAnsi="Times New Roman" w:cs="Times New Roman"/>
          <w:sz w:val="24"/>
          <w:szCs w:val="24"/>
        </w:rPr>
        <w:t>Fungir como órgano de consulta y asesoría para las dependencias y unidades administrativas del Poder Legislativo;</w:t>
      </w:r>
    </w:p>
    <w:p w14:paraId="48D65FE8" w14:textId="77777777" w:rsidR="00F37E95" w:rsidRPr="00F37E95" w:rsidRDefault="00F37E95" w:rsidP="00F37E95">
      <w:pPr>
        <w:numPr>
          <w:ilvl w:val="0"/>
          <w:numId w:val="18"/>
        </w:numPr>
        <w:spacing w:after="0" w:line="240" w:lineRule="auto"/>
        <w:ind w:left="714" w:hanging="357"/>
        <w:contextualSpacing/>
        <w:jc w:val="both"/>
        <w:rPr>
          <w:rFonts w:ascii="Times New Roman" w:hAnsi="Times New Roman" w:cs="Times New Roman"/>
          <w:sz w:val="24"/>
          <w:szCs w:val="24"/>
        </w:rPr>
      </w:pPr>
      <w:r w:rsidRPr="00F37E95">
        <w:rPr>
          <w:rFonts w:ascii="Times New Roman" w:hAnsi="Times New Roman" w:cs="Times New Roman"/>
          <w:sz w:val="24"/>
          <w:szCs w:val="24"/>
        </w:rPr>
        <w:t>Promover y vigilar que sus planes, programas y acciones sean realizados con perspectiva de género;</w:t>
      </w:r>
    </w:p>
    <w:p w14:paraId="632A197A" w14:textId="77777777" w:rsidR="00F37E95" w:rsidRPr="00F37E95" w:rsidRDefault="00F37E95" w:rsidP="00F37E95">
      <w:pPr>
        <w:numPr>
          <w:ilvl w:val="0"/>
          <w:numId w:val="18"/>
        </w:numPr>
        <w:spacing w:after="0" w:line="240" w:lineRule="auto"/>
        <w:contextualSpacing/>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61204120" w14:textId="77777777" w:rsidR="00F37E95" w:rsidRPr="00F37E95" w:rsidRDefault="00F37E95" w:rsidP="00F37E95">
      <w:pPr>
        <w:numPr>
          <w:ilvl w:val="0"/>
          <w:numId w:val="18"/>
        </w:numPr>
        <w:spacing w:after="0" w:line="240" w:lineRule="auto"/>
        <w:contextualSpacing/>
        <w:jc w:val="both"/>
        <w:rPr>
          <w:rFonts w:ascii="Times New Roman" w:hAnsi="Times New Roman" w:cs="Times New Roman"/>
          <w:sz w:val="24"/>
          <w:szCs w:val="24"/>
        </w:rPr>
      </w:pPr>
      <w:r w:rsidRPr="00F37E95">
        <w:rPr>
          <w:rFonts w:ascii="Times New Roman" w:hAnsi="Times New Roman" w:cs="Times New Roman"/>
          <w:sz w:val="24"/>
          <w:szCs w:val="24"/>
        </w:rPr>
        <w:t>Facilitar la información que soliciten las unidades administrativas de la Secretaría para el cumplimiento de sus atribuciones; y</w:t>
      </w:r>
    </w:p>
    <w:p w14:paraId="2D6F405E" w14:textId="77777777" w:rsidR="00F37E95" w:rsidRPr="00F37E95" w:rsidRDefault="00F37E95" w:rsidP="00F37E95">
      <w:pPr>
        <w:numPr>
          <w:ilvl w:val="0"/>
          <w:numId w:val="18"/>
        </w:numPr>
        <w:spacing w:after="0" w:line="240" w:lineRule="auto"/>
        <w:contextualSpacing/>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20052487" w14:textId="77777777" w:rsidR="00F37E95" w:rsidRPr="00F37E95" w:rsidRDefault="00F37E95" w:rsidP="00F37E95">
      <w:pPr>
        <w:spacing w:after="0" w:line="240" w:lineRule="auto"/>
        <w:ind w:left="360"/>
        <w:jc w:val="both"/>
        <w:rPr>
          <w:rFonts w:ascii="Times New Roman" w:eastAsiaTheme="minorEastAsia" w:hAnsi="Times New Roman" w:cs="Times New Roman"/>
          <w:sz w:val="24"/>
          <w:szCs w:val="24"/>
          <w:lang w:eastAsia="es-MX"/>
        </w:rPr>
      </w:pPr>
    </w:p>
    <w:p w14:paraId="00570260"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IX</w:t>
      </w:r>
    </w:p>
    <w:p w14:paraId="2502BA40" w14:textId="77777777" w:rsidR="00F37E95" w:rsidRPr="00F37E95" w:rsidRDefault="00F37E95" w:rsidP="00F37E95">
      <w:pPr>
        <w:spacing w:after="0" w:line="240" w:lineRule="auto"/>
        <w:jc w:val="center"/>
        <w:rPr>
          <w:rFonts w:ascii="Times New Roman" w:eastAsia="MS Mincho" w:hAnsi="Times New Roman" w:cs="Times New Roman"/>
          <w:b/>
          <w:sz w:val="24"/>
          <w:szCs w:val="24"/>
          <w:lang w:eastAsia="es-MX"/>
        </w:rPr>
      </w:pPr>
      <w:r w:rsidRPr="00F37E95">
        <w:rPr>
          <w:rFonts w:ascii="Times New Roman" w:eastAsiaTheme="minorEastAsia" w:hAnsi="Times New Roman" w:cs="Times New Roman"/>
          <w:b/>
          <w:sz w:val="24"/>
          <w:szCs w:val="24"/>
          <w:lang w:eastAsia="es-MX"/>
        </w:rPr>
        <w:t xml:space="preserve">DE LA </w:t>
      </w:r>
      <w:r w:rsidRPr="00F37E95">
        <w:rPr>
          <w:rFonts w:ascii="Times New Roman" w:eastAsia="MS Mincho" w:hAnsi="Times New Roman" w:cs="Times New Roman"/>
          <w:b/>
          <w:sz w:val="24"/>
          <w:szCs w:val="24"/>
          <w:lang w:eastAsia="es-MX"/>
        </w:rPr>
        <w:t>DIRECCIÓN DE ADMINISTRACIÓN</w:t>
      </w:r>
    </w:p>
    <w:p w14:paraId="74AFE484" w14:textId="77777777" w:rsid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Y DESARROLLO DE PERSONAL</w:t>
      </w:r>
    </w:p>
    <w:p w14:paraId="2307AE2F" w14:textId="77777777" w:rsidR="00F37EA7" w:rsidRPr="00F37E95" w:rsidRDefault="00F37EA7" w:rsidP="00F37E95">
      <w:pPr>
        <w:spacing w:after="0" w:line="240" w:lineRule="auto"/>
        <w:jc w:val="center"/>
        <w:rPr>
          <w:rFonts w:ascii="Times New Roman" w:eastAsiaTheme="minorEastAsia" w:hAnsi="Times New Roman" w:cs="Times New Roman"/>
          <w:b/>
          <w:sz w:val="24"/>
          <w:szCs w:val="24"/>
          <w:lang w:eastAsia="es-MX"/>
        </w:rPr>
      </w:pPr>
    </w:p>
    <w:p w14:paraId="1ADE9E2E"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14</w:t>
      </w:r>
      <w:r w:rsidRPr="00F37E95">
        <w:rPr>
          <w:rFonts w:ascii="Times New Roman" w:eastAsiaTheme="minorEastAsia" w:hAnsi="Times New Roman" w:cs="Times New Roman"/>
          <w:sz w:val="24"/>
          <w:szCs w:val="24"/>
          <w:lang w:eastAsia="es-MX"/>
        </w:rPr>
        <w:t>. Corresponde a la Dirección</w:t>
      </w:r>
      <w:r w:rsidRPr="00F37E95">
        <w:rPr>
          <w:rFonts w:ascii="Times New Roman" w:eastAsia="MS Mincho" w:hAnsi="Times New Roman" w:cs="Times New Roman"/>
          <w:sz w:val="24"/>
          <w:szCs w:val="24"/>
          <w:lang w:eastAsia="es-MX"/>
        </w:rPr>
        <w:t xml:space="preserve"> de Administración y Desarrollo de Personal</w:t>
      </w:r>
      <w:r w:rsidRPr="00F37E95">
        <w:rPr>
          <w:rFonts w:ascii="Times New Roman" w:eastAsiaTheme="minorEastAsia" w:hAnsi="Times New Roman" w:cs="Times New Roman"/>
          <w:sz w:val="24"/>
          <w:szCs w:val="24"/>
          <w:lang w:eastAsia="es-MX"/>
        </w:rPr>
        <w:t>;</w:t>
      </w:r>
    </w:p>
    <w:p w14:paraId="78B206D4" w14:textId="77777777" w:rsidR="00F37EA7" w:rsidRPr="00F37E95" w:rsidRDefault="00F37EA7" w:rsidP="00F37E95">
      <w:pPr>
        <w:spacing w:after="0" w:line="240" w:lineRule="auto"/>
        <w:jc w:val="both"/>
        <w:rPr>
          <w:rFonts w:ascii="Times New Roman" w:eastAsiaTheme="minorEastAsia" w:hAnsi="Times New Roman" w:cs="Times New Roman"/>
          <w:sz w:val="24"/>
          <w:szCs w:val="24"/>
          <w:lang w:eastAsia="es-MX"/>
        </w:rPr>
      </w:pPr>
    </w:p>
    <w:p w14:paraId="696718DC" w14:textId="77777777" w:rsidR="00F37E95" w:rsidRPr="00F37E95" w:rsidRDefault="00F37E95" w:rsidP="00F37E95">
      <w:pPr>
        <w:numPr>
          <w:ilvl w:val="0"/>
          <w:numId w:val="10"/>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Establecer objetivos, políticas y procedimientos en materia de desarrollo del personal;</w:t>
      </w:r>
    </w:p>
    <w:p w14:paraId="33319B12" w14:textId="77777777" w:rsidR="00F37E95" w:rsidRPr="00F37E95" w:rsidRDefault="00F37E95" w:rsidP="00F37E95">
      <w:pPr>
        <w:numPr>
          <w:ilvl w:val="0"/>
          <w:numId w:val="10"/>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 xml:space="preserve">Coordinar y supervisar el pago de nómina a </w:t>
      </w:r>
      <w:r w:rsidRPr="00F37E95">
        <w:rPr>
          <w:rFonts w:ascii="Times New Roman" w:eastAsia="Times New Roman" w:hAnsi="Times New Roman" w:cs="Times New Roman"/>
          <w:sz w:val="24"/>
          <w:szCs w:val="24"/>
        </w:rPr>
        <w:t xml:space="preserve">las personas servidoras públicas </w:t>
      </w:r>
      <w:r w:rsidRPr="00F37E95">
        <w:rPr>
          <w:rFonts w:ascii="Times New Roman" w:hAnsi="Times New Roman" w:cs="Times New Roman"/>
          <w:sz w:val="24"/>
          <w:szCs w:val="24"/>
        </w:rPr>
        <w:t>del Poder Legislativo, conforme a la normatividad vigente;</w:t>
      </w:r>
    </w:p>
    <w:p w14:paraId="1116D1A4" w14:textId="77777777" w:rsidR="00F37E95" w:rsidRPr="00F37E95" w:rsidRDefault="00F37E95" w:rsidP="00F37E95">
      <w:pPr>
        <w:numPr>
          <w:ilvl w:val="0"/>
          <w:numId w:val="10"/>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Coordinar el servicio de seguridad, higiene y protección civil en el ámbito laboral del Poder Legislativo;</w:t>
      </w:r>
    </w:p>
    <w:p w14:paraId="33753AB9" w14:textId="77777777" w:rsidR="00F37E95" w:rsidRPr="00F37E95" w:rsidRDefault="00F37E95" w:rsidP="00F37E95">
      <w:pPr>
        <w:numPr>
          <w:ilvl w:val="0"/>
          <w:numId w:val="10"/>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Promover acciones que deriven en apoyo educativo, médico y de ahorro dentro del Poder Legislativo;</w:t>
      </w:r>
    </w:p>
    <w:p w14:paraId="335AA340" w14:textId="77777777" w:rsidR="00F37E95" w:rsidRPr="00F37E95" w:rsidRDefault="00F37E95" w:rsidP="00F37E95">
      <w:pPr>
        <w:numPr>
          <w:ilvl w:val="0"/>
          <w:numId w:val="10"/>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37359223" w14:textId="77777777" w:rsidR="00F37E95" w:rsidRPr="00F37E95" w:rsidRDefault="00F37E95" w:rsidP="00F37E95">
      <w:pPr>
        <w:numPr>
          <w:ilvl w:val="0"/>
          <w:numId w:val="10"/>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Facilitar la información que soliciten las unidades administrativas de la Secretaría para el cumplimiento de sus atribuciones;</w:t>
      </w:r>
    </w:p>
    <w:p w14:paraId="1D3411EC" w14:textId="77777777" w:rsidR="00F37E95" w:rsidRPr="00F37E95" w:rsidRDefault="00F37E95" w:rsidP="00F37E95">
      <w:pPr>
        <w:numPr>
          <w:ilvl w:val="0"/>
          <w:numId w:val="10"/>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Promover acciones para la profesionalización de </w:t>
      </w:r>
      <w:r w:rsidRPr="00F37E95">
        <w:rPr>
          <w:rFonts w:ascii="Times New Roman" w:eastAsia="Times New Roman" w:hAnsi="Times New Roman" w:cs="Times New Roman"/>
          <w:sz w:val="24"/>
          <w:szCs w:val="24"/>
        </w:rPr>
        <w:t>las personas servidoras públicas</w:t>
      </w:r>
      <w:r w:rsidRPr="00F37E95">
        <w:rPr>
          <w:rFonts w:ascii="Times New Roman" w:hAnsi="Times New Roman" w:cs="Times New Roman"/>
          <w:sz w:val="24"/>
          <w:szCs w:val="24"/>
        </w:rPr>
        <w:t xml:space="preserve">; </w:t>
      </w:r>
    </w:p>
    <w:p w14:paraId="71A04FF7" w14:textId="77777777" w:rsidR="00F37E95" w:rsidRPr="00F37E95" w:rsidRDefault="00F37E95" w:rsidP="00F37E95">
      <w:pPr>
        <w:numPr>
          <w:ilvl w:val="0"/>
          <w:numId w:val="10"/>
        </w:numPr>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Expedir en su caso, la constancia de no adeudo a favor del servidor público; y</w:t>
      </w:r>
    </w:p>
    <w:p w14:paraId="2E28B0A4" w14:textId="77777777" w:rsidR="00F37E95" w:rsidRPr="00F37E95" w:rsidRDefault="00F37E95" w:rsidP="00F37E95">
      <w:pPr>
        <w:numPr>
          <w:ilvl w:val="0"/>
          <w:numId w:val="10"/>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6A0D4B6F"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X</w:t>
      </w:r>
    </w:p>
    <w:p w14:paraId="1B13C295"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 xml:space="preserve">DE LA </w:t>
      </w:r>
      <w:r w:rsidRPr="00F37E95">
        <w:rPr>
          <w:rFonts w:ascii="Times New Roman" w:eastAsia="MS Mincho" w:hAnsi="Times New Roman" w:cs="Times New Roman"/>
          <w:b/>
          <w:sz w:val="24"/>
          <w:szCs w:val="24"/>
          <w:lang w:eastAsia="es-MX"/>
        </w:rPr>
        <w:t>DIRECCIÓN DE RECURSOS MATERIALES</w:t>
      </w:r>
    </w:p>
    <w:p w14:paraId="601C9F20"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15</w:t>
      </w:r>
      <w:r w:rsidRPr="00F37E95">
        <w:rPr>
          <w:rFonts w:ascii="Times New Roman" w:eastAsiaTheme="minorEastAsia" w:hAnsi="Times New Roman" w:cs="Times New Roman"/>
          <w:sz w:val="24"/>
          <w:szCs w:val="24"/>
          <w:lang w:eastAsia="es-MX"/>
        </w:rPr>
        <w:t>. Corresponde a la Dirección de Recursos Materiales:</w:t>
      </w:r>
    </w:p>
    <w:p w14:paraId="45117607" w14:textId="77777777" w:rsidR="00F37E95" w:rsidRPr="00F37E95" w:rsidRDefault="00F37E95" w:rsidP="00F37E95">
      <w:pPr>
        <w:numPr>
          <w:ilvl w:val="0"/>
          <w:numId w:val="11"/>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Facilitar los recursos materiales, servicios generales y apoyo logístico al Poder Legislativo;</w:t>
      </w:r>
    </w:p>
    <w:p w14:paraId="49E9B77E" w14:textId="77777777" w:rsidR="00F37E95" w:rsidRPr="00F37E95" w:rsidRDefault="00F37E95" w:rsidP="00F37E95">
      <w:pPr>
        <w:numPr>
          <w:ilvl w:val="0"/>
          <w:numId w:val="11"/>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Participar en los procedimientos de arrendamiento, adquisición, enajenación de bienes, servicios e inmuebles y obra, suscribiendo los contratos que deriven de éstos previo conocimiento de la Secretaría;</w:t>
      </w:r>
    </w:p>
    <w:p w14:paraId="26314B85" w14:textId="77777777" w:rsidR="00F37E95" w:rsidRPr="00F37E95" w:rsidRDefault="00F37E95" w:rsidP="00F37E95">
      <w:pPr>
        <w:numPr>
          <w:ilvl w:val="0"/>
          <w:numId w:val="11"/>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Coordinar, supervisar y verificar el funcionamiento adecuado de los almacenes, bodegas, estacionamientos e inmuebles que son de su competencia;</w:t>
      </w:r>
    </w:p>
    <w:p w14:paraId="4C2AF2A0" w14:textId="77777777" w:rsidR="00F37E95" w:rsidRPr="00F37E95" w:rsidRDefault="00F37E95" w:rsidP="00F37E95">
      <w:pPr>
        <w:numPr>
          <w:ilvl w:val="0"/>
          <w:numId w:val="11"/>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26AABEA4" w14:textId="77777777" w:rsidR="00F37E95" w:rsidRPr="00F37E95" w:rsidRDefault="00F37E95" w:rsidP="00F37E95">
      <w:pPr>
        <w:numPr>
          <w:ilvl w:val="0"/>
          <w:numId w:val="11"/>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Facilitar la información que soliciten las unidades administrativas de la Secretaría para el cumplimiento de sus atribuciones; </w:t>
      </w:r>
    </w:p>
    <w:p w14:paraId="7F605D3C" w14:textId="77777777" w:rsidR="00F37E95" w:rsidRPr="00F37E95" w:rsidRDefault="00F37E95" w:rsidP="00F37E95">
      <w:pPr>
        <w:numPr>
          <w:ilvl w:val="0"/>
          <w:numId w:val="11"/>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Suscribir previo aviso al Secretario los contratos en que la Secretaría sea parte;</w:t>
      </w:r>
    </w:p>
    <w:p w14:paraId="2EE5C7D3" w14:textId="77777777" w:rsidR="00F37E95" w:rsidRPr="00F37E95" w:rsidRDefault="00F37E95" w:rsidP="00F37E95">
      <w:pPr>
        <w:numPr>
          <w:ilvl w:val="0"/>
          <w:numId w:val="11"/>
        </w:numPr>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Expedir en su caso, la constancia de no adeudo a favor del servidor público; y</w:t>
      </w:r>
    </w:p>
    <w:p w14:paraId="402FBB66" w14:textId="77777777" w:rsidR="00F37E95" w:rsidRPr="00F37E95" w:rsidRDefault="00F37E95" w:rsidP="00F37E95">
      <w:pPr>
        <w:numPr>
          <w:ilvl w:val="0"/>
          <w:numId w:val="11"/>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lastRenderedPageBreak/>
        <w:t>Desarrollar las demás atribuciones inherentes a su competencia y las encomendadas por el Secretario.</w:t>
      </w:r>
    </w:p>
    <w:p w14:paraId="60BCF756" w14:textId="77777777" w:rsidR="00F37EA7" w:rsidRDefault="00F37EA7" w:rsidP="00F37E95">
      <w:pPr>
        <w:spacing w:after="0" w:line="240" w:lineRule="auto"/>
        <w:jc w:val="center"/>
        <w:rPr>
          <w:rFonts w:ascii="Times New Roman" w:eastAsiaTheme="minorEastAsia" w:hAnsi="Times New Roman" w:cs="Times New Roman"/>
          <w:b/>
          <w:sz w:val="24"/>
          <w:szCs w:val="24"/>
          <w:lang w:eastAsia="es-MX"/>
        </w:rPr>
      </w:pPr>
    </w:p>
    <w:p w14:paraId="0235186B"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XI</w:t>
      </w:r>
    </w:p>
    <w:p w14:paraId="49F6649D"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DIRECCIÓN DE FINANZAS</w:t>
      </w:r>
    </w:p>
    <w:p w14:paraId="0C7EA72B"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16</w:t>
      </w:r>
      <w:r w:rsidRPr="00F37E95">
        <w:rPr>
          <w:rFonts w:ascii="Times New Roman" w:eastAsiaTheme="minorEastAsia" w:hAnsi="Times New Roman" w:cs="Times New Roman"/>
          <w:sz w:val="24"/>
          <w:szCs w:val="24"/>
          <w:lang w:eastAsia="es-MX"/>
        </w:rPr>
        <w:t>. Corresponde a la Dirección de Finanzas:</w:t>
      </w:r>
    </w:p>
    <w:p w14:paraId="44197606" w14:textId="77777777" w:rsidR="00E56B68" w:rsidRPr="00F37E95" w:rsidRDefault="00E56B68" w:rsidP="00F37E95">
      <w:pPr>
        <w:spacing w:after="0" w:line="240" w:lineRule="auto"/>
        <w:jc w:val="both"/>
        <w:rPr>
          <w:rFonts w:ascii="Times New Roman" w:eastAsiaTheme="minorEastAsia" w:hAnsi="Times New Roman" w:cs="Times New Roman"/>
          <w:sz w:val="24"/>
          <w:szCs w:val="24"/>
          <w:lang w:eastAsia="es-MX"/>
        </w:rPr>
      </w:pPr>
    </w:p>
    <w:p w14:paraId="71DFD5B7" w14:textId="77777777" w:rsidR="00F37E95" w:rsidRPr="00F37E95" w:rsidRDefault="00F37E95" w:rsidP="00F37E95">
      <w:pPr>
        <w:numPr>
          <w:ilvl w:val="0"/>
          <w:numId w:val="12"/>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Planear, organizar, dirigir y controlar las actividades inherentes a la liberación y generación de recursos;</w:t>
      </w:r>
    </w:p>
    <w:p w14:paraId="3316B70E" w14:textId="2D8BACAA" w:rsidR="00F37E95" w:rsidRPr="00F37E95" w:rsidRDefault="00F37E95" w:rsidP="00F37E95">
      <w:pPr>
        <w:numPr>
          <w:ilvl w:val="0"/>
          <w:numId w:val="12"/>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Resguardar documentos de valor jurídico y económico para el Poder Legislativo, que se encuentren relacionados con la Secretaría;</w:t>
      </w:r>
    </w:p>
    <w:p w14:paraId="09796B62" w14:textId="77777777" w:rsidR="00F37E95" w:rsidRPr="00F37E95" w:rsidRDefault="00F37E95" w:rsidP="00F37E95">
      <w:pPr>
        <w:numPr>
          <w:ilvl w:val="0"/>
          <w:numId w:val="12"/>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Realizar el pago de dieta a diputados del Poder Legislativo;</w:t>
      </w:r>
    </w:p>
    <w:p w14:paraId="1219332B" w14:textId="77777777" w:rsidR="00F37E95" w:rsidRPr="00F37E95" w:rsidRDefault="00F37E95" w:rsidP="00F37E95">
      <w:pPr>
        <w:numPr>
          <w:ilvl w:val="0"/>
          <w:numId w:val="12"/>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Cumplir con las obligaciones financieras suscritas por el Poder Legislativo;</w:t>
      </w:r>
    </w:p>
    <w:p w14:paraId="6BCCC4AC" w14:textId="77777777" w:rsidR="00F37E95" w:rsidRPr="00F37E95" w:rsidRDefault="00F37E95" w:rsidP="00F37E95">
      <w:pPr>
        <w:numPr>
          <w:ilvl w:val="0"/>
          <w:numId w:val="12"/>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Diseñar estrategias de inversión de los recursos disponibles;</w:t>
      </w:r>
    </w:p>
    <w:p w14:paraId="29A1E256" w14:textId="77777777" w:rsidR="00F37E95" w:rsidRPr="00F37E95" w:rsidRDefault="00F37E95" w:rsidP="00F37E95">
      <w:pPr>
        <w:numPr>
          <w:ilvl w:val="0"/>
          <w:numId w:val="12"/>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4274CDCA" w14:textId="77777777" w:rsidR="00F37E95" w:rsidRPr="00F37E95" w:rsidRDefault="00F37E95" w:rsidP="00F37E95">
      <w:pPr>
        <w:numPr>
          <w:ilvl w:val="0"/>
          <w:numId w:val="12"/>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Facilitar la información que soliciten las unidades administrativas de la Secretaría para el cumplimiento de sus atribuciones; </w:t>
      </w:r>
    </w:p>
    <w:p w14:paraId="1607A257" w14:textId="77777777" w:rsidR="00F37E95" w:rsidRPr="00F37E95" w:rsidRDefault="00F37E95" w:rsidP="00F37E95">
      <w:pPr>
        <w:numPr>
          <w:ilvl w:val="0"/>
          <w:numId w:val="12"/>
        </w:numPr>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 xml:space="preserve">Expedir en su caso, la constancia de no adeudo a favor del servidor público; </w:t>
      </w:r>
      <w:r w:rsidRPr="00F37E95">
        <w:rPr>
          <w:rFonts w:ascii="Times New Roman" w:hAnsi="Times New Roman" w:cs="Times New Roman"/>
          <w:sz w:val="24"/>
          <w:szCs w:val="24"/>
        </w:rPr>
        <w:t>y</w:t>
      </w:r>
    </w:p>
    <w:p w14:paraId="3DEBA2EC" w14:textId="77777777" w:rsidR="00F37E95" w:rsidRPr="00F37E95" w:rsidRDefault="00F37E95" w:rsidP="00F37E95">
      <w:pPr>
        <w:numPr>
          <w:ilvl w:val="0"/>
          <w:numId w:val="12"/>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10F89BC5" w14:textId="77777777" w:rsidR="00E56B68" w:rsidRDefault="00E56B68" w:rsidP="00F37E95">
      <w:pPr>
        <w:spacing w:after="0" w:line="240" w:lineRule="auto"/>
        <w:jc w:val="center"/>
        <w:rPr>
          <w:rFonts w:ascii="Times New Roman" w:eastAsiaTheme="minorEastAsia" w:hAnsi="Times New Roman" w:cs="Times New Roman"/>
          <w:b/>
          <w:sz w:val="24"/>
          <w:szCs w:val="24"/>
          <w:lang w:eastAsia="es-MX"/>
        </w:rPr>
      </w:pPr>
    </w:p>
    <w:p w14:paraId="13D5FDDF"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XII</w:t>
      </w:r>
    </w:p>
    <w:p w14:paraId="13790817"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 DIRECCIÓN DE INFORMÁTICA</w:t>
      </w:r>
    </w:p>
    <w:p w14:paraId="2C7CA02C"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2538170D" w14:textId="77777777" w:rsid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17</w:t>
      </w:r>
      <w:r w:rsidRPr="00F37E95">
        <w:rPr>
          <w:rFonts w:ascii="Times New Roman" w:eastAsiaTheme="minorEastAsia" w:hAnsi="Times New Roman" w:cs="Times New Roman"/>
          <w:sz w:val="24"/>
          <w:szCs w:val="24"/>
          <w:lang w:eastAsia="es-MX"/>
        </w:rPr>
        <w:t>. Corresponde a la Dirección de Informática:</w:t>
      </w:r>
    </w:p>
    <w:p w14:paraId="1FD1AD4E" w14:textId="77777777" w:rsidR="00E56B68" w:rsidRPr="00F37E95" w:rsidRDefault="00E56B68" w:rsidP="00F37E95">
      <w:pPr>
        <w:spacing w:after="0" w:line="240" w:lineRule="auto"/>
        <w:jc w:val="both"/>
        <w:rPr>
          <w:rFonts w:ascii="Times New Roman" w:eastAsiaTheme="minorEastAsia" w:hAnsi="Times New Roman" w:cs="Times New Roman"/>
          <w:sz w:val="24"/>
          <w:szCs w:val="24"/>
          <w:lang w:eastAsia="es-MX"/>
        </w:rPr>
      </w:pPr>
    </w:p>
    <w:p w14:paraId="73D90624" w14:textId="77777777" w:rsidR="00F37E95" w:rsidRPr="00F37E95" w:rsidRDefault="00F37E95" w:rsidP="00F37E95">
      <w:pPr>
        <w:numPr>
          <w:ilvl w:val="0"/>
          <w:numId w:val="13"/>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Aplicar y optimizar el uso de tecnología de la información y comunicación para el Poder Legislativo;</w:t>
      </w:r>
    </w:p>
    <w:p w14:paraId="67CD8AA9" w14:textId="77777777" w:rsidR="00F37E95" w:rsidRPr="00F37E95" w:rsidRDefault="00F37E95" w:rsidP="00F37E95">
      <w:pPr>
        <w:numPr>
          <w:ilvl w:val="0"/>
          <w:numId w:val="13"/>
        </w:numPr>
        <w:spacing w:after="0" w:line="240" w:lineRule="auto"/>
        <w:ind w:left="714" w:hanging="357"/>
        <w:jc w:val="both"/>
        <w:rPr>
          <w:rFonts w:ascii="Times New Roman" w:hAnsi="Times New Roman" w:cs="Times New Roman"/>
          <w:sz w:val="24"/>
          <w:szCs w:val="24"/>
        </w:rPr>
      </w:pPr>
      <w:r w:rsidRPr="00F37E95">
        <w:rPr>
          <w:rFonts w:ascii="Times New Roman" w:hAnsi="Times New Roman" w:cs="Times New Roman"/>
          <w:sz w:val="24"/>
          <w:szCs w:val="24"/>
        </w:rPr>
        <w:t>Facilitar asesorías y servicios técnicos para el Poder Legislativo;</w:t>
      </w:r>
    </w:p>
    <w:p w14:paraId="534D71B3" w14:textId="77777777" w:rsidR="00F37E95" w:rsidRPr="00F37E95" w:rsidRDefault="00F37E95" w:rsidP="00F37E95">
      <w:pPr>
        <w:numPr>
          <w:ilvl w:val="0"/>
          <w:numId w:val="13"/>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funciones y actividades establecidas en los manuales administrativos que correspondan;</w:t>
      </w:r>
    </w:p>
    <w:p w14:paraId="5D0FC6FA" w14:textId="77777777" w:rsidR="00F37E95" w:rsidRPr="00F37E95" w:rsidRDefault="00F37E95" w:rsidP="00F37E95">
      <w:pPr>
        <w:numPr>
          <w:ilvl w:val="0"/>
          <w:numId w:val="13"/>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 xml:space="preserve">Facilitar la información que soliciten las unidades administrativas de la Secretaría para el cumplimiento de sus atribuciones; </w:t>
      </w:r>
    </w:p>
    <w:p w14:paraId="415154B0" w14:textId="77777777" w:rsidR="00F37E95" w:rsidRPr="00F37E95" w:rsidRDefault="00F37E95" w:rsidP="00F37E95">
      <w:pPr>
        <w:numPr>
          <w:ilvl w:val="0"/>
          <w:numId w:val="13"/>
        </w:numPr>
        <w:spacing w:after="0" w:line="240" w:lineRule="auto"/>
        <w:jc w:val="both"/>
        <w:rPr>
          <w:rFonts w:ascii="Times New Roman" w:hAnsi="Times New Roman" w:cs="Times New Roman"/>
          <w:sz w:val="24"/>
          <w:szCs w:val="24"/>
        </w:rPr>
      </w:pPr>
      <w:r w:rsidRPr="00F37E95">
        <w:rPr>
          <w:rFonts w:ascii="Times New Roman" w:eastAsia="Times New Roman" w:hAnsi="Times New Roman" w:cs="Times New Roman"/>
          <w:sz w:val="24"/>
          <w:szCs w:val="24"/>
        </w:rPr>
        <w:t>Expedir en su caso, la constancia de no adeudo a favor del servidor público; y</w:t>
      </w:r>
    </w:p>
    <w:p w14:paraId="682AC50B" w14:textId="77777777" w:rsidR="00F37E95" w:rsidRPr="00F37E95" w:rsidRDefault="00F37E95" w:rsidP="00F37E95">
      <w:pPr>
        <w:numPr>
          <w:ilvl w:val="0"/>
          <w:numId w:val="13"/>
        </w:numPr>
        <w:spacing w:after="0" w:line="240" w:lineRule="auto"/>
        <w:jc w:val="both"/>
        <w:rPr>
          <w:rFonts w:ascii="Times New Roman" w:hAnsi="Times New Roman" w:cs="Times New Roman"/>
          <w:sz w:val="24"/>
          <w:szCs w:val="24"/>
        </w:rPr>
      </w:pPr>
      <w:r w:rsidRPr="00F37E95">
        <w:rPr>
          <w:rFonts w:ascii="Times New Roman" w:hAnsi="Times New Roman" w:cs="Times New Roman"/>
          <w:sz w:val="24"/>
          <w:szCs w:val="24"/>
        </w:rPr>
        <w:t>Desarrollar las demás atribuciones inherentes a su competencia y las encomendadas por el Secretario.</w:t>
      </w:r>
    </w:p>
    <w:p w14:paraId="49F25D1B" w14:textId="77777777" w:rsidR="00E56B68" w:rsidRDefault="00E56B68" w:rsidP="00F37E95">
      <w:pPr>
        <w:spacing w:after="0" w:line="240" w:lineRule="auto"/>
        <w:jc w:val="center"/>
        <w:rPr>
          <w:rFonts w:ascii="Times New Roman" w:eastAsiaTheme="minorEastAsia" w:hAnsi="Times New Roman" w:cs="Times New Roman"/>
          <w:b/>
          <w:sz w:val="24"/>
          <w:szCs w:val="24"/>
          <w:lang w:eastAsia="es-MX"/>
        </w:rPr>
      </w:pPr>
    </w:p>
    <w:p w14:paraId="4BD6206B" w14:textId="77777777" w:rsidR="00F37E95" w:rsidRP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CAPÍTULO XIII</w:t>
      </w:r>
    </w:p>
    <w:p w14:paraId="70A69883" w14:textId="77777777" w:rsidR="00F37E95" w:rsidRDefault="00F37E95" w:rsidP="00F37E95">
      <w:pPr>
        <w:spacing w:after="0" w:line="240" w:lineRule="auto"/>
        <w:jc w:val="center"/>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DE LAS RESPONSABILIDADES</w:t>
      </w:r>
    </w:p>
    <w:p w14:paraId="71EAB17E" w14:textId="77777777" w:rsidR="00E56B68" w:rsidRPr="00F37E95" w:rsidRDefault="00E56B68" w:rsidP="00F37E95">
      <w:pPr>
        <w:spacing w:after="0" w:line="240" w:lineRule="auto"/>
        <w:jc w:val="center"/>
        <w:rPr>
          <w:rFonts w:ascii="Times New Roman" w:eastAsiaTheme="minorEastAsia" w:hAnsi="Times New Roman" w:cs="Times New Roman"/>
          <w:sz w:val="24"/>
          <w:szCs w:val="24"/>
          <w:lang w:eastAsia="es-MX"/>
        </w:rPr>
      </w:pPr>
    </w:p>
    <w:p w14:paraId="4235CC2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18</w:t>
      </w:r>
      <w:r w:rsidRPr="00F37E95">
        <w:rPr>
          <w:rFonts w:ascii="Times New Roman" w:eastAsiaTheme="minorEastAsia" w:hAnsi="Times New Roman" w:cs="Times New Roman"/>
          <w:sz w:val="24"/>
          <w:szCs w:val="24"/>
          <w:lang w:eastAsia="es-MX"/>
        </w:rPr>
        <w:t>. El personal adscrito a la Secretaría, deberá cumplir con máxima diligencia las atribuciones que le correspondan o le sean encomendadas por su superior jerárquico; custodiar y utilizar de manera responsable los bienes propiedad del Poder Legislativo, así como la documentación o información que esté bajo su cuidado y a las cuales tenga acceso, evitando su mal uso, sustracción, destrucción, daño, difusión indebida, ocultamiento o inutilización.</w:t>
      </w:r>
    </w:p>
    <w:p w14:paraId="53A82310"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24E5EA0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lastRenderedPageBreak/>
        <w:t>Artículo 19</w:t>
      </w:r>
      <w:r w:rsidRPr="00F37E95">
        <w:rPr>
          <w:rFonts w:ascii="Times New Roman" w:eastAsiaTheme="minorEastAsia" w:hAnsi="Times New Roman" w:cs="Times New Roman"/>
          <w:sz w:val="24"/>
          <w:szCs w:val="24"/>
          <w:lang w:eastAsia="es-MX"/>
        </w:rPr>
        <w:t>. El incumplimiento de las obligaciones señaladas en el presente Reglamento será sancionado en los términos de la Ley de Responsabilidades Administrativas del Estado de México y Municipios, y demás disposiciones jurídicas aplicables.</w:t>
      </w:r>
    </w:p>
    <w:p w14:paraId="7455F30D" w14:textId="77777777" w:rsidR="00E56B68" w:rsidRDefault="00E56B68" w:rsidP="00F37E95">
      <w:pPr>
        <w:spacing w:after="0" w:line="240" w:lineRule="auto"/>
        <w:jc w:val="center"/>
        <w:rPr>
          <w:rFonts w:ascii="Times New Roman" w:eastAsiaTheme="minorEastAsia" w:hAnsi="Times New Roman" w:cs="Times New Roman"/>
          <w:b/>
          <w:smallCaps/>
          <w:sz w:val="24"/>
          <w:szCs w:val="24"/>
          <w:lang w:eastAsia="es-MX"/>
        </w:rPr>
      </w:pPr>
    </w:p>
    <w:p w14:paraId="23500408" w14:textId="77777777" w:rsidR="00F37E95" w:rsidRPr="00F37E95" w:rsidRDefault="00F37E95" w:rsidP="00F37E95">
      <w:pPr>
        <w:spacing w:after="0" w:line="240" w:lineRule="auto"/>
        <w:jc w:val="center"/>
        <w:rPr>
          <w:rFonts w:ascii="Times New Roman" w:eastAsiaTheme="minorEastAsia" w:hAnsi="Times New Roman" w:cs="Times New Roman"/>
          <w:b/>
          <w:smallCaps/>
          <w:sz w:val="24"/>
          <w:szCs w:val="24"/>
          <w:lang w:eastAsia="es-MX"/>
        </w:rPr>
      </w:pPr>
      <w:r w:rsidRPr="00F37E95">
        <w:rPr>
          <w:rFonts w:ascii="Times New Roman" w:eastAsiaTheme="minorEastAsia" w:hAnsi="Times New Roman" w:cs="Times New Roman"/>
          <w:b/>
          <w:smallCaps/>
          <w:sz w:val="24"/>
          <w:szCs w:val="24"/>
          <w:lang w:eastAsia="es-MX"/>
        </w:rPr>
        <w:t>Capítulo xiv</w:t>
      </w:r>
    </w:p>
    <w:p w14:paraId="4FB7798D" w14:textId="77777777" w:rsidR="00F37E95" w:rsidRPr="00F37E95" w:rsidRDefault="00F37E95" w:rsidP="00F37E95">
      <w:pPr>
        <w:spacing w:after="0" w:line="240" w:lineRule="auto"/>
        <w:jc w:val="center"/>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DE LA SUPLENCIA DE LAS PERSONAS SERVIDORAS PÚBLICAS DE LA SECRETARÍA</w:t>
      </w:r>
    </w:p>
    <w:p w14:paraId="205A3C8D"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4CBEFD79"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20</w:t>
      </w:r>
      <w:r w:rsidRPr="00F37E95">
        <w:rPr>
          <w:rFonts w:ascii="Times New Roman" w:eastAsiaTheme="minorEastAsia" w:hAnsi="Times New Roman" w:cs="Times New Roman"/>
          <w:sz w:val="24"/>
          <w:szCs w:val="24"/>
          <w:lang w:eastAsia="es-MX"/>
        </w:rPr>
        <w:t xml:space="preserve">. Previa autorización del Presidente de la Junta de Coordinación Política, las ausencias temporales del Secretario a sus labores menores de quince días hábiles, serán suplidas de entre los titulares de las direcciones o unidad </w:t>
      </w:r>
      <w:r w:rsidRPr="00F37E95">
        <w:rPr>
          <w:rFonts w:ascii="Times New Roman" w:eastAsiaTheme="minorEastAsia" w:hAnsi="Times New Roman" w:cs="Times New Roman"/>
          <w:bCs/>
          <w:color w:val="222222"/>
          <w:sz w:val="24"/>
          <w:szCs w:val="24"/>
          <w:shd w:val="clear" w:color="auto" w:fill="FFFFFF"/>
          <w:lang w:eastAsia="es-MX"/>
        </w:rPr>
        <w:t>administrativa de apoyo técnico,</w:t>
      </w:r>
      <w:r w:rsidRPr="00F37E95">
        <w:rPr>
          <w:rFonts w:ascii="Times New Roman" w:eastAsiaTheme="minorEastAsia" w:hAnsi="Times New Roman" w:cs="Times New Roman"/>
          <w:sz w:val="24"/>
          <w:szCs w:val="24"/>
          <w:lang w:eastAsia="es-MX"/>
        </w:rPr>
        <w:t xml:space="preserve"> pudiendo ser renovadas por causa justificada. </w:t>
      </w:r>
    </w:p>
    <w:p w14:paraId="40D1A665"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560EF056"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21</w:t>
      </w:r>
      <w:r w:rsidRPr="00F37E95">
        <w:rPr>
          <w:rFonts w:ascii="Times New Roman" w:eastAsiaTheme="minorEastAsia" w:hAnsi="Times New Roman" w:cs="Times New Roman"/>
          <w:sz w:val="24"/>
          <w:szCs w:val="24"/>
          <w:lang w:eastAsia="es-MX"/>
        </w:rPr>
        <w:t>. En las ausencias absolutas, corresponderá a la Junta de Coordinación Política, hacer la propuesta respectiva a la Legislatura.</w:t>
      </w:r>
    </w:p>
    <w:p w14:paraId="45E93ADF" w14:textId="77777777" w:rsidR="00E56B68" w:rsidRDefault="00E56B68" w:rsidP="00F37E95">
      <w:pPr>
        <w:shd w:val="clear" w:color="auto" w:fill="FFFFFF" w:themeFill="background1"/>
        <w:spacing w:after="0" w:line="240" w:lineRule="auto"/>
        <w:jc w:val="both"/>
        <w:rPr>
          <w:rFonts w:ascii="Times New Roman" w:eastAsiaTheme="minorEastAsia" w:hAnsi="Times New Roman" w:cs="Times New Roman"/>
          <w:b/>
          <w:sz w:val="24"/>
          <w:szCs w:val="24"/>
          <w:lang w:eastAsia="es-MX"/>
        </w:rPr>
      </w:pPr>
    </w:p>
    <w:p w14:paraId="1626E3DE" w14:textId="77777777" w:rsidR="00F37E95" w:rsidRPr="00F37E95" w:rsidRDefault="00F37E95" w:rsidP="00F37E95">
      <w:pPr>
        <w:shd w:val="clear" w:color="auto" w:fill="FFFFFF" w:themeFill="background1"/>
        <w:spacing w:after="0" w:line="240" w:lineRule="auto"/>
        <w:jc w:val="both"/>
        <w:rPr>
          <w:rFonts w:ascii="Times New Roman" w:eastAsiaTheme="minorEastAsia" w:hAnsi="Times New Roman" w:cs="Times New Roman"/>
          <w:b/>
          <w:sz w:val="24"/>
          <w:szCs w:val="24"/>
          <w:lang w:eastAsia="es-MX"/>
        </w:rPr>
      </w:pPr>
      <w:r w:rsidRPr="00F37E95">
        <w:rPr>
          <w:rFonts w:ascii="Times New Roman" w:eastAsiaTheme="minorEastAsia" w:hAnsi="Times New Roman" w:cs="Times New Roman"/>
          <w:b/>
          <w:sz w:val="24"/>
          <w:szCs w:val="24"/>
          <w:lang w:eastAsia="es-MX"/>
        </w:rPr>
        <w:t xml:space="preserve">Artículo 22. </w:t>
      </w:r>
      <w:r w:rsidRPr="00F37E95">
        <w:rPr>
          <w:rFonts w:ascii="Times New Roman" w:eastAsiaTheme="minorEastAsia" w:hAnsi="Times New Roman" w:cs="Times New Roman"/>
          <w:sz w:val="24"/>
          <w:szCs w:val="24"/>
          <w:lang w:eastAsia="es-MX"/>
        </w:rPr>
        <w:t>En el caso de los directores y titulares de unidades administrativas de apoyo técnico, las ausencias menores de quince días hábiles, serán suplidas por el servidor público que designe el Secretario; pudiendo ser renovadas por causa justificada.</w:t>
      </w:r>
    </w:p>
    <w:p w14:paraId="1F84501C"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6D008035"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Artículo 23.</w:t>
      </w:r>
      <w:r w:rsidRPr="00F37E95">
        <w:rPr>
          <w:rFonts w:ascii="Times New Roman" w:eastAsiaTheme="minorEastAsia" w:hAnsi="Times New Roman" w:cs="Times New Roman"/>
          <w:sz w:val="24"/>
          <w:szCs w:val="24"/>
          <w:lang w:eastAsia="es-MX"/>
        </w:rPr>
        <w:t xml:space="preserve"> En los casos de faltas definitivas de los titulares antes señalados, el Secretario designará a quien deba suplirlos.</w:t>
      </w:r>
    </w:p>
    <w:p w14:paraId="474352CF"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p>
    <w:p w14:paraId="7CCCBC37" w14:textId="77777777" w:rsidR="00F37E95" w:rsidRPr="00F37E95" w:rsidRDefault="00F37E95" w:rsidP="00F37E95">
      <w:pPr>
        <w:spacing w:after="0" w:line="240" w:lineRule="auto"/>
        <w:jc w:val="center"/>
        <w:rPr>
          <w:rFonts w:ascii="Times New Roman" w:eastAsiaTheme="minorEastAsia" w:hAnsi="Times New Roman" w:cs="Times New Roman"/>
          <w:b/>
          <w:smallCaps/>
          <w:sz w:val="24"/>
          <w:szCs w:val="24"/>
          <w:lang w:eastAsia="es-MX"/>
        </w:rPr>
      </w:pPr>
      <w:r w:rsidRPr="00F37E95">
        <w:rPr>
          <w:rFonts w:ascii="Times New Roman" w:eastAsiaTheme="minorEastAsia" w:hAnsi="Times New Roman" w:cs="Times New Roman"/>
          <w:b/>
          <w:smallCaps/>
          <w:sz w:val="24"/>
          <w:szCs w:val="24"/>
          <w:lang w:eastAsia="es-MX"/>
        </w:rPr>
        <w:t>Transitorios</w:t>
      </w:r>
    </w:p>
    <w:p w14:paraId="32020682" w14:textId="77777777" w:rsidR="00E56B68" w:rsidRDefault="00E56B68" w:rsidP="00F37E95">
      <w:pPr>
        <w:spacing w:after="0" w:line="240" w:lineRule="auto"/>
        <w:jc w:val="both"/>
        <w:rPr>
          <w:rFonts w:ascii="Times New Roman" w:eastAsiaTheme="minorEastAsia" w:hAnsi="Times New Roman" w:cs="Times New Roman"/>
          <w:b/>
          <w:sz w:val="24"/>
          <w:szCs w:val="24"/>
          <w:lang w:eastAsia="es-MX"/>
        </w:rPr>
      </w:pPr>
    </w:p>
    <w:p w14:paraId="555D9532"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 xml:space="preserve">PRIMERO.- </w:t>
      </w:r>
      <w:r w:rsidRPr="00F37E95">
        <w:rPr>
          <w:rFonts w:ascii="Times New Roman" w:eastAsiaTheme="minorEastAsia" w:hAnsi="Times New Roman" w:cs="Times New Roman"/>
          <w:sz w:val="24"/>
          <w:szCs w:val="24"/>
          <w:lang w:eastAsia="es-MX"/>
        </w:rPr>
        <w:t>Publíquese el presente Reglamento en el Periódico Oficial “Gaceta del Gobierno”.</w:t>
      </w:r>
    </w:p>
    <w:p w14:paraId="02318BE4"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p>
    <w:p w14:paraId="41D04C72"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SEGUNDO.-</w:t>
      </w:r>
      <w:r w:rsidRPr="00F37E95">
        <w:rPr>
          <w:rFonts w:ascii="Times New Roman" w:eastAsiaTheme="minorEastAsia" w:hAnsi="Times New Roman" w:cs="Times New Roman"/>
          <w:sz w:val="24"/>
          <w:szCs w:val="24"/>
          <w:lang w:eastAsia="es-MX"/>
        </w:rPr>
        <w:t xml:space="preserve"> El presente Reglamento entrará en vigor al día siguiente de su publicación en el Periódico Oficial “Gaceta del Gobierno”.</w:t>
      </w:r>
    </w:p>
    <w:p w14:paraId="6F11881B" w14:textId="77777777" w:rsidR="00F37E95" w:rsidRPr="00F37E95" w:rsidRDefault="00F37E95" w:rsidP="00F37E95">
      <w:pPr>
        <w:spacing w:after="0" w:line="240" w:lineRule="auto"/>
        <w:jc w:val="both"/>
        <w:rPr>
          <w:rFonts w:ascii="Times New Roman" w:eastAsiaTheme="minorEastAsia" w:hAnsi="Times New Roman" w:cs="Times New Roman"/>
          <w:b/>
          <w:sz w:val="24"/>
          <w:szCs w:val="24"/>
          <w:lang w:eastAsia="es-MX"/>
        </w:rPr>
      </w:pPr>
    </w:p>
    <w:p w14:paraId="0E9F6AB9"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TERCERO.-</w:t>
      </w:r>
      <w:r w:rsidRPr="00F37E95">
        <w:rPr>
          <w:rFonts w:ascii="Times New Roman" w:eastAsiaTheme="minorEastAsia" w:hAnsi="Times New Roman" w:cs="Times New Roman"/>
          <w:sz w:val="24"/>
          <w:szCs w:val="24"/>
          <w:lang w:eastAsia="es-MX"/>
        </w:rPr>
        <w:t xml:space="preserve"> Se derogan las disposiciones de igual o menor jerarquía que se opongan al presente Reglamento.</w:t>
      </w:r>
    </w:p>
    <w:p w14:paraId="14CDF8E0"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p>
    <w:p w14:paraId="3CD16FA9"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b/>
          <w:sz w:val="24"/>
          <w:szCs w:val="24"/>
          <w:lang w:eastAsia="es-MX"/>
        </w:rPr>
        <w:t>CUARTO.-</w:t>
      </w:r>
      <w:r w:rsidRPr="00F37E95">
        <w:rPr>
          <w:rFonts w:ascii="Times New Roman" w:eastAsiaTheme="minorEastAsia" w:hAnsi="Times New Roman" w:cs="Times New Roman"/>
          <w:sz w:val="24"/>
          <w:szCs w:val="24"/>
          <w:lang w:eastAsia="es-MX"/>
        </w:rPr>
        <w:t xml:space="preserve"> La Junta de Coordinación Política proveerá lo necesario para el cumplimiento del presente Reglamento.</w:t>
      </w:r>
    </w:p>
    <w:p w14:paraId="49B5686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p>
    <w:p w14:paraId="4F733898" w14:textId="77777777" w:rsidR="00F37E95" w:rsidRPr="00F37E95" w:rsidRDefault="00F37E95" w:rsidP="00F37E95">
      <w:pPr>
        <w:spacing w:after="0" w:line="240" w:lineRule="auto"/>
        <w:jc w:val="both"/>
        <w:rPr>
          <w:rFonts w:ascii="Times New Roman" w:eastAsiaTheme="minorEastAsia" w:hAnsi="Times New Roman" w:cs="Times New Roman"/>
          <w:sz w:val="24"/>
          <w:szCs w:val="24"/>
          <w:lang w:eastAsia="es-MX"/>
        </w:rPr>
      </w:pPr>
      <w:r w:rsidRPr="00F37E95">
        <w:rPr>
          <w:rFonts w:ascii="Times New Roman" w:eastAsiaTheme="minorEastAsia" w:hAnsi="Times New Roman" w:cs="Times New Roman"/>
          <w:sz w:val="24"/>
          <w:szCs w:val="24"/>
          <w:lang w:eastAsia="es-MX"/>
        </w:rPr>
        <w:t>Dado en el Palacio del Poder Legislativo, en la ciudad de Toluca de Lerdo, capital del Estado de México, a los ___________ días del mes de _________ del año dos mil______.</w:t>
      </w:r>
    </w:p>
    <w:p w14:paraId="60CA9B0C" w14:textId="77777777" w:rsidR="00242C93" w:rsidRPr="00F37E95" w:rsidRDefault="00242C93" w:rsidP="00F37E95">
      <w:pPr>
        <w:pStyle w:val="Sinespaciado"/>
        <w:jc w:val="both"/>
        <w:rPr>
          <w:rFonts w:ascii="Times New Roman" w:hAnsi="Times New Roman" w:cs="Times New Roman"/>
          <w:sz w:val="24"/>
          <w:szCs w:val="24"/>
          <w:lang w:eastAsia="es-MX"/>
        </w:rPr>
      </w:pPr>
    </w:p>
    <w:p w14:paraId="57AB0408" w14:textId="77777777" w:rsidR="00242C93" w:rsidRPr="00A11841" w:rsidRDefault="00242C93" w:rsidP="00F75355">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74057F3D" w14:textId="63313F81"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Gracias, diputada.</w:t>
      </w:r>
    </w:p>
    <w:p w14:paraId="735E1CDD" w14:textId="77777777" w:rsidR="002D7D48" w:rsidRPr="00E620F6" w:rsidRDefault="002D7D48" w:rsidP="00085C26">
      <w:pPr>
        <w:pStyle w:val="Sinespaciado"/>
        <w:jc w:val="both"/>
        <w:rPr>
          <w:rFonts w:ascii="Times New Roman" w:hAnsi="Times New Roman" w:cs="Times New Roman"/>
          <w:sz w:val="24"/>
          <w:szCs w:val="24"/>
          <w:lang w:eastAsia="es-MX"/>
        </w:rPr>
      </w:pPr>
    </w:p>
    <w:p w14:paraId="11EF365B" w14:textId="7C8644CA" w:rsidR="0018535F" w:rsidRPr="00E620F6" w:rsidRDefault="0018535F"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Con base al artículo 55 de la Constitución Local; abro la discusión de la dispensa de trámite de dictamen de las propuestas y proyecto de decreto y pregunto si desea</w:t>
      </w:r>
      <w:r w:rsidR="009866E5" w:rsidRPr="00E620F6">
        <w:rPr>
          <w:rFonts w:ascii="Times New Roman" w:hAnsi="Times New Roman" w:cs="Times New Roman"/>
          <w:sz w:val="24"/>
          <w:szCs w:val="24"/>
          <w:lang w:eastAsia="es-MX"/>
        </w:rPr>
        <w:t>n</w:t>
      </w:r>
      <w:r w:rsidRPr="00E620F6">
        <w:rPr>
          <w:rFonts w:ascii="Times New Roman" w:hAnsi="Times New Roman" w:cs="Times New Roman"/>
          <w:sz w:val="24"/>
          <w:szCs w:val="24"/>
          <w:lang w:eastAsia="es-MX"/>
        </w:rPr>
        <w:t xml:space="preserve"> hacer uso de la palabra, solicito a quienes estén por la aprobatoria de la dispensa del dictamen, se sirvan levantar la mano.</w:t>
      </w:r>
    </w:p>
    <w:p w14:paraId="4609F8FC" w14:textId="77777777" w:rsidR="002D7D48" w:rsidRPr="00E620F6" w:rsidRDefault="002D7D48" w:rsidP="00085C26">
      <w:pPr>
        <w:pStyle w:val="Sinespaciado"/>
        <w:ind w:firstLine="708"/>
        <w:jc w:val="both"/>
        <w:rPr>
          <w:rFonts w:ascii="Times New Roman" w:hAnsi="Times New Roman" w:cs="Times New Roman"/>
          <w:sz w:val="24"/>
          <w:szCs w:val="24"/>
          <w:lang w:eastAsia="es-MX"/>
        </w:rPr>
      </w:pPr>
    </w:p>
    <w:p w14:paraId="210509D1" w14:textId="07A1C247"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Pr="00E620F6">
        <w:rPr>
          <w:rFonts w:ascii="Times New Roman" w:hAnsi="Times New Roman" w:cs="Times New Roman"/>
          <w:sz w:val="24"/>
          <w:szCs w:val="24"/>
          <w:lang w:eastAsia="es-MX"/>
        </w:rPr>
        <w:t>La dispensa del dictamen ha sido aprobada por unanimidad de votos presidente.</w:t>
      </w:r>
    </w:p>
    <w:p w14:paraId="63A6D264" w14:textId="77777777" w:rsidR="002D7D48" w:rsidRPr="00E620F6" w:rsidRDefault="002D7D48" w:rsidP="00085C26">
      <w:pPr>
        <w:pStyle w:val="Sinespaciado"/>
        <w:jc w:val="both"/>
        <w:rPr>
          <w:rFonts w:ascii="Times New Roman" w:hAnsi="Times New Roman" w:cs="Times New Roman"/>
          <w:sz w:val="24"/>
          <w:szCs w:val="24"/>
          <w:lang w:eastAsia="es-MX"/>
        </w:rPr>
      </w:pPr>
    </w:p>
    <w:p w14:paraId="595658B6" w14:textId="11E233CD"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lastRenderedPageBreak/>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Abro la discusión en lo general de la propuesta y el proyecto de decreto y consulto a la Legislatura, si alguien desea ser uso de la palabra; gracias.</w:t>
      </w:r>
    </w:p>
    <w:p w14:paraId="2DEA0169" w14:textId="77777777" w:rsidR="002D7D48" w:rsidRPr="00E620F6" w:rsidRDefault="002D7D48" w:rsidP="00085C26">
      <w:pPr>
        <w:pStyle w:val="Sinespaciado"/>
        <w:jc w:val="both"/>
        <w:rPr>
          <w:rFonts w:ascii="Times New Roman" w:hAnsi="Times New Roman" w:cs="Times New Roman"/>
          <w:sz w:val="24"/>
          <w:szCs w:val="24"/>
          <w:lang w:eastAsia="es-MX"/>
        </w:rPr>
      </w:pPr>
    </w:p>
    <w:p w14:paraId="60962A63" w14:textId="0544ECFE" w:rsidR="0018535F" w:rsidRPr="00E620F6" w:rsidRDefault="0018535F"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Consulto si es de aprobarse en lo general, la propuesta y el proyecto de decreto y solicito a la Secretaría, abra el sistema de votación hasta por tres minutos.</w:t>
      </w:r>
    </w:p>
    <w:p w14:paraId="40448991" w14:textId="77777777" w:rsidR="002D7D48" w:rsidRPr="00E620F6" w:rsidRDefault="002D7D48" w:rsidP="00085C26">
      <w:pPr>
        <w:pStyle w:val="Sinespaciado"/>
        <w:ind w:firstLine="708"/>
        <w:jc w:val="both"/>
        <w:rPr>
          <w:rFonts w:ascii="Times New Roman" w:hAnsi="Times New Roman" w:cs="Times New Roman"/>
          <w:sz w:val="24"/>
          <w:szCs w:val="24"/>
          <w:lang w:eastAsia="es-MX"/>
        </w:rPr>
      </w:pPr>
    </w:p>
    <w:p w14:paraId="7BE503DC" w14:textId="77777777"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Pr="00E620F6">
        <w:rPr>
          <w:rFonts w:ascii="Times New Roman" w:hAnsi="Times New Roman" w:cs="Times New Roman"/>
          <w:sz w:val="24"/>
          <w:szCs w:val="24"/>
          <w:lang w:eastAsia="es-MX"/>
        </w:rPr>
        <w:t>Abra, el sistema de votación hasta por tres minutos.</w:t>
      </w:r>
    </w:p>
    <w:p w14:paraId="1BD1FE58" w14:textId="63F50FC9" w:rsidR="0018535F" w:rsidRPr="00E620F6" w:rsidRDefault="0018535F" w:rsidP="002D7D48">
      <w:pPr>
        <w:pStyle w:val="Sinespaciado"/>
        <w:ind w:firstLine="708"/>
        <w:jc w:val="center"/>
        <w:rPr>
          <w:rFonts w:ascii="Times New Roman" w:hAnsi="Times New Roman" w:cs="Times New Roman"/>
          <w:i/>
          <w:sz w:val="24"/>
          <w:szCs w:val="24"/>
          <w:lang w:eastAsia="es-MX"/>
        </w:rPr>
      </w:pPr>
      <w:r w:rsidRPr="00E620F6">
        <w:rPr>
          <w:rFonts w:ascii="Times New Roman" w:hAnsi="Times New Roman" w:cs="Times New Roman"/>
          <w:i/>
          <w:sz w:val="24"/>
          <w:szCs w:val="24"/>
          <w:lang w:eastAsia="es-MX"/>
        </w:rPr>
        <w:t>(Votación Nominal)</w:t>
      </w:r>
    </w:p>
    <w:p w14:paraId="4B6B767F" w14:textId="77777777" w:rsidR="002D7D48" w:rsidRPr="00E620F6" w:rsidRDefault="002D7D48" w:rsidP="002D7D48">
      <w:pPr>
        <w:pStyle w:val="Sinespaciado"/>
        <w:ind w:firstLine="708"/>
        <w:jc w:val="center"/>
        <w:rPr>
          <w:rFonts w:ascii="Times New Roman" w:hAnsi="Times New Roman" w:cs="Times New Roman"/>
          <w:b/>
          <w:bCs/>
          <w:i/>
          <w:sz w:val="24"/>
          <w:szCs w:val="24"/>
          <w:lang w:eastAsia="es-MX"/>
        </w:rPr>
      </w:pPr>
    </w:p>
    <w:p w14:paraId="62172D57" w14:textId="74ADD63A"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La mesa a favor.</w:t>
      </w:r>
    </w:p>
    <w:p w14:paraId="4C006515" w14:textId="77777777" w:rsidR="002D7D48" w:rsidRPr="00E620F6" w:rsidRDefault="002D7D48" w:rsidP="00085C26">
      <w:pPr>
        <w:pStyle w:val="Sinespaciado"/>
        <w:jc w:val="both"/>
        <w:rPr>
          <w:rFonts w:ascii="Times New Roman" w:hAnsi="Times New Roman" w:cs="Times New Roman"/>
          <w:sz w:val="24"/>
          <w:szCs w:val="24"/>
          <w:lang w:eastAsia="es-MX"/>
        </w:rPr>
      </w:pPr>
    </w:p>
    <w:p w14:paraId="2E33455D" w14:textId="4632B3C4" w:rsidR="0018535F" w:rsidRPr="00E620F6" w:rsidRDefault="0018535F" w:rsidP="00085C26">
      <w:pPr>
        <w:pStyle w:val="Sinespaciado"/>
        <w:jc w:val="both"/>
        <w:rPr>
          <w:rFonts w:ascii="Times New Roman" w:hAnsi="Times New Roman" w:cs="Times New Roman"/>
          <w:color w:val="000000" w:themeColor="text1"/>
          <w:sz w:val="24"/>
          <w:szCs w:val="24"/>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Alguna diputada o </w:t>
      </w:r>
      <w:r w:rsidRPr="00E620F6">
        <w:rPr>
          <w:rFonts w:ascii="Times New Roman" w:hAnsi="Times New Roman" w:cs="Times New Roman"/>
          <w:color w:val="000000" w:themeColor="text1"/>
          <w:sz w:val="24"/>
          <w:szCs w:val="24"/>
        </w:rPr>
        <w:t>diputado que falte de emitir su voto; diputada Elizabeth y diputado Israel ya están registrados sus votos, el sentido de su voto ya está registrado, el sentido de su voto; ya está diputado.</w:t>
      </w:r>
    </w:p>
    <w:p w14:paraId="22273794" w14:textId="77777777" w:rsidR="002D7D48" w:rsidRPr="00E620F6" w:rsidRDefault="002D7D48" w:rsidP="00085C26">
      <w:pPr>
        <w:pStyle w:val="Sinespaciado"/>
        <w:jc w:val="both"/>
        <w:rPr>
          <w:rFonts w:ascii="Times New Roman" w:hAnsi="Times New Roman" w:cs="Times New Roman"/>
          <w:color w:val="000000" w:themeColor="text1"/>
          <w:sz w:val="24"/>
          <w:szCs w:val="24"/>
        </w:rPr>
      </w:pPr>
    </w:p>
    <w:p w14:paraId="7FF8C3B1" w14:textId="558BE648" w:rsidR="0018535F" w:rsidRPr="00E620F6" w:rsidRDefault="0018535F" w:rsidP="00085C26">
      <w:pPr>
        <w:pStyle w:val="Sinespaciado"/>
        <w:jc w:val="both"/>
        <w:rPr>
          <w:rFonts w:ascii="Times New Roman" w:hAnsi="Times New Roman" w:cs="Times New Roman"/>
          <w:color w:val="000000" w:themeColor="text1"/>
          <w:sz w:val="24"/>
          <w:szCs w:val="24"/>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Presidente le informo </w:t>
      </w:r>
      <w:r w:rsidRPr="00E620F6">
        <w:rPr>
          <w:rFonts w:ascii="Times New Roman" w:hAnsi="Times New Roman" w:cs="Times New Roman"/>
          <w:color w:val="000000" w:themeColor="text1"/>
          <w:sz w:val="24"/>
          <w:szCs w:val="24"/>
        </w:rPr>
        <w:t>que la propuesta y el proyecto de decreto han sido aprobados en lo general por unanimidad de votos.</w:t>
      </w:r>
    </w:p>
    <w:p w14:paraId="730E36DD" w14:textId="77777777" w:rsidR="002D7D48" w:rsidRPr="00E620F6" w:rsidRDefault="002D7D48" w:rsidP="00085C26">
      <w:pPr>
        <w:pStyle w:val="Sinespaciado"/>
        <w:jc w:val="both"/>
        <w:rPr>
          <w:rFonts w:ascii="Times New Roman" w:hAnsi="Times New Roman" w:cs="Times New Roman"/>
          <w:b/>
          <w:bCs/>
          <w:color w:val="000000" w:themeColor="text1"/>
          <w:sz w:val="24"/>
          <w:szCs w:val="24"/>
        </w:rPr>
      </w:pPr>
    </w:p>
    <w:p w14:paraId="05786560" w14:textId="035BACE8"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w:t>
      </w:r>
      <w:r w:rsidRPr="00E620F6">
        <w:rPr>
          <w:rFonts w:ascii="Times New Roman" w:hAnsi="Times New Roman" w:cs="Times New Roman"/>
          <w:color w:val="000000" w:themeColor="text1"/>
          <w:sz w:val="24"/>
          <w:szCs w:val="24"/>
        </w:rPr>
        <w:t>Se acuerda la</w:t>
      </w:r>
      <w:r w:rsidR="00090734" w:rsidRPr="00E620F6">
        <w:rPr>
          <w:rFonts w:ascii="Times New Roman" w:hAnsi="Times New Roman" w:cs="Times New Roman"/>
          <w:color w:val="000000" w:themeColor="text1"/>
          <w:sz w:val="24"/>
          <w:szCs w:val="24"/>
        </w:rPr>
        <w:t xml:space="preserve"> aprobación en lo general </w:t>
      </w:r>
      <w:r w:rsidRPr="00E620F6">
        <w:rPr>
          <w:rFonts w:ascii="Times New Roman" w:hAnsi="Times New Roman" w:cs="Times New Roman"/>
          <w:sz w:val="24"/>
          <w:szCs w:val="24"/>
        </w:rPr>
        <w:t>de la propuesta y del proyecto de decreto y también se tienen aprobados en lo particular.</w:t>
      </w:r>
    </w:p>
    <w:p w14:paraId="6F04F40E" w14:textId="77777777" w:rsidR="002D7D48" w:rsidRPr="00E620F6" w:rsidRDefault="002D7D48" w:rsidP="00085C26">
      <w:pPr>
        <w:pStyle w:val="Sinespaciado"/>
        <w:jc w:val="both"/>
        <w:rPr>
          <w:rFonts w:ascii="Times New Roman" w:hAnsi="Times New Roman" w:cs="Times New Roman"/>
          <w:sz w:val="24"/>
          <w:szCs w:val="24"/>
        </w:rPr>
      </w:pPr>
    </w:p>
    <w:p w14:paraId="76D5C1F4" w14:textId="2C13AAA2"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Continuando con el punto número 6, la diputada Lilia Urbina Salazar, presenta en nombre del Grupo Parlamentario del Partido de la Revolución Institucional, iniciativa con proyecto de decreto.</w:t>
      </w:r>
    </w:p>
    <w:p w14:paraId="0985D1E9" w14:textId="77777777" w:rsidR="002D7D48" w:rsidRPr="00E620F6" w:rsidRDefault="002D7D48" w:rsidP="00085C26">
      <w:pPr>
        <w:pStyle w:val="Sinespaciado"/>
        <w:jc w:val="both"/>
        <w:rPr>
          <w:rFonts w:ascii="Times New Roman" w:hAnsi="Times New Roman" w:cs="Times New Roman"/>
          <w:sz w:val="24"/>
          <w:szCs w:val="24"/>
        </w:rPr>
      </w:pPr>
    </w:p>
    <w:p w14:paraId="017EA2AF" w14:textId="6DD28EF0"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DIP. </w:t>
      </w:r>
      <w:r w:rsidRPr="00E620F6">
        <w:rPr>
          <w:rFonts w:ascii="Times New Roman" w:hAnsi="Times New Roman" w:cs="Times New Roman"/>
          <w:b/>
          <w:bCs/>
          <w:sz w:val="24"/>
          <w:szCs w:val="24"/>
          <w:lang w:eastAsia="es-MX"/>
        </w:rPr>
        <w:t>LILIA URBINA SALAZAR</w:t>
      </w:r>
      <w:r w:rsidRPr="00E620F6">
        <w:rPr>
          <w:rFonts w:ascii="Times New Roman" w:hAnsi="Times New Roman" w:cs="Times New Roman"/>
          <w:sz w:val="24"/>
          <w:szCs w:val="24"/>
          <w:lang w:eastAsia="es-MX"/>
        </w:rPr>
        <w:t>.</w:t>
      </w:r>
      <w:r w:rsidRPr="00E620F6">
        <w:rPr>
          <w:rFonts w:ascii="Times New Roman" w:hAnsi="Times New Roman" w:cs="Times New Roman"/>
          <w:sz w:val="24"/>
          <w:szCs w:val="24"/>
        </w:rPr>
        <w:t xml:space="preserve"> Muy buenas tardes, con la venia del presidente de la </w:t>
      </w:r>
      <w:r w:rsidR="00B35104" w:rsidRPr="00E620F6">
        <w:rPr>
          <w:rFonts w:ascii="Times New Roman" w:hAnsi="Times New Roman" w:cs="Times New Roman"/>
          <w:sz w:val="24"/>
          <w:szCs w:val="24"/>
        </w:rPr>
        <w:t>Directiva de</w:t>
      </w:r>
      <w:r w:rsidRPr="00E620F6">
        <w:rPr>
          <w:rFonts w:ascii="Times New Roman" w:hAnsi="Times New Roman" w:cs="Times New Roman"/>
          <w:sz w:val="24"/>
          <w:szCs w:val="24"/>
        </w:rPr>
        <w:t xml:space="preserve"> la LX Legislatura diputado Adrián Manuel Galicia Salceda, saludo con mucho gusto a mis compañeras y compañeros diputados, a los medios de comunicación y a las personas que nos siguen a través de las redes digitales.</w:t>
      </w:r>
    </w:p>
    <w:p w14:paraId="41C28F57" w14:textId="77777777" w:rsidR="002D7D48" w:rsidRPr="00E620F6" w:rsidRDefault="002D7D48" w:rsidP="00085C26">
      <w:pPr>
        <w:pStyle w:val="Sinespaciado"/>
        <w:jc w:val="both"/>
        <w:rPr>
          <w:rFonts w:ascii="Times New Roman" w:hAnsi="Times New Roman" w:cs="Times New Roman"/>
          <w:sz w:val="24"/>
          <w:szCs w:val="24"/>
        </w:rPr>
      </w:pPr>
    </w:p>
    <w:p w14:paraId="7233BC8F" w14:textId="6001C3B6"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En el ejercicio de las funciones que la Constitución y las leyes del Estado me confieren, me permito someter a la consideración de esta Soberanía, iniciativa con proyecto de decreto por el cual se reforma la fracción XIX del artículo 2.16 del Código Administrativo del Estado de México, en materia de atención psicológica a las personas que padecen diabetes, conforme a la siguiente:</w:t>
      </w:r>
    </w:p>
    <w:p w14:paraId="3EBE056B" w14:textId="77777777" w:rsidR="002D7D48" w:rsidRPr="00E620F6" w:rsidRDefault="002D7D48" w:rsidP="00085C26">
      <w:pPr>
        <w:pStyle w:val="Sinespaciado"/>
        <w:jc w:val="both"/>
        <w:rPr>
          <w:rFonts w:ascii="Times New Roman" w:hAnsi="Times New Roman" w:cs="Times New Roman"/>
          <w:sz w:val="24"/>
          <w:szCs w:val="24"/>
        </w:rPr>
      </w:pPr>
    </w:p>
    <w:p w14:paraId="45D5A180" w14:textId="1AE2ADB8" w:rsidR="0018535F" w:rsidRPr="00E620F6" w:rsidRDefault="0018535F"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EXPOSICIÓN DE MOTIVOS.</w:t>
      </w:r>
    </w:p>
    <w:p w14:paraId="052F2924" w14:textId="77777777" w:rsidR="002D7D48" w:rsidRPr="00E620F6" w:rsidRDefault="002D7D48" w:rsidP="00085C26">
      <w:pPr>
        <w:pStyle w:val="Sinespaciado"/>
        <w:jc w:val="center"/>
        <w:rPr>
          <w:rFonts w:ascii="Times New Roman" w:hAnsi="Times New Roman" w:cs="Times New Roman"/>
          <w:sz w:val="24"/>
          <w:szCs w:val="24"/>
        </w:rPr>
      </w:pPr>
    </w:p>
    <w:p w14:paraId="2FA191EE" w14:textId="78F513FA"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Para la Organización Mundial de la Salud el cuidado del bienestar mental es un componente integral y esencial de la concepción del estado general de la salud, por lo que el concepto de salud </w:t>
      </w:r>
      <w:r w:rsidR="002D7D48" w:rsidRPr="00E620F6">
        <w:rPr>
          <w:rFonts w:ascii="Times New Roman" w:hAnsi="Times New Roman" w:cs="Times New Roman"/>
          <w:sz w:val="24"/>
          <w:szCs w:val="24"/>
        </w:rPr>
        <w:t>mental</w:t>
      </w:r>
      <w:r w:rsidRPr="00E620F6">
        <w:rPr>
          <w:rFonts w:ascii="Times New Roman" w:hAnsi="Times New Roman" w:cs="Times New Roman"/>
          <w:sz w:val="24"/>
          <w:szCs w:val="24"/>
        </w:rPr>
        <w:t xml:space="preserve"> está estrechamente ligado a un equilibrio emocional cognitivo y conductual que permite a los individuos desenvolverse responsablemente en su entorno familiar, social y laboral.</w:t>
      </w:r>
    </w:p>
    <w:p w14:paraId="1829DDF0" w14:textId="77777777" w:rsidR="002D7D48" w:rsidRPr="00E620F6" w:rsidRDefault="002D7D48" w:rsidP="00085C26">
      <w:pPr>
        <w:pStyle w:val="Sinespaciado"/>
        <w:jc w:val="both"/>
        <w:rPr>
          <w:rFonts w:ascii="Times New Roman" w:hAnsi="Times New Roman" w:cs="Times New Roman"/>
          <w:sz w:val="24"/>
          <w:szCs w:val="24"/>
        </w:rPr>
      </w:pPr>
    </w:p>
    <w:p w14:paraId="6468168C" w14:textId="6D0C68A9"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Por décadas, la salud mental ha estado acompañada de una serie de estigmas y discriminación que ha impedido a las sociedades a asumirla como un problema determinante en materia de salud pública, lo que ha representado un obstáculo en los intentos por emprender acciones globales para aminorar los daños causados por los trastornos mentales en las personas.</w:t>
      </w:r>
    </w:p>
    <w:p w14:paraId="10180B91" w14:textId="77777777" w:rsidR="002D7D48" w:rsidRPr="00E620F6" w:rsidRDefault="002D7D48" w:rsidP="00085C26">
      <w:pPr>
        <w:pStyle w:val="Sinespaciado"/>
        <w:jc w:val="both"/>
        <w:rPr>
          <w:rFonts w:ascii="Times New Roman" w:hAnsi="Times New Roman" w:cs="Times New Roman"/>
          <w:sz w:val="24"/>
          <w:szCs w:val="24"/>
        </w:rPr>
      </w:pPr>
    </w:p>
    <w:p w14:paraId="0835F6D1" w14:textId="05806A02"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lastRenderedPageBreak/>
        <w:tab/>
        <w:t>Datos de la Organización Mundial de la Salud, indican que más de 300 millones de personas en el mundo sufren depresión, mientras que la Organización Panamericana de la Salud, estima que sólo el 10% de las personas que necesitan atención o tratamiento para combatir problemas de salud mental, lo reciben.</w:t>
      </w:r>
    </w:p>
    <w:p w14:paraId="2A6F8846" w14:textId="77777777" w:rsidR="002D7D48" w:rsidRPr="00E620F6" w:rsidRDefault="002D7D48" w:rsidP="00085C26">
      <w:pPr>
        <w:pStyle w:val="Sinespaciado"/>
        <w:jc w:val="both"/>
        <w:rPr>
          <w:rFonts w:ascii="Times New Roman" w:hAnsi="Times New Roman" w:cs="Times New Roman"/>
          <w:sz w:val="24"/>
          <w:szCs w:val="24"/>
        </w:rPr>
      </w:pPr>
    </w:p>
    <w:p w14:paraId="194A705E" w14:textId="13CBAC17"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En México el panorama es delicado, toda vez que los padecimientos en materia de salud mental, ocupan el cuarto lugar en complicaciones médicas, siendo la depresión uno de los más frecuentes, en ese sentido, la Secretaría de Salud Federal estima que existen alrededor de 15 millones de personas que padecen algún trastorno mental, la proyección, calcula que uno de cada 4 mexicanos entre 18 y 65 años de edad, sufrirá un padecimiento mental a lo largo de su vida y sólo uno recibirá la ayuda profesional adecuada. La depresión, también está ligada a otros trastornos como la ansiedad y representa la principal enfermedad afectiva entre pacientes con enfermedades crónico</w:t>
      </w:r>
      <w:r w:rsidR="00466005" w:rsidRPr="00E620F6">
        <w:rPr>
          <w:rFonts w:ascii="Times New Roman" w:hAnsi="Times New Roman" w:cs="Times New Roman"/>
          <w:sz w:val="24"/>
          <w:szCs w:val="24"/>
        </w:rPr>
        <w:t>-</w:t>
      </w:r>
      <w:r w:rsidRPr="00E620F6">
        <w:rPr>
          <w:rFonts w:ascii="Times New Roman" w:hAnsi="Times New Roman" w:cs="Times New Roman"/>
          <w:sz w:val="24"/>
          <w:szCs w:val="24"/>
        </w:rPr>
        <w:t>degenerativas como el cáncer y la diabetes.</w:t>
      </w:r>
    </w:p>
    <w:p w14:paraId="0795ACD9" w14:textId="77777777" w:rsidR="002D7D48" w:rsidRPr="00E620F6" w:rsidRDefault="002D7D48" w:rsidP="00085C26">
      <w:pPr>
        <w:pStyle w:val="Sinespaciado"/>
        <w:jc w:val="both"/>
        <w:rPr>
          <w:rFonts w:ascii="Times New Roman" w:hAnsi="Times New Roman" w:cs="Times New Roman"/>
          <w:sz w:val="24"/>
          <w:szCs w:val="24"/>
        </w:rPr>
      </w:pPr>
    </w:p>
    <w:p w14:paraId="57C581B7" w14:textId="49503F82"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En nuestro país, la diabetes mellitus es padecida por 8 millones 600 mil personas y es considerada la segunda causa de muerte a nivel nacional </w:t>
      </w:r>
      <w:r w:rsidR="002D7D48" w:rsidRPr="00E620F6">
        <w:rPr>
          <w:rFonts w:ascii="Times New Roman" w:hAnsi="Times New Roman" w:cs="Times New Roman"/>
          <w:sz w:val="24"/>
          <w:szCs w:val="24"/>
        </w:rPr>
        <w:t>de acuerdo con</w:t>
      </w:r>
      <w:r w:rsidRPr="00E620F6">
        <w:rPr>
          <w:rFonts w:ascii="Times New Roman" w:hAnsi="Times New Roman" w:cs="Times New Roman"/>
          <w:sz w:val="24"/>
          <w:szCs w:val="24"/>
        </w:rPr>
        <w:t xml:space="preserve"> la encuesta nacional de salud y nutrición 2018 del INEGI.</w:t>
      </w:r>
    </w:p>
    <w:p w14:paraId="7C24AC09" w14:textId="77777777" w:rsidR="002D7D48" w:rsidRPr="00E620F6" w:rsidRDefault="002D7D48" w:rsidP="00085C26">
      <w:pPr>
        <w:pStyle w:val="Sinespaciado"/>
        <w:jc w:val="both"/>
        <w:rPr>
          <w:rFonts w:ascii="Times New Roman" w:hAnsi="Times New Roman" w:cs="Times New Roman"/>
          <w:sz w:val="24"/>
          <w:szCs w:val="24"/>
        </w:rPr>
      </w:pPr>
    </w:p>
    <w:p w14:paraId="4F0E32D4" w14:textId="1F1F3C47"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Diversos estudios indican que </w:t>
      </w:r>
      <w:r w:rsidR="002D7D48" w:rsidRPr="00E620F6">
        <w:rPr>
          <w:rFonts w:ascii="Times New Roman" w:hAnsi="Times New Roman" w:cs="Times New Roman"/>
          <w:sz w:val="24"/>
          <w:szCs w:val="24"/>
        </w:rPr>
        <w:t>una de cada 3 personas con diabetes puede</w:t>
      </w:r>
      <w:r w:rsidRPr="00E620F6">
        <w:rPr>
          <w:rFonts w:ascii="Times New Roman" w:hAnsi="Times New Roman" w:cs="Times New Roman"/>
          <w:sz w:val="24"/>
          <w:szCs w:val="24"/>
        </w:rPr>
        <w:t xml:space="preserve"> llegar a padecer depresión por lo que cuentan con 2 veces más riesgo de desarrollar un trastorno depresivo </w:t>
      </w:r>
      <w:r w:rsidR="002D7D48" w:rsidRPr="00E620F6">
        <w:rPr>
          <w:rFonts w:ascii="Times New Roman" w:hAnsi="Times New Roman" w:cs="Times New Roman"/>
          <w:sz w:val="24"/>
          <w:szCs w:val="24"/>
        </w:rPr>
        <w:t>en relación con</w:t>
      </w:r>
      <w:r w:rsidRPr="00E620F6">
        <w:rPr>
          <w:rFonts w:ascii="Times New Roman" w:hAnsi="Times New Roman" w:cs="Times New Roman"/>
          <w:sz w:val="24"/>
          <w:szCs w:val="24"/>
        </w:rPr>
        <w:t xml:space="preserve"> la población general.</w:t>
      </w:r>
    </w:p>
    <w:p w14:paraId="7115CBE8" w14:textId="77777777" w:rsidR="002D7D48" w:rsidRPr="00E620F6" w:rsidRDefault="002D7D48" w:rsidP="00085C26">
      <w:pPr>
        <w:pStyle w:val="Sinespaciado"/>
        <w:jc w:val="both"/>
        <w:rPr>
          <w:rFonts w:ascii="Times New Roman" w:hAnsi="Times New Roman" w:cs="Times New Roman"/>
          <w:sz w:val="24"/>
          <w:szCs w:val="24"/>
        </w:rPr>
      </w:pPr>
    </w:p>
    <w:p w14:paraId="6EC0D7B0" w14:textId="0C582B5D" w:rsidR="0018535F" w:rsidRPr="00E620F6" w:rsidRDefault="0018535F"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Por su parte el Instituto de Salud del Estado de México, informa que actualmente se detectan 15 mil nuevos casos de diabetes al año, por ello resulta imperativo que los Gobiernos de todos los niveles, trabajen por incluir a la promoción de la salud mental como una prioridad dentro de las políticas públicas con la finalidad de asegurar la revisión, el fortalecimiento y la ejecución de los planes de salud mental.</w:t>
      </w:r>
    </w:p>
    <w:p w14:paraId="2D8451C6" w14:textId="77777777" w:rsidR="002D7D48" w:rsidRPr="00E620F6" w:rsidRDefault="002D7D48" w:rsidP="00085C26">
      <w:pPr>
        <w:pStyle w:val="Sinespaciado"/>
        <w:jc w:val="both"/>
        <w:rPr>
          <w:rFonts w:ascii="Times New Roman" w:hAnsi="Times New Roman" w:cs="Times New Roman"/>
          <w:sz w:val="24"/>
          <w:szCs w:val="24"/>
        </w:rPr>
      </w:pPr>
    </w:p>
    <w:p w14:paraId="771F719F" w14:textId="4841DB3E" w:rsidR="0018535F" w:rsidRPr="00E620F6" w:rsidRDefault="00B15FD2"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El sufrimiento emocional, </w:t>
      </w:r>
      <w:r w:rsidR="0018535F" w:rsidRPr="00E620F6">
        <w:rPr>
          <w:rFonts w:ascii="Times New Roman" w:hAnsi="Times New Roman" w:cs="Times New Roman"/>
          <w:sz w:val="24"/>
          <w:szCs w:val="24"/>
        </w:rPr>
        <w:t>los procesos de diagnóstico y los tratamientos se convierten en un gravamen que podemos sobrepasar los recursos emocionales de las personas y pueden derivar en una mayor morbilidad, mayor apego al tratamiento y una mayor incapacidad para enfrentar la enfermedad.</w:t>
      </w:r>
    </w:p>
    <w:p w14:paraId="2184A9D9" w14:textId="77777777" w:rsidR="002D7D48" w:rsidRPr="00E620F6" w:rsidRDefault="002D7D48" w:rsidP="00085C26">
      <w:pPr>
        <w:pStyle w:val="Sinespaciado"/>
        <w:jc w:val="both"/>
        <w:rPr>
          <w:rFonts w:ascii="Times New Roman" w:hAnsi="Times New Roman" w:cs="Times New Roman"/>
          <w:sz w:val="24"/>
          <w:szCs w:val="24"/>
        </w:rPr>
      </w:pPr>
    </w:p>
    <w:p w14:paraId="0C56D62E" w14:textId="77777777"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En los últimos años diversos estudios indican que la atención psicológica especializada resulta un elemento importante en la recuperación de los pacientes con diabetes, entre los beneficios se encuentran una mejor asimilación del diagnóstico, lo que permite aprender y asimilar los nuevos hábitos y rutinas lo permite que afín de que interfiera lo menos posible en su actividad cotidiana y su actividad psicológica, además de optimizar los síntomas de ansiedad, indefensión, tristeza o asilamiento.</w:t>
      </w:r>
    </w:p>
    <w:p w14:paraId="7A634819" w14:textId="7974B8E1"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Las personas con diabetes se enfrentan todos los días a la preocupación a no cumplir con los objetivos médicos, el temor permanente a las complicaciones, la falta de motivación de las actividades de autocuidado, la interferencia de la actividad en sus actividades cotidianas, entre otras que pueden derivar en cuadros de depresión y la ansiedad.</w:t>
      </w:r>
    </w:p>
    <w:p w14:paraId="0DE581C8"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4DD1D96C" w14:textId="38B09AD1"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Debemos de fortalecer la idea de que la atención de salud mental es un derecho humano fundamental por lo que resulta menester para las instituciones de salud impulsar mejoras en la planificación, la implementación de programas y políticas públicas destinadas a su atención.</w:t>
      </w:r>
    </w:p>
    <w:p w14:paraId="6A301080"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068EE545" w14:textId="50F5F0C4"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lastRenderedPageBreak/>
        <w:t>Algunas estrategias a considerar son: la reestructuración del modelo de los servicios psicológicos, lo que implicaría garantizar la cobertura a la atención especializada a los pacientes, la atención a más información sobre los recursos existentes para la atención psicológica o la incorporación de los indicadores de experiencia de los pacientes.</w:t>
      </w:r>
    </w:p>
    <w:p w14:paraId="0622691F"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32FE4429" w14:textId="71277C89"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Uno de los planteamientos con mayor proyección es el desarrollo de modelos de atención especializada basada en el aprovechamiento de las nuevas tecnologías digitales, lo que sin duda mejoraría sustancialmente la capacidad y el número de personas atendidas, iniciativa que mejoraría la procuración de la atención erradicando barreras de los centros médicos o problemas en la movilidad de los pacientes.</w:t>
      </w:r>
    </w:p>
    <w:p w14:paraId="12E18F68"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5F89A64B" w14:textId="7247312A"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El empleo de terapias psicológicas como servicio de salud no es un tema, no es tema de nueva tendencia toda vez que todas las instituciones de salud de Gobierno del Estado de México, ya las otorga, tal es el caso de pacientes de obesidad mórbida, que además de atención médica también tienen derecho a recibir terapia psicológica, pues así lo establece la fracción XIX del artículo 2.16 del Código Administrativo Estatal.</w:t>
      </w:r>
    </w:p>
    <w:p w14:paraId="303614CA"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3EBD7D70" w14:textId="25C85F07"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En ese sentido, la presente iniciativa busca ampliar las estrategias y niveles de atención para hacer frente a este problema de salud pública.</w:t>
      </w:r>
    </w:p>
    <w:p w14:paraId="12F25AA0"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068204A3" w14:textId="768B5FBF"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En el Grupo Parlamentario del Partido Revolucionario Institucional, nos pronunciamos a favor de lo que dignifique la vida humana, nos corresponde hacer lo propio para quien enfrenta la realidad de la propia batalla contra esta enfermedad.</w:t>
      </w:r>
    </w:p>
    <w:p w14:paraId="5BE5285B"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44F8979D" w14:textId="014A2293"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Estoy convencida que la iniciativa presentada contribuirá de manera positiva a mejorar la calidad de vida de las personas, a detallar y ampliar los servicios para un mayor aprovechamiento de la infraestructura y recursos disponibles en beneficio de los mexiquenses.</w:t>
      </w:r>
    </w:p>
    <w:p w14:paraId="141D0A04"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0FDD36EF" w14:textId="3916002A"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Por lo anteriormente expuesto, someto a su consideración de esta Honorable Legislatura, para su análisis, discusión y en su caso aprobación de la presente iniciativa en los términos del proyecto de decreto que adjunto se acompañan.</w:t>
      </w:r>
    </w:p>
    <w:p w14:paraId="1C111FE4"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34911A95" w14:textId="58013AB4"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 cuanto, muchas gracias.</w:t>
      </w:r>
    </w:p>
    <w:p w14:paraId="03878FE5" w14:textId="77777777" w:rsidR="00F75355" w:rsidRPr="00F75355" w:rsidRDefault="00F75355" w:rsidP="009B30D7">
      <w:pPr>
        <w:spacing w:after="0" w:line="240" w:lineRule="auto"/>
        <w:jc w:val="both"/>
        <w:rPr>
          <w:rFonts w:ascii="Times New Roman" w:hAnsi="Times New Roman" w:cs="Times New Roman"/>
          <w:sz w:val="24"/>
          <w:szCs w:val="24"/>
        </w:rPr>
      </w:pPr>
    </w:p>
    <w:p w14:paraId="02A7F220" w14:textId="77777777" w:rsidR="00F75355" w:rsidRPr="00F75355" w:rsidRDefault="00F75355" w:rsidP="009B30D7">
      <w:pPr>
        <w:spacing w:after="0" w:line="240" w:lineRule="auto"/>
        <w:jc w:val="both"/>
        <w:rPr>
          <w:rFonts w:ascii="Times New Roman" w:hAnsi="Times New Roman" w:cs="Times New Roman"/>
          <w:sz w:val="24"/>
          <w:szCs w:val="24"/>
        </w:rPr>
        <w:sectPr w:rsidR="00F75355" w:rsidRPr="00F75355" w:rsidSect="00F75355">
          <w:footnotePr>
            <w:pos w:val="beneathText"/>
            <w:numRestart w:val="eachSect"/>
          </w:footnotePr>
          <w:type w:val="continuous"/>
          <w:pgSz w:w="12240" w:h="15840" w:code="1"/>
          <w:pgMar w:top="1134" w:right="1134" w:bottom="1134" w:left="1701" w:header="709" w:footer="709" w:gutter="0"/>
          <w:cols w:space="708"/>
          <w:docGrid w:linePitch="360"/>
        </w:sectPr>
      </w:pPr>
    </w:p>
    <w:p w14:paraId="0000765E" w14:textId="77777777" w:rsidR="00F75355" w:rsidRPr="00F75355" w:rsidRDefault="00F75355" w:rsidP="009B30D7">
      <w:pPr>
        <w:pStyle w:val="Sinespaciado"/>
        <w:jc w:val="center"/>
        <w:rPr>
          <w:rFonts w:ascii="Times New Roman" w:hAnsi="Times New Roman" w:cs="Times New Roman"/>
          <w:sz w:val="24"/>
          <w:szCs w:val="24"/>
        </w:rPr>
      </w:pPr>
      <w:r w:rsidRPr="00F75355">
        <w:rPr>
          <w:rFonts w:ascii="Times New Roman" w:hAnsi="Times New Roman" w:cs="Times New Roman"/>
          <w:sz w:val="24"/>
          <w:szCs w:val="24"/>
        </w:rPr>
        <w:lastRenderedPageBreak/>
        <w:t>(Se inserta documento)</w:t>
      </w:r>
    </w:p>
    <w:p w14:paraId="2CC9A53B" w14:textId="77777777" w:rsidR="00F75355" w:rsidRPr="00F75355" w:rsidRDefault="00F75355" w:rsidP="009B30D7">
      <w:pPr>
        <w:pStyle w:val="Sinespaciado"/>
        <w:jc w:val="both"/>
        <w:rPr>
          <w:rFonts w:ascii="Times New Roman" w:hAnsi="Times New Roman" w:cs="Times New Roman"/>
          <w:sz w:val="24"/>
          <w:szCs w:val="24"/>
          <w:lang w:eastAsia="es-MX"/>
        </w:rPr>
      </w:pPr>
    </w:p>
    <w:p w14:paraId="2576F1EC" w14:textId="77777777" w:rsidR="00F75355" w:rsidRPr="00F75355" w:rsidRDefault="00F75355" w:rsidP="009B30D7">
      <w:pPr>
        <w:spacing w:after="0" w:line="240" w:lineRule="auto"/>
        <w:jc w:val="right"/>
        <w:rPr>
          <w:rFonts w:ascii="Times New Roman" w:hAnsi="Times New Roman" w:cs="Times New Roman"/>
          <w:sz w:val="24"/>
          <w:szCs w:val="24"/>
          <w:lang w:val="es-ES"/>
        </w:rPr>
      </w:pPr>
      <w:r w:rsidRPr="00F75355">
        <w:rPr>
          <w:rFonts w:ascii="Times New Roman" w:hAnsi="Times New Roman" w:cs="Times New Roman"/>
          <w:sz w:val="24"/>
          <w:szCs w:val="24"/>
          <w:lang w:val="es-ES"/>
        </w:rPr>
        <w:t>Toluca de Lerdo, México; marzo 18 de 2021</w:t>
      </w:r>
    </w:p>
    <w:p w14:paraId="5F2BBB0E"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9E820B9"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 xml:space="preserve">DIPUTADO ADRIÁN MANUEL GALICIA SALCEDA </w:t>
      </w:r>
    </w:p>
    <w:p w14:paraId="493C17D9"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 xml:space="preserve">PRESIDENTE DE LA DIRECTIVA DE LA H. LX LEGISLATURA </w:t>
      </w:r>
    </w:p>
    <w:p w14:paraId="216BB3FB"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 xml:space="preserve">DEL ESTADO LIBRE Y SOBERANO DE MÉXICO. </w:t>
      </w:r>
    </w:p>
    <w:p w14:paraId="3BE456FC"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PRESENTE:</w:t>
      </w:r>
    </w:p>
    <w:p w14:paraId="41E9E13B" w14:textId="77777777" w:rsidR="00F75355" w:rsidRPr="00F75355" w:rsidRDefault="00F75355" w:rsidP="009B30D7">
      <w:pPr>
        <w:spacing w:after="0" w:line="240" w:lineRule="auto"/>
        <w:rPr>
          <w:rFonts w:ascii="Times New Roman" w:hAnsi="Times New Roman" w:cs="Times New Roman"/>
          <w:sz w:val="24"/>
          <w:szCs w:val="24"/>
        </w:rPr>
      </w:pPr>
    </w:p>
    <w:p w14:paraId="44726C8D"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Diputada </w:t>
      </w:r>
      <w:r w:rsidRPr="00F75355">
        <w:rPr>
          <w:rFonts w:ascii="Times New Roman" w:hAnsi="Times New Roman" w:cs="Times New Roman"/>
          <w:b/>
          <w:sz w:val="24"/>
          <w:szCs w:val="24"/>
          <w:lang w:val="es-ES"/>
        </w:rPr>
        <w:t>Lilia Urbina Salazar</w:t>
      </w:r>
      <w:r w:rsidRPr="00F75355">
        <w:rPr>
          <w:rFonts w:ascii="Times New Roman" w:hAnsi="Times New Roman" w:cs="Times New Roman"/>
          <w:sz w:val="24"/>
          <w:szCs w:val="24"/>
          <w:lang w:val="es-ES"/>
        </w:rPr>
        <w:t xml:space="preserve">, a nombre del Grupo Parlamentario del Partido Revolucionario Institucional; con fundamento en los artículos 51 fracción II, 56, 61 fracción I de la Constitución Política del Estado Libre y Soberano de México; 28 fracción I, 78, 79 y 81 de la Ley Orgánica del Poder Legislativo del Estado Libre y Soberano de México, someto a consideración de esta Honorable Soberanía: </w:t>
      </w:r>
      <w:r w:rsidRPr="00F75355">
        <w:rPr>
          <w:rFonts w:ascii="Times New Roman" w:hAnsi="Times New Roman" w:cs="Times New Roman"/>
          <w:b/>
          <w:sz w:val="24"/>
          <w:szCs w:val="24"/>
          <w:lang w:val="es-ES"/>
        </w:rPr>
        <w:t>Iniciativa con Proyecto de Decreto por el que se reforma la fracción XIX del artículo 2.16 del Código Administrativo del Estado de México</w:t>
      </w:r>
      <w:r w:rsidRPr="00F75355">
        <w:rPr>
          <w:rFonts w:ascii="Times New Roman" w:hAnsi="Times New Roman" w:cs="Times New Roman"/>
          <w:sz w:val="24"/>
          <w:szCs w:val="24"/>
          <w:lang w:val="es-ES"/>
        </w:rPr>
        <w:t xml:space="preserve">, conforme a la siguiente: </w:t>
      </w:r>
    </w:p>
    <w:p w14:paraId="74BB2813"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4AFD4C59" w14:textId="77777777" w:rsidR="00F75355" w:rsidRPr="00F75355" w:rsidRDefault="00F75355" w:rsidP="009B30D7">
      <w:pPr>
        <w:spacing w:after="0" w:line="240" w:lineRule="auto"/>
        <w:jc w:val="center"/>
        <w:rPr>
          <w:rFonts w:ascii="Times New Roman" w:hAnsi="Times New Roman" w:cs="Times New Roman"/>
          <w:b/>
          <w:sz w:val="24"/>
          <w:szCs w:val="24"/>
          <w:lang w:val="es-ES"/>
        </w:rPr>
      </w:pPr>
      <w:r w:rsidRPr="00F75355">
        <w:rPr>
          <w:rFonts w:ascii="Times New Roman" w:hAnsi="Times New Roman" w:cs="Times New Roman"/>
          <w:b/>
          <w:sz w:val="24"/>
          <w:szCs w:val="24"/>
          <w:lang w:val="es-ES"/>
        </w:rPr>
        <w:t>EXPOSICIÓN DE MOTIVOS</w:t>
      </w:r>
    </w:p>
    <w:p w14:paraId="7266DE73" w14:textId="77777777" w:rsidR="00F75355" w:rsidRPr="00F75355" w:rsidRDefault="00F75355" w:rsidP="009B30D7">
      <w:pPr>
        <w:spacing w:after="0" w:line="240" w:lineRule="auto"/>
        <w:jc w:val="center"/>
        <w:rPr>
          <w:rFonts w:ascii="Times New Roman" w:hAnsi="Times New Roman" w:cs="Times New Roman"/>
          <w:b/>
          <w:sz w:val="24"/>
          <w:szCs w:val="24"/>
          <w:lang w:val="es-ES"/>
        </w:rPr>
      </w:pPr>
    </w:p>
    <w:p w14:paraId="6F70E619" w14:textId="77777777" w:rsidR="00F75355" w:rsidRPr="00F75355" w:rsidRDefault="00F75355" w:rsidP="009B30D7">
      <w:pPr>
        <w:spacing w:after="0" w:line="240" w:lineRule="auto"/>
        <w:jc w:val="both"/>
        <w:rPr>
          <w:rFonts w:ascii="Times New Roman" w:hAnsi="Times New Roman" w:cs="Times New Roman"/>
          <w:i/>
          <w:sz w:val="24"/>
          <w:szCs w:val="24"/>
          <w:lang w:val="es-ES"/>
        </w:rPr>
      </w:pPr>
      <w:r w:rsidRPr="00F75355">
        <w:rPr>
          <w:rFonts w:ascii="Times New Roman" w:hAnsi="Times New Roman" w:cs="Times New Roman"/>
          <w:sz w:val="24"/>
          <w:szCs w:val="24"/>
          <w:lang w:val="es-ES"/>
        </w:rPr>
        <w:t>Para la Organización Mundial de la Salud (OMS), el cuidado del bienestar mental es un componente integral y esencial de la concepción del estado general de la salud y es definido como “</w:t>
      </w:r>
      <w:r w:rsidRPr="00F75355">
        <w:rPr>
          <w:rFonts w:ascii="Times New Roman" w:hAnsi="Times New Roman" w:cs="Times New Roman"/>
          <w:i/>
          <w:sz w:val="24"/>
          <w:szCs w:val="24"/>
          <w:lang w:val="es-ES"/>
        </w:rPr>
        <w:t xml:space="preserve">un estado de bienestar en el que las personas realizan sus capacidades y son capaces de hacer frente al estrés normal de la vida, de trabajar de mental es el fundamento del bienestar individual y del funcionamiento eficaz de la comunidad”. </w:t>
      </w:r>
    </w:p>
    <w:p w14:paraId="593844E4" w14:textId="77777777" w:rsidR="00F75355" w:rsidRPr="00F75355" w:rsidRDefault="00F75355" w:rsidP="009B30D7">
      <w:pPr>
        <w:spacing w:after="0" w:line="240" w:lineRule="auto"/>
        <w:rPr>
          <w:rFonts w:ascii="Times New Roman" w:hAnsi="Times New Roman" w:cs="Times New Roman"/>
          <w:sz w:val="24"/>
          <w:szCs w:val="24"/>
          <w:lang w:val="es-ES"/>
        </w:rPr>
      </w:pPr>
    </w:p>
    <w:p w14:paraId="5EB7C9C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La salud mental está estrechamente ligada a un equilibro emocional cognitivo y conductual que permite a los individuos desenvolverse responsablemente en su entorno familiar, social y laboral. </w:t>
      </w:r>
    </w:p>
    <w:p w14:paraId="4BC3AC4E"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CB61935"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Por décadas, la salud mental ha estado acompañada de una serie de estigmas y discriminación que ha impedido a las sociedades asumirlo como un problema determinante en materia de salud pública; lo que ha representado un obstáculo en los intentos por emprender acciones globales para aminorar los daños que pueden causar los trastornos mentales en las personas.</w:t>
      </w:r>
    </w:p>
    <w:p w14:paraId="60F1DD2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9BEAF6F"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Sin embargo, el sufrimiento emocional, los procesos de diagnóstico y los tratamientos se convierten en un gravamen que puede sobrepasar los recursos emocionales de las personas.  </w:t>
      </w:r>
    </w:p>
    <w:p w14:paraId="635D15F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521242A"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 ese sentido, resulta imperativo para los sistemas de salud actuales el impulso al fortalecimiento de las políticas públicas orientadas al tratamiento de los trastornos mentales y a las acciones destinadas a la prevención y atención temprana de los mismos. </w:t>
      </w:r>
    </w:p>
    <w:p w14:paraId="63751AE6"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E95D9E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Datos de la Organización Mundial de la Salud, indican que más de 300 millones de personas en el mundo sufren depresión y alrededor de 260 millones de personas padece ansiedad. Además, cada año a nivel mundial, se suicidan cerca de 800 mil personas; es decir, cada 40 segundos un ser humano decide poner fin a su vida.</w:t>
      </w:r>
    </w:p>
    <w:p w14:paraId="75D42490"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668B9F5F"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Por su parte, la Organización Panamericana de la Salud (OPS) estima que sólo el 10% de las personas que necesitan atención o tratamiento para combatir problemas de salud mental lo reciben.  </w:t>
      </w:r>
    </w:p>
    <w:p w14:paraId="156DF17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5D5B9BA"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El acceso a la atención de la salud mental es un derecho humano fundamental reconocido por la Convención sobre los Derechos de las Personas con Discapacidad (CDPD). </w:t>
      </w:r>
    </w:p>
    <w:p w14:paraId="6342D754"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64BABA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Por ello, es imperativo, que los gobiernos de todos los niveles, trabajen por incluir a la promoción de la salud mental como una prioridad dentro de las políticas públicas, con la finalidad de asegurar la revisión, el fortalecimiento y la ejecución de planes de salud mental; y, si fuera necesario también reformar los marcos legales en beneficio de la ciudadanía. </w:t>
      </w:r>
    </w:p>
    <w:p w14:paraId="7004DBFD" w14:textId="77777777" w:rsidR="00F75355" w:rsidRPr="00F75355" w:rsidRDefault="00F75355" w:rsidP="009B30D7">
      <w:pPr>
        <w:spacing w:after="0" w:line="240" w:lineRule="auto"/>
        <w:rPr>
          <w:rFonts w:ascii="Times New Roman" w:hAnsi="Times New Roman" w:cs="Times New Roman"/>
          <w:sz w:val="24"/>
          <w:szCs w:val="24"/>
          <w:lang w:val="es-ES"/>
        </w:rPr>
      </w:pPr>
    </w:p>
    <w:p w14:paraId="05786D34"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México, el panorama es delicado, toda vez que los padecimientos en materia de salud mental ocupan el cuarto lugar en complicaciones médicas, siendo la depresión uno de los más frecuentes.</w:t>
      </w:r>
    </w:p>
    <w:p w14:paraId="780213C4" w14:textId="77777777" w:rsidR="00F75355" w:rsidRPr="00F75355" w:rsidRDefault="00F75355" w:rsidP="009B30D7">
      <w:pPr>
        <w:spacing w:after="0" w:line="240" w:lineRule="auto"/>
        <w:rPr>
          <w:rFonts w:ascii="Times New Roman" w:hAnsi="Times New Roman" w:cs="Times New Roman"/>
          <w:sz w:val="24"/>
          <w:szCs w:val="24"/>
          <w:lang w:val="es-ES"/>
        </w:rPr>
      </w:pPr>
    </w:p>
    <w:p w14:paraId="02BD4908"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ese sentido, datos oficiales del Instituto Nacional de Estadística y Geografía (INEGI) indica que el 29.9% de las personas mayores de 12 años sufren algún nivel de depresión ocasional, mientras que el 12.4% los experimenta de manera frecuente.</w:t>
      </w:r>
    </w:p>
    <w:p w14:paraId="32A77114"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CA9D672"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 ese sentido, la Secretaría de Salud Federal estima que existen alrededor de 15 millones de personas que padecen algún trastorno mental; la proyección calcula que uno de cada cuatro </w:t>
      </w:r>
      <w:r w:rsidRPr="00F75355">
        <w:rPr>
          <w:rFonts w:ascii="Times New Roman" w:hAnsi="Times New Roman" w:cs="Times New Roman"/>
          <w:sz w:val="24"/>
          <w:szCs w:val="24"/>
          <w:lang w:val="es-ES"/>
        </w:rPr>
        <w:lastRenderedPageBreak/>
        <w:t>mexicanos entre 18 y 65 años de edad sufrirá un padecimiento mental a lo largo de su vida y sólo uno recibirá la ayuda profesional adecuada.</w:t>
      </w:r>
    </w:p>
    <w:p w14:paraId="7A94BD82"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7372C39"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Entre 2005 y 2015, alrededor de 117 mil personas en el país fueron hospitalizadas por depresión, de acuerdo a datos obtenidos por el Centro de Estudios Sociales y de Opinión Pública (CESOP) de la Cámara de Diputados Federal. </w:t>
      </w:r>
    </w:p>
    <w:p w14:paraId="5AA85442"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6B541BF"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La depresión también está ligada a otros trastornos como la ansiedad y representa la principal enfermedad afectiva entre pacientes con enfermedades crónico-degenerativas como el cáncer o la diabetes. </w:t>
      </w:r>
    </w:p>
    <w:p w14:paraId="72A7E0B9"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D651D15"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Indicadores a nivel mundial, señalan que durante 2018, se presentaron 18 millones de nuevos casos de cáncer en el mundo, de los cuales lamentablemente se registraron 9.6 millones de fallecimientos. </w:t>
      </w:r>
    </w:p>
    <w:p w14:paraId="1B197C7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BC949F5"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Diversos estudios médicos, indican que la depresión afecta a una proporción del 15 al 25% de los pacientes con cáncer. Se trata de un nivel de incidencia considerable; sin embargo, se trata de un trastorno que no recibe el tratamiento adecuado. </w:t>
      </w:r>
    </w:p>
    <w:p w14:paraId="34271C96"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B80858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 nuestro país, el panorama no resulta muy distante, debido a que el cáncer representa la tercera causa de muerte, después de las enfermedades cardiovasculares y la diabetes; siendo los de mama, próstata, </w:t>
      </w:r>
      <w:proofErr w:type="spellStart"/>
      <w:r w:rsidRPr="00F75355">
        <w:rPr>
          <w:rFonts w:ascii="Times New Roman" w:hAnsi="Times New Roman" w:cs="Times New Roman"/>
          <w:sz w:val="24"/>
          <w:szCs w:val="24"/>
          <w:lang w:val="es-ES"/>
        </w:rPr>
        <w:t>cervicouterino</w:t>
      </w:r>
      <w:proofErr w:type="spellEnd"/>
      <w:r w:rsidRPr="00F75355">
        <w:rPr>
          <w:rFonts w:ascii="Times New Roman" w:hAnsi="Times New Roman" w:cs="Times New Roman"/>
          <w:sz w:val="24"/>
          <w:szCs w:val="24"/>
          <w:lang w:val="es-ES"/>
        </w:rPr>
        <w:t xml:space="preserve">, </w:t>
      </w:r>
      <w:proofErr w:type="spellStart"/>
      <w:r w:rsidRPr="00F75355">
        <w:rPr>
          <w:rFonts w:ascii="Times New Roman" w:hAnsi="Times New Roman" w:cs="Times New Roman"/>
          <w:sz w:val="24"/>
          <w:szCs w:val="24"/>
          <w:lang w:val="es-ES"/>
        </w:rPr>
        <w:t>colorrectal</w:t>
      </w:r>
      <w:proofErr w:type="spellEnd"/>
      <w:r w:rsidRPr="00F75355">
        <w:rPr>
          <w:rFonts w:ascii="Times New Roman" w:hAnsi="Times New Roman" w:cs="Times New Roman"/>
          <w:sz w:val="24"/>
          <w:szCs w:val="24"/>
          <w:lang w:val="es-ES"/>
        </w:rPr>
        <w:t xml:space="preserve"> y de pulmón los más recurrentes en la población en general de ambos sexos.</w:t>
      </w:r>
    </w:p>
    <w:p w14:paraId="6C8E65A0"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DDD9B12"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De acuerdo con el INEGI, entre 2010 y 2018, las defunciones relacionadas con esta enfermedad, tuvieron un incremento de 70,240 a 85,745 fallecimientos. El Instituto Nacional de Cancerología (INCAN) estima que en el país, se registran alrededor de 191 mil nuevos casos de cáncer al año; de los cuales 84 mil personas fallecen. </w:t>
      </w:r>
    </w:p>
    <w:p w14:paraId="2992C367"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7E5F134A"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De acuerdo a cifras oficiales, el cáncer de mama es el más frecuente con 27 mil 500 nuevos casos por año; seguido por el cáncer de próstata con 25 mil registros; el de colon con 15 mil casos; el de tiroides con 12 mil. En lo relativo a casos de cáncer </w:t>
      </w:r>
      <w:proofErr w:type="spellStart"/>
      <w:r w:rsidRPr="00F75355">
        <w:rPr>
          <w:rFonts w:ascii="Times New Roman" w:hAnsi="Times New Roman" w:cs="Times New Roman"/>
          <w:sz w:val="24"/>
          <w:szCs w:val="24"/>
          <w:lang w:val="es-ES"/>
        </w:rPr>
        <w:t>cervicouterino</w:t>
      </w:r>
      <w:proofErr w:type="spellEnd"/>
      <w:r w:rsidRPr="00F75355">
        <w:rPr>
          <w:rFonts w:ascii="Times New Roman" w:hAnsi="Times New Roman" w:cs="Times New Roman"/>
          <w:sz w:val="24"/>
          <w:szCs w:val="24"/>
          <w:lang w:val="es-ES"/>
        </w:rPr>
        <w:t xml:space="preserve"> y de pulmón se estima la aparición de un promedio de 7 mil 800 registros por año.</w:t>
      </w:r>
    </w:p>
    <w:p w14:paraId="20740C06"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EFE0BB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Por su parte, la Encuesta Nacional de Salud y Nutrición 2018 publicada por el INEGI, la diabetes mellitus es una enfermedad padecida por 8 millones 600 mil personas en México, considerada la segunda causa de muerte a nivel nacional durante 2019. </w:t>
      </w:r>
    </w:p>
    <w:p w14:paraId="131319AF"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ECD11A2"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Estudios indican que 1 de cada 3 pacientes con diabetes tienen depresión, mientas que se estima que las personas con diabetes cuentan con 2 veces más riesgo de padecer un trastorno depresivo que la población en general. </w:t>
      </w:r>
    </w:p>
    <w:p w14:paraId="7C2A637E"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137CB58"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El Instituto de Salud del Estado de México (ISEM) informa que actualmente, se detectan 5,600 nuevos casos de cáncer cada año; mientras que 15 mil personas son diagnosticadas con diabetes anualmente.</w:t>
      </w:r>
    </w:p>
    <w:p w14:paraId="5480981A"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645812EF"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El cáncer de mama ocupa el lugar número 13 entre las principales causas de muerte en territorio mexiquense; le siguen la incidencia de cáncer de colon y recto en el sitio 15; el de pulmón en el lugar 18; el cáncer de próstata en el lugar 19 y el de hígado en el 20. </w:t>
      </w:r>
    </w:p>
    <w:p w14:paraId="21DB38F0"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7224080E"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lastRenderedPageBreak/>
        <w:t xml:space="preserve">Cuando las enfermedades </w:t>
      </w:r>
      <w:proofErr w:type="gramStart"/>
      <w:r w:rsidRPr="00F75355">
        <w:rPr>
          <w:rFonts w:ascii="Times New Roman" w:hAnsi="Times New Roman" w:cs="Times New Roman"/>
          <w:sz w:val="24"/>
          <w:szCs w:val="24"/>
          <w:lang w:val="es-ES"/>
        </w:rPr>
        <w:t>crónico</w:t>
      </w:r>
      <w:proofErr w:type="gramEnd"/>
      <w:r w:rsidRPr="00F75355">
        <w:rPr>
          <w:rFonts w:ascii="Times New Roman" w:hAnsi="Times New Roman" w:cs="Times New Roman"/>
          <w:sz w:val="24"/>
          <w:szCs w:val="24"/>
          <w:lang w:val="es-ES"/>
        </w:rPr>
        <w:t xml:space="preserve"> degenerativas, como el cáncer y la diabetes, se conjugan con padecimientos psicológicos como la depresión, existe una mayor afectación a nivel personal, familiar, social y laboral.  Según estudios publicados por la Gaceta Mexicana de Oncología, estas combinaciones generan una mayor morbilidad, prolongadas estancias hospitalarias, menor apego al tratamiento de la enfermedad y, por consecuente, una mayor incapacidad para superarla. </w:t>
      </w:r>
    </w:p>
    <w:p w14:paraId="6B55FC1E"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CB5EEA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La depresión resalta como la alteración clínica con mayor frecuencia entre personas con diagnóstico de cáncer. Entre los factores determinantes que provocan la depresión están: el tipo y la severidad de la enfermedad, el cambio en el estilo de vida del paciente y el conocimiento del tipo de cirugía y el tratamiento al que una persona se somete. </w:t>
      </w:r>
    </w:p>
    <w:p w14:paraId="4A906756"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0D927B5"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Por esos motivos, es importante que los diversos niveles de gobierno impulsen políticas públicas encaminadas a enfrentar las afectaciones psicológicas de estas enfermedades. </w:t>
      </w:r>
    </w:p>
    <w:p w14:paraId="45D51FF3"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C3774E9"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Para ello, es necesario que además de la no discriminación, la concienciación y la igualdad de acceso a oportunidades para las personas con problemas de salud mental, se trabajen acciones para abogar por aumentos en la financiación de la atención a la salud mental, que promueva un mejoramiento sustancial en los servicios otorgados a este sector de la población.</w:t>
      </w:r>
    </w:p>
    <w:p w14:paraId="168CDB00"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4BA4600"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ese sentido, el Código Administrativo del Estado de México, en su artículo 2.16, establece las disposiciones aplicables en materia de atención a la salud general, teniéndose como entendido que el Estado deberá brindar servicios en materia de salud mental y prevención del suicidio (fracción IV), así como atención psicológica, intervención quirúrgica y rehabilitación a quienes padezcan obesidad mórbida (fracción XVIII).</w:t>
      </w:r>
    </w:p>
    <w:p w14:paraId="691C2DE9" w14:textId="77777777" w:rsidR="00F75355" w:rsidRPr="00F75355" w:rsidRDefault="00F75355" w:rsidP="009B30D7">
      <w:pPr>
        <w:spacing w:after="0" w:line="240" w:lineRule="auto"/>
        <w:jc w:val="both"/>
        <w:rPr>
          <w:rFonts w:ascii="Times New Roman" w:hAnsi="Times New Roman" w:cs="Times New Roman"/>
          <w:color w:val="000000" w:themeColor="text1"/>
          <w:sz w:val="24"/>
          <w:szCs w:val="24"/>
          <w:lang w:val="es-ES"/>
        </w:rPr>
      </w:pPr>
    </w:p>
    <w:p w14:paraId="791A4185" w14:textId="77777777" w:rsidR="00F75355" w:rsidRPr="00F75355" w:rsidRDefault="00F75355" w:rsidP="009B30D7">
      <w:pPr>
        <w:spacing w:after="0" w:line="240" w:lineRule="auto"/>
        <w:jc w:val="both"/>
        <w:rPr>
          <w:rFonts w:ascii="Times New Roman" w:hAnsi="Times New Roman" w:cs="Times New Roman"/>
          <w:color w:val="000000" w:themeColor="text1"/>
          <w:sz w:val="24"/>
          <w:szCs w:val="24"/>
          <w:lang w:val="es-ES"/>
        </w:rPr>
      </w:pPr>
      <w:r w:rsidRPr="00F75355">
        <w:rPr>
          <w:rFonts w:ascii="Times New Roman" w:hAnsi="Times New Roman" w:cs="Times New Roman"/>
          <w:color w:val="000000" w:themeColor="text1"/>
          <w:sz w:val="24"/>
          <w:szCs w:val="24"/>
          <w:lang w:val="es-ES"/>
        </w:rPr>
        <w:t xml:space="preserve">Actualmente, el Centro Integral de Salud Mental (CISAME) dependiente del Instituto de Salud del Estado de México (ISEM), es el encargado de proporcionar los servicios orientados a la prevención y atención ambulatoria de psicopatologías diversas y en caso de que la situación lo requiera, remite a los pacientes a unidades hospitalarias. </w:t>
      </w:r>
    </w:p>
    <w:p w14:paraId="7F509182"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0EB34B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Si bien está contemplada la atención psicológica para algunos padecimientos, es importante llevar a cabo una reforma que fortalezca los alcances, calidad y pertinencia en la atención en beneficio de la población mexiquense.</w:t>
      </w:r>
    </w:p>
    <w:p w14:paraId="6A52407F"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7081372E"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los últimos años, en el mundo se han incrementado los estudios y evidencias científicas que buscan posicionar a la atención psicológica como un elemento importante en la recuperación de los pacientes con cáncer y enfermedades crónicas.</w:t>
      </w:r>
    </w:p>
    <w:p w14:paraId="282EC0E5"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4AADB4C"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 el caso del entorno más cercano, un acompañamiento psicológico es determinante para afrontar un diagnóstico y las implicaciones del tratamiento médico. </w:t>
      </w:r>
    </w:p>
    <w:p w14:paraId="49ABBEBC"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CC1211D"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La atención psicológica especializada marca una tendencia favorable en la prevención, evaluación permanente y en el tratamiento de la aparición de trastornos psicológicos. Realizar el abordaje a tiempo, favorece en el enfrentamiento y convivencia con la enfermedad.</w:t>
      </w:r>
    </w:p>
    <w:p w14:paraId="7820482C"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97DBCBE"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el caso de los familiares, el apoyo psicológico funciona de diversas formas concretas: en la asimilación del diagnóstico y la información, en la toma de decisiones razonadas y  en la optimización de la comunicación con el paciente y el equipo médico, al control de síntomas de ansiedad, indefensión, tristeza, aislamiento, entre otras.</w:t>
      </w:r>
    </w:p>
    <w:p w14:paraId="37BE8922"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39FBB7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Caso similar representa el diagnóstico de la diabetes, pues supe un impacto psicológico para las personas y sus familias. Es por ello, que los pacientes deben aprender y asimilar definitivamente su rutina, a fin de que interfiera lo menos posible en su actividad cotidiana y en su estabilidad psicológica.</w:t>
      </w:r>
    </w:p>
    <w:p w14:paraId="41E77D1A"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68B7231D"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Las personas con diabetes se enfrentan todos los días a la preocupación de no alcanzar a cumplir con los objetivos médicos, el temor permanente a las complicaciones, la falta de motivación para las actividades de autocuidado, las complicaciones de la enfermedad con sus actividades cotidianas, entre otras, que pueden derivar en problemas con la depresión y la ansiedad.</w:t>
      </w:r>
    </w:p>
    <w:p w14:paraId="54CAF31D"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8DD88BD"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Procurar fortalecer la idea que es un derecho la atención psicológica, por ello hay que fomentar la planificación y la implementación de estrategias, programas o políticas públicas.</w:t>
      </w:r>
    </w:p>
    <w:p w14:paraId="35D36F09"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0B5784D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Existe un camino por recorrer, para que en la práctica clínica tengan lugar la incorporación progresiva de políticas públicas destinadas a la atención de la depresión y los trastornos psicológicos. Es menester para las instituciones de salud llevar a cabo la definición e implementación de programas, la provisión de los recursos económicos para su aplicación, la preparación permanente de personal a cargo y la organización institucional de los servicios otorgados a los pacientes.</w:t>
      </w:r>
    </w:p>
    <w:p w14:paraId="378FD40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3C67CB8"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Un documento publicado en 2008 por el Consejo de la Unión Europea, reconocía por primera vez, la importancia de la procuración de los aspectos psicosociales durante el tratamiento del cáncer, por lo que resultaba imperativo, llevar a cabo un análisis interdisciplinar entorno al paciente, siendo necesario incorporar la atención psicológica en la atención rutinaria. </w:t>
      </w:r>
    </w:p>
    <w:p w14:paraId="10AB66B4"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A8FC249"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Posteriormente, el “</w:t>
      </w:r>
      <w:proofErr w:type="spellStart"/>
      <w:r w:rsidRPr="00F75355">
        <w:rPr>
          <w:rFonts w:ascii="Times New Roman" w:hAnsi="Times New Roman" w:cs="Times New Roman"/>
          <w:i/>
          <w:sz w:val="24"/>
          <w:szCs w:val="24"/>
          <w:lang w:val="es-ES"/>
        </w:rPr>
        <w:t>Cancer</w:t>
      </w:r>
      <w:proofErr w:type="spellEnd"/>
      <w:r w:rsidRPr="00F75355">
        <w:rPr>
          <w:rFonts w:ascii="Times New Roman" w:hAnsi="Times New Roman" w:cs="Times New Roman"/>
          <w:i/>
          <w:sz w:val="24"/>
          <w:szCs w:val="24"/>
          <w:lang w:val="es-ES"/>
        </w:rPr>
        <w:t xml:space="preserve"> </w:t>
      </w:r>
      <w:proofErr w:type="spellStart"/>
      <w:r w:rsidRPr="00F75355">
        <w:rPr>
          <w:rFonts w:ascii="Times New Roman" w:hAnsi="Times New Roman" w:cs="Times New Roman"/>
          <w:i/>
          <w:sz w:val="24"/>
          <w:szCs w:val="24"/>
          <w:lang w:val="es-ES"/>
        </w:rPr>
        <w:t>Contol</w:t>
      </w:r>
      <w:proofErr w:type="spellEnd"/>
      <w:r w:rsidRPr="00F75355">
        <w:rPr>
          <w:rFonts w:ascii="Times New Roman" w:hAnsi="Times New Roman" w:cs="Times New Roman"/>
          <w:i/>
          <w:sz w:val="24"/>
          <w:szCs w:val="24"/>
          <w:lang w:val="es-ES"/>
        </w:rPr>
        <w:t xml:space="preserve"> </w:t>
      </w:r>
      <w:proofErr w:type="spellStart"/>
      <w:r w:rsidRPr="00F75355">
        <w:rPr>
          <w:rFonts w:ascii="Times New Roman" w:hAnsi="Times New Roman" w:cs="Times New Roman"/>
          <w:i/>
          <w:sz w:val="24"/>
          <w:szCs w:val="24"/>
          <w:lang w:val="es-ES"/>
        </w:rPr>
        <w:t>Joint</w:t>
      </w:r>
      <w:proofErr w:type="spellEnd"/>
      <w:r w:rsidRPr="00F75355">
        <w:rPr>
          <w:rFonts w:ascii="Times New Roman" w:hAnsi="Times New Roman" w:cs="Times New Roman"/>
          <w:i/>
          <w:sz w:val="24"/>
          <w:szCs w:val="24"/>
          <w:lang w:val="es-ES"/>
        </w:rPr>
        <w:t xml:space="preserve"> </w:t>
      </w:r>
      <w:proofErr w:type="spellStart"/>
      <w:r w:rsidRPr="00F75355">
        <w:rPr>
          <w:rFonts w:ascii="Times New Roman" w:hAnsi="Times New Roman" w:cs="Times New Roman"/>
          <w:i/>
          <w:sz w:val="24"/>
          <w:szCs w:val="24"/>
          <w:lang w:val="es-ES"/>
        </w:rPr>
        <w:t>Action</w:t>
      </w:r>
      <w:proofErr w:type="spellEnd"/>
      <w:r w:rsidRPr="00F75355">
        <w:rPr>
          <w:rFonts w:ascii="Times New Roman" w:hAnsi="Times New Roman" w:cs="Times New Roman"/>
          <w:i/>
          <w:sz w:val="24"/>
          <w:szCs w:val="24"/>
          <w:lang w:val="es-ES"/>
        </w:rPr>
        <w:t>”</w:t>
      </w:r>
      <w:r w:rsidRPr="00F75355">
        <w:rPr>
          <w:rFonts w:ascii="Times New Roman" w:hAnsi="Times New Roman" w:cs="Times New Roman"/>
          <w:sz w:val="24"/>
          <w:szCs w:val="24"/>
          <w:lang w:val="es-ES"/>
        </w:rPr>
        <w:t xml:space="preserve"> (</w:t>
      </w:r>
      <w:proofErr w:type="spellStart"/>
      <w:r w:rsidRPr="00F75355">
        <w:rPr>
          <w:rFonts w:ascii="Times New Roman" w:hAnsi="Times New Roman" w:cs="Times New Roman"/>
          <w:i/>
          <w:sz w:val="24"/>
          <w:szCs w:val="24"/>
          <w:lang w:val="es-ES"/>
        </w:rPr>
        <w:t>CanCon</w:t>
      </w:r>
      <w:proofErr w:type="spellEnd"/>
      <w:r w:rsidRPr="00F75355">
        <w:rPr>
          <w:rFonts w:ascii="Times New Roman" w:hAnsi="Times New Roman" w:cs="Times New Roman"/>
          <w:sz w:val="24"/>
          <w:szCs w:val="24"/>
          <w:lang w:val="es-ES"/>
        </w:rPr>
        <w:t xml:space="preserve">), conformado por estados miembros de la Comisión Europea, sociedades científicas y organizaciones de pacientes, se ha convertido en un instrumento que ha postulado recomendaciones para mejorar la calidad de la recuperación y supervivencia al cáncer. </w:t>
      </w:r>
    </w:p>
    <w:p w14:paraId="181D3B85"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4811E5B"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Para ellos: la atención psicológica debe de realizarse de manera periódica y durante toda la trayectoria de la enfermedad, revisar los niveles de estrés, llevar a cabo diagnósticos específicos y profesionales a los pacientes, y que la atención psicológica y los cuidados sean realizados por miembros de los equipos médicos de los hospitales. </w:t>
      </w:r>
    </w:p>
    <w:p w14:paraId="58765602"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4ECE7978"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En la actualidad, es importante llevar a cabo una mejora sustancial en la procuración de la atención a pacientes con enfermedades crónico degenerativas no transmisibles (diabetes, hipertensión, cáncer, colesterol alto, ´por mencionar algunos). </w:t>
      </w:r>
    </w:p>
    <w:p w14:paraId="6216DC44"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20CF738"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Algunas de las cuales pueden ser: la reestructuración del modelo de los servicios psicológicos, lo que implicaría garantizar la cobertura en la atención especializada a pacientes y familiares; el acceso a más y mejor información a los pacientes sobre los recursos existentes para su atención psicológica; o la incorporación de indicadores de experiencia de los pacientes y sus familiares en el apoyo recibido por estos servicios. </w:t>
      </w:r>
    </w:p>
    <w:p w14:paraId="6674E301"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D35780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 xml:space="preserve">Una de las estrategias con mayor proyección, podría fundamentarse en el desarrollo de modelos de atención especializada basados en el aprovechamiento de las nuevas tecnologías digitales, lo que sin duda mejoraría sustancialmente la capacidad y número de personas atendidas, mismas que </w:t>
      </w:r>
      <w:r w:rsidRPr="00F75355">
        <w:rPr>
          <w:rFonts w:ascii="Times New Roman" w:hAnsi="Times New Roman" w:cs="Times New Roman"/>
          <w:sz w:val="24"/>
          <w:szCs w:val="24"/>
          <w:lang w:val="es-ES"/>
        </w:rPr>
        <w:lastRenderedPageBreak/>
        <w:t>facilitarían la procuración de la atención, erradicando barreras como la lejanía de los centros médicos o problemas en la movilidad de los pacientes.</w:t>
      </w:r>
    </w:p>
    <w:p w14:paraId="774A7623"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7EA3157F"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El objetivo es brindar de recursos y estrategias personales para tomar control de sí mismo. Mientras más información tiene el paciente, más control tiene sobre sus situaciones y puede manejar mejor sus emociones.</w:t>
      </w:r>
    </w:p>
    <w:p w14:paraId="517CA1D8"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3559CD49"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Las intervenciones conductuales ayudan a mejorar el comportamiento y la actitud de afrontamiento; mientras que las intervenciones individuales ayudan a mejorar la condición emocional del paciente, pueden ayudar a estimular a este a compartir sus preocupaciones y emociones en relación a la enfermedad y sus síntomas.</w:t>
      </w:r>
    </w:p>
    <w:p w14:paraId="51253FFC"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1D1497EA"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En virtud de erradicar las siguientes barreras: la estigmatización de los trastornos mentales, misma que provoca falta de apoyo en el entorno social directo y en el familiar; acabar con los mitos alrededor de la salud mental, puede ser una estrategia para disminuir los niveles de estrés y frustración a los que se enfrentan muchos enfermos, mismos que les dificultan buscar la ayuda que requieren para el tratamiento de sus enfermedades.</w:t>
      </w:r>
    </w:p>
    <w:p w14:paraId="3A14BF07"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48F15346"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sz w:val="24"/>
          <w:szCs w:val="24"/>
        </w:rPr>
        <w:t>El empleo de terapias psicológicas como servicio de salud, no es tema de nueva tendencia, toda vez que instituciones de salud del Gobierno del Estado de México ya las otorgan. Tal es el caso de los pacientes con obesidad mórbida, que además de atención médica, también tienen derecho a recibir terapia psicológica, pues así lo establece la fracción XVIII del artículo 2.16 del Código Administrativo estatal. En ese sentido, la presente iniciativa busca ampliar las estrategias y niveles de atención para hacer frente a diversos problemas de salud pública.</w:t>
      </w:r>
    </w:p>
    <w:p w14:paraId="6D147533" w14:textId="77777777" w:rsidR="00F75355" w:rsidRPr="00F75355" w:rsidRDefault="00F75355" w:rsidP="009B30D7">
      <w:pPr>
        <w:spacing w:after="0" w:line="240" w:lineRule="auto"/>
        <w:jc w:val="both"/>
        <w:rPr>
          <w:rFonts w:ascii="Times New Roman" w:hAnsi="Times New Roman" w:cs="Times New Roman"/>
          <w:sz w:val="24"/>
          <w:szCs w:val="24"/>
        </w:rPr>
      </w:pPr>
    </w:p>
    <w:p w14:paraId="44E11E63"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sz w:val="24"/>
          <w:szCs w:val="24"/>
        </w:rPr>
        <w:t xml:space="preserve">En el Grupo Parlamentario del Partido Revolucionario Institucional, nos pronunciamos a favor de las acciones que dignifiquen la vida humana. Nos corresponde hacer lo propio para mejorar la realidad de quien enfrenta la dura batalla de una enfermedad. Estamos seguros que los mexiquenses debemos contar con mejores oportunidades para sobrellevar y salir adelante ante la adversidad. </w:t>
      </w:r>
    </w:p>
    <w:p w14:paraId="0B57955C" w14:textId="77777777" w:rsidR="00F75355" w:rsidRPr="00F75355" w:rsidRDefault="00F75355" w:rsidP="009B30D7">
      <w:pPr>
        <w:spacing w:after="0" w:line="240" w:lineRule="auto"/>
        <w:jc w:val="both"/>
        <w:rPr>
          <w:rFonts w:ascii="Times New Roman" w:hAnsi="Times New Roman" w:cs="Times New Roman"/>
          <w:sz w:val="24"/>
          <w:szCs w:val="24"/>
        </w:rPr>
      </w:pPr>
    </w:p>
    <w:p w14:paraId="3A099249"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sz w:val="24"/>
          <w:szCs w:val="24"/>
        </w:rPr>
        <w:t xml:space="preserve">Como legisladores tenemos el deber de impulsar las acciones que procuren el bienestar de los mexiquenses y la atención a la salud mental es fundamental en los procesos de tratamiento y acompañamiento de una enfermedad terminal o </w:t>
      </w:r>
      <w:proofErr w:type="gramStart"/>
      <w:r w:rsidRPr="00F75355">
        <w:rPr>
          <w:rFonts w:ascii="Times New Roman" w:hAnsi="Times New Roman" w:cs="Times New Roman"/>
          <w:sz w:val="24"/>
          <w:szCs w:val="24"/>
        </w:rPr>
        <w:t>crónico</w:t>
      </w:r>
      <w:proofErr w:type="gramEnd"/>
      <w:r w:rsidRPr="00F75355">
        <w:rPr>
          <w:rFonts w:ascii="Times New Roman" w:hAnsi="Times New Roman" w:cs="Times New Roman"/>
          <w:sz w:val="24"/>
          <w:szCs w:val="24"/>
        </w:rPr>
        <w:t xml:space="preserve"> degenerativa. </w:t>
      </w:r>
    </w:p>
    <w:p w14:paraId="1C3DC646" w14:textId="77777777" w:rsidR="00F75355" w:rsidRPr="00F75355" w:rsidRDefault="00F75355" w:rsidP="009B30D7">
      <w:pPr>
        <w:spacing w:after="0" w:line="240" w:lineRule="auto"/>
        <w:jc w:val="both"/>
        <w:rPr>
          <w:rFonts w:ascii="Times New Roman" w:hAnsi="Times New Roman" w:cs="Times New Roman"/>
          <w:sz w:val="24"/>
          <w:szCs w:val="24"/>
        </w:rPr>
      </w:pPr>
    </w:p>
    <w:p w14:paraId="08EC3769"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sz w:val="24"/>
          <w:szCs w:val="24"/>
        </w:rPr>
        <w:t>Estoy convencida que la iniciativa presentada contribuirá de manera positiva a mejorar la calidad de vida de las personas, a detallar y ampliar los servicios para un mejor aprovechamiento de la infraestructura y recursos disponibles en beneficio de las y los mexiquenses.</w:t>
      </w:r>
    </w:p>
    <w:p w14:paraId="691671A9" w14:textId="77777777" w:rsidR="00F75355" w:rsidRPr="00F75355" w:rsidRDefault="00F75355" w:rsidP="009B30D7">
      <w:pPr>
        <w:spacing w:after="0" w:line="240" w:lineRule="auto"/>
        <w:jc w:val="both"/>
        <w:rPr>
          <w:rFonts w:ascii="Times New Roman" w:hAnsi="Times New Roman" w:cs="Times New Roman"/>
          <w:sz w:val="24"/>
          <w:szCs w:val="24"/>
        </w:rPr>
      </w:pPr>
    </w:p>
    <w:p w14:paraId="1D135B48"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sz w:val="24"/>
          <w:szCs w:val="24"/>
        </w:rPr>
        <w:t>Por lo anteriormente expuesto, someto a consideración de esta Honorable Legislatura, para su análisis, discusión y en su caso, aprobación de la presente iniciativa, en los términos del proyecto de decreto que adjunto se acompaña:</w:t>
      </w:r>
    </w:p>
    <w:p w14:paraId="0AA18871" w14:textId="77777777" w:rsidR="00F75355" w:rsidRPr="00F75355" w:rsidRDefault="00F75355" w:rsidP="009B30D7">
      <w:pPr>
        <w:spacing w:after="0" w:line="240" w:lineRule="auto"/>
        <w:jc w:val="both"/>
        <w:rPr>
          <w:rFonts w:ascii="Times New Roman" w:hAnsi="Times New Roman" w:cs="Times New Roman"/>
          <w:sz w:val="24"/>
          <w:szCs w:val="24"/>
        </w:rPr>
      </w:pPr>
    </w:p>
    <w:p w14:paraId="6FE1103C" w14:textId="77777777" w:rsidR="00F75355" w:rsidRPr="00F75355" w:rsidRDefault="00F75355" w:rsidP="009B30D7">
      <w:pPr>
        <w:spacing w:after="0" w:line="240" w:lineRule="auto"/>
        <w:jc w:val="center"/>
        <w:rPr>
          <w:rFonts w:ascii="Times New Roman" w:hAnsi="Times New Roman" w:cs="Times New Roman"/>
          <w:b/>
          <w:sz w:val="24"/>
          <w:szCs w:val="24"/>
          <w:lang w:val="pt-PT"/>
        </w:rPr>
      </w:pPr>
      <w:r w:rsidRPr="00F75355">
        <w:rPr>
          <w:rFonts w:ascii="Times New Roman" w:hAnsi="Times New Roman" w:cs="Times New Roman"/>
          <w:b/>
          <w:sz w:val="24"/>
          <w:szCs w:val="24"/>
          <w:lang w:val="pt-PT"/>
        </w:rPr>
        <w:t xml:space="preserve">A T E N T A M E N T E </w:t>
      </w:r>
    </w:p>
    <w:p w14:paraId="127F93E4" w14:textId="77777777" w:rsidR="00F75355" w:rsidRPr="00F75355" w:rsidRDefault="00F75355" w:rsidP="009B30D7">
      <w:pPr>
        <w:spacing w:after="0" w:line="240" w:lineRule="auto"/>
        <w:jc w:val="center"/>
        <w:rPr>
          <w:rFonts w:ascii="Times New Roman" w:hAnsi="Times New Roman" w:cs="Times New Roman"/>
          <w:b/>
          <w:sz w:val="24"/>
          <w:szCs w:val="24"/>
          <w:lang w:val="es-ES"/>
        </w:rPr>
      </w:pPr>
      <w:r w:rsidRPr="00F75355">
        <w:rPr>
          <w:rFonts w:ascii="Times New Roman" w:hAnsi="Times New Roman" w:cs="Times New Roman"/>
          <w:b/>
          <w:sz w:val="24"/>
          <w:szCs w:val="24"/>
          <w:lang w:val="es-ES"/>
        </w:rPr>
        <w:t>DIP. LILIA URBINA SALAZAR</w:t>
      </w:r>
    </w:p>
    <w:p w14:paraId="43593F9C" w14:textId="77777777" w:rsidR="00F75355" w:rsidRPr="00F75355" w:rsidRDefault="00F75355" w:rsidP="009B30D7">
      <w:pPr>
        <w:spacing w:after="0" w:line="240" w:lineRule="auto"/>
        <w:jc w:val="center"/>
        <w:rPr>
          <w:rFonts w:ascii="Times New Roman" w:hAnsi="Times New Roman" w:cs="Times New Roman"/>
          <w:b/>
          <w:sz w:val="24"/>
          <w:szCs w:val="24"/>
          <w:lang w:val="es-ES"/>
        </w:rPr>
      </w:pPr>
      <w:r w:rsidRPr="00F75355">
        <w:rPr>
          <w:rFonts w:ascii="Times New Roman" w:hAnsi="Times New Roman" w:cs="Times New Roman"/>
          <w:b/>
          <w:sz w:val="24"/>
          <w:szCs w:val="24"/>
          <w:lang w:val="es-ES"/>
        </w:rPr>
        <w:t xml:space="preserve">GRUPO PARLAMENTARIO DEL </w:t>
      </w:r>
    </w:p>
    <w:p w14:paraId="51EA1CD6" w14:textId="77777777" w:rsidR="00F75355" w:rsidRPr="00F75355" w:rsidRDefault="00F75355" w:rsidP="009B30D7">
      <w:pPr>
        <w:spacing w:after="0" w:line="240" w:lineRule="auto"/>
        <w:jc w:val="center"/>
        <w:rPr>
          <w:rFonts w:ascii="Times New Roman" w:hAnsi="Times New Roman" w:cs="Times New Roman"/>
          <w:b/>
          <w:sz w:val="24"/>
          <w:szCs w:val="24"/>
          <w:lang w:val="es-ES"/>
        </w:rPr>
      </w:pPr>
      <w:r w:rsidRPr="00F75355">
        <w:rPr>
          <w:rFonts w:ascii="Times New Roman" w:hAnsi="Times New Roman" w:cs="Times New Roman"/>
          <w:b/>
          <w:sz w:val="24"/>
          <w:szCs w:val="24"/>
          <w:lang w:val="es-ES"/>
        </w:rPr>
        <w:t>PARTIDO REVOLUCIONARIO INSTITUCIONAL</w:t>
      </w:r>
    </w:p>
    <w:p w14:paraId="1D611D6E" w14:textId="77777777" w:rsidR="00F75355" w:rsidRPr="00F75355" w:rsidRDefault="00F75355" w:rsidP="009B30D7">
      <w:pPr>
        <w:spacing w:after="0" w:line="240" w:lineRule="auto"/>
        <w:rPr>
          <w:rFonts w:ascii="Times New Roman" w:hAnsi="Times New Roman" w:cs="Times New Roman"/>
          <w:b/>
          <w:sz w:val="24"/>
          <w:szCs w:val="24"/>
          <w:lang w:val="es-ES"/>
        </w:rPr>
      </w:pPr>
    </w:p>
    <w:p w14:paraId="31B2B6B7" w14:textId="77777777" w:rsidR="00F75355" w:rsidRDefault="00F75355" w:rsidP="009B30D7">
      <w:pPr>
        <w:spacing w:after="0" w:line="240" w:lineRule="auto"/>
        <w:rPr>
          <w:rFonts w:ascii="Times New Roman" w:hAnsi="Times New Roman" w:cs="Times New Roman"/>
          <w:b/>
          <w:sz w:val="24"/>
          <w:szCs w:val="24"/>
          <w:lang w:val="es-ES"/>
        </w:rPr>
      </w:pPr>
    </w:p>
    <w:p w14:paraId="308E8954"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DECRETO NÚMERO</w:t>
      </w:r>
      <w:proofErr w:type="gramStart"/>
      <w:r w:rsidRPr="00F75355">
        <w:rPr>
          <w:rFonts w:ascii="Times New Roman" w:hAnsi="Times New Roman" w:cs="Times New Roman"/>
          <w:b/>
          <w:sz w:val="24"/>
          <w:szCs w:val="24"/>
          <w:lang w:val="es-ES"/>
        </w:rPr>
        <w:t>:  _</w:t>
      </w:r>
      <w:proofErr w:type="gramEnd"/>
      <w:r w:rsidRPr="00F75355">
        <w:rPr>
          <w:rFonts w:ascii="Times New Roman" w:hAnsi="Times New Roman" w:cs="Times New Roman"/>
          <w:b/>
          <w:sz w:val="24"/>
          <w:szCs w:val="24"/>
          <w:lang w:val="es-ES"/>
        </w:rPr>
        <w:t>_____</w:t>
      </w:r>
    </w:p>
    <w:p w14:paraId="6737211F"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lastRenderedPageBreak/>
        <w:t>LA H. “LX” LEGISLATURA DEL ESTADO</w:t>
      </w:r>
    </w:p>
    <w:p w14:paraId="48FE98A6"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LIBRE Y SOBERANO DE MÉXICO</w:t>
      </w:r>
    </w:p>
    <w:p w14:paraId="6A32F1D7"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 xml:space="preserve">DECRETA: </w:t>
      </w:r>
    </w:p>
    <w:p w14:paraId="7E1B555C" w14:textId="77777777" w:rsidR="00F75355" w:rsidRPr="00F75355" w:rsidRDefault="00F75355" w:rsidP="009B30D7">
      <w:pPr>
        <w:spacing w:after="0" w:line="240" w:lineRule="auto"/>
        <w:jc w:val="both"/>
        <w:rPr>
          <w:rFonts w:ascii="Times New Roman" w:hAnsi="Times New Roman" w:cs="Times New Roman"/>
          <w:b/>
          <w:sz w:val="24"/>
          <w:szCs w:val="24"/>
          <w:lang w:val="es-ES"/>
        </w:rPr>
      </w:pPr>
    </w:p>
    <w:p w14:paraId="79A69D82"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b/>
          <w:sz w:val="24"/>
          <w:szCs w:val="24"/>
          <w:lang w:val="es-ES"/>
        </w:rPr>
        <w:t xml:space="preserve">ARTÍCULO ÚNICO.- </w:t>
      </w:r>
      <w:r w:rsidRPr="00F75355">
        <w:rPr>
          <w:rFonts w:ascii="Times New Roman" w:hAnsi="Times New Roman" w:cs="Times New Roman"/>
          <w:sz w:val="24"/>
          <w:szCs w:val="24"/>
          <w:lang w:val="es-ES"/>
        </w:rPr>
        <w:t>Se reforma la fracción XIX, del artículo 2.16 del Código Administrativo del Estado de México, para quedar como sigue:</w:t>
      </w:r>
    </w:p>
    <w:p w14:paraId="07F5846F"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4C739D1C"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b/>
          <w:sz w:val="24"/>
          <w:szCs w:val="24"/>
          <w:lang w:val="es-ES"/>
        </w:rPr>
        <w:t>Artículo 2.16.</w:t>
      </w:r>
      <w:proofErr w:type="gramStart"/>
      <w:r w:rsidRPr="00F75355">
        <w:rPr>
          <w:rFonts w:ascii="Times New Roman" w:hAnsi="Times New Roman" w:cs="Times New Roman"/>
          <w:b/>
          <w:sz w:val="24"/>
          <w:szCs w:val="24"/>
          <w:lang w:val="es-ES"/>
        </w:rPr>
        <w:t>- ...</w:t>
      </w:r>
      <w:proofErr w:type="gramEnd"/>
      <w:r w:rsidRPr="00F75355">
        <w:rPr>
          <w:rFonts w:ascii="Times New Roman" w:hAnsi="Times New Roman" w:cs="Times New Roman"/>
          <w:sz w:val="24"/>
          <w:szCs w:val="24"/>
          <w:lang w:val="es-ES"/>
        </w:rPr>
        <w:t xml:space="preserve"> </w:t>
      </w:r>
    </w:p>
    <w:p w14:paraId="0A5F2BCB"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CDA01FD"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I. a XVIII. …</w:t>
      </w:r>
      <w:r w:rsidRPr="00F75355">
        <w:rPr>
          <w:rFonts w:ascii="Times New Roman" w:hAnsi="Times New Roman" w:cs="Times New Roman"/>
          <w:b/>
          <w:sz w:val="24"/>
          <w:szCs w:val="24"/>
          <w:lang w:val="es-ES"/>
        </w:rPr>
        <w:tab/>
      </w:r>
    </w:p>
    <w:p w14:paraId="224879B6"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5171F782" w14:textId="77777777" w:rsidR="00F75355" w:rsidRPr="00F75355" w:rsidRDefault="00F75355" w:rsidP="009B30D7">
      <w:pPr>
        <w:spacing w:after="0" w:line="240" w:lineRule="auto"/>
        <w:jc w:val="both"/>
        <w:rPr>
          <w:rFonts w:ascii="Times New Roman" w:hAnsi="Times New Roman" w:cs="Times New Roman"/>
          <w:sz w:val="24"/>
          <w:szCs w:val="24"/>
        </w:rPr>
      </w:pPr>
      <w:r w:rsidRPr="00F75355">
        <w:rPr>
          <w:rFonts w:ascii="Times New Roman" w:hAnsi="Times New Roman" w:cs="Times New Roman"/>
          <w:b/>
          <w:sz w:val="24"/>
          <w:szCs w:val="24"/>
        </w:rPr>
        <w:t>XIX.</w:t>
      </w:r>
      <w:r w:rsidRPr="00F75355">
        <w:rPr>
          <w:rFonts w:ascii="Times New Roman" w:hAnsi="Times New Roman" w:cs="Times New Roman"/>
          <w:sz w:val="24"/>
          <w:szCs w:val="24"/>
        </w:rPr>
        <w:t xml:space="preserve"> Atención médica </w:t>
      </w:r>
      <w:r w:rsidRPr="00F75355">
        <w:rPr>
          <w:rFonts w:ascii="Times New Roman" w:hAnsi="Times New Roman" w:cs="Times New Roman"/>
          <w:b/>
          <w:sz w:val="24"/>
          <w:szCs w:val="24"/>
        </w:rPr>
        <w:t>y terapia psicológica a</w:t>
      </w:r>
      <w:r w:rsidRPr="00F75355">
        <w:rPr>
          <w:rFonts w:ascii="Times New Roman" w:hAnsi="Times New Roman" w:cs="Times New Roman"/>
          <w:sz w:val="24"/>
          <w:szCs w:val="24"/>
        </w:rPr>
        <w:t xml:space="preserve"> las personas que padezcan diabetes, y brindar de manera permanente el tratamiento requerido de conformidad con las disposiciones jurídicas aplicables.</w:t>
      </w:r>
    </w:p>
    <w:p w14:paraId="23925335" w14:textId="77777777" w:rsidR="00F75355" w:rsidRPr="00F75355" w:rsidRDefault="00F75355" w:rsidP="009B30D7">
      <w:pPr>
        <w:spacing w:after="0" w:line="240" w:lineRule="auto"/>
        <w:jc w:val="both"/>
        <w:rPr>
          <w:rFonts w:ascii="Times New Roman" w:hAnsi="Times New Roman" w:cs="Times New Roman"/>
          <w:sz w:val="24"/>
          <w:szCs w:val="24"/>
        </w:rPr>
      </w:pPr>
    </w:p>
    <w:p w14:paraId="3F8EECB3" w14:textId="77777777" w:rsidR="00F75355" w:rsidRPr="00F75355" w:rsidRDefault="00F75355" w:rsidP="009B30D7">
      <w:pPr>
        <w:spacing w:after="0" w:line="240" w:lineRule="auto"/>
        <w:jc w:val="both"/>
        <w:rPr>
          <w:rFonts w:ascii="Times New Roman" w:hAnsi="Times New Roman" w:cs="Times New Roman"/>
          <w:b/>
          <w:sz w:val="24"/>
          <w:szCs w:val="24"/>
        </w:rPr>
      </w:pPr>
      <w:r w:rsidRPr="00F75355">
        <w:rPr>
          <w:rFonts w:ascii="Times New Roman" w:hAnsi="Times New Roman" w:cs="Times New Roman"/>
          <w:b/>
          <w:sz w:val="24"/>
          <w:szCs w:val="24"/>
        </w:rPr>
        <w:t>XX</w:t>
      </w:r>
      <w:proofErr w:type="gramStart"/>
      <w:r w:rsidRPr="00F75355">
        <w:rPr>
          <w:rFonts w:ascii="Times New Roman" w:hAnsi="Times New Roman" w:cs="Times New Roman"/>
          <w:b/>
          <w:sz w:val="24"/>
          <w:szCs w:val="24"/>
        </w:rPr>
        <w:t>. ...</w:t>
      </w:r>
      <w:proofErr w:type="gramEnd"/>
    </w:p>
    <w:p w14:paraId="691B5DB3" w14:textId="77777777" w:rsidR="00F75355" w:rsidRPr="00F75355" w:rsidRDefault="00F75355" w:rsidP="009B30D7">
      <w:pPr>
        <w:spacing w:after="0" w:line="240" w:lineRule="auto"/>
        <w:jc w:val="both"/>
        <w:rPr>
          <w:rFonts w:ascii="Times New Roman" w:hAnsi="Times New Roman" w:cs="Times New Roman"/>
          <w:sz w:val="24"/>
          <w:szCs w:val="24"/>
        </w:rPr>
      </w:pPr>
    </w:p>
    <w:p w14:paraId="393309BA" w14:textId="77777777" w:rsidR="00F75355" w:rsidRPr="00F75355" w:rsidRDefault="00F75355" w:rsidP="009B30D7">
      <w:pPr>
        <w:spacing w:after="0" w:line="240" w:lineRule="auto"/>
        <w:jc w:val="center"/>
        <w:rPr>
          <w:rFonts w:ascii="Times New Roman" w:hAnsi="Times New Roman" w:cs="Times New Roman"/>
          <w:b/>
          <w:sz w:val="24"/>
          <w:szCs w:val="24"/>
          <w:lang w:val="es-ES"/>
        </w:rPr>
      </w:pPr>
      <w:r w:rsidRPr="00F75355">
        <w:rPr>
          <w:rFonts w:ascii="Times New Roman" w:hAnsi="Times New Roman" w:cs="Times New Roman"/>
          <w:b/>
          <w:sz w:val="24"/>
          <w:szCs w:val="24"/>
          <w:lang w:val="es-ES"/>
        </w:rPr>
        <w:t>TRANSITORIOS:</w:t>
      </w:r>
    </w:p>
    <w:p w14:paraId="4E210157" w14:textId="77777777" w:rsidR="00F75355" w:rsidRPr="00F75355" w:rsidRDefault="00F75355" w:rsidP="009B30D7">
      <w:pPr>
        <w:spacing w:after="0" w:line="240" w:lineRule="auto"/>
        <w:jc w:val="center"/>
        <w:rPr>
          <w:rFonts w:ascii="Times New Roman" w:hAnsi="Times New Roman" w:cs="Times New Roman"/>
          <w:b/>
          <w:sz w:val="24"/>
          <w:szCs w:val="24"/>
          <w:lang w:val="es-ES"/>
        </w:rPr>
      </w:pPr>
    </w:p>
    <w:p w14:paraId="633D38F3"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b/>
          <w:sz w:val="24"/>
          <w:szCs w:val="24"/>
          <w:lang w:val="es-ES"/>
        </w:rPr>
        <w:t xml:space="preserve">PRIMERO.- </w:t>
      </w:r>
      <w:r w:rsidRPr="00F75355">
        <w:rPr>
          <w:rFonts w:ascii="Times New Roman" w:hAnsi="Times New Roman" w:cs="Times New Roman"/>
          <w:sz w:val="24"/>
          <w:szCs w:val="24"/>
          <w:lang w:val="es-ES"/>
        </w:rPr>
        <w:t xml:space="preserve">Publíquese el presente Decreto en el Periódico Oficial “Gaceta de Gobierno”. </w:t>
      </w:r>
    </w:p>
    <w:p w14:paraId="3EBEB405"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4CDF398D"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b/>
          <w:sz w:val="24"/>
          <w:szCs w:val="24"/>
          <w:lang w:val="es-ES"/>
        </w:rPr>
        <w:t>SEGUNDO.-</w:t>
      </w:r>
      <w:r w:rsidRPr="00F75355">
        <w:rPr>
          <w:rFonts w:ascii="Times New Roman" w:hAnsi="Times New Roman" w:cs="Times New Roman"/>
          <w:sz w:val="24"/>
          <w:szCs w:val="24"/>
          <w:lang w:val="es-ES"/>
        </w:rPr>
        <w:t xml:space="preserve"> El presente Decreto entrará en vigor al día siguiente de su publicación en el Periódico Oficial “Gaceta de Gobierno”. </w:t>
      </w:r>
    </w:p>
    <w:p w14:paraId="2AAFA8DF" w14:textId="77777777" w:rsidR="00F75355" w:rsidRPr="00F75355" w:rsidRDefault="00F75355" w:rsidP="009B30D7">
      <w:pPr>
        <w:spacing w:after="0" w:line="240" w:lineRule="auto"/>
        <w:jc w:val="both"/>
        <w:rPr>
          <w:rFonts w:ascii="Times New Roman" w:hAnsi="Times New Roman" w:cs="Times New Roman"/>
          <w:sz w:val="24"/>
          <w:szCs w:val="24"/>
          <w:lang w:val="es-ES"/>
        </w:rPr>
      </w:pPr>
    </w:p>
    <w:p w14:paraId="2FEE33E7" w14:textId="77777777" w:rsidR="00F75355" w:rsidRPr="00F75355" w:rsidRDefault="00F75355" w:rsidP="009B30D7">
      <w:pPr>
        <w:spacing w:after="0" w:line="240" w:lineRule="auto"/>
        <w:jc w:val="both"/>
        <w:rPr>
          <w:rFonts w:ascii="Times New Roman" w:hAnsi="Times New Roman" w:cs="Times New Roman"/>
          <w:sz w:val="24"/>
          <w:szCs w:val="24"/>
          <w:lang w:val="es-ES"/>
        </w:rPr>
      </w:pPr>
      <w:r w:rsidRPr="00F75355">
        <w:rPr>
          <w:rFonts w:ascii="Times New Roman" w:hAnsi="Times New Roman" w:cs="Times New Roman"/>
          <w:sz w:val="24"/>
          <w:szCs w:val="24"/>
          <w:lang w:val="es-ES"/>
        </w:rPr>
        <w:t>Lo tendrá entendido el Gobernador del Estado, haciendo que se publique y se cumpla.</w:t>
      </w:r>
    </w:p>
    <w:p w14:paraId="6049E3EE" w14:textId="77777777" w:rsidR="00F75355" w:rsidRPr="00F75355" w:rsidRDefault="00F75355" w:rsidP="009B30D7">
      <w:pPr>
        <w:spacing w:after="0" w:line="240" w:lineRule="auto"/>
        <w:jc w:val="both"/>
        <w:rPr>
          <w:rFonts w:ascii="Times New Roman" w:hAnsi="Times New Roman" w:cs="Times New Roman"/>
          <w:b/>
          <w:sz w:val="24"/>
          <w:szCs w:val="24"/>
          <w:lang w:val="es-ES"/>
        </w:rPr>
      </w:pPr>
    </w:p>
    <w:p w14:paraId="3748B856" w14:textId="77777777" w:rsidR="00F75355" w:rsidRPr="00F75355" w:rsidRDefault="00F75355" w:rsidP="009B30D7">
      <w:pPr>
        <w:spacing w:after="0" w:line="240" w:lineRule="auto"/>
        <w:jc w:val="both"/>
        <w:rPr>
          <w:rFonts w:ascii="Times New Roman" w:hAnsi="Times New Roman" w:cs="Times New Roman"/>
          <w:b/>
          <w:sz w:val="24"/>
          <w:szCs w:val="24"/>
          <w:lang w:val="es-ES"/>
        </w:rPr>
      </w:pPr>
      <w:r w:rsidRPr="00F75355">
        <w:rPr>
          <w:rFonts w:ascii="Times New Roman" w:hAnsi="Times New Roman" w:cs="Times New Roman"/>
          <w:b/>
          <w:sz w:val="24"/>
          <w:szCs w:val="24"/>
          <w:lang w:val="es-ES"/>
        </w:rPr>
        <w:t>Dado en el Palacio del Poder Legislativo, en la Ciudad de Toluca de Lerdo, Capital del Estado de México a los ___ día del mes de ___________ del año 2021.</w:t>
      </w:r>
    </w:p>
    <w:p w14:paraId="4BEF4E1C" w14:textId="77777777" w:rsidR="00F75355" w:rsidRPr="00F75355" w:rsidRDefault="00F75355" w:rsidP="009B30D7">
      <w:pPr>
        <w:pStyle w:val="Sinespaciado"/>
        <w:jc w:val="both"/>
        <w:rPr>
          <w:rFonts w:ascii="Times New Roman" w:hAnsi="Times New Roman" w:cs="Times New Roman"/>
          <w:sz w:val="24"/>
          <w:szCs w:val="24"/>
          <w:lang w:eastAsia="es-MX"/>
        </w:rPr>
      </w:pPr>
    </w:p>
    <w:p w14:paraId="369466E2" w14:textId="77777777" w:rsidR="00F75355" w:rsidRPr="00A11841" w:rsidRDefault="00F75355" w:rsidP="00F75355">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3DB5A2F7" w14:textId="2ABE820D"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Gracias </w:t>
      </w:r>
      <w:proofErr w:type="gramStart"/>
      <w:r w:rsidRPr="00E620F6">
        <w:rPr>
          <w:rFonts w:ascii="Times New Roman" w:hAnsi="Times New Roman" w:cs="Times New Roman"/>
          <w:sz w:val="24"/>
          <w:szCs w:val="24"/>
        </w:rPr>
        <w:t>diputada</w:t>
      </w:r>
      <w:proofErr w:type="gramEnd"/>
      <w:r w:rsidRPr="00E620F6">
        <w:rPr>
          <w:rFonts w:ascii="Times New Roman" w:hAnsi="Times New Roman" w:cs="Times New Roman"/>
          <w:sz w:val="24"/>
          <w:szCs w:val="24"/>
        </w:rPr>
        <w:t xml:space="preserve"> Liliana.</w:t>
      </w:r>
    </w:p>
    <w:p w14:paraId="699006DC" w14:textId="77777777" w:rsidR="002D7D48" w:rsidRPr="00E620F6" w:rsidRDefault="002D7D48" w:rsidP="00085C26">
      <w:pPr>
        <w:spacing w:after="0" w:line="240" w:lineRule="auto"/>
        <w:jc w:val="both"/>
        <w:rPr>
          <w:rFonts w:ascii="Times New Roman" w:hAnsi="Times New Roman" w:cs="Times New Roman"/>
          <w:sz w:val="24"/>
          <w:szCs w:val="24"/>
        </w:rPr>
      </w:pPr>
    </w:p>
    <w:p w14:paraId="7C39B997" w14:textId="77777777"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Se registra la iniciativa y se remite a la Comisión Legislativa de Salud, Asistencia y Bienestar Social, para su estudio y dictamen.</w:t>
      </w:r>
    </w:p>
    <w:p w14:paraId="4D91CA38" w14:textId="55641377"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Para seguir con el punto número 7 la diputada Ingrid Krasopani </w:t>
      </w:r>
      <w:r w:rsidR="00FF0A56" w:rsidRPr="00E620F6">
        <w:rPr>
          <w:rFonts w:ascii="Times New Roman" w:hAnsi="Times New Roman" w:cs="Times New Roman"/>
          <w:sz w:val="24"/>
          <w:szCs w:val="24"/>
        </w:rPr>
        <w:t>Schemelensky</w:t>
      </w:r>
      <w:r w:rsidRPr="00E620F6">
        <w:rPr>
          <w:rFonts w:ascii="Times New Roman" w:hAnsi="Times New Roman" w:cs="Times New Roman"/>
          <w:sz w:val="24"/>
          <w:szCs w:val="24"/>
        </w:rPr>
        <w:t xml:space="preserve"> Castro, presenta en nombre del Grupo Parlamentario del Partido Acción Nacional, la iniciativa con proyecto de decreto. Adelante diputada.</w:t>
      </w:r>
    </w:p>
    <w:p w14:paraId="7B4BAB7F" w14:textId="77777777" w:rsidR="002D7D48" w:rsidRPr="00E620F6" w:rsidRDefault="002D7D48" w:rsidP="00085C26">
      <w:pPr>
        <w:spacing w:after="0" w:line="240" w:lineRule="auto"/>
        <w:ind w:firstLine="708"/>
        <w:jc w:val="both"/>
        <w:rPr>
          <w:rFonts w:ascii="Times New Roman" w:hAnsi="Times New Roman" w:cs="Times New Roman"/>
          <w:b/>
          <w:bCs/>
          <w:sz w:val="24"/>
          <w:szCs w:val="24"/>
        </w:rPr>
      </w:pPr>
    </w:p>
    <w:p w14:paraId="6D07A3A1" w14:textId="155BAD14" w:rsidR="0018535F" w:rsidRPr="00E620F6" w:rsidRDefault="0018535F"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INGRID KRASOPANI SCHENEKENSKY CASTRO</w:t>
      </w:r>
      <w:r w:rsidRPr="00E620F6">
        <w:rPr>
          <w:rFonts w:ascii="Times New Roman" w:hAnsi="Times New Roman" w:cs="Times New Roman"/>
          <w:sz w:val="24"/>
          <w:szCs w:val="24"/>
        </w:rPr>
        <w:t>. Gracias diputado President</w:t>
      </w:r>
      <w:r w:rsidR="002D7D48" w:rsidRPr="00E620F6">
        <w:rPr>
          <w:rFonts w:ascii="Times New Roman" w:hAnsi="Times New Roman" w:cs="Times New Roman"/>
          <w:sz w:val="24"/>
          <w:szCs w:val="24"/>
        </w:rPr>
        <w:t>e</w:t>
      </w:r>
      <w:r w:rsidRPr="00E620F6">
        <w:rPr>
          <w:rFonts w:ascii="Times New Roman" w:hAnsi="Times New Roman" w:cs="Times New Roman"/>
          <w:sz w:val="24"/>
          <w:szCs w:val="24"/>
        </w:rPr>
        <w:t>.</w:t>
      </w:r>
    </w:p>
    <w:p w14:paraId="7610F7BC" w14:textId="77777777" w:rsidR="002D7D48" w:rsidRPr="00E620F6" w:rsidRDefault="002D7D48" w:rsidP="00085C26">
      <w:pPr>
        <w:spacing w:after="0" w:line="240" w:lineRule="auto"/>
        <w:jc w:val="both"/>
        <w:rPr>
          <w:rFonts w:ascii="Times New Roman" w:hAnsi="Times New Roman" w:cs="Times New Roman"/>
          <w:sz w:val="24"/>
          <w:szCs w:val="24"/>
        </w:rPr>
      </w:pPr>
    </w:p>
    <w:p w14:paraId="591D36CC" w14:textId="790B9AA6" w:rsidR="0018535F" w:rsidRPr="00E620F6" w:rsidRDefault="0018535F"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Saludo con afecto a mis compañeras y compañeros diputados, medios de comunicación y ciudadanos que nos siguen a través de las diversas redes sociales.</w:t>
      </w:r>
    </w:p>
    <w:p w14:paraId="4D38CFF5" w14:textId="77777777" w:rsidR="002D7D48" w:rsidRPr="00E620F6" w:rsidRDefault="002D7D48" w:rsidP="00085C26">
      <w:pPr>
        <w:spacing w:after="0" w:line="240" w:lineRule="auto"/>
        <w:ind w:firstLine="708"/>
        <w:jc w:val="both"/>
        <w:rPr>
          <w:rFonts w:ascii="Times New Roman" w:hAnsi="Times New Roman" w:cs="Times New Roman"/>
          <w:sz w:val="24"/>
          <w:szCs w:val="24"/>
        </w:rPr>
      </w:pPr>
    </w:p>
    <w:p w14:paraId="50CC0BBF" w14:textId="178EDB60" w:rsidR="0018535F" w:rsidRPr="00E620F6" w:rsidRDefault="0018535F" w:rsidP="00085C26">
      <w:pPr>
        <w:spacing w:after="0" w:line="240" w:lineRule="aut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rPr>
        <w:t xml:space="preserve">De conformidad con lo establecido en el artículo 51 fracción II, 57 y 61 fracción I de la Constitución Política del Estado Libre y Soberano de México, 38 fracción II de la Ley Orgánica del Poder Legislativo del Estado Libre y Soberano de México y su Reglamento, por su digno conducto los que suscribimos el diputado Edgar Armando Olvera Higuera y su servidora a nombre del Grupo Parlamentario del Partido Acción Nacional, sometemos a consideración de esta </w:t>
      </w:r>
      <w:r w:rsidRPr="00E620F6">
        <w:rPr>
          <w:rFonts w:ascii="Times New Roman" w:hAnsi="Times New Roman" w:cs="Times New Roman"/>
          <w:sz w:val="24"/>
          <w:szCs w:val="24"/>
        </w:rPr>
        <w:lastRenderedPageBreak/>
        <w:t>Honorable Soberanía la presente iniciativa con proyecto de decreto, por el que se reforma la Ley de Planeación del Estado de México</w:t>
      </w:r>
      <w:r w:rsidR="002E3C8C" w:rsidRPr="00E620F6">
        <w:rPr>
          <w:rFonts w:ascii="Times New Roman" w:hAnsi="Times New Roman" w:cs="Times New Roman"/>
          <w:sz w:val="24"/>
          <w:szCs w:val="24"/>
        </w:rPr>
        <w:t xml:space="preserve"> y </w:t>
      </w:r>
      <w:r w:rsidRPr="00E620F6">
        <w:rPr>
          <w:rFonts w:ascii="Times New Roman" w:hAnsi="Times New Roman" w:cs="Times New Roman"/>
          <w:sz w:val="24"/>
          <w:szCs w:val="24"/>
          <w:lang w:eastAsia="es-MX"/>
        </w:rPr>
        <w:t>Municipios, con base en la siguiente:</w:t>
      </w:r>
    </w:p>
    <w:p w14:paraId="5E829E88" w14:textId="77777777" w:rsidR="002D7D48" w:rsidRPr="00E620F6" w:rsidRDefault="002D7D48" w:rsidP="00085C26">
      <w:pPr>
        <w:spacing w:after="0" w:line="240" w:lineRule="auto"/>
        <w:ind w:firstLine="708"/>
        <w:jc w:val="both"/>
        <w:rPr>
          <w:rFonts w:ascii="Times New Roman" w:hAnsi="Times New Roman" w:cs="Times New Roman"/>
          <w:sz w:val="24"/>
          <w:szCs w:val="24"/>
          <w:lang w:eastAsia="es-MX"/>
        </w:rPr>
      </w:pPr>
    </w:p>
    <w:p w14:paraId="3EEB7DD9" w14:textId="5408AB23" w:rsidR="0018535F" w:rsidRPr="00E620F6" w:rsidRDefault="0018535F" w:rsidP="00085C26">
      <w:pPr>
        <w:pStyle w:val="Sinespaciado"/>
        <w:jc w:val="center"/>
        <w:rPr>
          <w:rFonts w:ascii="Times New Roman" w:hAnsi="Times New Roman" w:cs="Times New Roman"/>
          <w:sz w:val="24"/>
          <w:szCs w:val="24"/>
          <w:lang w:eastAsia="es-MX"/>
        </w:rPr>
      </w:pPr>
      <w:r w:rsidRPr="00E620F6">
        <w:rPr>
          <w:rFonts w:ascii="Times New Roman" w:hAnsi="Times New Roman" w:cs="Times New Roman"/>
          <w:sz w:val="24"/>
          <w:szCs w:val="24"/>
          <w:lang w:eastAsia="es-MX"/>
        </w:rPr>
        <w:t>EXPOSICIÓN DE MOTIVOS.</w:t>
      </w:r>
    </w:p>
    <w:p w14:paraId="6B9A2E7C" w14:textId="77777777" w:rsidR="002D7D48" w:rsidRPr="00E620F6" w:rsidRDefault="002D7D48" w:rsidP="00085C26">
      <w:pPr>
        <w:pStyle w:val="Sinespaciado"/>
        <w:jc w:val="center"/>
        <w:rPr>
          <w:rFonts w:ascii="Times New Roman" w:hAnsi="Times New Roman" w:cs="Times New Roman"/>
          <w:sz w:val="24"/>
          <w:szCs w:val="24"/>
          <w:lang w:eastAsia="es-MX"/>
        </w:rPr>
      </w:pPr>
    </w:p>
    <w:p w14:paraId="6B47B10A" w14:textId="14F643E9"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“La familia es el espejo de la sociedad” Autor Víctor Hugo.</w:t>
      </w:r>
    </w:p>
    <w:p w14:paraId="4697F4AC" w14:textId="77777777" w:rsidR="002D7D48" w:rsidRPr="00E620F6" w:rsidRDefault="002D7D48" w:rsidP="00085C26">
      <w:pPr>
        <w:pStyle w:val="Sinespaciado"/>
        <w:jc w:val="both"/>
        <w:rPr>
          <w:rFonts w:ascii="Times New Roman" w:hAnsi="Times New Roman" w:cs="Times New Roman"/>
          <w:sz w:val="24"/>
          <w:szCs w:val="24"/>
          <w:lang w:eastAsia="es-MX"/>
        </w:rPr>
      </w:pPr>
    </w:p>
    <w:p w14:paraId="385FCA37" w14:textId="4E9238B5"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México, suscribió la Declaración Universal de los Derechos Humanos propuesta por la ONU 1948, donde se estableció en su artículo 16-3 que la familia es el elemento natural y fundamental de la sociedad y tiene el derecho a la protección de la sociedad y del estado; en septiembre de 1993 la Asamblea General de la Naciones Unidas proclamó el 15 de mayo como el Día Internacional de la Familia y declaró el año de 1994 como Año Internacional de la Familia.</w:t>
      </w:r>
    </w:p>
    <w:p w14:paraId="5A9669DE" w14:textId="77777777" w:rsidR="002D7D48" w:rsidRPr="00E620F6" w:rsidRDefault="002D7D48" w:rsidP="00085C26">
      <w:pPr>
        <w:pStyle w:val="Sinespaciado"/>
        <w:jc w:val="both"/>
        <w:rPr>
          <w:rFonts w:ascii="Times New Roman" w:hAnsi="Times New Roman" w:cs="Times New Roman"/>
          <w:sz w:val="24"/>
          <w:szCs w:val="24"/>
          <w:lang w:eastAsia="es-MX"/>
        </w:rPr>
      </w:pPr>
    </w:p>
    <w:p w14:paraId="4DDD63F1" w14:textId="57685BFD"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En la Constitución Política de los Estados Unidos Mexicanos y nuestra Constitución Local, se garantiza el desarrollo, la protección plena de la familia y sus miembros, siendo base fundamental de la sociedad.</w:t>
      </w:r>
    </w:p>
    <w:p w14:paraId="599DD9CB" w14:textId="77777777" w:rsidR="002D7D48" w:rsidRPr="00E620F6" w:rsidRDefault="002D7D48" w:rsidP="00085C26">
      <w:pPr>
        <w:pStyle w:val="Sinespaciado"/>
        <w:jc w:val="both"/>
        <w:rPr>
          <w:rFonts w:ascii="Times New Roman" w:hAnsi="Times New Roman" w:cs="Times New Roman"/>
          <w:sz w:val="24"/>
          <w:szCs w:val="24"/>
          <w:lang w:eastAsia="es-MX"/>
        </w:rPr>
      </w:pPr>
    </w:p>
    <w:p w14:paraId="414FE4B9" w14:textId="17B91545"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En el marco legal en mención hace un reconocimiento cabal de la familia en la sociedad, plasmándola como un derecho universal de nuestro territorio, con la obligación de las autoridades de general condiciones adecuadas para su desarrollo, de establecer políticas públicas que apoyen a su sano esparcimiento a cada uno de sus integrantes.</w:t>
      </w:r>
    </w:p>
    <w:p w14:paraId="3271A759" w14:textId="77777777" w:rsidR="002D7D48" w:rsidRPr="00E620F6" w:rsidRDefault="002D7D48" w:rsidP="00085C26">
      <w:pPr>
        <w:pStyle w:val="Sinespaciado"/>
        <w:jc w:val="both"/>
        <w:rPr>
          <w:rFonts w:ascii="Times New Roman" w:hAnsi="Times New Roman" w:cs="Times New Roman"/>
          <w:sz w:val="24"/>
          <w:szCs w:val="24"/>
          <w:lang w:eastAsia="es-MX"/>
        </w:rPr>
      </w:pPr>
    </w:p>
    <w:p w14:paraId="310674AF" w14:textId="4D2DCC69"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El fortalecimiento de la familia es una tarea pendiente en la actualidad, en donde lamentablemente las agentes gubernamentales están dejando de lado esta importante institución, con base a nuestra sociedad donde se enseñan y practican los valores que cimientan el crecimiento y desarrollo de la Nación.</w:t>
      </w:r>
    </w:p>
    <w:p w14:paraId="7107B221" w14:textId="77777777" w:rsidR="002D7D48" w:rsidRPr="00E620F6" w:rsidRDefault="002D7D48" w:rsidP="00085C26">
      <w:pPr>
        <w:pStyle w:val="Sinespaciado"/>
        <w:jc w:val="both"/>
        <w:rPr>
          <w:rFonts w:ascii="Times New Roman" w:hAnsi="Times New Roman" w:cs="Times New Roman"/>
          <w:sz w:val="24"/>
          <w:szCs w:val="24"/>
          <w:lang w:eastAsia="es-MX"/>
        </w:rPr>
      </w:pPr>
    </w:p>
    <w:p w14:paraId="5FB7317E" w14:textId="4F49A1F6"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Queremos que en nuestro Estado se reconozca la capacidad y el papel activo de las mujeres; los niños tengan las mismas oportunidades de desarrollo y nuestros adultos mayores aporten su experiencia a las nuevas generaciones; que las familias tengan mejores espacios de convivencia y recuperen su tranquilidad y anhelos legítimos que se reclaman día con día.</w:t>
      </w:r>
    </w:p>
    <w:p w14:paraId="56D72B83" w14:textId="77777777" w:rsidR="002D7D48" w:rsidRPr="00E620F6" w:rsidRDefault="002D7D48" w:rsidP="00085C26">
      <w:pPr>
        <w:pStyle w:val="Sinespaciado"/>
        <w:jc w:val="both"/>
        <w:rPr>
          <w:rFonts w:ascii="Times New Roman" w:hAnsi="Times New Roman" w:cs="Times New Roman"/>
          <w:sz w:val="24"/>
          <w:szCs w:val="24"/>
          <w:lang w:eastAsia="es-MX"/>
        </w:rPr>
      </w:pPr>
    </w:p>
    <w:p w14:paraId="11F29966" w14:textId="77777777"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Una tarea permanente es mejorar las condiciones en que viven las familias en un ambiente de igualdad entre hombres y mujeres, evitando la violencia entre sus miembros que favorezcan la sana convivencia en el hogar.</w:t>
      </w:r>
    </w:p>
    <w:p w14:paraId="22F3A3BD" w14:textId="17AD35EE"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Es de reconocer el trabajo realizado por la LX Legislatura avanzando el reconocimiento y respeto de los derechos de la mujer, cauce que ayude a la protección de su dignidad e innegable a la protección familiar; si bien estas acciones han favorecido, se necesita trabajar en un enfoque más particular dirigido a las familias.</w:t>
      </w:r>
    </w:p>
    <w:p w14:paraId="6AFAB02B" w14:textId="77777777" w:rsidR="002D7D48" w:rsidRPr="00E620F6" w:rsidRDefault="002D7D48" w:rsidP="00085C26">
      <w:pPr>
        <w:pStyle w:val="Sinespaciado"/>
        <w:jc w:val="both"/>
        <w:rPr>
          <w:rFonts w:ascii="Times New Roman" w:hAnsi="Times New Roman" w:cs="Times New Roman"/>
          <w:sz w:val="24"/>
          <w:szCs w:val="24"/>
          <w:lang w:eastAsia="es-MX"/>
        </w:rPr>
      </w:pPr>
    </w:p>
    <w:p w14:paraId="77DD60A6" w14:textId="2E45511E"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La presente iniciativa tiene como objeto reformar la Ley de Planeación del Estado de México y sus Municipios en el artículo 4, 16, 26, adicionando el artículo 19 y un párrafo al artículo 10, con la finalidad de que todas las políticas y programas de nuestro Estado y Municipios se realicen con perspectiva familiar, enalteciendo los valores y la institución que es la familia.</w:t>
      </w:r>
    </w:p>
    <w:p w14:paraId="3445AA2A" w14:textId="77777777" w:rsidR="002D7D48" w:rsidRPr="00E620F6" w:rsidRDefault="002D7D48" w:rsidP="00085C26">
      <w:pPr>
        <w:pStyle w:val="Sinespaciado"/>
        <w:jc w:val="both"/>
        <w:rPr>
          <w:rFonts w:ascii="Times New Roman" w:hAnsi="Times New Roman" w:cs="Times New Roman"/>
          <w:sz w:val="24"/>
          <w:szCs w:val="24"/>
          <w:lang w:eastAsia="es-MX"/>
        </w:rPr>
      </w:pPr>
    </w:p>
    <w:p w14:paraId="02D1BC17" w14:textId="6F9DE4EC"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Esta propuesta ya es una realidad en el Estado de Querétaro, en donde el reconocimiento a las familias y su materialización en el marco legal como base para el establecimiento de políticas públicas es fundamental.</w:t>
      </w:r>
    </w:p>
    <w:p w14:paraId="17641F82" w14:textId="77777777" w:rsidR="002D7D48" w:rsidRPr="00E620F6" w:rsidRDefault="002D7D48" w:rsidP="00085C26">
      <w:pPr>
        <w:pStyle w:val="Sinespaciado"/>
        <w:jc w:val="both"/>
        <w:rPr>
          <w:rFonts w:ascii="Times New Roman" w:hAnsi="Times New Roman" w:cs="Times New Roman"/>
          <w:sz w:val="24"/>
          <w:szCs w:val="24"/>
          <w:lang w:eastAsia="es-MX"/>
        </w:rPr>
      </w:pPr>
    </w:p>
    <w:p w14:paraId="43297487" w14:textId="771975BF"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lastRenderedPageBreak/>
        <w:tab/>
        <w:t>En Acción Nacional estamos convencidos de que hoy más que nunca la familia se debe de unir y no separar, de convivir con valores que median con respeto y tolerancia, de amar y abrazar a quienes integran su hogar porque lo que pase en el seno familiar es el fiel reflejo de lo que está haciendo la sociedad.</w:t>
      </w:r>
    </w:p>
    <w:p w14:paraId="26C71115" w14:textId="77777777" w:rsidR="002D7D48" w:rsidRPr="00E620F6" w:rsidRDefault="002D7D48" w:rsidP="00085C26">
      <w:pPr>
        <w:pStyle w:val="Sinespaciado"/>
        <w:jc w:val="both"/>
        <w:rPr>
          <w:rFonts w:ascii="Times New Roman" w:hAnsi="Times New Roman" w:cs="Times New Roman"/>
          <w:sz w:val="24"/>
          <w:szCs w:val="24"/>
          <w:lang w:eastAsia="es-MX"/>
        </w:rPr>
      </w:pPr>
    </w:p>
    <w:p w14:paraId="28684566" w14:textId="3DE70D4C"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Debemos de tener claro el compromiso y dimensionar la importancia de la familia en México.</w:t>
      </w:r>
    </w:p>
    <w:p w14:paraId="63F5FF10" w14:textId="77777777" w:rsidR="002D7D48" w:rsidRPr="00E620F6" w:rsidRDefault="002D7D48" w:rsidP="00085C26">
      <w:pPr>
        <w:pStyle w:val="Sinespaciado"/>
        <w:jc w:val="both"/>
        <w:rPr>
          <w:rFonts w:ascii="Times New Roman" w:hAnsi="Times New Roman" w:cs="Times New Roman"/>
          <w:sz w:val="24"/>
          <w:szCs w:val="24"/>
          <w:lang w:eastAsia="es-MX"/>
        </w:rPr>
      </w:pPr>
    </w:p>
    <w:p w14:paraId="433B292E" w14:textId="6F46FC93"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Se solicita muy atentamente Presidente que la iniciativa sea inscrita de forma completa en el </w:t>
      </w:r>
      <w:r w:rsidR="002E3C8C" w:rsidRPr="00E620F6">
        <w:rPr>
          <w:rFonts w:ascii="Times New Roman" w:hAnsi="Times New Roman" w:cs="Times New Roman"/>
          <w:sz w:val="24"/>
          <w:szCs w:val="24"/>
          <w:lang w:eastAsia="es-MX"/>
        </w:rPr>
        <w:t xml:space="preserve">Diario </w:t>
      </w:r>
      <w:r w:rsidRPr="00E620F6">
        <w:rPr>
          <w:rFonts w:ascii="Times New Roman" w:hAnsi="Times New Roman" w:cs="Times New Roman"/>
          <w:sz w:val="24"/>
          <w:szCs w:val="24"/>
          <w:lang w:eastAsia="es-MX"/>
        </w:rPr>
        <w:t xml:space="preserve">de los </w:t>
      </w:r>
      <w:r w:rsidR="002E3C8C" w:rsidRPr="00E620F6">
        <w:rPr>
          <w:rFonts w:ascii="Times New Roman" w:hAnsi="Times New Roman" w:cs="Times New Roman"/>
          <w:sz w:val="24"/>
          <w:szCs w:val="24"/>
          <w:lang w:eastAsia="es-MX"/>
        </w:rPr>
        <w:t xml:space="preserve">Debates </w:t>
      </w:r>
      <w:r w:rsidRPr="00E620F6">
        <w:rPr>
          <w:rFonts w:ascii="Times New Roman" w:hAnsi="Times New Roman" w:cs="Times New Roman"/>
          <w:sz w:val="24"/>
          <w:szCs w:val="24"/>
          <w:lang w:eastAsia="es-MX"/>
        </w:rPr>
        <w:t>y en la Gaceta Parlamentaria.</w:t>
      </w:r>
    </w:p>
    <w:p w14:paraId="11548599" w14:textId="77777777" w:rsidR="002D7D48" w:rsidRPr="00E620F6" w:rsidRDefault="002D7D48" w:rsidP="00085C26">
      <w:pPr>
        <w:pStyle w:val="Sinespaciado"/>
        <w:jc w:val="both"/>
        <w:rPr>
          <w:rFonts w:ascii="Times New Roman" w:hAnsi="Times New Roman" w:cs="Times New Roman"/>
          <w:sz w:val="24"/>
          <w:szCs w:val="24"/>
          <w:lang w:eastAsia="es-MX"/>
        </w:rPr>
      </w:pPr>
    </w:p>
    <w:p w14:paraId="4FA79C5B" w14:textId="736753B8"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Muchas gracias, es </w:t>
      </w:r>
      <w:proofErr w:type="spellStart"/>
      <w:r w:rsidR="002D7D48" w:rsidRPr="00E620F6">
        <w:rPr>
          <w:rFonts w:ascii="Times New Roman" w:hAnsi="Times New Roman" w:cs="Times New Roman"/>
          <w:sz w:val="24"/>
          <w:szCs w:val="24"/>
          <w:lang w:eastAsia="es-MX"/>
        </w:rPr>
        <w:t>cu</w:t>
      </w:r>
      <w:r w:rsidR="009F4334">
        <w:rPr>
          <w:rFonts w:ascii="Times New Roman" w:hAnsi="Times New Roman" w:cs="Times New Roman"/>
          <w:sz w:val="24"/>
          <w:szCs w:val="24"/>
          <w:lang w:eastAsia="es-MX"/>
        </w:rPr>
        <w:t>a</w:t>
      </w:r>
      <w:r w:rsidR="002D7D48" w:rsidRPr="00E620F6">
        <w:rPr>
          <w:rFonts w:ascii="Times New Roman" w:hAnsi="Times New Roman" w:cs="Times New Roman"/>
          <w:sz w:val="24"/>
          <w:szCs w:val="24"/>
          <w:lang w:eastAsia="es-MX"/>
        </w:rPr>
        <w:t>nto</w:t>
      </w:r>
      <w:proofErr w:type="spellEnd"/>
      <w:r w:rsidRPr="00E620F6">
        <w:rPr>
          <w:rFonts w:ascii="Times New Roman" w:hAnsi="Times New Roman" w:cs="Times New Roman"/>
          <w:sz w:val="24"/>
          <w:szCs w:val="24"/>
          <w:lang w:eastAsia="es-MX"/>
        </w:rPr>
        <w:t>.</w:t>
      </w:r>
    </w:p>
    <w:p w14:paraId="6E9F6367" w14:textId="77777777" w:rsidR="009F4334" w:rsidRPr="00366A68" w:rsidRDefault="009F4334" w:rsidP="00366A68">
      <w:pPr>
        <w:spacing w:after="0" w:line="240" w:lineRule="auto"/>
        <w:jc w:val="both"/>
        <w:rPr>
          <w:rFonts w:ascii="Times New Roman" w:hAnsi="Times New Roman" w:cs="Times New Roman"/>
          <w:sz w:val="24"/>
          <w:szCs w:val="24"/>
        </w:rPr>
      </w:pPr>
    </w:p>
    <w:p w14:paraId="73B54CEB" w14:textId="77777777" w:rsidR="009F4334" w:rsidRPr="00366A68" w:rsidRDefault="009F4334" w:rsidP="00366A68">
      <w:pPr>
        <w:spacing w:after="0" w:line="240" w:lineRule="auto"/>
        <w:jc w:val="both"/>
        <w:rPr>
          <w:rFonts w:ascii="Times New Roman" w:hAnsi="Times New Roman" w:cs="Times New Roman"/>
          <w:sz w:val="24"/>
          <w:szCs w:val="24"/>
        </w:rPr>
        <w:sectPr w:rsidR="009F4334" w:rsidRPr="00366A68" w:rsidSect="00473824">
          <w:footnotePr>
            <w:pos w:val="beneathText"/>
            <w:numRestart w:val="eachSect"/>
          </w:footnotePr>
          <w:type w:val="continuous"/>
          <w:pgSz w:w="12240" w:h="15840" w:code="1"/>
          <w:pgMar w:top="1134" w:right="1134" w:bottom="1134" w:left="1701" w:header="709" w:footer="709" w:gutter="0"/>
          <w:cols w:space="708"/>
          <w:docGrid w:linePitch="360"/>
        </w:sectPr>
      </w:pPr>
    </w:p>
    <w:p w14:paraId="0D54BFCC" w14:textId="77777777" w:rsidR="009F4334" w:rsidRPr="00366A68" w:rsidRDefault="009F4334" w:rsidP="00366A68">
      <w:pPr>
        <w:pStyle w:val="Sinespaciado"/>
        <w:jc w:val="center"/>
        <w:rPr>
          <w:rFonts w:ascii="Times New Roman" w:hAnsi="Times New Roman" w:cs="Times New Roman"/>
          <w:sz w:val="24"/>
          <w:szCs w:val="24"/>
        </w:rPr>
      </w:pPr>
      <w:r w:rsidRPr="00366A68">
        <w:rPr>
          <w:rFonts w:ascii="Times New Roman" w:hAnsi="Times New Roman" w:cs="Times New Roman"/>
          <w:sz w:val="24"/>
          <w:szCs w:val="24"/>
        </w:rPr>
        <w:lastRenderedPageBreak/>
        <w:t>(Se inserta documento)</w:t>
      </w:r>
    </w:p>
    <w:p w14:paraId="235410C3" w14:textId="77777777" w:rsidR="00366A68" w:rsidRPr="00366A68" w:rsidRDefault="00366A68" w:rsidP="00366A68">
      <w:pPr>
        <w:pBdr>
          <w:top w:val="nil"/>
          <w:left w:val="nil"/>
          <w:bottom w:val="nil"/>
          <w:right w:val="nil"/>
          <w:between w:val="nil"/>
          <w:bar w:val="nil"/>
        </w:pBdr>
        <w:spacing w:after="0" w:line="240" w:lineRule="auto"/>
        <w:rPr>
          <w:rFonts w:ascii="Times New Roman" w:eastAsia="Calibri" w:hAnsi="Times New Roman" w:cs="Times New Roman"/>
          <w:bCs/>
          <w:sz w:val="24"/>
          <w:szCs w:val="24"/>
          <w:bdr w:val="nil"/>
        </w:rPr>
      </w:pPr>
    </w:p>
    <w:p w14:paraId="6B13D198" w14:textId="77777777" w:rsidR="00366A68" w:rsidRPr="00366A68" w:rsidRDefault="00366A68" w:rsidP="00366A68">
      <w:pPr>
        <w:pBdr>
          <w:top w:val="nil"/>
          <w:left w:val="nil"/>
          <w:bottom w:val="nil"/>
          <w:right w:val="nil"/>
          <w:between w:val="nil"/>
          <w:bar w:val="nil"/>
        </w:pBdr>
        <w:spacing w:after="0" w:line="240" w:lineRule="auto"/>
        <w:jc w:val="right"/>
        <w:rPr>
          <w:rFonts w:ascii="Times New Roman" w:eastAsia="Calibri" w:hAnsi="Times New Roman" w:cs="Times New Roman"/>
          <w:bCs/>
          <w:sz w:val="24"/>
          <w:szCs w:val="24"/>
          <w:u w:val="single"/>
          <w:bdr w:val="nil"/>
        </w:rPr>
      </w:pPr>
      <w:r w:rsidRPr="00366A68">
        <w:rPr>
          <w:rFonts w:ascii="Times New Roman" w:eastAsia="Calibri" w:hAnsi="Times New Roman" w:cs="Times New Roman"/>
          <w:bCs/>
          <w:sz w:val="24"/>
          <w:szCs w:val="24"/>
          <w:bdr w:val="nil"/>
        </w:rPr>
        <w:t>Toluca de Lerdo, México, a 18 de marzo de 2021.</w:t>
      </w:r>
    </w:p>
    <w:p w14:paraId="725C9C5E" w14:textId="77777777" w:rsidR="00366A68" w:rsidRPr="00366A68" w:rsidRDefault="00366A68" w:rsidP="00366A68">
      <w:pPr>
        <w:pBdr>
          <w:top w:val="nil"/>
          <w:left w:val="nil"/>
          <w:bottom w:val="nil"/>
          <w:right w:val="nil"/>
          <w:between w:val="nil"/>
          <w:bar w:val="nil"/>
        </w:pBdr>
        <w:spacing w:after="0" w:line="240" w:lineRule="auto"/>
        <w:rPr>
          <w:rFonts w:ascii="Times New Roman" w:eastAsia="Calibri" w:hAnsi="Times New Roman" w:cs="Times New Roman"/>
          <w:b/>
          <w:bCs/>
          <w:sz w:val="24"/>
          <w:szCs w:val="24"/>
          <w:bdr w:val="nil"/>
        </w:rPr>
      </w:pPr>
    </w:p>
    <w:p w14:paraId="0420EA97"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366A68">
        <w:rPr>
          <w:rFonts w:ascii="Times New Roman" w:eastAsia="Questrial" w:hAnsi="Times New Roman" w:cs="Times New Roman"/>
          <w:b/>
          <w:sz w:val="24"/>
          <w:szCs w:val="24"/>
          <w:bdr w:val="nil"/>
        </w:rPr>
        <w:t>DIPUTADO ADRIÁN MANUEL GALICIA SALCEDA</w:t>
      </w:r>
    </w:p>
    <w:p w14:paraId="7DD44445"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366A68">
        <w:rPr>
          <w:rFonts w:ascii="Times New Roman" w:eastAsia="Questrial" w:hAnsi="Times New Roman" w:cs="Times New Roman"/>
          <w:b/>
          <w:sz w:val="24"/>
          <w:szCs w:val="24"/>
          <w:bdr w:val="nil"/>
        </w:rPr>
        <w:t xml:space="preserve">PRESIDENTE DE LA H. LX LEGISLATURA DEL ESTADO </w:t>
      </w:r>
    </w:p>
    <w:p w14:paraId="534C0BB8"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366A68">
        <w:rPr>
          <w:rFonts w:ascii="Times New Roman" w:eastAsia="Questrial" w:hAnsi="Times New Roman" w:cs="Times New Roman"/>
          <w:b/>
          <w:sz w:val="24"/>
          <w:szCs w:val="24"/>
          <w:bdr w:val="nil"/>
        </w:rPr>
        <w:t>LIBRE Y SOBERANO DE MÉXICO</w:t>
      </w:r>
    </w:p>
    <w:p w14:paraId="276A670A"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r w:rsidRPr="00366A68">
        <w:rPr>
          <w:rFonts w:ascii="Times New Roman" w:eastAsia="Questrial" w:hAnsi="Times New Roman" w:cs="Times New Roman"/>
          <w:b/>
          <w:sz w:val="24"/>
          <w:szCs w:val="24"/>
          <w:bdr w:val="nil"/>
        </w:rPr>
        <w:t xml:space="preserve">PRESENTE </w:t>
      </w:r>
    </w:p>
    <w:p w14:paraId="37FFB244" w14:textId="61464327" w:rsidR="00366A68" w:rsidRPr="00366A68" w:rsidRDefault="00366A68" w:rsidP="00366A68">
      <w:pPr>
        <w:pBdr>
          <w:top w:val="nil"/>
          <w:left w:val="nil"/>
          <w:bottom w:val="nil"/>
          <w:right w:val="nil"/>
          <w:between w:val="nil"/>
          <w:bar w:val="nil"/>
        </w:pBdr>
        <w:spacing w:after="0" w:line="240" w:lineRule="auto"/>
        <w:jc w:val="both"/>
        <w:rPr>
          <w:rFonts w:ascii="Times New Roman" w:eastAsia="Questrial" w:hAnsi="Times New Roman" w:cs="Times New Roman"/>
          <w:b/>
          <w:sz w:val="24"/>
          <w:szCs w:val="24"/>
          <w:bdr w:val="nil"/>
        </w:rPr>
      </w:pPr>
    </w:p>
    <w:p w14:paraId="6766A70E"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bCs/>
          <w:sz w:val="24"/>
          <w:szCs w:val="24"/>
          <w:bdr w:val="nil"/>
        </w:rPr>
        <w:t xml:space="preserve">De conformidad con lo establecido en el artículo 51, fracción II; 57; y 61, fracción I; de la Constitución Política del Estado Libre y Soberano de México; 38, fracción II, de la Ley Orgánica del Poder Legislativo del Estado Libre y Soberano de México y su Reglamento, por su digno conducto, el que suscribe </w:t>
      </w:r>
      <w:r w:rsidRPr="00366A68">
        <w:rPr>
          <w:rFonts w:ascii="Times New Roman" w:eastAsia="Calibri" w:hAnsi="Times New Roman" w:cs="Times New Roman"/>
          <w:b/>
          <w:bCs/>
          <w:sz w:val="24"/>
          <w:szCs w:val="24"/>
          <w:bdr w:val="nil"/>
        </w:rPr>
        <w:t xml:space="preserve"> Diputado Edgar Armando Olvera Higuera y la Diputada Ingrid Krasopani Schemelensky Castro,</w:t>
      </w:r>
      <w:r w:rsidRPr="00366A68">
        <w:rPr>
          <w:rFonts w:ascii="Times New Roman" w:eastAsia="Calibri" w:hAnsi="Times New Roman" w:cs="Times New Roman"/>
          <w:bCs/>
          <w:sz w:val="24"/>
          <w:szCs w:val="24"/>
          <w:bdr w:val="nil"/>
        </w:rPr>
        <w:t xml:space="preserve"> a nombre del Grupo Parlamentario del Partido Acción Nacional, someto a  consideración de esta honorable soberanía la presente</w:t>
      </w:r>
      <w:r w:rsidRPr="00366A68">
        <w:rPr>
          <w:rFonts w:ascii="Times New Roman" w:eastAsia="Arial Unicode MS" w:hAnsi="Times New Roman" w:cs="Times New Roman"/>
          <w:sz w:val="24"/>
          <w:szCs w:val="24"/>
          <w:bdr w:val="nil"/>
        </w:rPr>
        <w:t xml:space="preserve"> </w:t>
      </w:r>
      <w:r w:rsidRPr="00366A68">
        <w:rPr>
          <w:rFonts w:ascii="Times New Roman" w:eastAsia="Calibri" w:hAnsi="Times New Roman" w:cs="Times New Roman"/>
          <w:b/>
          <w:bCs/>
          <w:sz w:val="24"/>
          <w:szCs w:val="24"/>
          <w:bdr w:val="nil"/>
        </w:rPr>
        <w:t>Iniciativa  con proyecto de decreto por el que se reforma la Ley de Planeación del Estado de México y Municipios</w:t>
      </w:r>
      <w:r w:rsidRPr="00366A68">
        <w:rPr>
          <w:rFonts w:ascii="Times New Roman" w:eastAsia="Calibri" w:hAnsi="Times New Roman" w:cs="Times New Roman"/>
          <w:bCs/>
          <w:sz w:val="24"/>
          <w:szCs w:val="24"/>
          <w:bdr w:val="nil"/>
        </w:rPr>
        <w:t xml:space="preserve">, con base a la siguiente:  </w:t>
      </w:r>
    </w:p>
    <w:p w14:paraId="6823A172"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1923F5D2" w14:textId="77777777" w:rsidR="00366A68" w:rsidRPr="00366A68" w:rsidRDefault="00366A68" w:rsidP="00366A68">
      <w:pPr>
        <w:spacing w:after="0" w:line="240" w:lineRule="auto"/>
        <w:jc w:val="center"/>
        <w:rPr>
          <w:rFonts w:ascii="Times New Roman" w:eastAsia="MS Mincho" w:hAnsi="Times New Roman" w:cs="Times New Roman"/>
          <w:b/>
          <w:sz w:val="24"/>
          <w:szCs w:val="24"/>
          <w:lang w:val="es-ES_tradnl" w:eastAsia="es-ES"/>
        </w:rPr>
      </w:pPr>
      <w:r w:rsidRPr="00366A68">
        <w:rPr>
          <w:rFonts w:ascii="Times New Roman" w:eastAsia="MS Mincho" w:hAnsi="Times New Roman" w:cs="Times New Roman"/>
          <w:b/>
          <w:sz w:val="24"/>
          <w:szCs w:val="24"/>
          <w:lang w:val="es-ES_tradnl" w:eastAsia="es-ES"/>
        </w:rPr>
        <w:t>EXPOSICIÓN DE MOTIVOS</w:t>
      </w:r>
    </w:p>
    <w:p w14:paraId="139A32C3"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1D9A2288"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 xml:space="preserve">Para Acción Nacional, la familia se encuentra presente desde la fundación en 1939 y en la proyección de los principios de doctrina en 1965 y 2002, pues se habla de ella como comunidad de padres e hijos y unidad social natural básica. </w:t>
      </w:r>
    </w:p>
    <w:p w14:paraId="3D2B7E05"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488E4BA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 xml:space="preserve">México suscribió la Declaración Universal de los Derechos Humanos, propuestas por la Organización de las Naciones en 1948 y que estableció en su artículo 16-3: </w:t>
      </w:r>
      <w:r w:rsidRPr="00366A68">
        <w:rPr>
          <w:rFonts w:ascii="Times New Roman" w:eastAsia="Calibri" w:hAnsi="Times New Roman" w:cs="Times New Roman"/>
          <w:bCs/>
          <w:i/>
          <w:sz w:val="24"/>
          <w:szCs w:val="24"/>
          <w:bdr w:val="nil"/>
        </w:rPr>
        <w:t>“La familia es el elemento natural y fundamental de la sociedad y tiene derecho a la protección de la sociedad y el estado”</w:t>
      </w:r>
      <w:r w:rsidRPr="00366A68">
        <w:rPr>
          <w:rFonts w:ascii="Times New Roman" w:eastAsia="Calibri" w:hAnsi="Times New Roman" w:cs="Times New Roman"/>
          <w:bCs/>
          <w:sz w:val="24"/>
          <w:szCs w:val="24"/>
          <w:bdr w:val="nil"/>
        </w:rPr>
        <w:t>. En septiembre de 1993, la Asamblea General de las Naciones Unidas, en su resolución 47/237, proclamó el 15 de mayo como Día internacional de la familia y declaró el año de 1994 como Año internacional de la familia.</w:t>
      </w:r>
    </w:p>
    <w:p w14:paraId="15F9043C"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0D243EFA" w14:textId="5F8B118C"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lang w:val="es-ES_tradnl"/>
        </w:rPr>
        <w:t xml:space="preserve">En la Constitución Política de los Estados Unidos Mexicanos y nuestra Constitución Local </w:t>
      </w:r>
      <w:r w:rsidRPr="00366A68">
        <w:rPr>
          <w:rFonts w:ascii="Times New Roman" w:eastAsia="Calibri" w:hAnsi="Times New Roman" w:cs="Times New Roman"/>
          <w:bCs/>
          <w:sz w:val="24"/>
          <w:szCs w:val="24"/>
          <w:bdr w:val="nil"/>
        </w:rPr>
        <w:t>se garantiza el desarrollo y la protección plena de la familia y sus miembros al ser base fundamental de la sociedad, teniendo como fin reconocer y facilitar el ejercicio de los derechos y el cumplimiento de las obligaciones que tienen los gobiernos.</w:t>
      </w:r>
    </w:p>
    <w:p w14:paraId="4290B3BE"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444C5F55"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40F21B84"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En la Ley General de los Derechos de Niñas, Niños y Adolescentes y la Ley de los Derechos de Niñas, Niños y Adolescentes del Estado de México, les reconoce el derecho a vivir en familia, dentro de un ambiente de afecto y de seguridad física, moral, intelectual y material.</w:t>
      </w:r>
    </w:p>
    <w:p w14:paraId="2316766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2FC983B8"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 xml:space="preserve">El marco legal hace un reconocimiento cabal de la familia en la sociedad, plasmándola como un derecho universal en nuestro territorio, con la obligación de las autoridades de generar condiciones adecuadas para su desarrollo, de establecer políticas que apoyen a su sano esparcimiento en cada uno de sus integrantes. </w:t>
      </w:r>
    </w:p>
    <w:p w14:paraId="60CF010F"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006886C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 xml:space="preserve">Desafortunadamente las familias mexiquenses están sufriendo un episodio de violencia potenciada por el confinamiento, pasando de 9,237 casos de violencia familiar en 2019 a 16,873 casos en 2020, equivalente a un crecimiento del 83%, cifras alarmantes que son urgente atender, porque la institución principal está en crisis y ello debe significar una prioridad en todas las esferas públicas y privadas.   </w:t>
      </w:r>
    </w:p>
    <w:p w14:paraId="45072A1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3EE70EEC" w14:textId="7A21F8DF"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 xml:space="preserve">De acuerdo a la Encuesta Nacional de Hogares 2017 realizado por el INEGI, en el Estado de México el 91.4% de los hogares son familiares, es decir están conformados en su mayoría por el jefe(a) y cónyuge; jefe(a) e hijos, o jefe(a), cónyuge e hijos. Y 3.6 millones de mexiquenses de 15 años y más integrantes del hogar tienen rezago educativo. </w:t>
      </w:r>
    </w:p>
    <w:p w14:paraId="4134560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0FD5A37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En relación con las cifras mencionadas es indispensable mejorar las condiciones de vida, en un ambiente de igualdad entre hombre y mujeres, evitando violencia entre sus miembros que favorezcan la sana convivencia en el hogar, ante ello es de reconocer el trabajo realizado por la Presente Legislatura, avanzando en el reconocimiento y respeto de los derechos de la mujer, causa que ayuda a la protección de su dignidad e innegablemente a la protección familiar, si bien esta labor han favorecido, hay que trabajar en un enfoque más particular dirigido a las familias. </w:t>
      </w:r>
    </w:p>
    <w:p w14:paraId="11ECB9F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41A5FE62" w14:textId="5BD1D22E"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Por ello, el Grupo Parlamentario del Partido Acción Nacional propone que los planes de desarrollo estatal y municipal se realicen con perspectiva de familia, a través de planes y programas que tengan una visión transversal con enfoque familiar, para procurar su reconocimiento y cumplimento de sus derechos establecidos en nuestra carta magna.</w:t>
      </w:r>
    </w:p>
    <w:p w14:paraId="181CD969"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17800508" w14:textId="0ECDE970" w:rsidR="00366A68" w:rsidRPr="00366A68" w:rsidRDefault="00803DB3" w:rsidP="00366A68">
      <w:pPr>
        <w:spacing w:after="0" w:line="240" w:lineRule="auto"/>
        <w:jc w:val="both"/>
        <w:rPr>
          <w:rFonts w:ascii="Times New Roman" w:eastAsia="Calibri" w:hAnsi="Times New Roman" w:cs="Times New Roman"/>
          <w:bCs/>
          <w:sz w:val="24"/>
          <w:szCs w:val="24"/>
          <w:bdr w:val="nil"/>
          <w:lang w:val="es-ES_tradnl"/>
        </w:rPr>
      </w:pPr>
      <w:r>
        <w:rPr>
          <w:rFonts w:ascii="Times New Roman" w:eastAsia="Calibri" w:hAnsi="Times New Roman" w:cs="Times New Roman"/>
          <w:bCs/>
          <w:sz w:val="24"/>
          <w:szCs w:val="24"/>
          <w:bdr w:val="nil"/>
          <w:lang w:val="es-ES_tradnl"/>
        </w:rPr>
        <w:t xml:space="preserve">En la </w:t>
      </w:r>
      <w:r w:rsidR="00366A68" w:rsidRPr="00366A68">
        <w:rPr>
          <w:rFonts w:ascii="Times New Roman" w:eastAsia="Calibri" w:hAnsi="Times New Roman" w:cs="Times New Roman"/>
          <w:bCs/>
          <w:sz w:val="24"/>
          <w:szCs w:val="24"/>
          <w:bdr w:val="nil"/>
          <w:lang w:val="es-ES_tradnl"/>
        </w:rPr>
        <w:t xml:space="preserve">integración y ejecución de la estrategia contenida en los planes de desarrollo, se deberá incluir la perspectiva de familia, como parte de los programas sectoriales, regionales y especiales y establecer una ruta más justa y equitativa con sentido social. </w:t>
      </w:r>
    </w:p>
    <w:p w14:paraId="254DBF2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32ABEED3" w14:textId="53ADD9BA"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Esta propuesta ya es una realidad en el Estado de Querétaro, materializando en el marco legal pautas para la formulación de políticas y </w:t>
      </w:r>
      <w:r w:rsidR="00803DB3" w:rsidRPr="00366A68">
        <w:rPr>
          <w:rFonts w:ascii="Times New Roman" w:eastAsia="Calibri" w:hAnsi="Times New Roman" w:cs="Times New Roman"/>
          <w:bCs/>
          <w:sz w:val="24"/>
          <w:szCs w:val="24"/>
          <w:bdr w:val="nil"/>
          <w:lang w:val="es-ES_tradnl"/>
        </w:rPr>
        <w:t>programas que</w:t>
      </w:r>
      <w:r w:rsidRPr="00366A68">
        <w:rPr>
          <w:rFonts w:ascii="Times New Roman" w:eastAsia="Calibri" w:hAnsi="Times New Roman" w:cs="Times New Roman"/>
          <w:bCs/>
          <w:sz w:val="24"/>
          <w:szCs w:val="24"/>
          <w:bdr w:val="nil"/>
          <w:lang w:val="es-ES_tradnl"/>
        </w:rPr>
        <w:t xml:space="preserve"> favorezcan el núcleo familiar. </w:t>
      </w:r>
    </w:p>
    <w:p w14:paraId="08F5E774"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5CBCF59A" w14:textId="0B030DB5"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La formalización de </w:t>
      </w:r>
      <w:r w:rsidR="00803DB3" w:rsidRPr="00366A68">
        <w:rPr>
          <w:rFonts w:ascii="Times New Roman" w:eastAsia="Calibri" w:hAnsi="Times New Roman" w:cs="Times New Roman"/>
          <w:bCs/>
          <w:sz w:val="24"/>
          <w:szCs w:val="24"/>
          <w:bdr w:val="nil"/>
          <w:lang w:val="es-ES_tradnl"/>
        </w:rPr>
        <w:t>la propuesta</w:t>
      </w:r>
      <w:r w:rsidRPr="00366A68">
        <w:rPr>
          <w:rFonts w:ascii="Times New Roman" w:eastAsia="Calibri" w:hAnsi="Times New Roman" w:cs="Times New Roman"/>
          <w:bCs/>
          <w:sz w:val="24"/>
          <w:szCs w:val="24"/>
          <w:bdr w:val="nil"/>
          <w:lang w:val="es-ES_tradnl"/>
        </w:rPr>
        <w:t xml:space="preserve"> solo es un pequeño avance, resultado de una respuesta a las exigencias cotidianas de la población, desafortunadamente nos encontramos en situación de grave identidad familiar, si bien su conformación ha ido cambiando la finalidad seguirá siendo la misma, apremiando la protección, </w:t>
      </w:r>
      <w:r w:rsidR="00803DB3" w:rsidRPr="00366A68">
        <w:rPr>
          <w:rFonts w:ascii="Times New Roman" w:eastAsia="Calibri" w:hAnsi="Times New Roman" w:cs="Times New Roman"/>
          <w:bCs/>
          <w:sz w:val="24"/>
          <w:szCs w:val="24"/>
          <w:bdr w:val="nil"/>
          <w:lang w:val="es-ES_tradnl"/>
        </w:rPr>
        <w:t>sana convivencia</w:t>
      </w:r>
      <w:r w:rsidRPr="00366A68">
        <w:rPr>
          <w:rFonts w:ascii="Times New Roman" w:eastAsia="Calibri" w:hAnsi="Times New Roman" w:cs="Times New Roman"/>
          <w:bCs/>
          <w:sz w:val="24"/>
          <w:szCs w:val="24"/>
          <w:bdr w:val="nil"/>
          <w:lang w:val="es-ES_tradnl"/>
        </w:rPr>
        <w:t xml:space="preserve"> y amor entre los integrantes. </w:t>
      </w:r>
    </w:p>
    <w:p w14:paraId="5826F214"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6921E100"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Aspiramos a un estado en donde: la democracia sea una forma de vida: se reconozca la capacidad y papel activo de las mujeres; los niños tengan las mismas oportunidades de desarrollo; los adultos mayores aporten su experiencia a las nuevas generaciones; las familias tengan mejores espacios de convivencia y recuperen su tranquilidad, anhelos legítimos que se reclaman día con día.</w:t>
      </w:r>
    </w:p>
    <w:p w14:paraId="53C1A0E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4645B673" w14:textId="67F6559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El fortalecimiento de la familia es una tarea pendiente en la actualidad, las agendas gubernamentales están dejado de lado esta institución base de nuestra sociedad, donde se enseñan y practican los valores que cimientan el crecimiento y desarrollo de una nación.  Es el refugio </w:t>
      </w:r>
      <w:r w:rsidR="00803DB3" w:rsidRPr="00366A68">
        <w:rPr>
          <w:rFonts w:ascii="Times New Roman" w:eastAsia="Calibri" w:hAnsi="Times New Roman" w:cs="Times New Roman"/>
          <w:bCs/>
          <w:sz w:val="24"/>
          <w:szCs w:val="24"/>
          <w:bdr w:val="nil"/>
          <w:lang w:val="es-ES_tradnl"/>
        </w:rPr>
        <w:t>que acoge</w:t>
      </w:r>
      <w:r w:rsidRPr="00366A68">
        <w:rPr>
          <w:rFonts w:ascii="Times New Roman" w:eastAsia="Calibri" w:hAnsi="Times New Roman" w:cs="Times New Roman"/>
          <w:bCs/>
          <w:sz w:val="24"/>
          <w:szCs w:val="24"/>
          <w:bdr w:val="nil"/>
          <w:lang w:val="es-ES_tradnl"/>
        </w:rPr>
        <w:t xml:space="preserve"> nuestro ser, el espacio de tranquilidad para convivir con nuestros seres queridos, donde no hay distinciones ni condiciones. </w:t>
      </w:r>
    </w:p>
    <w:p w14:paraId="7B75240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57F420F8" w14:textId="270AE26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En Acción Nacional estamos convencidos de que hoy más que nunca la familia debe de unir y no separar, de convivir con valores que medien respeto y tolerancia, de amar y abrazar a quienes integran su hogar, porque lo que pasa en el seno familiar es el fiel reflejo de lo que está haciendo la sociedad. Debemos tener claro el compromiso y dimensionar </w:t>
      </w:r>
      <w:r w:rsidR="00803DB3" w:rsidRPr="00366A68">
        <w:rPr>
          <w:rFonts w:ascii="Times New Roman" w:eastAsia="Calibri" w:hAnsi="Times New Roman" w:cs="Times New Roman"/>
          <w:bCs/>
          <w:sz w:val="24"/>
          <w:szCs w:val="24"/>
          <w:bdr w:val="nil"/>
          <w:lang w:val="es-ES_tradnl"/>
        </w:rPr>
        <w:t>la importancia</w:t>
      </w:r>
      <w:r w:rsidRPr="00366A68">
        <w:rPr>
          <w:rFonts w:ascii="Times New Roman" w:eastAsia="Calibri" w:hAnsi="Times New Roman" w:cs="Times New Roman"/>
          <w:bCs/>
          <w:sz w:val="24"/>
          <w:szCs w:val="24"/>
          <w:bdr w:val="nil"/>
          <w:lang w:val="es-ES_tradnl"/>
        </w:rPr>
        <w:t xml:space="preserve"> de la familia en México.</w:t>
      </w:r>
    </w:p>
    <w:p w14:paraId="4BA1B0D2"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p>
    <w:p w14:paraId="1509434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rPr>
      </w:pPr>
      <w:r w:rsidRPr="00366A68">
        <w:rPr>
          <w:rFonts w:ascii="Times New Roman" w:eastAsia="Calibri" w:hAnsi="Times New Roman" w:cs="Times New Roman"/>
          <w:bCs/>
          <w:sz w:val="24"/>
          <w:szCs w:val="24"/>
          <w:bdr w:val="nil"/>
        </w:rPr>
        <w:t>En razón de los argumentos planteados someto a la consideración de esta Honorable Soberanía el siguiente proyecto de decreto, bajo los siguientes términos:</w:t>
      </w:r>
    </w:p>
    <w:p w14:paraId="1F65DBB9" w14:textId="77777777" w:rsid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679C497B" w14:textId="77777777" w:rsidR="00803DB3" w:rsidRPr="00366A68" w:rsidRDefault="00803DB3"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21AB0A25"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DECRETO N°. _____</w:t>
      </w:r>
    </w:p>
    <w:p w14:paraId="39B10149"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LA “LX”LEGISLATURA DEL ESTADO DE MÉXICO.</w:t>
      </w:r>
    </w:p>
    <w:p w14:paraId="568B312C"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DECRETA:</w:t>
      </w:r>
    </w:p>
    <w:p w14:paraId="71BBD922" w14:textId="77777777" w:rsidR="00803DB3" w:rsidRDefault="00803DB3" w:rsidP="00366A68">
      <w:pPr>
        <w:spacing w:after="0" w:line="240" w:lineRule="auto"/>
        <w:jc w:val="both"/>
        <w:rPr>
          <w:rFonts w:ascii="Times New Roman" w:eastAsia="Calibri" w:hAnsi="Times New Roman" w:cs="Times New Roman"/>
          <w:b/>
          <w:bCs/>
          <w:sz w:val="24"/>
          <w:szCs w:val="24"/>
          <w:bdr w:val="nil"/>
          <w:lang w:val="es-ES_tradnl"/>
        </w:rPr>
      </w:pPr>
    </w:p>
    <w:p w14:paraId="34EA5527" w14:textId="02A0F63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
          <w:bCs/>
          <w:sz w:val="24"/>
          <w:szCs w:val="24"/>
          <w:bdr w:val="nil"/>
          <w:lang w:val="es-ES_tradnl"/>
        </w:rPr>
        <w:t>ÚNICO.-</w:t>
      </w:r>
      <w:r w:rsidR="00803DB3">
        <w:rPr>
          <w:rFonts w:ascii="Times New Roman" w:eastAsia="Calibri" w:hAnsi="Times New Roman" w:cs="Times New Roman"/>
          <w:bCs/>
          <w:sz w:val="24"/>
          <w:szCs w:val="24"/>
          <w:bdr w:val="nil"/>
          <w:lang w:val="es-ES_tradnl"/>
        </w:rPr>
        <w:t xml:space="preserve"> </w:t>
      </w:r>
      <w:r w:rsidRPr="00366A68">
        <w:rPr>
          <w:rFonts w:ascii="Times New Roman" w:eastAsia="Calibri" w:hAnsi="Times New Roman" w:cs="Times New Roman"/>
          <w:b/>
          <w:bCs/>
          <w:sz w:val="24"/>
          <w:szCs w:val="24"/>
          <w:bdr w:val="nil"/>
          <w:lang w:val="es-ES_tradnl"/>
        </w:rPr>
        <w:t>Se reforma</w:t>
      </w:r>
      <w:r w:rsidRPr="00366A68">
        <w:rPr>
          <w:rFonts w:ascii="Times New Roman" w:eastAsia="Calibri" w:hAnsi="Times New Roman" w:cs="Times New Roman"/>
          <w:bCs/>
          <w:sz w:val="24"/>
          <w:szCs w:val="24"/>
          <w:bdr w:val="nil"/>
          <w:lang w:val="es-ES_tradnl"/>
        </w:rPr>
        <w:t xml:space="preserve"> el artículo 4, fracción IV del artículo 16 y el  artículo 26, y </w:t>
      </w:r>
      <w:r w:rsidRPr="00366A68">
        <w:rPr>
          <w:rFonts w:ascii="Times New Roman" w:eastAsia="Calibri" w:hAnsi="Times New Roman" w:cs="Times New Roman"/>
          <w:b/>
          <w:bCs/>
          <w:sz w:val="24"/>
          <w:szCs w:val="24"/>
          <w:bdr w:val="nil"/>
          <w:lang w:val="es-ES_tradnl"/>
        </w:rPr>
        <w:t>se adiciona</w:t>
      </w:r>
      <w:r w:rsidRPr="00366A68">
        <w:rPr>
          <w:rFonts w:ascii="Times New Roman" w:eastAsia="Calibri" w:hAnsi="Times New Roman" w:cs="Times New Roman"/>
          <w:bCs/>
          <w:sz w:val="24"/>
          <w:szCs w:val="24"/>
          <w:bdr w:val="nil"/>
          <w:lang w:val="es-ES_tradnl"/>
        </w:rPr>
        <w:t xml:space="preserve"> un párrafo al artículo 10 y  la fracción XI recorriéndose la subsecuente del artículo 19, todos de la Ley de Planeación del Estado de México y Municipios, para quedar como sigue: </w:t>
      </w:r>
    </w:p>
    <w:p w14:paraId="1CD18FC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2E85EAF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
          <w:bCs/>
          <w:sz w:val="24"/>
          <w:szCs w:val="24"/>
          <w:bdr w:val="nil"/>
          <w:lang w:val="es-ES_tradnl"/>
        </w:rPr>
        <w:t>Artículo 4.-</w:t>
      </w:r>
      <w:r w:rsidRPr="00366A68">
        <w:rPr>
          <w:rFonts w:ascii="Times New Roman" w:eastAsia="Calibri" w:hAnsi="Times New Roman" w:cs="Times New Roman"/>
          <w:bCs/>
          <w:sz w:val="24"/>
          <w:szCs w:val="24"/>
          <w:bdr w:val="nil"/>
          <w:lang w:val="es-ES_tradnl"/>
        </w:rPr>
        <w:t xml:space="preserve"> La planeación democrática para el desarrollo se sustenta en los principios de igualdad, no discriminación, simplicidad, claridad, congruencia y proximidad de los habitantes del Estado de México, así como de previsión, unidad y flexibilidad en la coordinación, cooperación y eficacia para el cumplimiento de los objetivos y eficiencia en la asignación, uso, destino de los recursos y el cuidado del medio ambiente, tomando en cuenta </w:t>
      </w:r>
      <w:r w:rsidRPr="00366A68">
        <w:rPr>
          <w:rFonts w:ascii="Times New Roman" w:eastAsia="Calibri" w:hAnsi="Times New Roman" w:cs="Times New Roman"/>
          <w:b/>
          <w:bCs/>
          <w:sz w:val="24"/>
          <w:szCs w:val="24"/>
          <w:bdr w:val="nil"/>
          <w:lang w:val="es-ES_tradnl"/>
        </w:rPr>
        <w:t>la perspectiva de familia</w:t>
      </w:r>
      <w:r w:rsidRPr="00366A68">
        <w:rPr>
          <w:rFonts w:ascii="Times New Roman" w:eastAsia="Calibri" w:hAnsi="Times New Roman" w:cs="Times New Roman"/>
          <w:bCs/>
          <w:sz w:val="24"/>
          <w:szCs w:val="24"/>
          <w:bdr w:val="nil"/>
          <w:lang w:val="es-ES_tradnl"/>
        </w:rPr>
        <w:t xml:space="preserve"> y la perspectiva de género, debiendo establecer criterios de </w:t>
      </w:r>
      <w:proofErr w:type="spellStart"/>
      <w:r w:rsidRPr="00366A68">
        <w:rPr>
          <w:rFonts w:ascii="Times New Roman" w:eastAsia="Calibri" w:hAnsi="Times New Roman" w:cs="Times New Roman"/>
          <w:bCs/>
          <w:sz w:val="24"/>
          <w:szCs w:val="24"/>
          <w:bdr w:val="nil"/>
          <w:lang w:val="es-ES_tradnl"/>
        </w:rPr>
        <w:t>transversalización</w:t>
      </w:r>
      <w:proofErr w:type="spellEnd"/>
      <w:r w:rsidRPr="00366A68">
        <w:rPr>
          <w:rFonts w:ascii="Times New Roman" w:eastAsia="Calibri" w:hAnsi="Times New Roman" w:cs="Times New Roman"/>
          <w:bCs/>
          <w:sz w:val="24"/>
          <w:szCs w:val="24"/>
          <w:bdr w:val="nil"/>
          <w:lang w:val="es-ES_tradnl"/>
        </w:rPr>
        <w:t xml:space="preserve"> que garanticen la igualdad de oportunidades entre mujeres y hombres y, asimismo, promuevan el adelanto de las mujeres mediante el acceso equitativo a los bienes, recursos y beneficios del desarrollo.</w:t>
      </w:r>
    </w:p>
    <w:p w14:paraId="6293AA25"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55F331EB"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Artículo 10.- Para efectos de esta Ley, se entiende por:</w:t>
      </w:r>
    </w:p>
    <w:p w14:paraId="6DCEF47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378548E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0F49BCE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1ADFAEC0"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123FB945"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31B3446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455460C3"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110F2E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12436E7F"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3FF2CB2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6068D99B"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3170F6DC"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5BB30CF"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094C5BB4"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166CE73"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lastRenderedPageBreak/>
        <w:t>…</w:t>
      </w:r>
    </w:p>
    <w:p w14:paraId="700AE53F"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74125E84" w14:textId="77777777" w:rsidR="00803DB3" w:rsidRDefault="00803DB3" w:rsidP="00366A68">
      <w:pPr>
        <w:spacing w:after="0" w:line="240" w:lineRule="auto"/>
        <w:jc w:val="both"/>
        <w:rPr>
          <w:rFonts w:ascii="Times New Roman" w:eastAsia="Calibri" w:hAnsi="Times New Roman" w:cs="Times New Roman"/>
          <w:b/>
          <w:bCs/>
          <w:sz w:val="24"/>
          <w:szCs w:val="24"/>
          <w:bdr w:val="nil"/>
          <w:lang w:val="es-ES_tradnl"/>
        </w:rPr>
      </w:pPr>
    </w:p>
    <w:p w14:paraId="6D098910" w14:textId="77777777" w:rsidR="00366A68" w:rsidRPr="00366A68" w:rsidRDefault="00366A68" w:rsidP="00366A68">
      <w:pPr>
        <w:spacing w:after="0" w:line="240" w:lineRule="auto"/>
        <w:jc w:val="both"/>
        <w:rPr>
          <w:rFonts w:ascii="Times New Roman" w:eastAsia="Calibri" w:hAnsi="Times New Roman" w:cs="Times New Roman"/>
          <w:b/>
          <w:bCs/>
          <w:sz w:val="24"/>
          <w:szCs w:val="24"/>
          <w:bdr w:val="nil"/>
          <w:lang w:val="es-ES"/>
        </w:rPr>
      </w:pPr>
      <w:r w:rsidRPr="00366A68">
        <w:rPr>
          <w:rFonts w:ascii="Times New Roman" w:eastAsia="Calibri" w:hAnsi="Times New Roman" w:cs="Times New Roman"/>
          <w:b/>
          <w:bCs/>
          <w:sz w:val="24"/>
          <w:szCs w:val="24"/>
          <w:bdr w:val="nil"/>
          <w:lang w:val="es-ES_tradnl"/>
        </w:rPr>
        <w:t>Perspectiva familiar</w:t>
      </w:r>
      <w:r w:rsidRPr="00366A68">
        <w:rPr>
          <w:rFonts w:ascii="Times New Roman" w:eastAsia="Calibri" w:hAnsi="Times New Roman" w:cs="Times New Roman"/>
          <w:bCs/>
          <w:sz w:val="24"/>
          <w:szCs w:val="24"/>
          <w:bdr w:val="nil"/>
          <w:lang w:val="es-ES_tradnl"/>
        </w:rPr>
        <w:t xml:space="preserve">. </w:t>
      </w:r>
      <w:r w:rsidRPr="00366A68">
        <w:rPr>
          <w:rFonts w:ascii="Times New Roman" w:eastAsia="Calibri" w:hAnsi="Times New Roman" w:cs="Times New Roman"/>
          <w:b/>
          <w:bCs/>
          <w:sz w:val="24"/>
          <w:szCs w:val="24"/>
          <w:bdr w:val="nil"/>
          <w:lang w:val="es-ES"/>
        </w:rPr>
        <w:t xml:space="preserve">Visión antropológica, sociológica, política y económica que, al reconocer a la familia como núcleo básico de la sociedad, busca promover un adecuado equilibrio en el ejercicio de sus derechos y relaciones entre los individuos; el ejercicio corresponsable de la paternidad y la maternidad; las condiciones requeridas para generar valores de una vida en democracia y la generación de capacidades para su pleno desarrollo. </w:t>
      </w:r>
    </w:p>
    <w:p w14:paraId="21DC094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115D846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4BAD041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4782A153"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7973C51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695DF32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446F91C"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41CF995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43B57BB"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03A17DB3"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655FEA8E"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2BB64212"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0A118961"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w:t>
      </w:r>
    </w:p>
    <w:p w14:paraId="5DD003BC"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0375B1A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
          <w:bCs/>
          <w:sz w:val="24"/>
          <w:szCs w:val="24"/>
          <w:bdr w:val="nil"/>
          <w:lang w:val="es-ES_tradnl"/>
        </w:rPr>
        <w:t>Artículo 16.-</w:t>
      </w:r>
      <w:r w:rsidRPr="00366A68">
        <w:rPr>
          <w:rFonts w:ascii="Times New Roman" w:eastAsia="Calibri" w:hAnsi="Times New Roman" w:cs="Times New Roman"/>
          <w:bCs/>
          <w:sz w:val="24"/>
          <w:szCs w:val="24"/>
          <w:bdr w:val="nil"/>
          <w:lang w:val="es-ES_tradnl"/>
        </w:rPr>
        <w:t xml:space="preserve"> Compete a la Secretaría, en materia de planeación democrática para el desarrollo:</w:t>
      </w:r>
    </w:p>
    <w:p w14:paraId="7FC0D32E" w14:textId="77777777" w:rsidR="00803DB3" w:rsidRDefault="00803DB3" w:rsidP="00366A68">
      <w:pPr>
        <w:spacing w:after="0" w:line="240" w:lineRule="auto"/>
        <w:jc w:val="both"/>
        <w:rPr>
          <w:rFonts w:ascii="Times New Roman" w:eastAsia="Calibri" w:hAnsi="Times New Roman" w:cs="Times New Roman"/>
          <w:b/>
          <w:bCs/>
          <w:sz w:val="24"/>
          <w:szCs w:val="24"/>
          <w:bdr w:val="nil"/>
          <w:lang w:val="es-ES_tradnl"/>
        </w:rPr>
      </w:pPr>
    </w:p>
    <w:p w14:paraId="4C6905F9" w14:textId="77777777" w:rsidR="00AD1AAB" w:rsidRDefault="00366A68" w:rsidP="00366A68">
      <w:pPr>
        <w:spacing w:after="0" w:line="240" w:lineRule="auto"/>
        <w:jc w:val="both"/>
        <w:rPr>
          <w:rFonts w:ascii="Times New Roman" w:eastAsia="Calibri" w:hAnsi="Times New Roman" w:cs="Times New Roman"/>
          <w:b/>
          <w:bCs/>
          <w:sz w:val="24"/>
          <w:szCs w:val="24"/>
          <w:bdr w:val="nil"/>
          <w:lang w:val="es-ES_tradnl"/>
        </w:rPr>
      </w:pPr>
      <w:proofErr w:type="gramStart"/>
      <w:r w:rsidRPr="00366A68">
        <w:rPr>
          <w:rFonts w:ascii="Times New Roman" w:eastAsia="Calibri" w:hAnsi="Times New Roman" w:cs="Times New Roman"/>
          <w:b/>
          <w:bCs/>
          <w:sz w:val="24"/>
          <w:szCs w:val="24"/>
          <w:bdr w:val="nil"/>
          <w:lang w:val="es-ES_tradnl"/>
        </w:rPr>
        <w:t>I.</w:t>
      </w:r>
      <w:proofErr w:type="gramEnd"/>
      <w:r w:rsidRPr="00366A68">
        <w:rPr>
          <w:rFonts w:ascii="Times New Roman" w:eastAsia="Calibri" w:hAnsi="Times New Roman" w:cs="Times New Roman"/>
          <w:b/>
          <w:bCs/>
          <w:sz w:val="24"/>
          <w:szCs w:val="24"/>
          <w:bdr w:val="nil"/>
          <w:lang w:val="es-ES_tradnl"/>
        </w:rPr>
        <w:t xml:space="preserve"> …</w:t>
      </w:r>
    </w:p>
    <w:p w14:paraId="1CF9D0F3" w14:textId="77777777" w:rsidR="00AD1AAB" w:rsidRDefault="00AD1AAB" w:rsidP="00366A68">
      <w:pPr>
        <w:spacing w:after="0" w:line="240" w:lineRule="auto"/>
        <w:jc w:val="both"/>
        <w:rPr>
          <w:rFonts w:ascii="Times New Roman" w:eastAsia="Calibri" w:hAnsi="Times New Roman" w:cs="Times New Roman"/>
          <w:b/>
          <w:bCs/>
          <w:sz w:val="24"/>
          <w:szCs w:val="24"/>
          <w:bdr w:val="nil"/>
          <w:lang w:val="es-ES_tradnl"/>
        </w:rPr>
      </w:pPr>
    </w:p>
    <w:p w14:paraId="552D0D10" w14:textId="36D1C5E2" w:rsidR="00366A68" w:rsidRPr="00366A68" w:rsidRDefault="00366A68" w:rsidP="00366A68">
      <w:pPr>
        <w:spacing w:after="0" w:line="240" w:lineRule="auto"/>
        <w:jc w:val="both"/>
        <w:rPr>
          <w:rFonts w:ascii="Times New Roman" w:eastAsia="Calibri" w:hAnsi="Times New Roman" w:cs="Times New Roman"/>
          <w:b/>
          <w:bCs/>
          <w:sz w:val="24"/>
          <w:szCs w:val="24"/>
          <w:bdr w:val="nil"/>
          <w:lang w:val="es-ES_tradnl"/>
        </w:rPr>
      </w:pPr>
      <w:r w:rsidRPr="00366A68">
        <w:rPr>
          <w:rFonts w:ascii="Times New Roman" w:eastAsia="Calibri" w:hAnsi="Times New Roman" w:cs="Times New Roman"/>
          <w:b/>
          <w:bCs/>
          <w:sz w:val="24"/>
          <w:szCs w:val="24"/>
          <w:bdr w:val="nil"/>
          <w:lang w:val="es-ES_tradnl"/>
        </w:rPr>
        <w:t>III</w:t>
      </w:r>
      <w:proofErr w:type="gramStart"/>
      <w:r w:rsidRPr="00366A68">
        <w:rPr>
          <w:rFonts w:ascii="Times New Roman" w:eastAsia="Calibri" w:hAnsi="Times New Roman" w:cs="Times New Roman"/>
          <w:b/>
          <w:bCs/>
          <w:sz w:val="24"/>
          <w:szCs w:val="24"/>
          <w:bdr w:val="nil"/>
          <w:lang w:val="es-ES_tradnl"/>
        </w:rPr>
        <w:t>. …</w:t>
      </w:r>
      <w:proofErr w:type="gramEnd"/>
    </w:p>
    <w:p w14:paraId="3C5AFDE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09CB274A"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 xml:space="preserve">IV. Formular e integrar las reglas, criterios y metodología para las unidades de información, planeación, programación y evaluación; así como promover la construcción de indicadores que permitan evaluar el impacto de las políticas públicas contenidas en el Plan desde una perspectiva de género </w:t>
      </w:r>
      <w:r w:rsidRPr="00366A68">
        <w:rPr>
          <w:rFonts w:ascii="Times New Roman" w:eastAsia="Calibri" w:hAnsi="Times New Roman" w:cs="Times New Roman"/>
          <w:b/>
          <w:bCs/>
          <w:sz w:val="24"/>
          <w:szCs w:val="24"/>
          <w:bdr w:val="nil"/>
          <w:lang w:val="es-ES_tradnl"/>
        </w:rPr>
        <w:t>y perspectiva de familia</w:t>
      </w:r>
      <w:r w:rsidRPr="00366A68">
        <w:rPr>
          <w:rFonts w:ascii="Times New Roman" w:eastAsia="Calibri" w:hAnsi="Times New Roman" w:cs="Times New Roman"/>
          <w:bCs/>
          <w:sz w:val="24"/>
          <w:szCs w:val="24"/>
          <w:bdr w:val="nil"/>
          <w:lang w:val="es-ES_tradnl"/>
        </w:rPr>
        <w:t>, para que las acciones de gasto público reflejen la equidad en los beneficios del desarrollo;</w:t>
      </w:r>
    </w:p>
    <w:p w14:paraId="51AF0757"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28A12D25" w14:textId="77777777" w:rsidR="00AD1AAB" w:rsidRDefault="00366A68" w:rsidP="00366A68">
      <w:pPr>
        <w:spacing w:after="0" w:line="240" w:lineRule="auto"/>
        <w:jc w:val="both"/>
        <w:rPr>
          <w:rFonts w:ascii="Times New Roman" w:eastAsia="Calibri" w:hAnsi="Times New Roman" w:cs="Times New Roman"/>
          <w:b/>
          <w:bCs/>
          <w:sz w:val="24"/>
          <w:szCs w:val="24"/>
          <w:bdr w:val="nil"/>
          <w:lang w:val="es-ES_tradnl"/>
        </w:rPr>
      </w:pPr>
      <w:proofErr w:type="gramStart"/>
      <w:r w:rsidRPr="00366A68">
        <w:rPr>
          <w:rFonts w:ascii="Times New Roman" w:eastAsia="Calibri" w:hAnsi="Times New Roman" w:cs="Times New Roman"/>
          <w:b/>
          <w:bCs/>
          <w:sz w:val="24"/>
          <w:szCs w:val="24"/>
          <w:bdr w:val="nil"/>
          <w:lang w:val="es-ES_tradnl"/>
        </w:rPr>
        <w:t>V. …</w:t>
      </w:r>
      <w:proofErr w:type="gramEnd"/>
    </w:p>
    <w:p w14:paraId="455AB515" w14:textId="77777777" w:rsidR="00AD1AAB" w:rsidRDefault="00AD1AAB" w:rsidP="00366A68">
      <w:pPr>
        <w:spacing w:after="0" w:line="240" w:lineRule="auto"/>
        <w:jc w:val="both"/>
        <w:rPr>
          <w:rFonts w:ascii="Times New Roman" w:eastAsia="Calibri" w:hAnsi="Times New Roman" w:cs="Times New Roman"/>
          <w:b/>
          <w:bCs/>
          <w:sz w:val="24"/>
          <w:szCs w:val="24"/>
          <w:bdr w:val="nil"/>
          <w:lang w:val="es-ES_tradnl"/>
        </w:rPr>
      </w:pPr>
    </w:p>
    <w:p w14:paraId="42B97D0E" w14:textId="201449AA" w:rsidR="00366A68" w:rsidRPr="00366A68" w:rsidRDefault="00366A68" w:rsidP="00366A68">
      <w:pPr>
        <w:spacing w:after="0" w:line="240" w:lineRule="auto"/>
        <w:jc w:val="both"/>
        <w:rPr>
          <w:rFonts w:ascii="Times New Roman" w:eastAsia="Calibri" w:hAnsi="Times New Roman" w:cs="Times New Roman"/>
          <w:b/>
          <w:bCs/>
          <w:sz w:val="24"/>
          <w:szCs w:val="24"/>
          <w:bdr w:val="nil"/>
          <w:lang w:val="es-ES_tradnl"/>
        </w:rPr>
      </w:pPr>
      <w:proofErr w:type="gramStart"/>
      <w:r w:rsidRPr="00366A68">
        <w:rPr>
          <w:rFonts w:ascii="Times New Roman" w:eastAsia="Calibri" w:hAnsi="Times New Roman" w:cs="Times New Roman"/>
          <w:b/>
          <w:bCs/>
          <w:sz w:val="24"/>
          <w:szCs w:val="24"/>
          <w:bdr w:val="nil"/>
          <w:lang w:val="es-ES_tradnl"/>
        </w:rPr>
        <w:t>X. …</w:t>
      </w:r>
      <w:proofErr w:type="gramEnd"/>
    </w:p>
    <w:p w14:paraId="60FF63DE"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40A71710"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
          <w:bCs/>
          <w:sz w:val="24"/>
          <w:szCs w:val="24"/>
          <w:bdr w:val="nil"/>
          <w:lang w:val="es-ES_tradnl"/>
        </w:rPr>
        <w:t>Artículo 19.-</w:t>
      </w:r>
      <w:r w:rsidRPr="00366A68">
        <w:rPr>
          <w:rFonts w:ascii="Times New Roman" w:eastAsia="Calibri" w:hAnsi="Times New Roman" w:cs="Times New Roman"/>
          <w:bCs/>
          <w:sz w:val="24"/>
          <w:szCs w:val="24"/>
          <w:bdr w:val="nil"/>
          <w:lang w:val="es-ES_tradnl"/>
        </w:rPr>
        <w:t xml:space="preserve"> Compete a los ayuntamientos, en materia de planeación democrática para el desarrollo:</w:t>
      </w:r>
    </w:p>
    <w:p w14:paraId="652C8B5D"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43E1B48E" w14:textId="77777777" w:rsidR="00AD1AAB" w:rsidRDefault="00366A68" w:rsidP="00366A68">
      <w:pPr>
        <w:spacing w:after="0" w:line="240" w:lineRule="auto"/>
        <w:jc w:val="both"/>
        <w:rPr>
          <w:rFonts w:ascii="Times New Roman" w:eastAsia="Calibri" w:hAnsi="Times New Roman" w:cs="Times New Roman"/>
          <w:bCs/>
          <w:sz w:val="24"/>
          <w:szCs w:val="24"/>
          <w:bdr w:val="nil"/>
          <w:lang w:val="es-ES_tradnl"/>
        </w:rPr>
      </w:pPr>
      <w:proofErr w:type="gramStart"/>
      <w:r w:rsidRPr="00366A68">
        <w:rPr>
          <w:rFonts w:ascii="Times New Roman" w:eastAsia="Calibri" w:hAnsi="Times New Roman" w:cs="Times New Roman"/>
          <w:bCs/>
          <w:sz w:val="24"/>
          <w:szCs w:val="24"/>
          <w:bdr w:val="nil"/>
          <w:lang w:val="es-ES_tradnl"/>
        </w:rPr>
        <w:t>I.</w:t>
      </w:r>
      <w:proofErr w:type="gramEnd"/>
      <w:r w:rsidRPr="00366A68">
        <w:rPr>
          <w:rFonts w:ascii="Times New Roman" w:eastAsia="Calibri" w:hAnsi="Times New Roman" w:cs="Times New Roman"/>
          <w:bCs/>
          <w:sz w:val="24"/>
          <w:szCs w:val="24"/>
          <w:bdr w:val="nil"/>
          <w:lang w:val="es-ES_tradnl"/>
        </w:rPr>
        <w:t xml:space="preserve"> …</w:t>
      </w:r>
    </w:p>
    <w:p w14:paraId="40F97E7A" w14:textId="77777777" w:rsidR="00AD1AAB" w:rsidRDefault="00AD1AAB" w:rsidP="00366A68">
      <w:pPr>
        <w:spacing w:after="0" w:line="240" w:lineRule="auto"/>
        <w:jc w:val="both"/>
        <w:rPr>
          <w:rFonts w:ascii="Times New Roman" w:eastAsia="Calibri" w:hAnsi="Times New Roman" w:cs="Times New Roman"/>
          <w:bCs/>
          <w:sz w:val="24"/>
          <w:szCs w:val="24"/>
          <w:bdr w:val="nil"/>
          <w:lang w:val="es-ES_tradnl"/>
        </w:rPr>
      </w:pPr>
    </w:p>
    <w:p w14:paraId="78EB64B8" w14:textId="3E75EDB4"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roofErr w:type="gramStart"/>
      <w:r w:rsidRPr="00366A68">
        <w:rPr>
          <w:rFonts w:ascii="Times New Roman" w:eastAsia="Calibri" w:hAnsi="Times New Roman" w:cs="Times New Roman"/>
          <w:bCs/>
          <w:sz w:val="24"/>
          <w:szCs w:val="24"/>
          <w:bdr w:val="nil"/>
          <w:lang w:val="es-ES_tradnl"/>
        </w:rPr>
        <w:t>X. …</w:t>
      </w:r>
      <w:proofErr w:type="gramEnd"/>
    </w:p>
    <w:p w14:paraId="7983E34C"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53B3CF92" w14:textId="3F1AFCE4" w:rsidR="00366A68" w:rsidRPr="00366A68" w:rsidRDefault="00366A68" w:rsidP="00366A68">
      <w:pPr>
        <w:spacing w:after="0" w:line="240" w:lineRule="auto"/>
        <w:jc w:val="both"/>
        <w:rPr>
          <w:rFonts w:ascii="Times New Roman" w:eastAsia="Calibri" w:hAnsi="Times New Roman" w:cs="Times New Roman"/>
          <w:b/>
          <w:bCs/>
          <w:sz w:val="24"/>
          <w:szCs w:val="24"/>
          <w:bdr w:val="nil"/>
          <w:lang w:val="es-ES_tradnl"/>
        </w:rPr>
      </w:pPr>
      <w:r w:rsidRPr="00366A68">
        <w:rPr>
          <w:rFonts w:ascii="Times New Roman" w:eastAsia="Calibri" w:hAnsi="Times New Roman" w:cs="Times New Roman"/>
          <w:b/>
          <w:bCs/>
          <w:sz w:val="24"/>
          <w:szCs w:val="24"/>
          <w:bdr w:val="nil"/>
          <w:lang w:val="es-ES_tradnl"/>
        </w:rPr>
        <w:t xml:space="preserve">XI. </w:t>
      </w:r>
      <w:r w:rsidR="00AD1AAB" w:rsidRPr="00366A68">
        <w:rPr>
          <w:rFonts w:ascii="Times New Roman" w:eastAsia="Calibri" w:hAnsi="Times New Roman" w:cs="Times New Roman"/>
          <w:b/>
          <w:bCs/>
          <w:sz w:val="24"/>
          <w:szCs w:val="24"/>
          <w:bdr w:val="nil"/>
          <w:lang w:val="es-ES_tradnl"/>
        </w:rPr>
        <w:t>Garantizar que</w:t>
      </w:r>
      <w:r w:rsidRPr="00366A68">
        <w:rPr>
          <w:rFonts w:ascii="Times New Roman" w:eastAsia="Calibri" w:hAnsi="Times New Roman" w:cs="Times New Roman"/>
          <w:b/>
          <w:bCs/>
          <w:sz w:val="24"/>
          <w:szCs w:val="24"/>
          <w:bdr w:val="nil"/>
          <w:lang w:val="es-ES_tradnl"/>
        </w:rPr>
        <w:t xml:space="preserve"> los programas y proyectos incluidos en del Plan Municipal de Desarrollo, se realicen con perspectiva de familia. </w:t>
      </w:r>
    </w:p>
    <w:p w14:paraId="342F02B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p>
    <w:p w14:paraId="0A87BE76"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Cs/>
          <w:sz w:val="24"/>
          <w:szCs w:val="24"/>
          <w:bdr w:val="nil"/>
          <w:lang w:val="es-ES_tradnl"/>
        </w:rPr>
        <w:t>XII</w:t>
      </w:r>
      <w:proofErr w:type="gramStart"/>
      <w:r w:rsidRPr="00366A68">
        <w:rPr>
          <w:rFonts w:ascii="Times New Roman" w:eastAsia="Calibri" w:hAnsi="Times New Roman" w:cs="Times New Roman"/>
          <w:bCs/>
          <w:sz w:val="24"/>
          <w:szCs w:val="24"/>
          <w:bdr w:val="nil"/>
          <w:lang w:val="es-ES_tradnl"/>
        </w:rPr>
        <w:t>. …</w:t>
      </w:r>
      <w:proofErr w:type="gramEnd"/>
    </w:p>
    <w:p w14:paraId="4D2CF4FF" w14:textId="77777777" w:rsidR="00AD1AAB" w:rsidRDefault="00AD1AAB" w:rsidP="00366A68">
      <w:pPr>
        <w:spacing w:after="0" w:line="240" w:lineRule="auto"/>
        <w:jc w:val="both"/>
        <w:rPr>
          <w:rFonts w:ascii="Times New Roman" w:eastAsia="Calibri" w:hAnsi="Times New Roman" w:cs="Times New Roman"/>
          <w:b/>
          <w:bCs/>
          <w:sz w:val="24"/>
          <w:szCs w:val="24"/>
          <w:bdr w:val="nil"/>
          <w:lang w:val="es-ES_tradnl"/>
        </w:rPr>
      </w:pPr>
    </w:p>
    <w:p w14:paraId="14A26D24" w14:textId="77777777" w:rsidR="00366A68" w:rsidRPr="00366A68" w:rsidRDefault="00366A68" w:rsidP="00366A68">
      <w:pPr>
        <w:spacing w:after="0" w:line="240" w:lineRule="auto"/>
        <w:jc w:val="both"/>
        <w:rPr>
          <w:rFonts w:ascii="Times New Roman" w:eastAsia="Calibri" w:hAnsi="Times New Roman" w:cs="Times New Roman"/>
          <w:bCs/>
          <w:sz w:val="24"/>
          <w:szCs w:val="24"/>
          <w:bdr w:val="nil"/>
          <w:lang w:val="es-ES_tradnl"/>
        </w:rPr>
      </w:pPr>
      <w:r w:rsidRPr="00366A68">
        <w:rPr>
          <w:rFonts w:ascii="Times New Roman" w:eastAsia="Calibri" w:hAnsi="Times New Roman" w:cs="Times New Roman"/>
          <w:b/>
          <w:bCs/>
          <w:sz w:val="24"/>
          <w:szCs w:val="24"/>
          <w:bdr w:val="nil"/>
          <w:lang w:val="es-ES_tradnl"/>
        </w:rPr>
        <w:t>Artículo 26.-</w:t>
      </w:r>
      <w:r w:rsidRPr="00366A68">
        <w:rPr>
          <w:rFonts w:ascii="Times New Roman" w:eastAsia="Calibri" w:hAnsi="Times New Roman" w:cs="Times New Roman"/>
          <w:bCs/>
          <w:sz w:val="24"/>
          <w:szCs w:val="24"/>
          <w:bdr w:val="nil"/>
          <w:lang w:val="es-ES_tradnl"/>
        </w:rPr>
        <w:t xml:space="preserve"> Para los efectos de la integración y ejecución de la estrategia contenida en los planes de desarrollo, se deberán elaborar programas sectoriales, regionales y especiales que permitan alcanzar sus objetivos y metas, </w:t>
      </w:r>
      <w:r w:rsidRPr="00366A68">
        <w:rPr>
          <w:rFonts w:ascii="Times New Roman" w:eastAsia="Calibri" w:hAnsi="Times New Roman" w:cs="Times New Roman"/>
          <w:b/>
          <w:bCs/>
          <w:sz w:val="24"/>
          <w:szCs w:val="24"/>
          <w:bdr w:val="nil"/>
          <w:lang w:val="es-ES_tradnl"/>
        </w:rPr>
        <w:t>debiéndose incluir la perspectiva de familia.</w:t>
      </w:r>
      <w:r w:rsidRPr="00366A68">
        <w:rPr>
          <w:rFonts w:ascii="Times New Roman" w:eastAsia="Calibri" w:hAnsi="Times New Roman" w:cs="Times New Roman"/>
          <w:bCs/>
          <w:sz w:val="24"/>
          <w:szCs w:val="24"/>
          <w:bdr w:val="nil"/>
          <w:lang w:val="es-ES_tradnl"/>
        </w:rPr>
        <w:t xml:space="preserve"> </w:t>
      </w:r>
    </w:p>
    <w:p w14:paraId="3641C15D"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Cs/>
          <w:sz w:val="24"/>
          <w:szCs w:val="24"/>
          <w:bdr w:val="nil"/>
        </w:rPr>
      </w:pPr>
    </w:p>
    <w:p w14:paraId="13A3EAF9"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T R A N S I T O R I O S</w:t>
      </w:r>
    </w:p>
    <w:p w14:paraId="65B4FB67" w14:textId="77777777" w:rsidR="00AD1AAB" w:rsidRDefault="00AD1AAB"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127A124D"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PRIMERO.-</w:t>
      </w:r>
      <w:r w:rsidRPr="00366A68">
        <w:rPr>
          <w:rFonts w:ascii="Times New Roman" w:eastAsia="Calibri" w:hAnsi="Times New Roman" w:cs="Times New Roman"/>
          <w:sz w:val="24"/>
          <w:szCs w:val="24"/>
          <w:bdr w:val="nil"/>
        </w:rPr>
        <w:t xml:space="preserve"> Publíquese el presente decreto en el Periódico Oficial “Gaceta del Gobierno”.</w:t>
      </w:r>
    </w:p>
    <w:p w14:paraId="6B1D9879" w14:textId="77777777" w:rsidR="00AD1AAB" w:rsidRDefault="00AD1AAB"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p>
    <w:p w14:paraId="701CBE28" w14:textId="6F448FAD"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366A68">
        <w:rPr>
          <w:rFonts w:ascii="Times New Roman" w:eastAsia="Calibri" w:hAnsi="Times New Roman" w:cs="Times New Roman"/>
          <w:b/>
          <w:bCs/>
          <w:sz w:val="24"/>
          <w:szCs w:val="24"/>
          <w:bdr w:val="nil"/>
        </w:rPr>
        <w:t xml:space="preserve">SEGUNDO.- </w:t>
      </w:r>
      <w:r w:rsidRPr="00366A68">
        <w:rPr>
          <w:rFonts w:ascii="Times New Roman" w:eastAsia="Calibri" w:hAnsi="Times New Roman" w:cs="Times New Roman"/>
          <w:sz w:val="24"/>
          <w:szCs w:val="24"/>
          <w:bdr w:val="nil"/>
        </w:rPr>
        <w:t xml:space="preserve">El presente decreto entrará en vigor al día siguiente de su publicación en el Periódico Oficial “Gaceta del Gobierno”. </w:t>
      </w:r>
    </w:p>
    <w:p w14:paraId="696F5609" w14:textId="77777777" w:rsidR="00AD1AAB" w:rsidRDefault="00AD1AAB" w:rsidP="00366A68">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bdr w:val="nil"/>
        </w:rPr>
      </w:pPr>
    </w:p>
    <w:p w14:paraId="19B7E87D"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sz w:val="24"/>
          <w:szCs w:val="24"/>
          <w:bdr w:val="nil"/>
        </w:rPr>
      </w:pPr>
      <w:r w:rsidRPr="00366A68">
        <w:rPr>
          <w:rFonts w:ascii="Times New Roman" w:eastAsia="Calibri" w:hAnsi="Times New Roman" w:cs="Times New Roman"/>
          <w:b/>
          <w:sz w:val="24"/>
          <w:szCs w:val="24"/>
          <w:bdr w:val="nil"/>
        </w:rPr>
        <w:t>TERCERO.-</w:t>
      </w:r>
      <w:r w:rsidRPr="00366A68">
        <w:rPr>
          <w:rFonts w:ascii="Times New Roman" w:eastAsia="Calibri" w:hAnsi="Times New Roman" w:cs="Times New Roman"/>
          <w:sz w:val="24"/>
          <w:szCs w:val="24"/>
          <w:bdr w:val="nil"/>
        </w:rPr>
        <w:t xml:space="preserve"> Se derogan todas las disposiciones de igual o menor jerarquía que se opongan a este decreto. </w:t>
      </w:r>
    </w:p>
    <w:p w14:paraId="3F5EC2E0" w14:textId="28794502" w:rsidR="00366A68" w:rsidRPr="00366A68" w:rsidRDefault="00366A68" w:rsidP="00366A68">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366A68">
        <w:rPr>
          <w:rFonts w:ascii="Times New Roman" w:eastAsia="Calibri" w:hAnsi="Times New Roman" w:cs="Times New Roman"/>
          <w:b/>
          <w:sz w:val="24"/>
          <w:szCs w:val="24"/>
          <w:bdr w:val="nil"/>
        </w:rPr>
        <w:t>CUARTO.-</w:t>
      </w:r>
      <w:r w:rsidRPr="00366A68">
        <w:rPr>
          <w:rFonts w:ascii="Times New Roman" w:eastAsia="Calibri" w:hAnsi="Times New Roman" w:cs="Times New Roman"/>
          <w:sz w:val="24"/>
          <w:szCs w:val="24"/>
          <w:bdr w:val="nil"/>
        </w:rPr>
        <w:t xml:space="preserve"> </w:t>
      </w:r>
      <w:r w:rsidRPr="00366A68">
        <w:rPr>
          <w:rFonts w:ascii="Times New Roman" w:eastAsia="Batang" w:hAnsi="Times New Roman" w:cs="Times New Roman"/>
          <w:sz w:val="24"/>
          <w:szCs w:val="24"/>
          <w:bdr w:val="nil"/>
        </w:rPr>
        <w:t xml:space="preserve">El Gobierno del Estado y los municipios realizarán las modificaciones </w:t>
      </w:r>
      <w:r w:rsidR="00AD1AAB" w:rsidRPr="00366A68">
        <w:rPr>
          <w:rFonts w:ascii="Times New Roman" w:eastAsia="Batang" w:hAnsi="Times New Roman" w:cs="Times New Roman"/>
          <w:sz w:val="24"/>
          <w:szCs w:val="24"/>
          <w:bdr w:val="nil"/>
        </w:rPr>
        <w:t>al Reglamento</w:t>
      </w:r>
      <w:r w:rsidRPr="00366A68">
        <w:rPr>
          <w:rFonts w:ascii="Times New Roman" w:eastAsia="Batang" w:hAnsi="Times New Roman" w:cs="Times New Roman"/>
          <w:sz w:val="24"/>
          <w:szCs w:val="24"/>
          <w:bdr w:val="nil"/>
        </w:rPr>
        <w:t xml:space="preserve"> Interno correspondiente, dentro de los sesenta días siguientes a la entrada </w:t>
      </w:r>
      <w:r w:rsidR="00AD1AAB">
        <w:rPr>
          <w:rFonts w:ascii="Times New Roman" w:eastAsia="Batang" w:hAnsi="Times New Roman" w:cs="Times New Roman"/>
          <w:sz w:val="24"/>
          <w:szCs w:val="24"/>
          <w:bdr w:val="nil"/>
        </w:rPr>
        <w:t>en vigor del presente Decreto.</w:t>
      </w:r>
    </w:p>
    <w:p w14:paraId="3166DF72"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p>
    <w:p w14:paraId="5296EA9C" w14:textId="693290E5" w:rsidR="00366A68" w:rsidRPr="00366A68" w:rsidRDefault="00366A68" w:rsidP="00366A68">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366A68">
        <w:rPr>
          <w:rFonts w:ascii="Times New Roman" w:eastAsia="Batang" w:hAnsi="Times New Roman" w:cs="Times New Roman"/>
          <w:b/>
          <w:sz w:val="24"/>
          <w:szCs w:val="24"/>
          <w:bdr w:val="nil"/>
        </w:rPr>
        <w:t>QUINTO.-</w:t>
      </w:r>
      <w:r w:rsidRPr="00366A68">
        <w:rPr>
          <w:rFonts w:ascii="Times New Roman" w:eastAsia="Batang" w:hAnsi="Times New Roman" w:cs="Times New Roman"/>
          <w:sz w:val="24"/>
          <w:szCs w:val="24"/>
          <w:bdr w:val="nil"/>
        </w:rPr>
        <w:t xml:space="preserve"> Las disposiciones relativas al Plan Estatal de Desarrollo y a los Planes Municipales de Desarrollo </w:t>
      </w:r>
      <w:r w:rsidR="00403988" w:rsidRPr="00366A68">
        <w:rPr>
          <w:rFonts w:ascii="Times New Roman" w:eastAsia="Batang" w:hAnsi="Times New Roman" w:cs="Times New Roman"/>
          <w:sz w:val="24"/>
          <w:szCs w:val="24"/>
          <w:bdr w:val="nil"/>
        </w:rPr>
        <w:t>serán</w:t>
      </w:r>
      <w:r w:rsidRPr="00366A68">
        <w:rPr>
          <w:rFonts w:ascii="Times New Roman" w:eastAsia="Batang" w:hAnsi="Times New Roman" w:cs="Times New Roman"/>
          <w:sz w:val="24"/>
          <w:szCs w:val="24"/>
          <w:bdr w:val="nil"/>
        </w:rPr>
        <w:t xml:space="preserve"> aplicables a partir de los formulados en el </w:t>
      </w:r>
      <w:proofErr w:type="spellStart"/>
      <w:r w:rsidRPr="00366A68">
        <w:rPr>
          <w:rFonts w:ascii="Times New Roman" w:eastAsia="Batang" w:hAnsi="Times New Roman" w:cs="Times New Roman"/>
          <w:sz w:val="24"/>
          <w:szCs w:val="24"/>
          <w:bdr w:val="nil"/>
        </w:rPr>
        <w:t>año</w:t>
      </w:r>
      <w:proofErr w:type="spellEnd"/>
      <w:r w:rsidRPr="00366A68">
        <w:rPr>
          <w:rFonts w:ascii="Times New Roman" w:eastAsia="Batang" w:hAnsi="Times New Roman" w:cs="Times New Roman"/>
          <w:sz w:val="24"/>
          <w:szCs w:val="24"/>
          <w:bdr w:val="nil"/>
        </w:rPr>
        <w:t xml:space="preserve"> 2022.</w:t>
      </w:r>
    </w:p>
    <w:p w14:paraId="02B3467B"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p>
    <w:p w14:paraId="32A38E10"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Calibri" w:hAnsi="Times New Roman" w:cs="Times New Roman"/>
          <w:b/>
          <w:bCs/>
          <w:sz w:val="24"/>
          <w:szCs w:val="24"/>
          <w:bdr w:val="nil"/>
        </w:rPr>
      </w:pPr>
      <w:r w:rsidRPr="00366A68">
        <w:rPr>
          <w:rFonts w:ascii="Times New Roman" w:eastAsia="Calibri" w:hAnsi="Times New Roman" w:cs="Times New Roman"/>
          <w:sz w:val="24"/>
          <w:szCs w:val="24"/>
          <w:bdr w:val="nil"/>
        </w:rPr>
        <w:t>Lo tendrá entendido el Gobernador del Estado, haciendo que se publique y se cumpla.</w:t>
      </w:r>
    </w:p>
    <w:p w14:paraId="478DCA31"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Batang" w:hAnsi="Times New Roman" w:cs="Times New Roman"/>
          <w:sz w:val="24"/>
          <w:szCs w:val="24"/>
          <w:bdr w:val="nil"/>
        </w:rPr>
      </w:pPr>
      <w:r w:rsidRPr="00366A68">
        <w:rPr>
          <w:rFonts w:ascii="Times New Roman" w:eastAsia="Batang" w:hAnsi="Times New Roman" w:cs="Times New Roman"/>
          <w:sz w:val="24"/>
          <w:szCs w:val="24"/>
          <w:bdr w:val="nil"/>
        </w:rPr>
        <w:t>Dado en el Palacio del Poder Legislativo, en la ciudad de Toluca de Lerdo, capital del Estado de México, a los  __ días del mes de __ del año dos mil veintiuno.</w:t>
      </w:r>
    </w:p>
    <w:p w14:paraId="25928422" w14:textId="77777777" w:rsidR="00366A68" w:rsidRPr="00366A68" w:rsidRDefault="00366A68" w:rsidP="00366A68">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14:paraId="00E3C706"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366A68">
        <w:rPr>
          <w:rFonts w:ascii="Times New Roman" w:eastAsia="Arial Unicode MS" w:hAnsi="Times New Roman" w:cs="Times New Roman"/>
          <w:b/>
          <w:sz w:val="24"/>
          <w:szCs w:val="24"/>
          <w:bdr w:val="nil"/>
        </w:rPr>
        <w:t>GRUPO PARLAMENTARIO DEL PARTIDO ACCIÓN NACIONAL</w:t>
      </w:r>
    </w:p>
    <w:p w14:paraId="3D56ED46"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“POR UNA PATRIA ORDENADA Y GENEROSA”</w:t>
      </w:r>
    </w:p>
    <w:p w14:paraId="10D7B9AC"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DIP. EDGAR ARMANDO OLVERA HIGUERA</w:t>
      </w:r>
    </w:p>
    <w:p w14:paraId="3EFAC66A"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p>
    <w:p w14:paraId="6BC97207" w14:textId="77777777" w:rsidR="00366A68" w:rsidRPr="00366A68" w:rsidRDefault="00366A68" w:rsidP="00366A68">
      <w:pPr>
        <w:pBdr>
          <w:top w:val="nil"/>
          <w:left w:val="nil"/>
          <w:bottom w:val="nil"/>
          <w:right w:val="nil"/>
          <w:between w:val="nil"/>
          <w:bar w:val="nil"/>
        </w:pBdr>
        <w:spacing w:after="0" w:line="240" w:lineRule="auto"/>
        <w:jc w:val="center"/>
        <w:rPr>
          <w:rFonts w:ascii="Times New Roman" w:eastAsia="Calibri" w:hAnsi="Times New Roman" w:cs="Times New Roman"/>
          <w:b/>
          <w:bCs/>
          <w:sz w:val="24"/>
          <w:szCs w:val="24"/>
          <w:bdr w:val="nil"/>
        </w:rPr>
      </w:pPr>
      <w:r w:rsidRPr="00366A68">
        <w:rPr>
          <w:rFonts w:ascii="Times New Roman" w:eastAsia="Calibri" w:hAnsi="Times New Roman" w:cs="Times New Roman"/>
          <w:b/>
          <w:bCs/>
          <w:sz w:val="24"/>
          <w:szCs w:val="24"/>
          <w:bdr w:val="nil"/>
        </w:rPr>
        <w:t>DIPUTADA INGRID KRASOPANI SCHEMELENSKY CASTRO</w:t>
      </w:r>
    </w:p>
    <w:p w14:paraId="2BDCE9D5" w14:textId="77777777" w:rsidR="009F4334" w:rsidRPr="00366A68" w:rsidRDefault="009F4334" w:rsidP="00366A68">
      <w:pPr>
        <w:pStyle w:val="Sinespaciado"/>
        <w:jc w:val="both"/>
        <w:rPr>
          <w:rFonts w:ascii="Times New Roman" w:hAnsi="Times New Roman" w:cs="Times New Roman"/>
          <w:sz w:val="24"/>
          <w:szCs w:val="24"/>
          <w:lang w:eastAsia="es-MX"/>
        </w:rPr>
      </w:pPr>
    </w:p>
    <w:p w14:paraId="55036592" w14:textId="77777777" w:rsidR="009F4334" w:rsidRPr="00A11841" w:rsidRDefault="009F4334" w:rsidP="00473824">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6C26364F" w14:textId="2D4543A6"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Gracias diputada, se registra la iniciativa y se remite a la Comisión Legislativa de Familia y Desarrollo Humano para su estudio y dictamen.</w:t>
      </w:r>
    </w:p>
    <w:p w14:paraId="55410FCB" w14:textId="77777777" w:rsidR="002D7D48" w:rsidRPr="00E620F6" w:rsidRDefault="002D7D48" w:rsidP="00085C26">
      <w:pPr>
        <w:pStyle w:val="Sinespaciado"/>
        <w:jc w:val="both"/>
        <w:rPr>
          <w:rFonts w:ascii="Times New Roman" w:hAnsi="Times New Roman" w:cs="Times New Roman"/>
          <w:sz w:val="24"/>
          <w:szCs w:val="24"/>
          <w:lang w:eastAsia="es-MX"/>
        </w:rPr>
      </w:pPr>
    </w:p>
    <w:p w14:paraId="10FE5A15" w14:textId="3C07CC71"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En cuanto al punto número 8, el diputado José Antonio García </w:t>
      </w:r>
      <w:proofErr w:type="spellStart"/>
      <w:r w:rsidRPr="00E620F6">
        <w:rPr>
          <w:rFonts w:ascii="Times New Roman" w:hAnsi="Times New Roman" w:cs="Times New Roman"/>
          <w:sz w:val="24"/>
          <w:szCs w:val="24"/>
          <w:lang w:eastAsia="es-MX"/>
        </w:rPr>
        <w:t>García</w:t>
      </w:r>
      <w:proofErr w:type="spellEnd"/>
      <w:r w:rsidRPr="00E620F6">
        <w:rPr>
          <w:rFonts w:ascii="Times New Roman" w:hAnsi="Times New Roman" w:cs="Times New Roman"/>
          <w:sz w:val="24"/>
          <w:szCs w:val="24"/>
          <w:lang w:eastAsia="es-MX"/>
        </w:rPr>
        <w:t>, presenta en nombre del Grupo Parlamentario del Partido Acción Nacional la iniciativa con proyecto de decreto.</w:t>
      </w:r>
    </w:p>
    <w:p w14:paraId="123AE1E5" w14:textId="77777777" w:rsidR="002D7D48" w:rsidRPr="00E620F6" w:rsidRDefault="002D7D48" w:rsidP="00085C26">
      <w:pPr>
        <w:pStyle w:val="Sinespaciado"/>
        <w:jc w:val="both"/>
        <w:rPr>
          <w:rFonts w:ascii="Times New Roman" w:hAnsi="Times New Roman" w:cs="Times New Roman"/>
          <w:sz w:val="24"/>
          <w:szCs w:val="24"/>
          <w:lang w:eastAsia="es-MX"/>
        </w:rPr>
      </w:pPr>
    </w:p>
    <w:p w14:paraId="08D281F8" w14:textId="77F8D5AB"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Adelante diputado José Antonio.</w:t>
      </w:r>
    </w:p>
    <w:p w14:paraId="202A0C44" w14:textId="77777777" w:rsidR="002D7D48" w:rsidRPr="00E620F6" w:rsidRDefault="002D7D48" w:rsidP="00085C26">
      <w:pPr>
        <w:pStyle w:val="Sinespaciado"/>
        <w:jc w:val="both"/>
        <w:rPr>
          <w:rFonts w:ascii="Times New Roman" w:hAnsi="Times New Roman" w:cs="Times New Roman"/>
          <w:b/>
          <w:bCs/>
          <w:sz w:val="24"/>
          <w:szCs w:val="24"/>
          <w:lang w:eastAsia="es-MX"/>
        </w:rPr>
      </w:pPr>
    </w:p>
    <w:p w14:paraId="0ED0AC43" w14:textId="08254C05" w:rsidR="0018535F" w:rsidRPr="00E620F6" w:rsidRDefault="0018535F"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DIP. JOSÉ ANTONIO GARCÍA </w:t>
      </w:r>
      <w:proofErr w:type="spellStart"/>
      <w:r w:rsidRPr="00E620F6">
        <w:rPr>
          <w:rFonts w:ascii="Times New Roman" w:hAnsi="Times New Roman" w:cs="Times New Roman"/>
          <w:b/>
          <w:bCs/>
          <w:sz w:val="24"/>
          <w:szCs w:val="24"/>
          <w:lang w:eastAsia="es-MX"/>
        </w:rPr>
        <w:t>GARCÍA</w:t>
      </w:r>
      <w:proofErr w:type="spellEnd"/>
      <w:r w:rsidRPr="00E620F6">
        <w:rPr>
          <w:rFonts w:ascii="Times New Roman" w:hAnsi="Times New Roman" w:cs="Times New Roman"/>
          <w:sz w:val="24"/>
          <w:szCs w:val="24"/>
          <w:lang w:eastAsia="es-MX"/>
        </w:rPr>
        <w:t>. Muchas gracias Presidente, con el permiso de usted, de la Mesa Directiva; saludo también con mucho afecto a los medios de comunicación y a quienes nos siguen a través de las diferentes plataformas digitales.</w:t>
      </w:r>
    </w:p>
    <w:p w14:paraId="19E221F4" w14:textId="77777777" w:rsidR="002D7D48" w:rsidRPr="00E620F6" w:rsidRDefault="002D7D48" w:rsidP="00085C26">
      <w:pPr>
        <w:pStyle w:val="Sinespaciado"/>
        <w:jc w:val="both"/>
        <w:rPr>
          <w:rFonts w:ascii="Times New Roman" w:hAnsi="Times New Roman" w:cs="Times New Roman"/>
          <w:sz w:val="24"/>
          <w:szCs w:val="24"/>
          <w:lang w:eastAsia="es-MX"/>
        </w:rPr>
      </w:pPr>
    </w:p>
    <w:p w14:paraId="766D3D69" w14:textId="77777777" w:rsidR="0018535F" w:rsidRPr="00E620F6" w:rsidRDefault="0018535F" w:rsidP="00085C26">
      <w:pPr>
        <w:pStyle w:val="Sinespaciado"/>
        <w:jc w:val="both"/>
        <w:rPr>
          <w:rFonts w:ascii="Times New Roman" w:hAnsi="Times New Roman" w:cs="Times New Roman"/>
          <w:color w:val="000000" w:themeColor="text1"/>
          <w:sz w:val="24"/>
          <w:szCs w:val="24"/>
          <w:shd w:val="clear" w:color="auto" w:fill="FFFFFF"/>
        </w:rPr>
      </w:pPr>
      <w:r w:rsidRPr="00E620F6">
        <w:rPr>
          <w:rFonts w:ascii="Times New Roman" w:hAnsi="Times New Roman" w:cs="Times New Roman"/>
          <w:sz w:val="24"/>
          <w:szCs w:val="24"/>
          <w:lang w:eastAsia="es-MX"/>
        </w:rPr>
        <w:tab/>
        <w:t>Compañeras diputadas y diputados, me quiero permitir comentarles</w:t>
      </w:r>
      <w:r w:rsidR="00824953" w:rsidRPr="00E620F6">
        <w:rPr>
          <w:rFonts w:ascii="Times New Roman" w:hAnsi="Times New Roman" w:cs="Times New Roman"/>
          <w:sz w:val="24"/>
          <w:szCs w:val="24"/>
          <w:lang w:eastAsia="es-MX"/>
        </w:rPr>
        <w:t xml:space="preserve"> que las personas adultas mayores representan para nuestra sociedad </w:t>
      </w:r>
      <w:r w:rsidRPr="00E620F6">
        <w:rPr>
          <w:rFonts w:ascii="Times New Roman" w:hAnsi="Times New Roman" w:cs="Times New Roman"/>
          <w:color w:val="000000" w:themeColor="text1"/>
          <w:sz w:val="24"/>
          <w:szCs w:val="24"/>
          <w:shd w:val="clear" w:color="auto" w:fill="FFFFFF"/>
        </w:rPr>
        <w:t xml:space="preserve">un baluarte y una fuente de sabiduría, al ser poseedores de un conocimiento que la experiencia y los años les han otorgado, por ello, en la cultura mexicana ocupan un lugar muy importante y en especial en la transformación de los valores, </w:t>
      </w:r>
      <w:r w:rsidRPr="00E620F6">
        <w:rPr>
          <w:rFonts w:ascii="Times New Roman" w:hAnsi="Times New Roman" w:cs="Times New Roman"/>
          <w:color w:val="000000" w:themeColor="text1"/>
          <w:sz w:val="24"/>
          <w:szCs w:val="24"/>
          <w:shd w:val="clear" w:color="auto" w:fill="FFFFFF"/>
        </w:rPr>
        <w:lastRenderedPageBreak/>
        <w:t xml:space="preserve">enseñanzas, tradiciones y costumbres; a nivel nacional de acuerdo con datos del último Censo de Población y Vivienda, llevado a cabo en el año 2020 por el Instituto Nacional de Estadística y Geografía, señala que la población adulta mayor de 60 años o más es de 15.1 millones de personas y representan el 12% de la población del total del País. </w:t>
      </w:r>
    </w:p>
    <w:p w14:paraId="27753DEC" w14:textId="77777777" w:rsidR="00B82EF8" w:rsidRDefault="00B82EF8" w:rsidP="00085C26">
      <w:pPr>
        <w:pStyle w:val="Sinespaciado"/>
        <w:ind w:firstLine="708"/>
        <w:jc w:val="both"/>
        <w:rPr>
          <w:rFonts w:ascii="Times New Roman" w:hAnsi="Times New Roman" w:cs="Times New Roman"/>
          <w:color w:val="000000" w:themeColor="text1"/>
          <w:sz w:val="24"/>
          <w:szCs w:val="24"/>
          <w:shd w:val="clear" w:color="auto" w:fill="FFFFFF"/>
        </w:rPr>
      </w:pPr>
    </w:p>
    <w:p w14:paraId="57D9D264" w14:textId="66F2C569" w:rsidR="0018535F" w:rsidRPr="00E620F6" w:rsidRDefault="0018535F" w:rsidP="00085C26">
      <w:pPr>
        <w:pStyle w:val="Sinespaciado"/>
        <w:ind w:firstLine="708"/>
        <w:jc w:val="both"/>
        <w:rPr>
          <w:rFonts w:ascii="Times New Roman" w:hAnsi="Times New Roman" w:cs="Times New Roman"/>
          <w:color w:val="000000" w:themeColor="text1"/>
          <w:sz w:val="24"/>
          <w:szCs w:val="24"/>
          <w:shd w:val="clear" w:color="auto" w:fill="FFFFFF"/>
        </w:rPr>
      </w:pPr>
      <w:r w:rsidRPr="00E620F6">
        <w:rPr>
          <w:rFonts w:ascii="Times New Roman" w:hAnsi="Times New Roman" w:cs="Times New Roman"/>
          <w:color w:val="000000" w:themeColor="text1"/>
          <w:sz w:val="24"/>
          <w:szCs w:val="24"/>
          <w:shd w:val="clear" w:color="auto" w:fill="FFFFFF"/>
        </w:rPr>
        <w:t xml:space="preserve">Respecto a la Entidad mexiquense de acuerdo con dicho censo, la población adulta mayor de 60 años o más es de poco más de un millón 920 mil personas y representa el 11.3% de la población del total del Estado, pese a la importancia que representa a nuestros adultos mayores para nuestro País y para nuestro Estado, lamentablemente de acuerdo con la Comisión Económica para América Latina y el Caribe, advierte que la población de adultos mayores se ubica en el grupo de personas propensas a sufrir violencia, maltratos, abusos, explotación y abandono. </w:t>
      </w:r>
    </w:p>
    <w:p w14:paraId="0A8C2E41" w14:textId="77777777" w:rsidR="004F4C78" w:rsidRPr="00E620F6" w:rsidRDefault="004F4C78" w:rsidP="00085C26">
      <w:pPr>
        <w:pStyle w:val="Sinespaciado"/>
        <w:ind w:firstLine="708"/>
        <w:jc w:val="both"/>
        <w:rPr>
          <w:rFonts w:ascii="Times New Roman" w:hAnsi="Times New Roman" w:cs="Times New Roman"/>
          <w:color w:val="000000" w:themeColor="text1"/>
          <w:sz w:val="24"/>
          <w:szCs w:val="24"/>
          <w:shd w:val="clear" w:color="auto" w:fill="FFFFFF"/>
        </w:rPr>
      </w:pPr>
    </w:p>
    <w:p w14:paraId="5A6919DF" w14:textId="3ED736AD" w:rsidR="0018535F" w:rsidRPr="00E620F6" w:rsidRDefault="0018535F" w:rsidP="00085C26">
      <w:pPr>
        <w:pStyle w:val="Sinespaciado"/>
        <w:ind w:firstLine="708"/>
        <w:jc w:val="both"/>
        <w:rPr>
          <w:rFonts w:ascii="Times New Roman" w:hAnsi="Times New Roman" w:cs="Times New Roman"/>
          <w:color w:val="000000" w:themeColor="text1"/>
          <w:sz w:val="24"/>
          <w:szCs w:val="24"/>
          <w:shd w:val="clear" w:color="auto" w:fill="FFFFFF"/>
        </w:rPr>
      </w:pPr>
      <w:r w:rsidRPr="00E620F6">
        <w:rPr>
          <w:rFonts w:ascii="Times New Roman" w:hAnsi="Times New Roman" w:cs="Times New Roman"/>
          <w:color w:val="000000" w:themeColor="text1"/>
          <w:sz w:val="24"/>
          <w:szCs w:val="24"/>
          <w:shd w:val="clear" w:color="auto" w:fill="FFFFFF"/>
        </w:rPr>
        <w:t xml:space="preserve">De acuerdo con datos de la CEPAL, se estima que entre el 8.1% y el 18.6% de las personas mayores en México sufren maltrato y abandono, pudiendo superar el 30% entre personas </w:t>
      </w:r>
      <w:r w:rsidRPr="00E620F6">
        <w:rPr>
          <w:rFonts w:ascii="Times New Roman" w:hAnsi="Times New Roman" w:cs="Times New Roman"/>
          <w:sz w:val="24"/>
          <w:szCs w:val="24"/>
          <w:shd w:val="clear" w:color="auto" w:fill="FFFFFF"/>
        </w:rPr>
        <w:t>que dependen</w:t>
      </w:r>
      <w:r w:rsidR="002A41F2" w:rsidRPr="00E620F6">
        <w:rPr>
          <w:rFonts w:ascii="Times New Roman" w:hAnsi="Times New Roman" w:cs="Times New Roman"/>
          <w:sz w:val="24"/>
          <w:szCs w:val="24"/>
          <w:shd w:val="clear" w:color="auto" w:fill="FFFFFF"/>
        </w:rPr>
        <w:t xml:space="preserve"> de cuidados</w:t>
      </w:r>
      <w:r w:rsidRPr="00E620F6">
        <w:rPr>
          <w:rFonts w:ascii="Times New Roman" w:hAnsi="Times New Roman" w:cs="Times New Roman"/>
          <w:sz w:val="24"/>
          <w:szCs w:val="24"/>
          <w:shd w:val="clear" w:color="auto" w:fill="FFFFFF"/>
        </w:rPr>
        <w:t xml:space="preserve"> permanentes</w:t>
      </w:r>
      <w:r w:rsidRPr="00E620F6">
        <w:rPr>
          <w:rFonts w:ascii="Times New Roman" w:hAnsi="Times New Roman" w:cs="Times New Roman"/>
          <w:color w:val="000000" w:themeColor="text1"/>
          <w:sz w:val="24"/>
          <w:szCs w:val="24"/>
          <w:shd w:val="clear" w:color="auto" w:fill="FFFFFF"/>
        </w:rPr>
        <w:t xml:space="preserve">, a su vez, datos del Sistema Nacional para el Desarrollo Integral de la Familia señalan que a nivel nacional el 16% de las personas adultas mayores sufren rasgos de abandono y maltrato, asimismo, dicha dependencia señala que 60 de cada 100 personas de la tercera edad que ingresan a un centro gerontológico presentan rasgos de rechazo o total abandono de sus familiares, principalmente de sus hijos, quedando en vulnerabilidad económica y de medios de supervivencia, lamentablemente el abandono de adultos mayores se ha convertido en una problemática creciente para nuestro País y nuestra Entidad, cuestión que pone en riesgo la vida y la salud de nuestros adultos mayores. </w:t>
      </w:r>
    </w:p>
    <w:p w14:paraId="61595420" w14:textId="77777777" w:rsidR="004F4C78" w:rsidRPr="00E620F6" w:rsidRDefault="004F4C78" w:rsidP="00085C26">
      <w:pPr>
        <w:pStyle w:val="Sinespaciado"/>
        <w:ind w:firstLine="708"/>
        <w:jc w:val="both"/>
        <w:rPr>
          <w:rFonts w:ascii="Times New Roman" w:hAnsi="Times New Roman" w:cs="Times New Roman"/>
          <w:color w:val="000000" w:themeColor="text1"/>
          <w:sz w:val="24"/>
          <w:szCs w:val="24"/>
          <w:shd w:val="clear" w:color="auto" w:fill="FFFFFF"/>
        </w:rPr>
      </w:pPr>
    </w:p>
    <w:p w14:paraId="0D126E29" w14:textId="3AFD4231" w:rsidR="0018535F" w:rsidRPr="00E620F6" w:rsidRDefault="0018535F" w:rsidP="00085C26">
      <w:pPr>
        <w:pStyle w:val="Sinespaciado"/>
        <w:ind w:firstLine="708"/>
        <w:jc w:val="both"/>
        <w:rPr>
          <w:rFonts w:ascii="Times New Roman" w:hAnsi="Times New Roman" w:cs="Times New Roman"/>
          <w:color w:val="000000" w:themeColor="text1"/>
          <w:sz w:val="24"/>
          <w:szCs w:val="24"/>
          <w:shd w:val="clear" w:color="auto" w:fill="FFFFFF"/>
        </w:rPr>
      </w:pPr>
      <w:r w:rsidRPr="00E620F6">
        <w:rPr>
          <w:rFonts w:ascii="Times New Roman" w:hAnsi="Times New Roman" w:cs="Times New Roman"/>
          <w:color w:val="000000" w:themeColor="text1"/>
          <w:sz w:val="24"/>
          <w:szCs w:val="24"/>
          <w:shd w:val="clear" w:color="auto" w:fill="FFFFFF"/>
        </w:rPr>
        <w:t xml:space="preserve">Una persona adulta mayor en Estado de abandono puede entenderse como una persona que presenta carencia de familia, rechazo familiar, maltrato físico, psicológico y carencia de recursos económicos para su supervivencia y cuidado de su salud, en el Estado de México, según datos del Informe Especial sobre la Situación de los Derechos Humanos de las Personas Mayores en México, de la Comisión Nacional de Derechos Humanos, señala que entre el primero de enero del 2014 y el 29 de febrero del año 2016, el abandono de personas adultas mayores fue el tercer principal motivo de denuncias por delitos cometidos contra personas mayores. </w:t>
      </w:r>
    </w:p>
    <w:p w14:paraId="20E1213A" w14:textId="77777777" w:rsidR="004F4C78" w:rsidRPr="00E620F6" w:rsidRDefault="004F4C78" w:rsidP="00085C26">
      <w:pPr>
        <w:pStyle w:val="Sinespaciado"/>
        <w:ind w:firstLine="708"/>
        <w:jc w:val="both"/>
        <w:rPr>
          <w:rFonts w:ascii="Times New Roman" w:hAnsi="Times New Roman" w:cs="Times New Roman"/>
          <w:color w:val="000000" w:themeColor="text1"/>
          <w:sz w:val="24"/>
          <w:szCs w:val="24"/>
          <w:shd w:val="clear" w:color="auto" w:fill="FFFFFF"/>
        </w:rPr>
      </w:pPr>
    </w:p>
    <w:p w14:paraId="1718CED3" w14:textId="77C47639" w:rsidR="0018535F" w:rsidRPr="00E620F6" w:rsidRDefault="0018535F" w:rsidP="00085C26">
      <w:pPr>
        <w:pStyle w:val="Sinespaciado"/>
        <w:ind w:firstLine="708"/>
        <w:jc w:val="both"/>
        <w:rPr>
          <w:rFonts w:ascii="Times New Roman" w:hAnsi="Times New Roman" w:cs="Times New Roman"/>
          <w:color w:val="000000" w:themeColor="text1"/>
          <w:sz w:val="24"/>
          <w:szCs w:val="24"/>
          <w:shd w:val="clear" w:color="auto" w:fill="FFFFFF"/>
        </w:rPr>
      </w:pPr>
      <w:r w:rsidRPr="00E620F6">
        <w:rPr>
          <w:rFonts w:ascii="Times New Roman" w:hAnsi="Times New Roman" w:cs="Times New Roman"/>
          <w:color w:val="000000" w:themeColor="text1"/>
          <w:sz w:val="24"/>
          <w:szCs w:val="24"/>
          <w:shd w:val="clear" w:color="auto" w:fill="FFFFFF"/>
        </w:rPr>
        <w:t>En este contexto, resulta necesario impulsar y promover estrategias que protejan y garanticen seguridad a nuestros adultos mayores a través de acciones legislativas que protejan, reiteren y apoyen a este sector poblacional y representan una pieza fundamental para el desarrollo de la Entidad por sus enseñanzas y aportaciones, en virtud de ello, la presente iniciativa plantea sancionar hasta con 5 años de prisión a quien teniendo la obligación de cuidar a un adulto mayor, lo abandone ello con la finalidad de inhibir este tipo de conductas que ponen en peligro la vida y la salud de los adultos mayores, además de que los hace sufrir no sólo por el alejamiento que éste provoca, sino también por la soledad, el aislamiento, la falta de afectividad a causa de dicha conducta.</w:t>
      </w:r>
    </w:p>
    <w:p w14:paraId="46F865D6" w14:textId="77777777" w:rsidR="004F4C78" w:rsidRPr="00E620F6" w:rsidRDefault="004F4C78" w:rsidP="00085C26">
      <w:pPr>
        <w:pStyle w:val="Sinespaciado"/>
        <w:ind w:firstLine="708"/>
        <w:jc w:val="both"/>
        <w:rPr>
          <w:rFonts w:ascii="Times New Roman" w:hAnsi="Times New Roman" w:cs="Times New Roman"/>
          <w:color w:val="000000" w:themeColor="text1"/>
          <w:sz w:val="24"/>
          <w:szCs w:val="24"/>
          <w:shd w:val="clear" w:color="auto" w:fill="FFFFFF"/>
        </w:rPr>
      </w:pPr>
    </w:p>
    <w:p w14:paraId="2DC32369" w14:textId="4267A9C5" w:rsidR="00D947ED" w:rsidRPr="00E620F6" w:rsidRDefault="0018535F"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color w:val="000000" w:themeColor="text1"/>
          <w:sz w:val="24"/>
          <w:szCs w:val="24"/>
          <w:shd w:val="clear" w:color="auto" w:fill="FFFFFF"/>
        </w:rPr>
        <w:t>En el Grupo Parlamentario del Partido Acción Nacional, consideramos muy importante contar con acciones estratégicas y efectivas que brinden a las personas mayores</w:t>
      </w:r>
      <w:r w:rsidR="002A41F2" w:rsidRPr="00E620F6">
        <w:rPr>
          <w:rFonts w:ascii="Times New Roman" w:hAnsi="Times New Roman" w:cs="Times New Roman"/>
          <w:color w:val="000000" w:themeColor="text1"/>
          <w:sz w:val="24"/>
          <w:szCs w:val="24"/>
          <w:shd w:val="clear" w:color="auto" w:fill="FFFFFF"/>
        </w:rPr>
        <w:t xml:space="preserve"> en los t</w:t>
      </w:r>
      <w:r w:rsidR="00D947ED" w:rsidRPr="00E620F6">
        <w:rPr>
          <w:rFonts w:ascii="Times New Roman" w:hAnsi="Times New Roman" w:cs="Times New Roman"/>
          <w:sz w:val="24"/>
          <w:szCs w:val="24"/>
        </w:rPr>
        <w:t xml:space="preserve">emas de salud, bienestar, seguridad, calidad de vida e inclusión social. Tal como lo garantizan las disposiciones legales y los acuerdos y tratados internacionales ratificados por nuestro país, para que con esto se les brinde y se les otorgue mayor protección. Por lo anterior, está claro que es necesario prestar mayor atención a las necesidades particulares de las personas de edad y los problemas o condiciones especiales a las que se enfrentan hoy en día. </w:t>
      </w:r>
    </w:p>
    <w:p w14:paraId="1DE8BB0B" w14:textId="77777777" w:rsidR="004F4C78" w:rsidRPr="00E620F6" w:rsidRDefault="004F4C78" w:rsidP="00085C26">
      <w:pPr>
        <w:pStyle w:val="Sinespaciado"/>
        <w:ind w:firstLine="708"/>
        <w:jc w:val="both"/>
        <w:rPr>
          <w:rFonts w:ascii="Times New Roman" w:hAnsi="Times New Roman" w:cs="Times New Roman"/>
          <w:sz w:val="24"/>
          <w:szCs w:val="24"/>
        </w:rPr>
      </w:pPr>
    </w:p>
    <w:p w14:paraId="323233CF" w14:textId="045C4B9F"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lastRenderedPageBreak/>
        <w:tab/>
        <w:t>Por último, es importante señalar que actualmente entidades federativas como Baja California, Campeche, Nayarit, Nuevo León, Quintana Roo, San Luis Potosí, Sonora, Tamaulipas, Veracruz y Zacatecas, contemplan dentro de sus respectivos códigos penales, la figura del abandono de adultos mayores como delito, estableciendo sanciones ejemplares para dicho ilícito, por lo que dicha propuesta que se planteo es viable en sus términos y ayudaría a contar con un ordenamiento garante en la protección de los derechos de las personas y adultos mayores.</w:t>
      </w:r>
    </w:p>
    <w:p w14:paraId="63CDD632" w14:textId="77777777" w:rsidR="004F4C78" w:rsidRPr="00E620F6" w:rsidRDefault="004F4C78" w:rsidP="00085C26">
      <w:pPr>
        <w:pStyle w:val="Sinespaciado"/>
        <w:jc w:val="both"/>
        <w:rPr>
          <w:rFonts w:ascii="Times New Roman" w:hAnsi="Times New Roman" w:cs="Times New Roman"/>
          <w:sz w:val="24"/>
          <w:szCs w:val="24"/>
        </w:rPr>
      </w:pPr>
    </w:p>
    <w:p w14:paraId="4AFA5CAC" w14:textId="6A9F2849"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Es cuanto </w:t>
      </w:r>
      <w:r w:rsidR="00225FE6" w:rsidRPr="00E620F6">
        <w:rPr>
          <w:rFonts w:ascii="Times New Roman" w:hAnsi="Times New Roman" w:cs="Times New Roman"/>
          <w:sz w:val="24"/>
          <w:szCs w:val="24"/>
        </w:rPr>
        <w:t>p</w:t>
      </w:r>
      <w:r w:rsidRPr="00E620F6">
        <w:rPr>
          <w:rFonts w:ascii="Times New Roman" w:hAnsi="Times New Roman" w:cs="Times New Roman"/>
          <w:sz w:val="24"/>
          <w:szCs w:val="24"/>
        </w:rPr>
        <w:t>residente.</w:t>
      </w:r>
    </w:p>
    <w:p w14:paraId="76D9567A" w14:textId="77777777" w:rsidR="004F4C78" w:rsidRPr="00E620F6" w:rsidRDefault="004F4C78" w:rsidP="00085C26">
      <w:pPr>
        <w:pStyle w:val="Sinespaciado"/>
        <w:jc w:val="both"/>
        <w:rPr>
          <w:rFonts w:ascii="Times New Roman" w:hAnsi="Times New Roman" w:cs="Times New Roman"/>
          <w:sz w:val="24"/>
          <w:szCs w:val="24"/>
        </w:rPr>
      </w:pPr>
    </w:p>
    <w:p w14:paraId="01C20F79" w14:textId="0AD77DFC"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Muchas gracias.</w:t>
      </w:r>
    </w:p>
    <w:p w14:paraId="569674C2" w14:textId="77777777" w:rsidR="00A33EB1" w:rsidRPr="00A33EB1" w:rsidRDefault="00A33EB1" w:rsidP="00A33EB1">
      <w:pPr>
        <w:spacing w:after="0" w:line="240" w:lineRule="auto"/>
        <w:jc w:val="both"/>
        <w:rPr>
          <w:rFonts w:ascii="Times New Roman" w:hAnsi="Times New Roman" w:cs="Times New Roman"/>
          <w:sz w:val="24"/>
          <w:szCs w:val="24"/>
        </w:rPr>
      </w:pPr>
    </w:p>
    <w:p w14:paraId="650A1B07" w14:textId="77777777" w:rsidR="00A33EB1" w:rsidRPr="00A33EB1" w:rsidRDefault="00A33EB1" w:rsidP="00A33EB1">
      <w:pPr>
        <w:spacing w:after="0" w:line="240" w:lineRule="auto"/>
        <w:jc w:val="both"/>
        <w:rPr>
          <w:rFonts w:ascii="Times New Roman" w:hAnsi="Times New Roman" w:cs="Times New Roman"/>
          <w:sz w:val="24"/>
          <w:szCs w:val="24"/>
        </w:rPr>
        <w:sectPr w:rsidR="00A33EB1" w:rsidRPr="00A33EB1" w:rsidSect="00473824">
          <w:footnotePr>
            <w:pos w:val="beneathText"/>
            <w:numRestart w:val="eachSect"/>
          </w:footnotePr>
          <w:type w:val="continuous"/>
          <w:pgSz w:w="12240" w:h="15840" w:code="1"/>
          <w:pgMar w:top="1134" w:right="1134" w:bottom="1134" w:left="1701" w:header="709" w:footer="709" w:gutter="0"/>
          <w:cols w:space="708"/>
          <w:docGrid w:linePitch="360"/>
        </w:sectPr>
      </w:pPr>
    </w:p>
    <w:p w14:paraId="4FBBD29A" w14:textId="77777777" w:rsidR="00A33EB1" w:rsidRPr="00A33EB1" w:rsidRDefault="00A33EB1" w:rsidP="00A33EB1">
      <w:pPr>
        <w:pStyle w:val="Sinespaciado"/>
        <w:jc w:val="center"/>
        <w:rPr>
          <w:rFonts w:ascii="Times New Roman" w:hAnsi="Times New Roman" w:cs="Times New Roman"/>
          <w:sz w:val="24"/>
          <w:szCs w:val="24"/>
        </w:rPr>
      </w:pPr>
      <w:r w:rsidRPr="00A33EB1">
        <w:rPr>
          <w:rFonts w:ascii="Times New Roman" w:hAnsi="Times New Roman" w:cs="Times New Roman"/>
          <w:sz w:val="24"/>
          <w:szCs w:val="24"/>
        </w:rPr>
        <w:lastRenderedPageBreak/>
        <w:t>(Se inserta documento)</w:t>
      </w:r>
    </w:p>
    <w:p w14:paraId="738B4FD5" w14:textId="77777777" w:rsidR="00A33EB1" w:rsidRPr="00A33EB1" w:rsidRDefault="00A33EB1" w:rsidP="00A33EB1">
      <w:pPr>
        <w:pStyle w:val="Sinespaciado"/>
        <w:jc w:val="both"/>
        <w:rPr>
          <w:rFonts w:ascii="Times New Roman" w:hAnsi="Times New Roman" w:cs="Times New Roman"/>
          <w:sz w:val="24"/>
          <w:szCs w:val="24"/>
          <w:lang w:eastAsia="es-MX"/>
        </w:rPr>
      </w:pPr>
    </w:p>
    <w:p w14:paraId="5A1A78A6" w14:textId="043942E0" w:rsidR="00A33EB1" w:rsidRPr="00A33EB1" w:rsidRDefault="00A33EB1" w:rsidP="00A33EB1">
      <w:pPr>
        <w:spacing w:after="0" w:line="240" w:lineRule="auto"/>
        <w:jc w:val="right"/>
        <w:rPr>
          <w:rFonts w:ascii="Times New Roman" w:eastAsia="Times New Roman" w:hAnsi="Times New Roman" w:cs="Times New Roman"/>
          <w:b/>
          <w:sz w:val="24"/>
          <w:szCs w:val="24"/>
          <w:lang w:val="es-ES" w:eastAsia="zh-CN"/>
        </w:rPr>
      </w:pPr>
      <w:bookmarkStart w:id="3" w:name="_Hlk5696804"/>
      <w:r w:rsidRPr="00A33EB1">
        <w:rPr>
          <w:rFonts w:ascii="Times New Roman" w:eastAsia="Times New Roman" w:hAnsi="Times New Roman" w:cs="Times New Roman"/>
          <w:b/>
          <w:sz w:val="24"/>
          <w:szCs w:val="24"/>
          <w:lang w:val="es-ES" w:eastAsia="zh-CN"/>
        </w:rPr>
        <w:t>Toluca de Lerdo</w:t>
      </w:r>
      <w:r>
        <w:rPr>
          <w:rFonts w:ascii="Times New Roman" w:eastAsia="Times New Roman" w:hAnsi="Times New Roman" w:cs="Times New Roman"/>
          <w:b/>
          <w:sz w:val="24"/>
          <w:szCs w:val="24"/>
          <w:lang w:val="es-ES" w:eastAsia="zh-CN"/>
        </w:rPr>
        <w:t>, Capital del Estado de México,</w:t>
      </w:r>
    </w:p>
    <w:p w14:paraId="449355F7" w14:textId="77777777" w:rsidR="00A33EB1" w:rsidRPr="00A33EB1" w:rsidRDefault="00A33EB1" w:rsidP="00A33EB1">
      <w:pPr>
        <w:spacing w:after="0" w:line="240" w:lineRule="auto"/>
        <w:jc w:val="right"/>
        <w:rPr>
          <w:rFonts w:ascii="Times New Roman" w:eastAsia="Times New Roman" w:hAnsi="Times New Roman" w:cs="Times New Roman"/>
          <w:b/>
          <w:sz w:val="24"/>
          <w:szCs w:val="24"/>
          <w:lang w:val="es-ES" w:eastAsia="zh-CN"/>
        </w:rPr>
      </w:pPr>
      <w:r w:rsidRPr="00A33EB1">
        <w:rPr>
          <w:rFonts w:ascii="Times New Roman" w:eastAsia="Times New Roman" w:hAnsi="Times New Roman" w:cs="Times New Roman"/>
          <w:b/>
          <w:sz w:val="24"/>
          <w:szCs w:val="24"/>
          <w:lang w:val="es-ES" w:eastAsia="zh-CN"/>
        </w:rPr>
        <w:t>16 de marzo del 2021.</w:t>
      </w:r>
    </w:p>
    <w:p w14:paraId="6355C084" w14:textId="3E0DF005" w:rsidR="00A33EB1" w:rsidRPr="00A33EB1" w:rsidRDefault="00A33EB1" w:rsidP="00A33EB1">
      <w:pPr>
        <w:spacing w:after="0" w:line="240" w:lineRule="auto"/>
        <w:jc w:val="right"/>
        <w:rPr>
          <w:rFonts w:ascii="Times New Roman" w:eastAsia="Times New Roman" w:hAnsi="Times New Roman" w:cs="Times New Roman"/>
          <w:b/>
          <w:sz w:val="24"/>
          <w:szCs w:val="24"/>
          <w:lang w:eastAsia="zh-CN"/>
        </w:rPr>
      </w:pPr>
    </w:p>
    <w:p w14:paraId="6BC77559" w14:textId="77777777" w:rsidR="00A33EB1" w:rsidRPr="00A33EB1" w:rsidRDefault="00A33EB1" w:rsidP="00A33EB1">
      <w:pPr>
        <w:spacing w:after="0" w:line="240" w:lineRule="auto"/>
        <w:jc w:val="both"/>
        <w:rPr>
          <w:rFonts w:ascii="Times New Roman" w:eastAsia="Times New Roman" w:hAnsi="Times New Roman" w:cs="Times New Roman"/>
          <w:b/>
          <w:bCs/>
          <w:sz w:val="24"/>
          <w:szCs w:val="24"/>
          <w:lang w:eastAsia="zh-CN"/>
        </w:rPr>
      </w:pPr>
      <w:r w:rsidRPr="00A33EB1">
        <w:rPr>
          <w:rFonts w:ascii="Times New Roman" w:eastAsia="Times New Roman" w:hAnsi="Times New Roman" w:cs="Times New Roman"/>
          <w:b/>
          <w:bCs/>
          <w:sz w:val="24"/>
          <w:szCs w:val="24"/>
          <w:lang w:eastAsia="zh-CN"/>
        </w:rPr>
        <w:t xml:space="preserve">DIPUTADO ADRIÁN MANUEL GALICIA SALCEDA </w:t>
      </w:r>
    </w:p>
    <w:p w14:paraId="5DEDB8AA" w14:textId="77777777" w:rsidR="00A33EB1" w:rsidRPr="00A33EB1" w:rsidRDefault="00A33EB1" w:rsidP="00A33EB1">
      <w:pPr>
        <w:spacing w:after="0" w:line="240" w:lineRule="auto"/>
        <w:jc w:val="both"/>
        <w:rPr>
          <w:rFonts w:ascii="Times New Roman" w:eastAsia="Times New Roman" w:hAnsi="Times New Roman" w:cs="Times New Roman"/>
          <w:b/>
          <w:bCs/>
          <w:sz w:val="24"/>
          <w:szCs w:val="24"/>
          <w:lang w:eastAsia="zh-CN"/>
        </w:rPr>
      </w:pPr>
      <w:r w:rsidRPr="00A33EB1">
        <w:rPr>
          <w:rFonts w:ascii="Times New Roman" w:eastAsia="Times New Roman" w:hAnsi="Times New Roman" w:cs="Times New Roman"/>
          <w:b/>
          <w:bCs/>
          <w:sz w:val="24"/>
          <w:szCs w:val="24"/>
          <w:lang w:eastAsia="zh-CN"/>
        </w:rPr>
        <w:t xml:space="preserve">PRESIDENTE DE LA MESA DIRECTIVA </w:t>
      </w:r>
    </w:p>
    <w:p w14:paraId="03D229CD" w14:textId="77777777" w:rsidR="00A33EB1" w:rsidRPr="00A33EB1" w:rsidRDefault="00A33EB1" w:rsidP="00A33EB1">
      <w:pPr>
        <w:spacing w:after="0" w:line="240" w:lineRule="auto"/>
        <w:jc w:val="both"/>
        <w:rPr>
          <w:rFonts w:ascii="Times New Roman" w:eastAsia="Times New Roman" w:hAnsi="Times New Roman" w:cs="Times New Roman"/>
          <w:b/>
          <w:bCs/>
          <w:sz w:val="24"/>
          <w:szCs w:val="24"/>
          <w:lang w:eastAsia="zh-CN"/>
        </w:rPr>
      </w:pPr>
      <w:r w:rsidRPr="00A33EB1">
        <w:rPr>
          <w:rFonts w:ascii="Times New Roman" w:eastAsia="Times New Roman" w:hAnsi="Times New Roman" w:cs="Times New Roman"/>
          <w:b/>
          <w:bCs/>
          <w:sz w:val="24"/>
          <w:szCs w:val="24"/>
          <w:lang w:eastAsia="zh-CN"/>
        </w:rPr>
        <w:t>DE LA LX LEGISLATURA DEL ESTADO DE MÉXICO</w:t>
      </w:r>
    </w:p>
    <w:p w14:paraId="309A615C" w14:textId="77777777" w:rsidR="00A33EB1" w:rsidRPr="00A33EB1" w:rsidRDefault="00A33EB1" w:rsidP="00A33EB1">
      <w:pPr>
        <w:spacing w:after="0" w:line="240" w:lineRule="auto"/>
        <w:jc w:val="both"/>
        <w:rPr>
          <w:rFonts w:ascii="Times New Roman" w:eastAsia="Times New Roman" w:hAnsi="Times New Roman" w:cs="Times New Roman"/>
          <w:b/>
          <w:bCs/>
          <w:sz w:val="24"/>
          <w:szCs w:val="24"/>
          <w:lang w:eastAsia="zh-CN"/>
        </w:rPr>
      </w:pPr>
      <w:r w:rsidRPr="00A33EB1">
        <w:rPr>
          <w:rFonts w:ascii="Times New Roman" w:eastAsia="Times New Roman" w:hAnsi="Times New Roman" w:cs="Times New Roman"/>
          <w:b/>
          <w:bCs/>
          <w:sz w:val="24"/>
          <w:szCs w:val="24"/>
          <w:lang w:eastAsia="zh-CN"/>
        </w:rPr>
        <w:t>PRESENTE</w:t>
      </w:r>
    </w:p>
    <w:p w14:paraId="2D95CFA1" w14:textId="77777777" w:rsidR="00A33EB1" w:rsidRPr="00A33EB1" w:rsidRDefault="00A33EB1" w:rsidP="00A33EB1">
      <w:pPr>
        <w:spacing w:after="0" w:line="240" w:lineRule="auto"/>
        <w:rPr>
          <w:rFonts w:ascii="Times New Roman" w:eastAsia="Times New Roman" w:hAnsi="Times New Roman" w:cs="Times New Roman"/>
          <w:b/>
          <w:sz w:val="24"/>
          <w:szCs w:val="24"/>
          <w:lang w:eastAsia="zh-CN"/>
        </w:rPr>
      </w:pPr>
    </w:p>
    <w:p w14:paraId="470044C1"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color w:val="000000"/>
          <w:sz w:val="24"/>
          <w:szCs w:val="24"/>
          <w:shd w:val="clear" w:color="auto" w:fill="FFFFFF"/>
          <w:lang w:eastAsia="zh-CN"/>
        </w:rPr>
        <w:t xml:space="preserve">El que suscribe, Diputado </w:t>
      </w:r>
      <w:bookmarkStart w:id="4" w:name="_Hlk2584458"/>
      <w:r w:rsidRPr="00A33EB1">
        <w:rPr>
          <w:rFonts w:ascii="Times New Roman" w:eastAsia="Times New Roman" w:hAnsi="Times New Roman" w:cs="Times New Roman"/>
          <w:b/>
          <w:color w:val="000000"/>
          <w:sz w:val="24"/>
          <w:szCs w:val="24"/>
          <w:shd w:val="clear" w:color="auto" w:fill="FFFFFF"/>
          <w:lang w:eastAsia="zh-CN"/>
        </w:rPr>
        <w:t xml:space="preserve">José Antonio García </w:t>
      </w:r>
      <w:proofErr w:type="spellStart"/>
      <w:r w:rsidRPr="00A33EB1">
        <w:rPr>
          <w:rFonts w:ascii="Times New Roman" w:eastAsia="Times New Roman" w:hAnsi="Times New Roman" w:cs="Times New Roman"/>
          <w:b/>
          <w:color w:val="000000"/>
          <w:sz w:val="24"/>
          <w:szCs w:val="24"/>
          <w:shd w:val="clear" w:color="auto" w:fill="FFFFFF"/>
          <w:lang w:eastAsia="zh-CN"/>
        </w:rPr>
        <w:t>García</w:t>
      </w:r>
      <w:bookmarkEnd w:id="4"/>
      <w:proofErr w:type="spellEnd"/>
      <w:r w:rsidRPr="00A33EB1">
        <w:rPr>
          <w:rFonts w:ascii="Times New Roman" w:eastAsia="Times New Roman" w:hAnsi="Times New Roman" w:cs="Times New Roman"/>
          <w:color w:val="000000"/>
          <w:sz w:val="24"/>
          <w:szCs w:val="24"/>
          <w:shd w:val="clear" w:color="auto" w:fill="FFFFFF"/>
          <w:lang w:eastAsia="zh-CN"/>
        </w:rPr>
        <w:t>, integrante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somete a consideración de esta H. Asamblea, la</w:t>
      </w:r>
      <w:r w:rsidRPr="00A33EB1">
        <w:rPr>
          <w:rFonts w:ascii="Times New Roman" w:eastAsia="Times New Roman" w:hAnsi="Times New Roman" w:cs="Times New Roman"/>
          <w:b/>
          <w:color w:val="000000"/>
          <w:sz w:val="24"/>
          <w:szCs w:val="24"/>
          <w:shd w:val="clear" w:color="auto" w:fill="FFFFFF"/>
          <w:lang w:eastAsia="zh-CN"/>
        </w:rPr>
        <w:t xml:space="preserve"> presente Iniciativa con Proyecto de Decreto por el que se reforma el artículo 254 del Código Penal del Estado de México, con la finalidad de sancionar el abandono de personas adultas mayores en la entidad, </w:t>
      </w:r>
      <w:r w:rsidRPr="00A33EB1">
        <w:rPr>
          <w:rFonts w:ascii="Times New Roman" w:eastAsia="Times New Roman" w:hAnsi="Times New Roman" w:cs="Times New Roman"/>
          <w:color w:val="000000"/>
          <w:sz w:val="24"/>
          <w:szCs w:val="24"/>
          <w:shd w:val="clear" w:color="auto" w:fill="FFFFFF"/>
          <w:lang w:eastAsia="zh-CN"/>
        </w:rPr>
        <w:t>de conformidad con la siguiente:</w:t>
      </w:r>
    </w:p>
    <w:p w14:paraId="705A67E4" w14:textId="77777777" w:rsidR="00A33EB1" w:rsidRPr="00A33EB1" w:rsidRDefault="00A33EB1" w:rsidP="00A33EB1">
      <w:pPr>
        <w:spacing w:after="0" w:line="240" w:lineRule="auto"/>
        <w:rPr>
          <w:rFonts w:ascii="Times New Roman" w:eastAsia="Times New Roman" w:hAnsi="Times New Roman" w:cs="Times New Roman"/>
          <w:b/>
          <w:sz w:val="24"/>
          <w:szCs w:val="24"/>
          <w:lang w:eastAsia="zh-CN"/>
        </w:rPr>
      </w:pPr>
    </w:p>
    <w:p w14:paraId="5750967B" w14:textId="77777777" w:rsidR="00A33EB1" w:rsidRPr="00A33EB1" w:rsidRDefault="00A33EB1" w:rsidP="00A33EB1">
      <w:pPr>
        <w:spacing w:after="0" w:line="240" w:lineRule="auto"/>
        <w:jc w:val="center"/>
        <w:rPr>
          <w:rFonts w:ascii="Times New Roman" w:eastAsia="Times New Roman" w:hAnsi="Times New Roman" w:cs="Times New Roman"/>
          <w:b/>
          <w:sz w:val="24"/>
          <w:szCs w:val="24"/>
          <w:lang w:eastAsia="zh-CN"/>
        </w:rPr>
      </w:pPr>
      <w:r w:rsidRPr="00A33EB1">
        <w:rPr>
          <w:rFonts w:ascii="Times New Roman" w:eastAsia="Times New Roman" w:hAnsi="Times New Roman" w:cs="Times New Roman"/>
          <w:b/>
          <w:sz w:val="24"/>
          <w:szCs w:val="24"/>
          <w:lang w:eastAsia="zh-CN"/>
        </w:rPr>
        <w:t>Exposición De Motivos</w:t>
      </w:r>
    </w:p>
    <w:p w14:paraId="49A9C1E0"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bookmarkStart w:id="5" w:name="_Hlk2636685"/>
    </w:p>
    <w:p w14:paraId="107F9C5F"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Las personas adultas mayores representan para nuestra sociedad un baluarte y una fuente de sabiduría, al ser poseedores de un conocimiento que la experiencia y los años les han otorgado, por ello en la cultura mexicana, ocupan un lugar muy importante y especial en la transmisión de los valores, enseñanzas, tradiciones y costumbres.</w:t>
      </w:r>
    </w:p>
    <w:p w14:paraId="0A9EB4DE"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058D5FA6"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A nivel nacional, de acuerdo con datos del último Censo de Población y Vivienda, llevado a cabo en el año 2020 por el Instituto Nacional de Estadística y Geografía (INEGI), señala que la población adulta mayor de 60 años o más, es de 15.1 millones de personas, y representan el 12% de la población total del país.</w:t>
      </w:r>
      <w:r w:rsidRPr="00A33EB1">
        <w:rPr>
          <w:rFonts w:ascii="Times New Roman" w:eastAsia="Times New Roman" w:hAnsi="Times New Roman" w:cs="Times New Roman"/>
          <w:sz w:val="24"/>
          <w:szCs w:val="24"/>
          <w:vertAlign w:val="superscript"/>
          <w:lang w:eastAsia="zh-CN"/>
        </w:rPr>
        <w:footnoteReference w:id="1"/>
      </w:r>
    </w:p>
    <w:p w14:paraId="1B9B2339"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29A2F2DD"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Respecto a la entidad mexiquense, de acuerdo con dicho censo, la población adulta mayor de 60 años o más, es de poco más de 1 millón 920 mil personas, y representan el 11.3% de la población total del estado.</w:t>
      </w:r>
    </w:p>
    <w:p w14:paraId="6B4BC1C1"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5454EF2A"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Pese a la importancia que representan nuestros adultos mayores para nuestro país y nuestro estado, lamentablemente de acuerdo con la Comisión Económica para América Latina y el Caribe (CEPAL), advierte que la población de adultos mayores se ubica en el grupo de personas propensas a sufrir violencia, maltrato, abusos, explotación y abandono.</w:t>
      </w:r>
    </w:p>
    <w:p w14:paraId="59680762"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06F00E60"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De acuerdo con datos del CEPAL, se estima que entre el 8,1% y el 18,6% de las personas mayores en México sufren maltrato y abandono, pudiendo superar el 30% entre personas que dependen de cuidados permanentes.</w:t>
      </w:r>
      <w:r w:rsidRPr="00A33EB1">
        <w:rPr>
          <w:rFonts w:ascii="Times New Roman" w:eastAsia="Times New Roman" w:hAnsi="Times New Roman" w:cs="Times New Roman"/>
          <w:sz w:val="24"/>
          <w:szCs w:val="24"/>
          <w:vertAlign w:val="superscript"/>
          <w:lang w:eastAsia="zh-CN"/>
        </w:rPr>
        <w:footnoteReference w:id="2"/>
      </w:r>
    </w:p>
    <w:p w14:paraId="42642F33"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18738575"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A su vez, datos del Sistema Nacional para el Desarrollo Integral de la Familia (SNDIF) señalan que a nivel nacional el 16% de las personas adultas mayores, sufre rasgos de abandono y maltrato, asimismo dicha dependencia señala que 60 de cada 100 personas de la tercera edad que ingresan a sus centros gerontológicos, presentan rasgos de rechazo o total abandono de sus familiares, principalmente de sus hijos, quedando en vulnerabilidad económica y de medios de supervivencia.</w:t>
      </w:r>
    </w:p>
    <w:p w14:paraId="22D38963"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284A5111"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 xml:space="preserve">Lamentablemente el abandono de adultos mayores, se ha convertido en una problemática creciente para nuestro país y nuestra entidad, cuestión que pone en riesgo la vida y la salud de nuestros adultos mayores. </w:t>
      </w:r>
    </w:p>
    <w:p w14:paraId="4614B232"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23050AC6"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Una persona adulta mayor en estado de abandono puede entenderse como “una persona que presenta carencia de familia, rechazo familiar, maltrato físico, psicológico y carencia de recursos económicos para su supervivencia y cuidado de salud”.</w:t>
      </w:r>
      <w:r w:rsidRPr="00A33EB1">
        <w:rPr>
          <w:rFonts w:ascii="Times New Roman" w:eastAsia="Times New Roman" w:hAnsi="Times New Roman" w:cs="Times New Roman"/>
          <w:sz w:val="24"/>
          <w:szCs w:val="24"/>
          <w:vertAlign w:val="superscript"/>
          <w:lang w:eastAsia="zh-CN"/>
        </w:rPr>
        <w:footnoteReference w:id="3"/>
      </w:r>
    </w:p>
    <w:p w14:paraId="137B02E8"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712B41DD"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En el Estado de México, según datos del Informe especial sobre la situación de los Derechos Humanos de las personas mayores en México, de la Comisión Nacional de Derechos Humanos (CNDH), señala que entre el 1 de enero de 2014 y el 29 de febrero de 2016, el abandono de personas adultas mayores, fue el tercer principal motivo de denuncias por delitos cometidos contra personas mayores.</w:t>
      </w:r>
      <w:r w:rsidRPr="00A33EB1">
        <w:rPr>
          <w:rFonts w:ascii="Times New Roman" w:eastAsia="Times New Roman" w:hAnsi="Times New Roman" w:cs="Times New Roman"/>
          <w:sz w:val="24"/>
          <w:szCs w:val="24"/>
          <w:vertAlign w:val="superscript"/>
          <w:lang w:eastAsia="zh-CN"/>
        </w:rPr>
        <w:footnoteReference w:id="4"/>
      </w:r>
      <w:r w:rsidRPr="00A33EB1">
        <w:rPr>
          <w:rFonts w:ascii="Times New Roman" w:eastAsia="Times New Roman" w:hAnsi="Times New Roman" w:cs="Times New Roman"/>
          <w:sz w:val="24"/>
          <w:szCs w:val="24"/>
          <w:lang w:eastAsia="zh-CN"/>
        </w:rPr>
        <w:t xml:space="preserve"> </w:t>
      </w:r>
    </w:p>
    <w:p w14:paraId="238AB558"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1B5BC6C4"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En este contexto resulta necesario impulsar y promover estrategias que protejan y garanticen seguridad a nuestros adultos mayores, a través acciones legislativas que protejan y apoyen a este sector poblacional, pues representan una pieza fundamental para el desarrollo de la entidad por sus enseñanzas y aportaciones.</w:t>
      </w:r>
    </w:p>
    <w:p w14:paraId="2AE4FFDB"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2E38464F"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 xml:space="preserve">En virtud de ello, la presente iniciativa plantea sancionar con hasta con 5 años de prisión, a quien teniendo la obligación de cuidar a un adulto mayor lo abandone, ello con la finalidad de inhibir este tipo de conductas que ponen en peligro la vida y la salud de los adultos mayores, además de </w:t>
      </w:r>
      <w:r w:rsidRPr="00A33EB1">
        <w:rPr>
          <w:rFonts w:ascii="Times New Roman" w:eastAsia="Times New Roman" w:hAnsi="Times New Roman" w:cs="Times New Roman"/>
          <w:sz w:val="24"/>
          <w:szCs w:val="24"/>
          <w:lang w:eastAsia="zh-CN"/>
        </w:rPr>
        <w:lastRenderedPageBreak/>
        <w:t>que los hace sufrir, no sólo por el alejamiento que este provoca, sino también por la soledad, el aislamiento y falta de afectividad a causa dicha conducta.</w:t>
      </w:r>
    </w:p>
    <w:p w14:paraId="3FEDFEB2"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2850BCC5"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En el Grupo Parlamentario del Partido Acción Nacional consideramos importante contar con acciones estratégicas y efectivas que brinden a las personas mayores salud, bienestar, seguridad, calidad de vida e inclusión social, tal como lo garantizan las disposiciones legales y los acuerdos y tratados internacionales ratificados por México que les brindan y otorgan protección.</w:t>
      </w:r>
    </w:p>
    <w:p w14:paraId="3C669DB2"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47BC7E1F"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Por lo anterior, está claro que es necesario prestar mayor atención a las necesidades particulares de las personas de edad y los problemas o condiciones especiales a las que enfrentan.</w:t>
      </w:r>
    </w:p>
    <w:p w14:paraId="253F378A"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05427F87"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 xml:space="preserve">Por último, es importante señalar que actualmente entidades federativas como Baja California, Campeche, Nayarit, Nuevo León, Quintana Roo, San Luis Potosí, Sonora, Tamaulipas, Veracruz y Zacatecas contemplan dentro de sus respectivos Códigos Penales la figura del abandono de adultos mayores como delito, estableciendo sanciones ejemplares para dicho ilícito, por lo que dicha propuesta que se planeta es viable en sus términos y ayudaría a contar con un ordenamiento garante en la protección de los derechos de las personas adultas mayores.  </w:t>
      </w:r>
    </w:p>
    <w:p w14:paraId="63232213"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p>
    <w:p w14:paraId="55DF3068"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rPr>
      </w:pPr>
      <w:r w:rsidRPr="00A33EB1">
        <w:rPr>
          <w:rFonts w:ascii="Times New Roman" w:eastAsia="Times New Roman" w:hAnsi="Times New Roman" w:cs="Times New Roman"/>
          <w:color w:val="000000"/>
          <w:sz w:val="24"/>
          <w:szCs w:val="24"/>
        </w:rPr>
        <w:t xml:space="preserve">En virtud de lo anteriormente expuesto, fundamentado y motivado, me permito someter a la consideración de </w:t>
      </w:r>
      <w:proofErr w:type="gramStart"/>
      <w:r w:rsidRPr="00A33EB1">
        <w:rPr>
          <w:rFonts w:ascii="Times New Roman" w:eastAsia="Times New Roman" w:hAnsi="Times New Roman" w:cs="Times New Roman"/>
          <w:color w:val="000000"/>
          <w:sz w:val="24"/>
          <w:szCs w:val="24"/>
        </w:rPr>
        <w:t>esta</w:t>
      </w:r>
      <w:proofErr w:type="gramEnd"/>
      <w:r w:rsidRPr="00A33EB1">
        <w:rPr>
          <w:rFonts w:ascii="Times New Roman" w:eastAsia="Times New Roman" w:hAnsi="Times New Roman" w:cs="Times New Roman"/>
          <w:color w:val="000000"/>
          <w:sz w:val="24"/>
          <w:szCs w:val="24"/>
        </w:rPr>
        <w:t xml:space="preserve"> H. Soberanía, el siguiente: </w:t>
      </w:r>
    </w:p>
    <w:bookmarkEnd w:id="5"/>
    <w:p w14:paraId="6E50E922"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rPr>
      </w:pPr>
    </w:p>
    <w:p w14:paraId="310CB803"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rPr>
      </w:pPr>
    </w:p>
    <w:p w14:paraId="4FFC0BE7" w14:textId="77777777" w:rsidR="00A33EB1" w:rsidRPr="00A33EB1" w:rsidRDefault="00A33EB1" w:rsidP="00A33EB1">
      <w:pPr>
        <w:spacing w:after="0" w:line="240" w:lineRule="auto"/>
        <w:jc w:val="both"/>
        <w:rPr>
          <w:rFonts w:ascii="Times New Roman" w:eastAsia="Times New Roman" w:hAnsi="Times New Roman" w:cs="Times New Roman"/>
          <w:b/>
          <w:color w:val="000000"/>
          <w:sz w:val="24"/>
          <w:szCs w:val="24"/>
        </w:rPr>
      </w:pPr>
      <w:r w:rsidRPr="00A33EB1">
        <w:rPr>
          <w:rFonts w:ascii="Times New Roman" w:eastAsia="Times New Roman" w:hAnsi="Times New Roman" w:cs="Times New Roman"/>
          <w:b/>
          <w:color w:val="000000"/>
          <w:sz w:val="24"/>
          <w:szCs w:val="24"/>
        </w:rPr>
        <w:t xml:space="preserve">DECRETO NÚMERO </w:t>
      </w:r>
    </w:p>
    <w:p w14:paraId="13617B55" w14:textId="77777777" w:rsidR="00A33EB1" w:rsidRPr="00A33EB1" w:rsidRDefault="00A33EB1" w:rsidP="00A33EB1">
      <w:pPr>
        <w:spacing w:after="0" w:line="240" w:lineRule="auto"/>
        <w:jc w:val="both"/>
        <w:rPr>
          <w:rFonts w:ascii="Times New Roman" w:eastAsia="Times New Roman" w:hAnsi="Times New Roman" w:cs="Times New Roman"/>
          <w:b/>
          <w:color w:val="000000"/>
          <w:sz w:val="24"/>
          <w:szCs w:val="24"/>
        </w:rPr>
      </w:pPr>
      <w:r w:rsidRPr="00A33EB1">
        <w:rPr>
          <w:rFonts w:ascii="Times New Roman" w:eastAsia="Times New Roman" w:hAnsi="Times New Roman" w:cs="Times New Roman"/>
          <w:b/>
          <w:color w:val="000000"/>
          <w:sz w:val="24"/>
          <w:szCs w:val="24"/>
        </w:rPr>
        <w:t>LA H. “LX” LEGISLATURA DEL ESTADO DE MÉXICO</w:t>
      </w:r>
    </w:p>
    <w:p w14:paraId="1DC51A43" w14:textId="77777777" w:rsidR="00A33EB1" w:rsidRPr="00A33EB1" w:rsidRDefault="00A33EB1" w:rsidP="00A33EB1">
      <w:pPr>
        <w:spacing w:after="0" w:line="240" w:lineRule="auto"/>
        <w:jc w:val="both"/>
        <w:rPr>
          <w:rFonts w:ascii="Times New Roman" w:eastAsia="Times New Roman" w:hAnsi="Times New Roman" w:cs="Times New Roman"/>
          <w:b/>
          <w:color w:val="000000"/>
          <w:sz w:val="24"/>
          <w:szCs w:val="24"/>
        </w:rPr>
      </w:pPr>
      <w:r w:rsidRPr="00A33EB1">
        <w:rPr>
          <w:rFonts w:ascii="Times New Roman" w:eastAsia="Times New Roman" w:hAnsi="Times New Roman" w:cs="Times New Roman"/>
          <w:b/>
          <w:color w:val="000000"/>
          <w:sz w:val="24"/>
          <w:szCs w:val="24"/>
        </w:rPr>
        <w:t>DECRETA:</w:t>
      </w:r>
    </w:p>
    <w:p w14:paraId="2D8D4087" w14:textId="77777777" w:rsidR="00A33EB1" w:rsidRPr="00A33EB1" w:rsidRDefault="00A33EB1" w:rsidP="00A33EB1">
      <w:pPr>
        <w:spacing w:after="0" w:line="240" w:lineRule="auto"/>
        <w:jc w:val="both"/>
        <w:rPr>
          <w:rFonts w:ascii="Times New Roman" w:eastAsia="Times New Roman" w:hAnsi="Times New Roman" w:cs="Times New Roman"/>
          <w:b/>
          <w:color w:val="000000"/>
          <w:sz w:val="24"/>
          <w:szCs w:val="24"/>
        </w:rPr>
      </w:pPr>
    </w:p>
    <w:p w14:paraId="1EF139C3" w14:textId="77777777" w:rsidR="00A33EB1" w:rsidRPr="00A33EB1" w:rsidRDefault="00A33EB1" w:rsidP="00A33EB1">
      <w:pPr>
        <w:spacing w:after="0" w:line="240" w:lineRule="auto"/>
        <w:jc w:val="both"/>
        <w:rPr>
          <w:rFonts w:ascii="Times New Roman" w:eastAsia="Times New Roman" w:hAnsi="Times New Roman" w:cs="Times New Roman"/>
          <w:b/>
          <w:sz w:val="24"/>
          <w:szCs w:val="24"/>
          <w:lang w:eastAsia="zh-CN"/>
        </w:rPr>
      </w:pPr>
      <w:r w:rsidRPr="00A33EB1">
        <w:rPr>
          <w:rFonts w:ascii="Times New Roman" w:eastAsia="Times New Roman" w:hAnsi="Times New Roman" w:cs="Times New Roman"/>
          <w:b/>
          <w:color w:val="000000"/>
          <w:sz w:val="24"/>
          <w:szCs w:val="24"/>
          <w:shd w:val="clear" w:color="auto" w:fill="FFFFFF"/>
          <w:lang w:eastAsia="zh-CN"/>
        </w:rPr>
        <w:t>Iniciativa con Proyecto de Decreto por el que se reforma el artículo 254 del Código Penal del Estado de México.</w:t>
      </w:r>
    </w:p>
    <w:p w14:paraId="2741A297" w14:textId="77777777" w:rsidR="00A33EB1" w:rsidRPr="00A33EB1" w:rsidRDefault="00A33EB1" w:rsidP="00A33EB1">
      <w:pPr>
        <w:spacing w:after="0" w:line="240" w:lineRule="auto"/>
        <w:jc w:val="both"/>
        <w:rPr>
          <w:rFonts w:ascii="Times New Roman" w:eastAsia="Times New Roman" w:hAnsi="Times New Roman" w:cs="Times New Roman"/>
          <w:b/>
          <w:bCs/>
          <w:sz w:val="24"/>
          <w:szCs w:val="24"/>
          <w:lang w:eastAsia="zh-CN"/>
        </w:rPr>
      </w:pPr>
    </w:p>
    <w:p w14:paraId="1C074FE7" w14:textId="77777777" w:rsidR="00A33EB1" w:rsidRPr="00A33EB1" w:rsidRDefault="00A33EB1" w:rsidP="00A33EB1">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b/>
          <w:bCs/>
          <w:color w:val="000000"/>
          <w:sz w:val="24"/>
          <w:szCs w:val="24"/>
          <w:shd w:val="clear" w:color="auto" w:fill="FFFFFF"/>
          <w:lang w:eastAsia="zh-CN"/>
        </w:rPr>
        <w:t>Artículo Único</w:t>
      </w:r>
      <w:r w:rsidRPr="00A33EB1">
        <w:rPr>
          <w:rFonts w:ascii="Times New Roman" w:eastAsia="Times New Roman" w:hAnsi="Times New Roman" w:cs="Times New Roman"/>
          <w:color w:val="000000"/>
          <w:sz w:val="24"/>
          <w:szCs w:val="24"/>
          <w:shd w:val="clear" w:color="auto" w:fill="FFFFFF"/>
          <w:lang w:eastAsia="zh-CN"/>
        </w:rPr>
        <w:t>. Se adiciona un segundo párrafo y se recorren los párrafos subsecuentes del artículo 254 del Código Penal del Estado de México., para quedar como sigue:</w:t>
      </w:r>
    </w:p>
    <w:p w14:paraId="5F910A9C" w14:textId="77777777" w:rsidR="00A33EB1" w:rsidRPr="00A33EB1" w:rsidRDefault="00A33EB1" w:rsidP="00A33EB1">
      <w:pPr>
        <w:spacing w:after="0" w:line="240" w:lineRule="auto"/>
        <w:jc w:val="both"/>
        <w:rPr>
          <w:rFonts w:ascii="Times New Roman" w:eastAsia="Times New Roman" w:hAnsi="Times New Roman" w:cs="Times New Roman"/>
          <w:b/>
          <w:color w:val="000000"/>
          <w:sz w:val="24"/>
          <w:szCs w:val="24"/>
          <w:shd w:val="clear" w:color="auto" w:fill="FFFFFF"/>
          <w:lang w:eastAsia="zh-CN"/>
        </w:rPr>
      </w:pPr>
    </w:p>
    <w:p w14:paraId="5A50FDA1"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r w:rsidRPr="00A33EB1">
        <w:rPr>
          <w:rFonts w:ascii="Times New Roman" w:eastAsia="Times New Roman" w:hAnsi="Times New Roman" w:cs="Times New Roman"/>
          <w:b/>
          <w:color w:val="000000"/>
          <w:sz w:val="24"/>
          <w:szCs w:val="24"/>
          <w:shd w:val="clear" w:color="auto" w:fill="FFFFFF"/>
          <w:lang w:eastAsia="zh-CN"/>
        </w:rPr>
        <w:t>Artículo 254.</w:t>
      </w:r>
      <w:proofErr w:type="gramStart"/>
      <w:r w:rsidRPr="00A33EB1">
        <w:rPr>
          <w:rFonts w:ascii="Times New Roman" w:eastAsia="Times New Roman" w:hAnsi="Times New Roman" w:cs="Times New Roman"/>
          <w:b/>
          <w:color w:val="000000"/>
          <w:sz w:val="24"/>
          <w:szCs w:val="24"/>
          <w:shd w:val="clear" w:color="auto" w:fill="FFFFFF"/>
          <w:lang w:eastAsia="zh-CN"/>
        </w:rPr>
        <w:t xml:space="preserve">- </w:t>
      </w:r>
      <w:r w:rsidRPr="00A33EB1">
        <w:rPr>
          <w:rFonts w:ascii="Times New Roman" w:eastAsia="Times New Roman" w:hAnsi="Times New Roman" w:cs="Times New Roman"/>
          <w:color w:val="000000"/>
          <w:sz w:val="24"/>
          <w:szCs w:val="24"/>
          <w:shd w:val="clear" w:color="auto" w:fill="FFFFFF"/>
          <w:lang w:eastAsia="zh-CN"/>
        </w:rPr>
        <w:t>…</w:t>
      </w:r>
      <w:proofErr w:type="gramEnd"/>
      <w:r w:rsidRPr="00A33EB1">
        <w:rPr>
          <w:rFonts w:ascii="Times New Roman" w:eastAsia="Times New Roman" w:hAnsi="Times New Roman" w:cs="Times New Roman"/>
          <w:color w:val="000000"/>
          <w:sz w:val="24"/>
          <w:szCs w:val="24"/>
          <w:shd w:val="clear" w:color="auto" w:fill="FFFFFF"/>
          <w:lang w:eastAsia="zh-CN"/>
        </w:rPr>
        <w:t xml:space="preserve"> </w:t>
      </w:r>
    </w:p>
    <w:p w14:paraId="701EE619"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p>
    <w:p w14:paraId="6C6E3A66" w14:textId="77777777" w:rsidR="00A33EB1" w:rsidRPr="00A33EB1" w:rsidRDefault="00A33EB1" w:rsidP="00A33EB1">
      <w:pPr>
        <w:spacing w:after="0" w:line="240" w:lineRule="auto"/>
        <w:jc w:val="both"/>
        <w:rPr>
          <w:rFonts w:ascii="Times New Roman" w:eastAsia="Times New Roman" w:hAnsi="Times New Roman" w:cs="Times New Roman"/>
          <w:b/>
          <w:bCs/>
          <w:color w:val="000000"/>
          <w:sz w:val="24"/>
          <w:szCs w:val="24"/>
          <w:shd w:val="clear" w:color="auto" w:fill="FFFFFF"/>
          <w:lang w:eastAsia="zh-CN"/>
        </w:rPr>
      </w:pPr>
      <w:r w:rsidRPr="00A33EB1">
        <w:rPr>
          <w:rFonts w:ascii="Times New Roman" w:eastAsia="Times New Roman" w:hAnsi="Times New Roman" w:cs="Times New Roman"/>
          <w:b/>
          <w:bCs/>
          <w:color w:val="000000"/>
          <w:sz w:val="24"/>
          <w:szCs w:val="24"/>
          <w:shd w:val="clear" w:color="auto" w:fill="FFFFFF"/>
          <w:lang w:eastAsia="zh-CN"/>
        </w:rPr>
        <w:t xml:space="preserve">Cuando el abandono recaiga en un adulto mayor se le impondrán de uno a cinco años de prisión y de cien a cuatrocientos días multa. </w:t>
      </w:r>
    </w:p>
    <w:p w14:paraId="5BC35BDB"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p>
    <w:p w14:paraId="70A7C3B0" w14:textId="77777777" w:rsidR="00A33EB1" w:rsidRDefault="00A33EB1"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r w:rsidRPr="00A33EB1">
        <w:rPr>
          <w:rFonts w:ascii="Times New Roman" w:eastAsia="Times New Roman" w:hAnsi="Times New Roman" w:cs="Times New Roman"/>
          <w:color w:val="000000"/>
          <w:sz w:val="24"/>
          <w:szCs w:val="24"/>
          <w:shd w:val="clear" w:color="auto" w:fill="FFFFFF"/>
          <w:lang w:eastAsia="zh-CN"/>
        </w:rPr>
        <w:t>…</w:t>
      </w:r>
    </w:p>
    <w:p w14:paraId="71765C70" w14:textId="77777777" w:rsidR="00A9733B" w:rsidRPr="00A33EB1" w:rsidRDefault="00A9733B"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p>
    <w:p w14:paraId="6F0B1CB0" w14:textId="77777777" w:rsidR="00A33EB1" w:rsidRPr="00A33EB1" w:rsidRDefault="00A33EB1" w:rsidP="00A33EB1">
      <w:pPr>
        <w:spacing w:after="0" w:line="240" w:lineRule="auto"/>
        <w:jc w:val="both"/>
        <w:rPr>
          <w:rFonts w:ascii="Times New Roman" w:eastAsia="Times New Roman" w:hAnsi="Times New Roman" w:cs="Times New Roman"/>
          <w:color w:val="000000"/>
          <w:sz w:val="24"/>
          <w:szCs w:val="24"/>
          <w:shd w:val="clear" w:color="auto" w:fill="FFFFFF"/>
          <w:lang w:eastAsia="zh-CN"/>
        </w:rPr>
      </w:pPr>
      <w:r w:rsidRPr="00A33EB1">
        <w:rPr>
          <w:rFonts w:ascii="Times New Roman" w:eastAsia="Times New Roman" w:hAnsi="Times New Roman" w:cs="Times New Roman"/>
          <w:color w:val="000000"/>
          <w:sz w:val="24"/>
          <w:szCs w:val="24"/>
          <w:shd w:val="clear" w:color="auto" w:fill="FFFFFF"/>
          <w:lang w:eastAsia="zh-CN"/>
        </w:rPr>
        <w:t>…</w:t>
      </w:r>
    </w:p>
    <w:p w14:paraId="18587F8E" w14:textId="77777777" w:rsidR="00A33EB1" w:rsidRPr="00A33EB1" w:rsidRDefault="00A33EB1" w:rsidP="00A33EB1">
      <w:pPr>
        <w:spacing w:after="0" w:line="240" w:lineRule="auto"/>
        <w:jc w:val="center"/>
        <w:rPr>
          <w:rFonts w:ascii="Times New Roman" w:eastAsia="Arial" w:hAnsi="Times New Roman" w:cs="Times New Roman"/>
          <w:b/>
          <w:bCs/>
          <w:sz w:val="24"/>
          <w:szCs w:val="24"/>
          <w:lang w:eastAsia="es-ES"/>
        </w:rPr>
      </w:pPr>
    </w:p>
    <w:p w14:paraId="377A8B61" w14:textId="77777777" w:rsidR="00A33EB1" w:rsidRPr="00A33EB1" w:rsidRDefault="00A33EB1" w:rsidP="00A33EB1">
      <w:pPr>
        <w:spacing w:after="0" w:line="240" w:lineRule="auto"/>
        <w:jc w:val="center"/>
        <w:rPr>
          <w:rFonts w:ascii="Times New Roman" w:eastAsia="Arial" w:hAnsi="Times New Roman" w:cs="Times New Roman"/>
          <w:b/>
          <w:bCs/>
          <w:sz w:val="24"/>
          <w:szCs w:val="24"/>
          <w:lang w:eastAsia="es-ES"/>
        </w:rPr>
      </w:pPr>
      <w:r w:rsidRPr="00A33EB1">
        <w:rPr>
          <w:rFonts w:ascii="Times New Roman" w:eastAsia="Arial" w:hAnsi="Times New Roman" w:cs="Times New Roman"/>
          <w:b/>
          <w:bCs/>
          <w:sz w:val="24"/>
          <w:szCs w:val="24"/>
          <w:lang w:eastAsia="es-ES"/>
        </w:rPr>
        <w:t>ARTÍCULOS TRANSITORIOS</w:t>
      </w:r>
    </w:p>
    <w:p w14:paraId="7341E020" w14:textId="77777777" w:rsidR="00A33EB1" w:rsidRPr="00A33EB1" w:rsidRDefault="00A33EB1" w:rsidP="00A33EB1">
      <w:pPr>
        <w:spacing w:after="0" w:line="240" w:lineRule="auto"/>
        <w:jc w:val="center"/>
        <w:rPr>
          <w:rFonts w:ascii="Times New Roman" w:eastAsia="Times New Roman" w:hAnsi="Times New Roman" w:cs="Times New Roman"/>
          <w:sz w:val="24"/>
          <w:szCs w:val="24"/>
          <w:lang w:eastAsia="es-ES"/>
        </w:rPr>
      </w:pPr>
    </w:p>
    <w:p w14:paraId="41402E4D" w14:textId="77777777" w:rsidR="00A33EB1" w:rsidRPr="00A33EB1" w:rsidRDefault="00A33EB1" w:rsidP="00A33EB1">
      <w:pPr>
        <w:shd w:val="clear" w:color="auto" w:fill="FFFFFF"/>
        <w:spacing w:after="0" w:line="240" w:lineRule="auto"/>
        <w:contextualSpacing/>
        <w:jc w:val="both"/>
        <w:rPr>
          <w:rFonts w:ascii="Times New Roman" w:eastAsia="Arial" w:hAnsi="Times New Roman" w:cs="Times New Roman"/>
          <w:bCs/>
          <w:sz w:val="24"/>
          <w:szCs w:val="24"/>
          <w:lang w:val="es-ES"/>
        </w:rPr>
      </w:pPr>
      <w:r w:rsidRPr="00A33EB1">
        <w:rPr>
          <w:rFonts w:ascii="Times New Roman" w:eastAsia="Arial" w:hAnsi="Times New Roman" w:cs="Times New Roman"/>
          <w:b/>
          <w:bCs/>
          <w:sz w:val="24"/>
          <w:szCs w:val="24"/>
          <w:lang w:val="es-ES"/>
        </w:rPr>
        <w:t xml:space="preserve">PRIMERO. </w:t>
      </w:r>
      <w:r w:rsidRPr="00A33EB1">
        <w:rPr>
          <w:rFonts w:ascii="Times New Roman" w:eastAsia="Arial" w:hAnsi="Times New Roman" w:cs="Times New Roman"/>
          <w:bCs/>
          <w:sz w:val="24"/>
          <w:szCs w:val="24"/>
          <w:lang w:val="es-ES"/>
        </w:rPr>
        <w:t>Publíquese el presente Decreto en el periódico oficial “Gaceta del Gobierno”.</w:t>
      </w:r>
    </w:p>
    <w:p w14:paraId="563D116B" w14:textId="77777777" w:rsidR="00A33EB1" w:rsidRPr="00A33EB1" w:rsidRDefault="00A33EB1" w:rsidP="00A33EB1">
      <w:pPr>
        <w:shd w:val="clear" w:color="auto" w:fill="FFFFFF"/>
        <w:spacing w:after="0" w:line="240" w:lineRule="auto"/>
        <w:contextualSpacing/>
        <w:jc w:val="both"/>
        <w:rPr>
          <w:rFonts w:ascii="Times New Roman" w:eastAsia="Arial" w:hAnsi="Times New Roman" w:cs="Times New Roman"/>
          <w:bCs/>
          <w:sz w:val="24"/>
          <w:szCs w:val="24"/>
          <w:lang w:val="es-ES"/>
        </w:rPr>
      </w:pPr>
    </w:p>
    <w:p w14:paraId="7FD220B7" w14:textId="77777777" w:rsidR="00A33EB1" w:rsidRPr="00A33EB1" w:rsidRDefault="00A33EB1" w:rsidP="00A33EB1">
      <w:pPr>
        <w:shd w:val="clear" w:color="auto" w:fill="FFFFFF"/>
        <w:spacing w:after="0" w:line="240" w:lineRule="auto"/>
        <w:contextualSpacing/>
        <w:jc w:val="both"/>
        <w:rPr>
          <w:rFonts w:ascii="Times New Roman" w:eastAsia="Arial" w:hAnsi="Times New Roman" w:cs="Times New Roman"/>
          <w:bCs/>
          <w:sz w:val="24"/>
          <w:szCs w:val="24"/>
          <w:lang w:val="es-ES"/>
        </w:rPr>
      </w:pPr>
      <w:r w:rsidRPr="00A33EB1">
        <w:rPr>
          <w:rFonts w:ascii="Times New Roman" w:eastAsia="Arial" w:hAnsi="Times New Roman" w:cs="Times New Roman"/>
          <w:b/>
          <w:bCs/>
          <w:sz w:val="24"/>
          <w:szCs w:val="24"/>
          <w:lang w:val="es-ES"/>
        </w:rPr>
        <w:t xml:space="preserve">SEGUNDO. </w:t>
      </w:r>
      <w:r w:rsidRPr="00A33EB1">
        <w:rPr>
          <w:rFonts w:ascii="Times New Roman" w:eastAsia="Arial" w:hAnsi="Times New Roman" w:cs="Times New Roman"/>
          <w:bCs/>
          <w:sz w:val="24"/>
          <w:szCs w:val="24"/>
          <w:lang w:val="es-ES"/>
        </w:rPr>
        <w:t>El presente Decreto entrará en vigor al día siguiente de su publicación.</w:t>
      </w:r>
    </w:p>
    <w:p w14:paraId="3B3E0D6F" w14:textId="77777777" w:rsidR="00A33EB1" w:rsidRPr="00A33EB1" w:rsidRDefault="00A33EB1" w:rsidP="00A33EB1">
      <w:pPr>
        <w:shd w:val="clear" w:color="auto" w:fill="FFFFFF"/>
        <w:spacing w:after="0" w:line="240" w:lineRule="auto"/>
        <w:contextualSpacing/>
        <w:jc w:val="both"/>
        <w:rPr>
          <w:rFonts w:ascii="Times New Roman" w:eastAsia="Arial" w:hAnsi="Times New Roman" w:cs="Times New Roman"/>
          <w:bCs/>
          <w:sz w:val="24"/>
          <w:szCs w:val="24"/>
          <w:lang w:val="es-ES"/>
        </w:rPr>
      </w:pPr>
    </w:p>
    <w:p w14:paraId="56962607" w14:textId="77777777" w:rsidR="00A33EB1" w:rsidRPr="00A33EB1" w:rsidRDefault="00A33EB1" w:rsidP="00A33EB1">
      <w:pPr>
        <w:shd w:val="clear" w:color="auto" w:fill="FFFFFF"/>
        <w:spacing w:after="0" w:line="240" w:lineRule="auto"/>
        <w:contextualSpacing/>
        <w:jc w:val="both"/>
        <w:rPr>
          <w:rFonts w:ascii="Times New Roman" w:eastAsia="Arial" w:hAnsi="Times New Roman" w:cs="Times New Roman"/>
          <w:bCs/>
          <w:sz w:val="24"/>
          <w:szCs w:val="24"/>
          <w:lang w:val="es-ES"/>
        </w:rPr>
      </w:pPr>
      <w:r w:rsidRPr="00A33EB1">
        <w:rPr>
          <w:rFonts w:ascii="Times New Roman" w:eastAsia="Arial" w:hAnsi="Times New Roman" w:cs="Times New Roman"/>
          <w:b/>
          <w:sz w:val="24"/>
          <w:szCs w:val="24"/>
          <w:lang w:val="es-ES"/>
        </w:rPr>
        <w:t>TERCERO</w:t>
      </w:r>
      <w:r w:rsidRPr="00A33EB1">
        <w:rPr>
          <w:rFonts w:ascii="Times New Roman" w:eastAsia="Arial" w:hAnsi="Times New Roman" w:cs="Times New Roman"/>
          <w:bCs/>
          <w:sz w:val="24"/>
          <w:szCs w:val="24"/>
          <w:lang w:val="es-ES"/>
        </w:rPr>
        <w:t xml:space="preserve">. </w:t>
      </w:r>
      <w:r w:rsidRPr="00A33EB1">
        <w:rPr>
          <w:rFonts w:ascii="Times New Roman" w:eastAsia="Arial" w:hAnsi="Times New Roman" w:cs="Times New Roman"/>
          <w:bCs/>
          <w:sz w:val="24"/>
          <w:szCs w:val="24"/>
        </w:rPr>
        <w:t>Se derogan las disposiciones jurídicas de igual o menor jerarquía que se opongan a lo previsto en el presente Decreto.</w:t>
      </w:r>
    </w:p>
    <w:p w14:paraId="593DB80D" w14:textId="77777777" w:rsidR="00A33EB1" w:rsidRPr="00A33EB1" w:rsidRDefault="00A33EB1" w:rsidP="00A33EB1">
      <w:pPr>
        <w:shd w:val="clear" w:color="auto" w:fill="FFFFFF"/>
        <w:spacing w:after="0" w:line="240" w:lineRule="auto"/>
        <w:contextualSpacing/>
        <w:rPr>
          <w:rFonts w:ascii="Times New Roman" w:eastAsia="Times New Roman" w:hAnsi="Times New Roman" w:cs="Times New Roman"/>
          <w:sz w:val="24"/>
          <w:szCs w:val="24"/>
          <w:lang w:eastAsia="zh-CN"/>
        </w:rPr>
      </w:pPr>
    </w:p>
    <w:p w14:paraId="2FAFAB73" w14:textId="77777777" w:rsidR="00A33EB1" w:rsidRPr="00A33EB1" w:rsidRDefault="00A33EB1" w:rsidP="00A33EB1">
      <w:pPr>
        <w:shd w:val="clear" w:color="auto" w:fill="FFFFFF"/>
        <w:spacing w:after="0" w:line="240" w:lineRule="auto"/>
        <w:contextualSpacing/>
        <w:jc w:val="center"/>
        <w:rPr>
          <w:rFonts w:ascii="Times New Roman" w:eastAsia="Times New Roman" w:hAnsi="Times New Roman" w:cs="Times New Roman"/>
          <w:b/>
          <w:sz w:val="24"/>
          <w:szCs w:val="24"/>
          <w:lang w:eastAsia="zh-CN"/>
        </w:rPr>
      </w:pPr>
      <w:r w:rsidRPr="00A33EB1">
        <w:rPr>
          <w:rFonts w:ascii="Times New Roman" w:eastAsia="Times New Roman" w:hAnsi="Times New Roman" w:cs="Times New Roman"/>
          <w:b/>
          <w:sz w:val="24"/>
          <w:szCs w:val="24"/>
          <w:lang w:eastAsia="zh-CN"/>
        </w:rPr>
        <w:t>ATENTAMENTE</w:t>
      </w:r>
    </w:p>
    <w:p w14:paraId="634C0D62" w14:textId="64C53A22" w:rsidR="00A33EB1" w:rsidRPr="00A33EB1" w:rsidRDefault="00A33EB1" w:rsidP="00A33EB1">
      <w:pPr>
        <w:shd w:val="clear" w:color="auto" w:fill="FFFFFF"/>
        <w:spacing w:after="0" w:line="240" w:lineRule="auto"/>
        <w:contextualSpacing/>
        <w:jc w:val="center"/>
        <w:rPr>
          <w:rFonts w:ascii="Times New Roman" w:eastAsia="Times New Roman" w:hAnsi="Times New Roman" w:cs="Times New Roman"/>
          <w:b/>
          <w:sz w:val="24"/>
          <w:szCs w:val="24"/>
          <w:lang w:eastAsia="zh-CN"/>
        </w:rPr>
      </w:pPr>
      <w:r w:rsidRPr="00A33EB1">
        <w:rPr>
          <w:rFonts w:ascii="Times New Roman" w:eastAsia="Times New Roman" w:hAnsi="Times New Roman" w:cs="Times New Roman"/>
          <w:b/>
          <w:sz w:val="24"/>
          <w:szCs w:val="24"/>
          <w:lang w:eastAsia="zh-CN"/>
        </w:rPr>
        <w:t xml:space="preserve">Diputado José Antonio García </w:t>
      </w:r>
      <w:proofErr w:type="spellStart"/>
      <w:r w:rsidRPr="00A33EB1">
        <w:rPr>
          <w:rFonts w:ascii="Times New Roman" w:eastAsia="Times New Roman" w:hAnsi="Times New Roman" w:cs="Times New Roman"/>
          <w:b/>
          <w:sz w:val="24"/>
          <w:szCs w:val="24"/>
          <w:lang w:eastAsia="zh-CN"/>
        </w:rPr>
        <w:t>García</w:t>
      </w:r>
      <w:proofErr w:type="spellEnd"/>
      <w:r w:rsidRPr="00A33EB1">
        <w:rPr>
          <w:rFonts w:ascii="Times New Roman" w:eastAsia="Times New Roman" w:hAnsi="Times New Roman" w:cs="Times New Roman"/>
          <w:b/>
          <w:sz w:val="24"/>
          <w:szCs w:val="24"/>
          <w:lang w:eastAsia="zh-CN"/>
        </w:rPr>
        <w:t>.</w:t>
      </w:r>
    </w:p>
    <w:p w14:paraId="5D9F1E56" w14:textId="77777777" w:rsidR="00A33EB1" w:rsidRPr="00A33EB1" w:rsidRDefault="00A33EB1" w:rsidP="00A33EB1">
      <w:pPr>
        <w:shd w:val="clear" w:color="auto" w:fill="FFFFFF"/>
        <w:spacing w:after="0" w:line="240" w:lineRule="auto"/>
        <w:contextualSpacing/>
        <w:jc w:val="center"/>
        <w:rPr>
          <w:rFonts w:ascii="Times New Roman" w:eastAsia="Times New Roman" w:hAnsi="Times New Roman" w:cs="Times New Roman"/>
          <w:sz w:val="24"/>
          <w:szCs w:val="24"/>
          <w:lang w:eastAsia="zh-CN"/>
        </w:rPr>
      </w:pPr>
    </w:p>
    <w:p w14:paraId="3C5BA9FA" w14:textId="77777777" w:rsidR="00A33EB1" w:rsidRPr="00A33EB1" w:rsidRDefault="00A33EB1" w:rsidP="00A9733B">
      <w:pPr>
        <w:spacing w:after="0" w:line="240" w:lineRule="auto"/>
        <w:jc w:val="both"/>
        <w:rPr>
          <w:rFonts w:ascii="Times New Roman" w:eastAsia="Times New Roman" w:hAnsi="Times New Roman" w:cs="Times New Roman"/>
          <w:sz w:val="24"/>
          <w:szCs w:val="24"/>
          <w:lang w:eastAsia="zh-CN"/>
        </w:rPr>
      </w:pPr>
      <w:r w:rsidRPr="00A33EB1">
        <w:rPr>
          <w:rFonts w:ascii="Times New Roman" w:eastAsia="Times New Roman" w:hAnsi="Times New Roman" w:cs="Times New Roman"/>
          <w:sz w:val="24"/>
          <w:szCs w:val="24"/>
          <w:lang w:eastAsia="zh-CN"/>
        </w:rPr>
        <w:t>Dado en el Palacio del Poder Legislativo, en la ciudad de Toluca, Capital del Estado de México, a los dieciséis días del mes de marzo del año dos mil veintiuno.</w:t>
      </w:r>
      <w:bookmarkEnd w:id="3"/>
      <w:r w:rsidRPr="00A33EB1">
        <w:rPr>
          <w:rFonts w:ascii="Times New Roman" w:eastAsia="Times New Roman" w:hAnsi="Times New Roman" w:cs="Times New Roman"/>
          <w:sz w:val="24"/>
          <w:szCs w:val="24"/>
          <w:lang w:eastAsia="zh-CN"/>
        </w:rPr>
        <w:t xml:space="preserve"> </w:t>
      </w:r>
    </w:p>
    <w:p w14:paraId="289485AB" w14:textId="77777777" w:rsidR="00A33EB1" w:rsidRPr="00A33EB1" w:rsidRDefault="00A33EB1" w:rsidP="00A33EB1">
      <w:pPr>
        <w:pStyle w:val="Sinespaciado"/>
        <w:jc w:val="both"/>
        <w:rPr>
          <w:rFonts w:ascii="Times New Roman" w:hAnsi="Times New Roman" w:cs="Times New Roman"/>
          <w:sz w:val="24"/>
          <w:szCs w:val="24"/>
          <w:lang w:eastAsia="es-MX"/>
        </w:rPr>
      </w:pPr>
    </w:p>
    <w:p w14:paraId="64D8CB7C" w14:textId="77777777" w:rsidR="00A33EB1" w:rsidRPr="00A11841" w:rsidRDefault="00A33EB1" w:rsidP="00473824">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0CD85865" w14:textId="57FFD26B"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Gracias, diputado. </w:t>
      </w:r>
    </w:p>
    <w:p w14:paraId="0C383EFF" w14:textId="77777777" w:rsidR="004F4C78" w:rsidRPr="00E620F6" w:rsidRDefault="004F4C78" w:rsidP="00085C26">
      <w:pPr>
        <w:pStyle w:val="Sinespaciado"/>
        <w:jc w:val="both"/>
        <w:rPr>
          <w:rFonts w:ascii="Times New Roman" w:hAnsi="Times New Roman" w:cs="Times New Roman"/>
          <w:sz w:val="24"/>
          <w:szCs w:val="24"/>
        </w:rPr>
      </w:pPr>
    </w:p>
    <w:p w14:paraId="6EDED1C0" w14:textId="77777777" w:rsidR="00A33EB1"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Se registran la iniciativa y se remite a la Comisión Legislativa de Procuración y Administración de Justicia para su estudio y dictamen</w:t>
      </w:r>
      <w:r w:rsidR="00A33EB1">
        <w:rPr>
          <w:rFonts w:ascii="Times New Roman" w:hAnsi="Times New Roman" w:cs="Times New Roman"/>
          <w:sz w:val="24"/>
          <w:szCs w:val="24"/>
        </w:rPr>
        <w:t>.</w:t>
      </w:r>
    </w:p>
    <w:p w14:paraId="5F3704F6" w14:textId="77777777" w:rsidR="00152335" w:rsidRDefault="00152335" w:rsidP="00085C26">
      <w:pPr>
        <w:pStyle w:val="Sinespaciado"/>
        <w:jc w:val="both"/>
        <w:rPr>
          <w:rFonts w:ascii="Times New Roman" w:hAnsi="Times New Roman" w:cs="Times New Roman"/>
          <w:sz w:val="24"/>
          <w:szCs w:val="24"/>
        </w:rPr>
      </w:pPr>
    </w:p>
    <w:p w14:paraId="62C3E073" w14:textId="7A090F09" w:rsidR="00D947ED" w:rsidRPr="00E620F6" w:rsidRDefault="00A33EB1" w:rsidP="00A33EB1">
      <w:pPr>
        <w:pStyle w:val="Sinespaciado"/>
        <w:ind w:firstLine="709"/>
        <w:jc w:val="both"/>
        <w:rPr>
          <w:rFonts w:ascii="Times New Roman" w:hAnsi="Times New Roman" w:cs="Times New Roman"/>
          <w:sz w:val="24"/>
          <w:szCs w:val="24"/>
        </w:rPr>
      </w:pPr>
      <w:r>
        <w:rPr>
          <w:rFonts w:ascii="Times New Roman" w:hAnsi="Times New Roman" w:cs="Times New Roman"/>
          <w:sz w:val="24"/>
          <w:szCs w:val="24"/>
        </w:rPr>
        <w:t>E</w:t>
      </w:r>
      <w:r w:rsidR="00D947ED" w:rsidRPr="00E620F6">
        <w:rPr>
          <w:rFonts w:ascii="Times New Roman" w:hAnsi="Times New Roman" w:cs="Times New Roman"/>
          <w:sz w:val="24"/>
          <w:szCs w:val="24"/>
        </w:rPr>
        <w:t>n lo concerniente al punto número 9, el diputado Armando Bautista, en nombre del Partido del Trabajo, lee la iniciativa con proyecto de decreto.</w:t>
      </w:r>
    </w:p>
    <w:p w14:paraId="6BD8F317" w14:textId="77777777" w:rsidR="004F4C78" w:rsidRPr="00E620F6" w:rsidRDefault="004F4C78" w:rsidP="00085C26">
      <w:pPr>
        <w:pStyle w:val="Sinespaciado"/>
        <w:jc w:val="both"/>
        <w:rPr>
          <w:rFonts w:ascii="Times New Roman" w:hAnsi="Times New Roman" w:cs="Times New Roman"/>
          <w:sz w:val="24"/>
          <w:szCs w:val="24"/>
        </w:rPr>
      </w:pPr>
    </w:p>
    <w:p w14:paraId="095EC6BF" w14:textId="13FB4B95" w:rsidR="004F4C78"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Adelante, diputado.</w:t>
      </w:r>
    </w:p>
    <w:p w14:paraId="2A8F3D77" w14:textId="77777777" w:rsidR="004F4C78" w:rsidRPr="00E620F6" w:rsidRDefault="004F4C78" w:rsidP="00085C26">
      <w:pPr>
        <w:pStyle w:val="Sinespaciado"/>
        <w:jc w:val="both"/>
        <w:rPr>
          <w:rFonts w:ascii="Times New Roman" w:hAnsi="Times New Roman" w:cs="Times New Roman"/>
          <w:sz w:val="24"/>
          <w:szCs w:val="24"/>
        </w:rPr>
      </w:pPr>
    </w:p>
    <w:p w14:paraId="386B353E" w14:textId="5435C9C2" w:rsidR="00D947ED" w:rsidRPr="00E620F6" w:rsidRDefault="00225FE6"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DIP. ARMANDO BAUTISTA GÓMEZ</w:t>
      </w:r>
      <w:r w:rsidRPr="00E620F6">
        <w:rPr>
          <w:rFonts w:ascii="Times New Roman" w:hAnsi="Times New Roman" w:cs="Times New Roman"/>
          <w:sz w:val="24"/>
          <w:szCs w:val="24"/>
        </w:rPr>
        <w:t xml:space="preserve">. </w:t>
      </w:r>
      <w:r w:rsidR="00D947ED" w:rsidRPr="00E620F6">
        <w:rPr>
          <w:rFonts w:ascii="Times New Roman" w:hAnsi="Times New Roman" w:cs="Times New Roman"/>
          <w:sz w:val="24"/>
          <w:szCs w:val="24"/>
        </w:rPr>
        <w:t>Buenas tardes. Con su venia, Presidente, compañeros diputados.</w:t>
      </w:r>
    </w:p>
    <w:p w14:paraId="2E89F4EA" w14:textId="77777777" w:rsidR="004F4C78" w:rsidRPr="00E620F6" w:rsidRDefault="004F4C78" w:rsidP="00085C26">
      <w:pPr>
        <w:pStyle w:val="Sinespaciado"/>
        <w:jc w:val="both"/>
        <w:rPr>
          <w:rFonts w:ascii="Times New Roman" w:hAnsi="Times New Roman" w:cs="Times New Roman"/>
          <w:sz w:val="24"/>
          <w:szCs w:val="24"/>
        </w:rPr>
      </w:pPr>
    </w:p>
    <w:p w14:paraId="03E6672A" w14:textId="57C8CE64"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El que suscribe; diputado Armando Bautista Gómez, integrante del Grupo Parlamentario del Partido del Trabajo en la “LX” Legislatura del Estado de México, con fundamento en lo dispuesto en los artículos 51, fracción II, 57 y 61, fracción I de la Constitución Política del Estado Libre y Soberano de México, 28 fracción I, 30, primer párrafo 38, fracción I, 79 y 81 de la Ley Orgánica y 68 del Reglamento, ambos del Poder Legislativo, del Estado Libre y Soberano de México.</w:t>
      </w:r>
    </w:p>
    <w:p w14:paraId="04EEAD3A" w14:textId="77777777" w:rsidR="004F4C78" w:rsidRPr="00E620F6" w:rsidRDefault="004F4C78" w:rsidP="00085C26">
      <w:pPr>
        <w:pStyle w:val="Sinespaciado"/>
        <w:jc w:val="both"/>
        <w:rPr>
          <w:rFonts w:ascii="Times New Roman" w:hAnsi="Times New Roman" w:cs="Times New Roman"/>
          <w:sz w:val="24"/>
          <w:szCs w:val="24"/>
        </w:rPr>
      </w:pPr>
    </w:p>
    <w:p w14:paraId="39106F5B" w14:textId="537843FD"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Someto a la consideración de este Órgano Legislativo la siguiente iniciativa con proyecto de decreto por el que se adiciona la </w:t>
      </w:r>
      <w:r w:rsidR="000A2C95" w:rsidRPr="00E620F6">
        <w:rPr>
          <w:rFonts w:ascii="Times New Roman" w:hAnsi="Times New Roman" w:cs="Times New Roman"/>
          <w:sz w:val="24"/>
          <w:szCs w:val="24"/>
        </w:rPr>
        <w:t xml:space="preserve">Ley Reglamentaria </w:t>
      </w:r>
      <w:r w:rsidRPr="00E620F6">
        <w:rPr>
          <w:rFonts w:ascii="Times New Roman" w:hAnsi="Times New Roman" w:cs="Times New Roman"/>
          <w:sz w:val="24"/>
          <w:szCs w:val="24"/>
        </w:rPr>
        <w:t xml:space="preserve">de las </w:t>
      </w:r>
      <w:r w:rsidR="000A2C95" w:rsidRPr="00E620F6">
        <w:rPr>
          <w:rFonts w:ascii="Times New Roman" w:hAnsi="Times New Roman" w:cs="Times New Roman"/>
          <w:sz w:val="24"/>
          <w:szCs w:val="24"/>
        </w:rPr>
        <w:t>Fracciones XV</w:t>
      </w:r>
      <w:r w:rsidRPr="00E620F6">
        <w:rPr>
          <w:rFonts w:ascii="Times New Roman" w:hAnsi="Times New Roman" w:cs="Times New Roman"/>
          <w:sz w:val="24"/>
          <w:szCs w:val="24"/>
        </w:rPr>
        <w:t xml:space="preserve"> y </w:t>
      </w:r>
      <w:r w:rsidR="000A2C95" w:rsidRPr="00E620F6">
        <w:rPr>
          <w:rFonts w:ascii="Times New Roman" w:hAnsi="Times New Roman" w:cs="Times New Roman"/>
          <w:sz w:val="24"/>
          <w:szCs w:val="24"/>
        </w:rPr>
        <w:t>XVI</w:t>
      </w:r>
      <w:r w:rsidRPr="00E620F6">
        <w:rPr>
          <w:rFonts w:ascii="Times New Roman" w:hAnsi="Times New Roman" w:cs="Times New Roman"/>
          <w:sz w:val="24"/>
          <w:szCs w:val="24"/>
        </w:rPr>
        <w:t xml:space="preserve"> del artículo 61 de la Constitución Política del Estado Libre y Soberano de México, conforme a la siguiente:</w:t>
      </w:r>
    </w:p>
    <w:p w14:paraId="47D52A69" w14:textId="77777777" w:rsidR="004F4C78" w:rsidRPr="00E620F6" w:rsidRDefault="004F4C78" w:rsidP="00085C26">
      <w:pPr>
        <w:pStyle w:val="Sinespaciado"/>
        <w:jc w:val="both"/>
        <w:rPr>
          <w:rFonts w:ascii="Times New Roman" w:hAnsi="Times New Roman" w:cs="Times New Roman"/>
          <w:sz w:val="24"/>
          <w:szCs w:val="24"/>
        </w:rPr>
      </w:pPr>
    </w:p>
    <w:p w14:paraId="468CB945" w14:textId="3079562A" w:rsidR="00D947ED" w:rsidRPr="00E620F6" w:rsidRDefault="00D947ED"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EXPOSICIÓN DE MOTIVOS</w:t>
      </w:r>
    </w:p>
    <w:p w14:paraId="39EB50D1" w14:textId="77777777" w:rsidR="004F4C78" w:rsidRPr="00E620F6" w:rsidRDefault="004F4C78" w:rsidP="00085C26">
      <w:pPr>
        <w:pStyle w:val="Sinespaciado"/>
        <w:jc w:val="center"/>
        <w:rPr>
          <w:rFonts w:ascii="Times New Roman" w:hAnsi="Times New Roman" w:cs="Times New Roman"/>
          <w:sz w:val="24"/>
          <w:szCs w:val="24"/>
        </w:rPr>
      </w:pPr>
    </w:p>
    <w:p w14:paraId="1FAC6349" w14:textId="13882750" w:rsidR="00D947ED" w:rsidRPr="00E620F6" w:rsidRDefault="00225FE6"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Por lo </w:t>
      </w:r>
      <w:r w:rsidR="00D947ED" w:rsidRPr="00E620F6">
        <w:rPr>
          <w:rFonts w:ascii="Times New Roman" w:hAnsi="Times New Roman" w:cs="Times New Roman"/>
          <w:sz w:val="24"/>
          <w:szCs w:val="24"/>
        </w:rPr>
        <w:t>regular o casi siempre las iniciativas y el legislativo</w:t>
      </w:r>
      <w:r w:rsidR="003A44A7" w:rsidRPr="00E620F6">
        <w:rPr>
          <w:rFonts w:ascii="Times New Roman" w:hAnsi="Times New Roman" w:cs="Times New Roman"/>
          <w:sz w:val="24"/>
          <w:szCs w:val="24"/>
        </w:rPr>
        <w:t>, e</w:t>
      </w:r>
      <w:r w:rsidR="00D947ED" w:rsidRPr="00E620F6">
        <w:rPr>
          <w:rFonts w:ascii="Times New Roman" w:hAnsi="Times New Roman" w:cs="Times New Roman"/>
          <w:sz w:val="24"/>
          <w:szCs w:val="24"/>
        </w:rPr>
        <w:t>l trabajo legislativo siempre es de</w:t>
      </w:r>
      <w:r w:rsidR="003A44A7" w:rsidRPr="00E620F6">
        <w:rPr>
          <w:rFonts w:ascii="Times New Roman" w:hAnsi="Times New Roman" w:cs="Times New Roman"/>
          <w:sz w:val="24"/>
          <w:szCs w:val="24"/>
        </w:rPr>
        <w:t xml:space="preserve"> e</w:t>
      </w:r>
      <w:r w:rsidR="00D947ED" w:rsidRPr="00E620F6">
        <w:rPr>
          <w:rFonts w:ascii="Times New Roman" w:hAnsi="Times New Roman" w:cs="Times New Roman"/>
          <w:sz w:val="24"/>
          <w:szCs w:val="24"/>
        </w:rPr>
        <w:t>volución</w:t>
      </w:r>
      <w:r w:rsidR="003A44A7" w:rsidRPr="00E620F6">
        <w:rPr>
          <w:rFonts w:ascii="Times New Roman" w:hAnsi="Times New Roman" w:cs="Times New Roman"/>
          <w:sz w:val="24"/>
          <w:szCs w:val="24"/>
        </w:rPr>
        <w:t>, d</w:t>
      </w:r>
      <w:r w:rsidR="00D947ED" w:rsidRPr="00E620F6">
        <w:rPr>
          <w:rFonts w:ascii="Times New Roman" w:hAnsi="Times New Roman" w:cs="Times New Roman"/>
          <w:sz w:val="24"/>
          <w:szCs w:val="24"/>
        </w:rPr>
        <w:t>e</w:t>
      </w:r>
      <w:r w:rsidR="003A44A7" w:rsidRPr="00E620F6">
        <w:rPr>
          <w:rFonts w:ascii="Times New Roman" w:hAnsi="Times New Roman" w:cs="Times New Roman"/>
          <w:sz w:val="24"/>
          <w:szCs w:val="24"/>
        </w:rPr>
        <w:t xml:space="preserve"> e</w:t>
      </w:r>
      <w:r w:rsidR="00D947ED" w:rsidRPr="00E620F6">
        <w:rPr>
          <w:rFonts w:ascii="Times New Roman" w:hAnsi="Times New Roman" w:cs="Times New Roman"/>
          <w:sz w:val="24"/>
          <w:szCs w:val="24"/>
        </w:rPr>
        <w:t>volución</w:t>
      </w:r>
      <w:r w:rsidR="003A44A7" w:rsidRPr="00E620F6">
        <w:rPr>
          <w:rFonts w:ascii="Times New Roman" w:hAnsi="Times New Roman" w:cs="Times New Roman"/>
          <w:sz w:val="24"/>
          <w:szCs w:val="24"/>
        </w:rPr>
        <w:t xml:space="preserve"> v</w:t>
      </w:r>
      <w:r w:rsidR="00D947ED" w:rsidRPr="00E620F6">
        <w:rPr>
          <w:rFonts w:ascii="Times New Roman" w:hAnsi="Times New Roman" w:cs="Times New Roman"/>
          <w:sz w:val="24"/>
          <w:szCs w:val="24"/>
        </w:rPr>
        <w:t xml:space="preserve">iendo problemas como se van suscitando los hechos dentro de la sociedad, cómo va cambiando nuestra sociedad y se tienen que ir adecuando las leyes y las normas en este momento no habíamos previsto la iniciativa que hoy presento, salvo en el momento en que se presentan los hechos que se presentó, se presentó precisamente un problema limítrofe entre Cuautitlán México y Cuautitlán Izcalli, lo cual obligó a que hiciéramos un estudio y que presentábamos esta iniciativa solicitando la reforma en </w:t>
      </w:r>
      <w:r w:rsidR="00C034F5" w:rsidRPr="00E620F6">
        <w:rPr>
          <w:rFonts w:ascii="Times New Roman" w:hAnsi="Times New Roman" w:cs="Times New Roman"/>
          <w:sz w:val="24"/>
          <w:szCs w:val="24"/>
        </w:rPr>
        <w:t>dos</w:t>
      </w:r>
      <w:r w:rsidR="00D947ED" w:rsidRPr="00E620F6">
        <w:rPr>
          <w:rFonts w:ascii="Times New Roman" w:hAnsi="Times New Roman" w:cs="Times New Roman"/>
          <w:sz w:val="24"/>
          <w:szCs w:val="24"/>
        </w:rPr>
        <w:t xml:space="preserve"> fracciones</w:t>
      </w:r>
      <w:r w:rsidR="00C034F5" w:rsidRPr="00E620F6">
        <w:rPr>
          <w:rFonts w:ascii="Times New Roman" w:hAnsi="Times New Roman" w:cs="Times New Roman"/>
          <w:sz w:val="24"/>
          <w:szCs w:val="24"/>
        </w:rPr>
        <w:t>, l</w:t>
      </w:r>
      <w:r w:rsidR="00D947ED" w:rsidRPr="00E620F6">
        <w:rPr>
          <w:rFonts w:ascii="Times New Roman" w:hAnsi="Times New Roman" w:cs="Times New Roman"/>
          <w:sz w:val="24"/>
          <w:szCs w:val="24"/>
        </w:rPr>
        <w:t xml:space="preserve">a primera del artículo 19 de la Ley Reglamentada de las </w:t>
      </w:r>
      <w:r w:rsidR="003A44A7" w:rsidRPr="00E620F6">
        <w:rPr>
          <w:rFonts w:ascii="Times New Roman" w:hAnsi="Times New Roman" w:cs="Times New Roman"/>
          <w:sz w:val="24"/>
          <w:szCs w:val="24"/>
        </w:rPr>
        <w:t xml:space="preserve">Fracciones </w:t>
      </w:r>
      <w:r w:rsidR="00D947ED" w:rsidRPr="00E620F6">
        <w:rPr>
          <w:rFonts w:ascii="Times New Roman" w:hAnsi="Times New Roman" w:cs="Times New Roman"/>
          <w:sz w:val="24"/>
          <w:szCs w:val="24"/>
        </w:rPr>
        <w:t xml:space="preserve">XV y XVI del artículo 61 de la Constitución Política del Estado Libre y Soberano de México, en donde estamos solicitando emitir un análisis de impacto financiero de cada municipio involucrado en el proceso de solución de diferendo limítrofe. ¿Qué quiere decir esto? ¿Qué </w:t>
      </w:r>
      <w:r w:rsidR="005935FB" w:rsidRPr="00E620F6">
        <w:rPr>
          <w:rFonts w:ascii="Times New Roman" w:hAnsi="Times New Roman" w:cs="Times New Roman"/>
          <w:sz w:val="24"/>
          <w:szCs w:val="24"/>
        </w:rPr>
        <w:t xml:space="preserve">es </w:t>
      </w:r>
      <w:r w:rsidR="00D947ED" w:rsidRPr="00E620F6">
        <w:rPr>
          <w:rFonts w:ascii="Times New Roman" w:hAnsi="Times New Roman" w:cs="Times New Roman"/>
          <w:sz w:val="24"/>
          <w:szCs w:val="24"/>
        </w:rPr>
        <w:t>análisis de impacto financiero y</w:t>
      </w:r>
      <w:r w:rsidR="005935FB" w:rsidRPr="00E620F6">
        <w:rPr>
          <w:rFonts w:ascii="Times New Roman" w:hAnsi="Times New Roman" w:cs="Times New Roman"/>
          <w:sz w:val="24"/>
          <w:szCs w:val="24"/>
        </w:rPr>
        <w:t xml:space="preserve"> a</w:t>
      </w:r>
      <w:r w:rsidR="00D947ED" w:rsidRPr="00E620F6">
        <w:rPr>
          <w:rFonts w:ascii="Times New Roman" w:hAnsi="Times New Roman" w:cs="Times New Roman"/>
          <w:sz w:val="24"/>
          <w:szCs w:val="24"/>
        </w:rPr>
        <w:t xml:space="preserve"> que equivale</w:t>
      </w:r>
      <w:r w:rsidR="005935FB" w:rsidRPr="00E620F6">
        <w:rPr>
          <w:rFonts w:ascii="Times New Roman" w:hAnsi="Times New Roman" w:cs="Times New Roman"/>
          <w:sz w:val="24"/>
          <w:szCs w:val="24"/>
        </w:rPr>
        <w:t>,</w:t>
      </w:r>
      <w:r w:rsidR="00D947ED" w:rsidRPr="00E620F6">
        <w:rPr>
          <w:rFonts w:ascii="Times New Roman" w:hAnsi="Times New Roman" w:cs="Times New Roman"/>
          <w:sz w:val="24"/>
          <w:szCs w:val="24"/>
        </w:rPr>
        <w:t xml:space="preserve"> a un equivalente en la iniciativa privada?</w:t>
      </w:r>
      <w:r w:rsidR="003A44A7" w:rsidRPr="00E620F6">
        <w:rPr>
          <w:rFonts w:ascii="Times New Roman" w:hAnsi="Times New Roman" w:cs="Times New Roman"/>
          <w:sz w:val="24"/>
          <w:szCs w:val="24"/>
        </w:rPr>
        <w:t xml:space="preserve"> </w:t>
      </w:r>
      <w:r w:rsidR="00D947ED" w:rsidRPr="00E620F6">
        <w:rPr>
          <w:rFonts w:ascii="Times New Roman" w:hAnsi="Times New Roman" w:cs="Times New Roman"/>
          <w:sz w:val="24"/>
          <w:szCs w:val="24"/>
        </w:rPr>
        <w:t xml:space="preserve">¿Por qué tiene que existir? ¿Por qué? ¿Por qué me refiero a esto? Partiendo de Cuautitlán Izcalli, Cuautitlán Izcalli es el único municipio en toda la República creado para ser municipio es el único lugar donde todo mundo o el </w:t>
      </w:r>
      <w:r w:rsidR="0090635A" w:rsidRPr="00E620F6">
        <w:rPr>
          <w:rFonts w:ascii="Times New Roman" w:hAnsi="Times New Roman" w:cs="Times New Roman"/>
          <w:sz w:val="24"/>
          <w:szCs w:val="24"/>
        </w:rPr>
        <w:t>legislativo</w:t>
      </w:r>
      <w:r w:rsidR="00D947ED" w:rsidRPr="00E620F6">
        <w:rPr>
          <w:rFonts w:ascii="Times New Roman" w:hAnsi="Times New Roman" w:cs="Times New Roman"/>
          <w:sz w:val="24"/>
          <w:szCs w:val="24"/>
        </w:rPr>
        <w:t xml:space="preserve">, a propuesta del Ejecutivo, determinó hacer un municipio por diferentes circunstancias y para resolver problemas que tenían en este </w:t>
      </w:r>
      <w:r w:rsidR="00D947ED" w:rsidRPr="00E620F6">
        <w:rPr>
          <w:rFonts w:ascii="Times New Roman" w:hAnsi="Times New Roman" w:cs="Times New Roman"/>
          <w:sz w:val="24"/>
          <w:szCs w:val="24"/>
        </w:rPr>
        <w:lastRenderedPageBreak/>
        <w:t>momento la zona conurbada. Y entonces decretó Creando nuevo municipio, decreta cuál es la zona habitacional, decreta cuál va a ser la zona deportiva, los lugares ecológicos, pero también la zona industrial y determina dónde se instala la zona industrial de Cuautitlán Izcalli. Precisamente el problema en el que están los límites territoriales entre México y Cuautitlán Izcalli representa nada más ni nada menos que el 30</w:t>
      </w:r>
      <w:r w:rsidR="0090635A" w:rsidRPr="00E620F6">
        <w:rPr>
          <w:rFonts w:ascii="Times New Roman" w:hAnsi="Times New Roman" w:cs="Times New Roman"/>
          <w:sz w:val="24"/>
          <w:szCs w:val="24"/>
        </w:rPr>
        <w:t>%</w:t>
      </w:r>
      <w:r w:rsidR="00D947ED" w:rsidRPr="00E620F6">
        <w:rPr>
          <w:rFonts w:ascii="Times New Roman" w:hAnsi="Times New Roman" w:cs="Times New Roman"/>
          <w:sz w:val="24"/>
          <w:szCs w:val="24"/>
        </w:rPr>
        <w:t xml:space="preserve"> del ingreso predial de Cuau</w:t>
      </w:r>
      <w:r w:rsidR="0090635A" w:rsidRPr="00E620F6">
        <w:rPr>
          <w:rFonts w:ascii="Times New Roman" w:hAnsi="Times New Roman" w:cs="Times New Roman"/>
          <w:sz w:val="24"/>
          <w:szCs w:val="24"/>
        </w:rPr>
        <w:t>titlán Izcalli. Es decir, el 45%</w:t>
      </w:r>
      <w:r w:rsidR="00D947ED" w:rsidRPr="00E620F6">
        <w:rPr>
          <w:rFonts w:ascii="Times New Roman" w:hAnsi="Times New Roman" w:cs="Times New Roman"/>
          <w:sz w:val="24"/>
          <w:szCs w:val="24"/>
        </w:rPr>
        <w:t xml:space="preserve"> de la zona industrial dejaría de ser de Cuautitlán Izcalli y en un plan o como el plan se crea para</w:t>
      </w:r>
      <w:r w:rsidR="0090635A" w:rsidRPr="00E620F6">
        <w:rPr>
          <w:rFonts w:ascii="Times New Roman" w:hAnsi="Times New Roman" w:cs="Times New Roman"/>
          <w:sz w:val="24"/>
          <w:szCs w:val="24"/>
        </w:rPr>
        <w:t xml:space="preserve"> </w:t>
      </w:r>
      <w:r w:rsidR="006C4CCA" w:rsidRPr="00E620F6">
        <w:rPr>
          <w:rFonts w:ascii="Times New Roman" w:hAnsi="Times New Roman" w:cs="Times New Roman"/>
          <w:sz w:val="24"/>
          <w:szCs w:val="24"/>
        </w:rPr>
        <w:t xml:space="preserve">crear este municipio, </w:t>
      </w:r>
      <w:r w:rsidR="00D947ED" w:rsidRPr="00E620F6">
        <w:rPr>
          <w:rFonts w:ascii="Times New Roman" w:hAnsi="Times New Roman" w:cs="Times New Roman"/>
          <w:sz w:val="24"/>
          <w:szCs w:val="24"/>
        </w:rPr>
        <w:t>se cre</w:t>
      </w:r>
      <w:r w:rsidR="006C4CCA" w:rsidRPr="00E620F6">
        <w:rPr>
          <w:rFonts w:ascii="Times New Roman" w:hAnsi="Times New Roman" w:cs="Times New Roman"/>
          <w:sz w:val="24"/>
          <w:szCs w:val="24"/>
        </w:rPr>
        <w:t>a</w:t>
      </w:r>
      <w:r w:rsidR="00D947ED" w:rsidRPr="00E620F6">
        <w:rPr>
          <w:rFonts w:ascii="Times New Roman" w:hAnsi="Times New Roman" w:cs="Times New Roman"/>
          <w:sz w:val="24"/>
          <w:szCs w:val="24"/>
        </w:rPr>
        <w:t xml:space="preserve"> la zona habitacional y se crea su zona industrial en donde la ciudadanía va a trabajar, en donde en teoría o bajo el papel y el argumento y lo que se crea en ese momento es del pago del predio que es un pago municipal, se va a sostener los servicios al resto de la población; si nosotros le quitamos el pago de servicios del 30% del pago del impuesto predial a Cuautitlán Izcalli, estamos entonces en este supuesto, destinando a más de medio millón de personas que viven en la zona habitacional de Cuautitlán Izcalli a no tener servicios, o tener servicios ineficientes, porque se sostiene del impuesto que se paga en la zona industrial, así fue planeado, así está establecido; pero como no lo tenemos en este momento en la ley, obviamente no se hizo ese estudio, por eso estoy solicitando que en esta reforma se haga un análisis del impacto financiero que tendría, que sucede cuando se determina qué lugar tiene que pertenecer determinado territorio o poblado a cada municipio ver el impacto real que generan los municipios, porque no es sencillo, no solamente es decir, este lugar que se vaya a tal municipio y este a otro, no tendremos que ver cuál es el verdadero impacto y en qué se está perjudicando a un municipio o en qué se estaría beneficiando al otro.</w:t>
      </w:r>
    </w:p>
    <w:p w14:paraId="6958E32E" w14:textId="77777777" w:rsidR="004F4C78" w:rsidRPr="00E620F6" w:rsidRDefault="004F4C78" w:rsidP="00085C26">
      <w:pPr>
        <w:pStyle w:val="Sinespaciado"/>
        <w:jc w:val="both"/>
        <w:rPr>
          <w:rFonts w:ascii="Times New Roman" w:hAnsi="Times New Roman" w:cs="Times New Roman"/>
          <w:sz w:val="24"/>
          <w:szCs w:val="24"/>
        </w:rPr>
      </w:pPr>
    </w:p>
    <w:p w14:paraId="3369AB7B" w14:textId="1210419E"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En este momento, insisto, es claro y sale a partir del problema que tiene Cuautitlán Izcalli, sale porque si se da en esa manera y sin hacer un análisis de impacto financiero de lo que representa la zona industrial de Cuautitlán Izcalli que dejaría de ser, estaríamos quitándole el ingreso de cerca del 30% a Cuautitlán Izcalli y entonces donde se planeó que la sociedad viviera, dejaría de tener servicios, o servicios deficientes.</w:t>
      </w:r>
    </w:p>
    <w:p w14:paraId="14B1FF13" w14:textId="77777777" w:rsidR="004F4C78" w:rsidRPr="00E620F6" w:rsidRDefault="004F4C78" w:rsidP="00085C26">
      <w:pPr>
        <w:spacing w:after="0" w:line="240" w:lineRule="auto"/>
        <w:jc w:val="both"/>
        <w:rPr>
          <w:rFonts w:ascii="Times New Roman" w:hAnsi="Times New Roman" w:cs="Times New Roman"/>
          <w:sz w:val="24"/>
          <w:szCs w:val="24"/>
        </w:rPr>
      </w:pPr>
    </w:p>
    <w:p w14:paraId="77E45DDB" w14:textId="0B9349FB"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Cosa que es grave, por eso estamos proponiendo que se emita un análisis financiero.</w:t>
      </w:r>
    </w:p>
    <w:p w14:paraId="2C89E000" w14:textId="77777777" w:rsidR="004F4C78" w:rsidRPr="00E620F6" w:rsidRDefault="004F4C78" w:rsidP="00085C26">
      <w:pPr>
        <w:spacing w:after="0" w:line="240" w:lineRule="auto"/>
        <w:jc w:val="both"/>
        <w:rPr>
          <w:rFonts w:ascii="Times New Roman" w:hAnsi="Times New Roman" w:cs="Times New Roman"/>
          <w:sz w:val="24"/>
          <w:szCs w:val="24"/>
        </w:rPr>
      </w:pPr>
    </w:p>
    <w:p w14:paraId="0EF1820A" w14:textId="40633438"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Y la fracción XVIII, el Instituto Electoral del Estado de México realizará a través de preguntas directas la consulta popular para la población afectada p</w:t>
      </w:r>
      <w:r w:rsidR="00A74D8F" w:rsidRPr="00E620F6">
        <w:rPr>
          <w:rFonts w:ascii="Times New Roman" w:hAnsi="Times New Roman" w:cs="Times New Roman"/>
          <w:sz w:val="24"/>
          <w:szCs w:val="24"/>
        </w:rPr>
        <w:t>or el diferendo limítrofe inter</w:t>
      </w:r>
      <w:r w:rsidRPr="00E620F6">
        <w:rPr>
          <w:rFonts w:ascii="Times New Roman" w:hAnsi="Times New Roman" w:cs="Times New Roman"/>
          <w:sz w:val="24"/>
          <w:szCs w:val="24"/>
        </w:rPr>
        <w:t>municipal derivado del resultado de la consulta popular, se tomará en cuenta para la resolución final que se dicte,</w:t>
      </w:r>
      <w:r w:rsidR="00A74D8F" w:rsidRPr="00E620F6">
        <w:rPr>
          <w:rFonts w:ascii="Times New Roman" w:hAnsi="Times New Roman" w:cs="Times New Roman"/>
          <w:sz w:val="24"/>
          <w:szCs w:val="24"/>
        </w:rPr>
        <w:t xml:space="preserve"> es decir, la consulta popular.</w:t>
      </w:r>
    </w:p>
    <w:p w14:paraId="38D7287A" w14:textId="77777777" w:rsidR="004F4C78" w:rsidRPr="00E620F6" w:rsidRDefault="004F4C78" w:rsidP="00085C26">
      <w:pPr>
        <w:spacing w:after="0" w:line="240" w:lineRule="auto"/>
        <w:jc w:val="both"/>
        <w:rPr>
          <w:rFonts w:ascii="Times New Roman" w:hAnsi="Times New Roman" w:cs="Times New Roman"/>
          <w:sz w:val="24"/>
          <w:szCs w:val="24"/>
        </w:rPr>
      </w:pPr>
    </w:p>
    <w:p w14:paraId="62166743" w14:textId="3138ABE2"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Tantas veces dentro de la Cuarta Transformación hemos dicho que tenemos que llevar la democracia participativa, la democracia representativa a la democracia participativa, entregarle el poder al pueblo, que el pueblo nos diga qué es lo que se requiere y siempre dentro del marco legal que en este momento tenemos, nos dice que tenemos que respetar la identidad y tradiciones de los pueblos para que ellos puedan det</w:t>
      </w:r>
      <w:r w:rsidR="00A74D8F" w:rsidRPr="00E620F6">
        <w:rPr>
          <w:rFonts w:ascii="Times New Roman" w:hAnsi="Times New Roman" w:cs="Times New Roman"/>
          <w:sz w:val="24"/>
          <w:szCs w:val="24"/>
        </w:rPr>
        <w:t>erminar su identidad municipal.</w:t>
      </w:r>
    </w:p>
    <w:p w14:paraId="6626D597" w14:textId="77777777" w:rsidR="004F4C78" w:rsidRPr="00E620F6" w:rsidRDefault="004F4C78" w:rsidP="00085C26">
      <w:pPr>
        <w:spacing w:after="0" w:line="240" w:lineRule="auto"/>
        <w:jc w:val="both"/>
        <w:rPr>
          <w:rFonts w:ascii="Times New Roman" w:hAnsi="Times New Roman" w:cs="Times New Roman"/>
          <w:sz w:val="24"/>
          <w:szCs w:val="24"/>
        </w:rPr>
      </w:pPr>
    </w:p>
    <w:p w14:paraId="108466EF" w14:textId="087ADCEF"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Peor no lo podemos hacer si no les preguntamos, es decir, si solamente asumimos que creemos que es lo que pedimos a la gente y eso es incorrecto, tenemos que tener </w:t>
      </w:r>
      <w:r w:rsidR="004F4C78" w:rsidRPr="00E620F6">
        <w:rPr>
          <w:rFonts w:ascii="Times New Roman" w:hAnsi="Times New Roman" w:cs="Times New Roman"/>
          <w:sz w:val="24"/>
          <w:szCs w:val="24"/>
        </w:rPr>
        <w:t>mecanismos reales</w:t>
      </w:r>
      <w:r w:rsidRPr="00E620F6">
        <w:rPr>
          <w:rFonts w:ascii="Times New Roman" w:hAnsi="Times New Roman" w:cs="Times New Roman"/>
          <w:sz w:val="24"/>
          <w:szCs w:val="24"/>
        </w:rPr>
        <w:t xml:space="preserve"> de participación ciudadana que nos permita saber qué es lo que el ciudadano de determinado lugar quiere en este tipo de problemas.</w:t>
      </w:r>
    </w:p>
    <w:p w14:paraId="08DECB11" w14:textId="77777777" w:rsidR="004F4C78" w:rsidRPr="00E620F6" w:rsidRDefault="004F4C78" w:rsidP="00085C26">
      <w:pPr>
        <w:spacing w:after="0" w:line="240" w:lineRule="auto"/>
        <w:jc w:val="both"/>
        <w:rPr>
          <w:rFonts w:ascii="Times New Roman" w:hAnsi="Times New Roman" w:cs="Times New Roman"/>
          <w:sz w:val="24"/>
          <w:szCs w:val="24"/>
        </w:rPr>
      </w:pPr>
    </w:p>
    <w:p w14:paraId="426DA063" w14:textId="662112BB"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A qué municipio quiere pertenecer, qué municipio tiene identidad, en qué municipio le gustaría ejercer su ciudadanía, eso es lo que tenemos que hacer en la consulta popular, que hoy no tenemos y que espero que pueda estar dentro del marco legal.</w:t>
      </w:r>
    </w:p>
    <w:p w14:paraId="1DD87BAF" w14:textId="77777777" w:rsidR="004F4C78" w:rsidRPr="00E620F6" w:rsidRDefault="004F4C78" w:rsidP="00085C26">
      <w:pPr>
        <w:spacing w:after="0" w:line="240" w:lineRule="auto"/>
        <w:jc w:val="both"/>
        <w:rPr>
          <w:rFonts w:ascii="Times New Roman" w:hAnsi="Times New Roman" w:cs="Times New Roman"/>
          <w:sz w:val="24"/>
          <w:szCs w:val="24"/>
        </w:rPr>
      </w:pPr>
    </w:p>
    <w:p w14:paraId="02AECD56" w14:textId="6C7A6489"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lastRenderedPageBreak/>
        <w:tab/>
        <w:t>Es por eso que insisto, este tema se viene a propuesta de lo que hemos estado viendo en este problema entre Cuautitlán México y Cuautitlán Izcalli, por eso le he denominado la Ley Izcalli, para que nos permita pase lo que pase y lo que se determine por el pleno, de todos modos nos debe de dejar unas enseñanzas y las enseñanzas que hoy deja para darle un marco legal viable a este tipo de soluciones que existen dos elementos más, el financiero y sobre todo la consulta popular.</w:t>
      </w:r>
    </w:p>
    <w:p w14:paraId="2E6FBFF3" w14:textId="77777777" w:rsidR="004F4C78" w:rsidRPr="00E620F6" w:rsidRDefault="004F4C78" w:rsidP="00085C26">
      <w:pPr>
        <w:spacing w:after="0" w:line="240" w:lineRule="auto"/>
        <w:jc w:val="both"/>
        <w:rPr>
          <w:rFonts w:ascii="Times New Roman" w:hAnsi="Times New Roman" w:cs="Times New Roman"/>
          <w:sz w:val="24"/>
          <w:szCs w:val="24"/>
        </w:rPr>
      </w:pPr>
    </w:p>
    <w:p w14:paraId="070807C8" w14:textId="77777777"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Por lo tanto en:</w:t>
      </w:r>
    </w:p>
    <w:p w14:paraId="5A1F253A" w14:textId="1023A193" w:rsidR="00D947ED" w:rsidRPr="00E620F6" w:rsidRDefault="00D947ED" w:rsidP="00085C26">
      <w:pPr>
        <w:spacing w:after="0" w:line="240" w:lineRule="auto"/>
        <w:jc w:val="center"/>
        <w:rPr>
          <w:rFonts w:ascii="Times New Roman" w:hAnsi="Times New Roman" w:cs="Times New Roman"/>
          <w:sz w:val="24"/>
          <w:szCs w:val="24"/>
        </w:rPr>
      </w:pPr>
      <w:r w:rsidRPr="00E620F6">
        <w:rPr>
          <w:rFonts w:ascii="Times New Roman" w:hAnsi="Times New Roman" w:cs="Times New Roman"/>
          <w:sz w:val="24"/>
          <w:szCs w:val="24"/>
        </w:rPr>
        <w:t>TRANSITORIOS</w:t>
      </w:r>
    </w:p>
    <w:p w14:paraId="41FA4524" w14:textId="77777777" w:rsidR="004F4C78" w:rsidRPr="00E620F6" w:rsidRDefault="004F4C78" w:rsidP="00085C26">
      <w:pPr>
        <w:spacing w:after="0" w:line="240" w:lineRule="auto"/>
        <w:jc w:val="center"/>
        <w:rPr>
          <w:rFonts w:ascii="Times New Roman" w:hAnsi="Times New Roman" w:cs="Times New Roman"/>
          <w:sz w:val="24"/>
          <w:szCs w:val="24"/>
        </w:rPr>
      </w:pPr>
    </w:p>
    <w:p w14:paraId="77E3FAEC" w14:textId="393B4D85"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PRIMERO. Publíquese el presente decreto en el periódico oficial </w:t>
      </w:r>
      <w:r w:rsidR="00A74D8F" w:rsidRPr="00E620F6">
        <w:rPr>
          <w:rFonts w:ascii="Times New Roman" w:hAnsi="Times New Roman" w:cs="Times New Roman"/>
          <w:sz w:val="24"/>
          <w:szCs w:val="24"/>
        </w:rPr>
        <w:t>“</w:t>
      </w:r>
      <w:r w:rsidRPr="00E620F6">
        <w:rPr>
          <w:rFonts w:ascii="Times New Roman" w:hAnsi="Times New Roman" w:cs="Times New Roman"/>
          <w:sz w:val="24"/>
          <w:szCs w:val="24"/>
        </w:rPr>
        <w:t>Gaceta de</w:t>
      </w:r>
      <w:r w:rsidR="00A74D8F" w:rsidRPr="00E620F6">
        <w:rPr>
          <w:rFonts w:ascii="Times New Roman" w:hAnsi="Times New Roman" w:cs="Times New Roman"/>
          <w:sz w:val="24"/>
          <w:szCs w:val="24"/>
        </w:rPr>
        <w:t>l</w:t>
      </w:r>
      <w:r w:rsidRPr="00E620F6">
        <w:rPr>
          <w:rFonts w:ascii="Times New Roman" w:hAnsi="Times New Roman" w:cs="Times New Roman"/>
          <w:sz w:val="24"/>
          <w:szCs w:val="24"/>
        </w:rPr>
        <w:t xml:space="preserve"> Gobierno</w:t>
      </w:r>
      <w:r w:rsidR="00A74D8F" w:rsidRPr="00E620F6">
        <w:rPr>
          <w:rFonts w:ascii="Times New Roman" w:hAnsi="Times New Roman" w:cs="Times New Roman"/>
          <w:sz w:val="24"/>
          <w:szCs w:val="24"/>
        </w:rPr>
        <w:t>”</w:t>
      </w:r>
      <w:r w:rsidRPr="00E620F6">
        <w:rPr>
          <w:rFonts w:ascii="Times New Roman" w:hAnsi="Times New Roman" w:cs="Times New Roman"/>
          <w:sz w:val="24"/>
          <w:szCs w:val="24"/>
        </w:rPr>
        <w:t xml:space="preserve"> del Estado de México.</w:t>
      </w:r>
    </w:p>
    <w:p w14:paraId="3319C02F" w14:textId="77777777" w:rsidR="004F4C78" w:rsidRPr="00E620F6" w:rsidRDefault="004F4C78" w:rsidP="00085C26">
      <w:pPr>
        <w:spacing w:after="0" w:line="240" w:lineRule="auto"/>
        <w:ind w:firstLine="708"/>
        <w:jc w:val="both"/>
        <w:rPr>
          <w:rFonts w:ascii="Times New Roman" w:hAnsi="Times New Roman" w:cs="Times New Roman"/>
          <w:sz w:val="24"/>
          <w:szCs w:val="24"/>
        </w:rPr>
      </w:pPr>
    </w:p>
    <w:p w14:paraId="001E30FD" w14:textId="7DEE8EE2"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SEGUNDO. El presente decreto entrará en vigor el día siguiente de su publicación en el periódico oficial </w:t>
      </w:r>
      <w:r w:rsidR="00A74D8F" w:rsidRPr="00E620F6">
        <w:rPr>
          <w:rFonts w:ascii="Times New Roman" w:hAnsi="Times New Roman" w:cs="Times New Roman"/>
          <w:sz w:val="24"/>
          <w:szCs w:val="24"/>
        </w:rPr>
        <w:t>“</w:t>
      </w:r>
      <w:r w:rsidRPr="00E620F6">
        <w:rPr>
          <w:rFonts w:ascii="Times New Roman" w:hAnsi="Times New Roman" w:cs="Times New Roman"/>
          <w:sz w:val="24"/>
          <w:szCs w:val="24"/>
        </w:rPr>
        <w:t>Gaceta de Gobierno</w:t>
      </w:r>
      <w:r w:rsidR="00A74D8F" w:rsidRPr="00E620F6">
        <w:rPr>
          <w:rFonts w:ascii="Times New Roman" w:hAnsi="Times New Roman" w:cs="Times New Roman"/>
          <w:sz w:val="24"/>
          <w:szCs w:val="24"/>
        </w:rPr>
        <w:t>”</w:t>
      </w:r>
      <w:r w:rsidRPr="00E620F6">
        <w:rPr>
          <w:rFonts w:ascii="Times New Roman" w:hAnsi="Times New Roman" w:cs="Times New Roman"/>
          <w:sz w:val="24"/>
          <w:szCs w:val="24"/>
        </w:rPr>
        <w:t xml:space="preserve"> del Estado de México.</w:t>
      </w:r>
    </w:p>
    <w:p w14:paraId="43EC5CB4" w14:textId="77777777" w:rsidR="004F4C78" w:rsidRPr="00E620F6" w:rsidRDefault="004F4C78" w:rsidP="00085C26">
      <w:pPr>
        <w:spacing w:after="0" w:line="240" w:lineRule="auto"/>
        <w:ind w:firstLine="708"/>
        <w:jc w:val="both"/>
        <w:rPr>
          <w:rFonts w:ascii="Times New Roman" w:hAnsi="Times New Roman" w:cs="Times New Roman"/>
          <w:sz w:val="24"/>
          <w:szCs w:val="24"/>
        </w:rPr>
      </w:pPr>
    </w:p>
    <w:p w14:paraId="214A1A20" w14:textId="3606D502"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TERCERO. El Instituto Electoral del Estado de México adecuará las disposiciones reglamentarias para su operatividad en un plazo de 60 días naturales, contados a partir de su publicación.</w:t>
      </w:r>
    </w:p>
    <w:p w14:paraId="3F2683E5" w14:textId="77777777" w:rsidR="004F4C78" w:rsidRPr="00E620F6" w:rsidRDefault="004F4C78" w:rsidP="00085C26">
      <w:pPr>
        <w:spacing w:after="0" w:line="240" w:lineRule="auto"/>
        <w:ind w:firstLine="708"/>
        <w:jc w:val="both"/>
        <w:rPr>
          <w:rFonts w:ascii="Times New Roman" w:hAnsi="Times New Roman" w:cs="Times New Roman"/>
          <w:sz w:val="24"/>
          <w:szCs w:val="24"/>
        </w:rPr>
      </w:pPr>
    </w:p>
    <w:p w14:paraId="32D90AA7" w14:textId="5DAD2EBE"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CUARTO. Se derogan las disposiciones de igual o menor jerarquía que se opongan a las contenidas en el presente decreto.</w:t>
      </w:r>
    </w:p>
    <w:p w14:paraId="57E7288E" w14:textId="77777777" w:rsidR="004F4C78" w:rsidRPr="00E620F6" w:rsidRDefault="004F4C78" w:rsidP="00085C26">
      <w:pPr>
        <w:spacing w:after="0" w:line="240" w:lineRule="auto"/>
        <w:ind w:firstLine="708"/>
        <w:jc w:val="both"/>
        <w:rPr>
          <w:rFonts w:ascii="Times New Roman" w:hAnsi="Times New Roman" w:cs="Times New Roman"/>
          <w:sz w:val="24"/>
          <w:szCs w:val="24"/>
        </w:rPr>
      </w:pPr>
    </w:p>
    <w:p w14:paraId="4B7A8667" w14:textId="5A0BC140"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Dado en el Poder Legislativo, en la ciudad de Toluca de Lerdo, capital del Estado de México a los dieciocho días del mes de marzo del año dos mil veintiuno.</w:t>
      </w:r>
    </w:p>
    <w:p w14:paraId="1001A326" w14:textId="77777777" w:rsidR="004F4C78" w:rsidRPr="00E620F6" w:rsidRDefault="004F4C78" w:rsidP="00085C26">
      <w:pPr>
        <w:spacing w:after="0" w:line="240" w:lineRule="auto"/>
        <w:ind w:firstLine="708"/>
        <w:jc w:val="both"/>
        <w:rPr>
          <w:rFonts w:ascii="Times New Roman" w:hAnsi="Times New Roman" w:cs="Times New Roman"/>
          <w:sz w:val="24"/>
          <w:szCs w:val="24"/>
        </w:rPr>
      </w:pPr>
    </w:p>
    <w:p w14:paraId="3683002D" w14:textId="77777777" w:rsidR="00D947ED" w:rsidRPr="00E620F6" w:rsidRDefault="00D947ED" w:rsidP="00085C26">
      <w:pPr>
        <w:spacing w:after="0" w:line="240" w:lineRule="auto"/>
        <w:jc w:val="center"/>
        <w:rPr>
          <w:rFonts w:ascii="Times New Roman" w:hAnsi="Times New Roman" w:cs="Times New Roman"/>
          <w:sz w:val="24"/>
          <w:szCs w:val="24"/>
        </w:rPr>
      </w:pPr>
      <w:r w:rsidRPr="00E620F6">
        <w:rPr>
          <w:rFonts w:ascii="Times New Roman" w:hAnsi="Times New Roman" w:cs="Times New Roman"/>
          <w:sz w:val="24"/>
          <w:szCs w:val="24"/>
        </w:rPr>
        <w:t>ATENTAMENTE</w:t>
      </w:r>
    </w:p>
    <w:p w14:paraId="5AAA8142" w14:textId="29DC95B0" w:rsidR="00D947ED" w:rsidRPr="00E620F6" w:rsidRDefault="00D947ED" w:rsidP="00085C26">
      <w:pPr>
        <w:spacing w:after="0" w:line="240" w:lineRule="auto"/>
        <w:jc w:val="center"/>
        <w:rPr>
          <w:rFonts w:ascii="Times New Roman" w:hAnsi="Times New Roman" w:cs="Times New Roman"/>
          <w:sz w:val="24"/>
          <w:szCs w:val="24"/>
        </w:rPr>
      </w:pPr>
      <w:r w:rsidRPr="00E620F6">
        <w:rPr>
          <w:rFonts w:ascii="Times New Roman" w:hAnsi="Times New Roman" w:cs="Times New Roman"/>
          <w:sz w:val="24"/>
          <w:szCs w:val="24"/>
        </w:rPr>
        <w:t>UNIDAD N</w:t>
      </w:r>
      <w:r w:rsidR="00EF69EA" w:rsidRPr="00E620F6">
        <w:rPr>
          <w:rFonts w:ascii="Times New Roman" w:hAnsi="Times New Roman" w:cs="Times New Roman"/>
          <w:sz w:val="24"/>
          <w:szCs w:val="24"/>
        </w:rPr>
        <w:t>ACIONAL TODO EL PODER AL PUEBLO</w:t>
      </w:r>
    </w:p>
    <w:p w14:paraId="0E675336" w14:textId="77777777" w:rsidR="004F4C78" w:rsidRPr="00E620F6" w:rsidRDefault="004F4C78" w:rsidP="00085C26">
      <w:pPr>
        <w:spacing w:after="0" w:line="240" w:lineRule="auto"/>
        <w:jc w:val="center"/>
        <w:rPr>
          <w:rFonts w:ascii="Times New Roman" w:hAnsi="Times New Roman" w:cs="Times New Roman"/>
          <w:sz w:val="24"/>
          <w:szCs w:val="24"/>
        </w:rPr>
      </w:pPr>
    </w:p>
    <w:p w14:paraId="5A2DA2AF" w14:textId="2CF00307" w:rsidR="00D947ED" w:rsidRPr="00562C12" w:rsidRDefault="00EF69EA" w:rsidP="00562C12">
      <w:pPr>
        <w:spacing w:after="0" w:line="240" w:lineRule="auto"/>
        <w:jc w:val="both"/>
        <w:rPr>
          <w:rFonts w:ascii="Times New Roman" w:hAnsi="Times New Roman" w:cs="Times New Roman"/>
          <w:sz w:val="24"/>
          <w:szCs w:val="24"/>
        </w:rPr>
      </w:pPr>
      <w:r w:rsidRPr="00562C12">
        <w:rPr>
          <w:rFonts w:ascii="Times New Roman" w:hAnsi="Times New Roman" w:cs="Times New Roman"/>
          <w:sz w:val="24"/>
          <w:szCs w:val="24"/>
        </w:rPr>
        <w:tab/>
        <w:t>Muchas gracias.</w:t>
      </w:r>
    </w:p>
    <w:p w14:paraId="0A1105A3" w14:textId="77777777" w:rsidR="00E90249" w:rsidRPr="00562C12" w:rsidRDefault="00E90249" w:rsidP="00562C12">
      <w:pPr>
        <w:spacing w:after="0" w:line="240" w:lineRule="auto"/>
        <w:jc w:val="both"/>
        <w:rPr>
          <w:rFonts w:ascii="Times New Roman" w:hAnsi="Times New Roman" w:cs="Times New Roman"/>
          <w:sz w:val="24"/>
          <w:szCs w:val="24"/>
        </w:rPr>
      </w:pPr>
    </w:p>
    <w:p w14:paraId="4A12047F" w14:textId="77777777" w:rsidR="00E90249" w:rsidRPr="00562C12" w:rsidRDefault="00E90249" w:rsidP="00562C12">
      <w:pPr>
        <w:spacing w:after="0" w:line="240" w:lineRule="auto"/>
        <w:jc w:val="both"/>
        <w:rPr>
          <w:rFonts w:ascii="Times New Roman" w:hAnsi="Times New Roman" w:cs="Times New Roman"/>
          <w:sz w:val="24"/>
          <w:szCs w:val="24"/>
        </w:rPr>
        <w:sectPr w:rsidR="00E90249" w:rsidRPr="00562C12" w:rsidSect="00473824">
          <w:footnotePr>
            <w:pos w:val="beneathText"/>
            <w:numRestart w:val="eachSect"/>
          </w:footnotePr>
          <w:type w:val="continuous"/>
          <w:pgSz w:w="12240" w:h="15840" w:code="1"/>
          <w:pgMar w:top="1134" w:right="1134" w:bottom="1134" w:left="1701" w:header="709" w:footer="709" w:gutter="0"/>
          <w:cols w:space="708"/>
          <w:docGrid w:linePitch="360"/>
        </w:sectPr>
      </w:pPr>
    </w:p>
    <w:p w14:paraId="30436483" w14:textId="77777777" w:rsidR="00E90249" w:rsidRPr="00562C12" w:rsidRDefault="00E90249" w:rsidP="00562C12">
      <w:pPr>
        <w:pStyle w:val="Sinespaciado"/>
        <w:jc w:val="center"/>
        <w:rPr>
          <w:rFonts w:ascii="Times New Roman" w:hAnsi="Times New Roman" w:cs="Times New Roman"/>
          <w:sz w:val="24"/>
          <w:szCs w:val="24"/>
        </w:rPr>
      </w:pPr>
      <w:r w:rsidRPr="00562C12">
        <w:rPr>
          <w:rFonts w:ascii="Times New Roman" w:hAnsi="Times New Roman" w:cs="Times New Roman"/>
          <w:sz w:val="24"/>
          <w:szCs w:val="24"/>
        </w:rPr>
        <w:lastRenderedPageBreak/>
        <w:t>(Se inserta documento)</w:t>
      </w:r>
    </w:p>
    <w:p w14:paraId="2473D068" w14:textId="77777777" w:rsidR="00E90249" w:rsidRPr="00562C12" w:rsidRDefault="00E90249" w:rsidP="00562C12">
      <w:pPr>
        <w:pStyle w:val="Sinespaciado"/>
        <w:jc w:val="both"/>
        <w:rPr>
          <w:rFonts w:ascii="Times New Roman" w:hAnsi="Times New Roman" w:cs="Times New Roman"/>
          <w:sz w:val="24"/>
          <w:szCs w:val="24"/>
          <w:lang w:eastAsia="es-MX"/>
        </w:rPr>
      </w:pPr>
    </w:p>
    <w:p w14:paraId="77DD140B" w14:textId="77777777" w:rsidR="00E90249" w:rsidRPr="00E90249" w:rsidRDefault="00E90249" w:rsidP="00562C12">
      <w:pPr>
        <w:pBdr>
          <w:top w:val="nil"/>
          <w:left w:val="nil"/>
          <w:bottom w:val="nil"/>
          <w:right w:val="nil"/>
          <w:between w:val="nil"/>
        </w:pBdr>
        <w:spacing w:after="0" w:line="240" w:lineRule="auto"/>
        <w:jc w:val="right"/>
        <w:rPr>
          <w:rFonts w:ascii="Times New Roman" w:eastAsia="Arial" w:hAnsi="Times New Roman" w:cs="Times New Roman"/>
          <w:color w:val="000000"/>
          <w:sz w:val="24"/>
          <w:szCs w:val="24"/>
          <w:lang w:eastAsia="es-MX"/>
        </w:rPr>
      </w:pPr>
      <w:r w:rsidRPr="00E90249">
        <w:rPr>
          <w:rFonts w:ascii="Times New Roman" w:eastAsia="Arial" w:hAnsi="Times New Roman" w:cs="Times New Roman"/>
          <w:color w:val="000000"/>
          <w:sz w:val="24"/>
          <w:szCs w:val="24"/>
          <w:lang w:eastAsia="es-MX"/>
        </w:rPr>
        <w:t>Toluca de Lerdo, México, a 18 de marzo de 2021.</w:t>
      </w:r>
    </w:p>
    <w:p w14:paraId="7756E3C0" w14:textId="77777777" w:rsidR="00E90249" w:rsidRPr="00E90249" w:rsidRDefault="00E90249" w:rsidP="00562C12">
      <w:pPr>
        <w:pBdr>
          <w:top w:val="nil"/>
          <w:left w:val="nil"/>
          <w:bottom w:val="nil"/>
          <w:right w:val="nil"/>
          <w:between w:val="nil"/>
        </w:pBdr>
        <w:spacing w:after="0" w:line="240" w:lineRule="auto"/>
        <w:jc w:val="right"/>
        <w:rPr>
          <w:rFonts w:ascii="Times New Roman" w:eastAsia="Arial" w:hAnsi="Times New Roman" w:cs="Times New Roman"/>
          <w:color w:val="000000"/>
          <w:sz w:val="24"/>
          <w:szCs w:val="24"/>
          <w:lang w:eastAsia="es-MX"/>
        </w:rPr>
      </w:pPr>
    </w:p>
    <w:p w14:paraId="5B6C4365" w14:textId="77777777" w:rsidR="00E90249" w:rsidRPr="00E90249" w:rsidRDefault="00E90249" w:rsidP="00562C12">
      <w:pPr>
        <w:spacing w:after="0" w:line="240" w:lineRule="auto"/>
        <w:jc w:val="both"/>
        <w:rPr>
          <w:rFonts w:ascii="Times New Roman" w:eastAsia="Arial" w:hAnsi="Times New Roman" w:cs="Times New Roman"/>
          <w:b/>
          <w:sz w:val="24"/>
          <w:szCs w:val="24"/>
          <w:lang w:eastAsia="es-MX"/>
        </w:rPr>
      </w:pPr>
      <w:r w:rsidRPr="00E90249">
        <w:rPr>
          <w:rFonts w:ascii="Times New Roman" w:eastAsia="Arial" w:hAnsi="Times New Roman" w:cs="Times New Roman"/>
          <w:b/>
          <w:sz w:val="24"/>
          <w:szCs w:val="24"/>
          <w:lang w:eastAsia="es-MX"/>
        </w:rPr>
        <w:t>PRESIDENTE DE LA MESA DIRECTIVA DE LA</w:t>
      </w:r>
    </w:p>
    <w:p w14:paraId="63626343" w14:textId="77777777" w:rsidR="00E90249" w:rsidRPr="00E90249" w:rsidRDefault="00E90249" w:rsidP="00562C12">
      <w:pPr>
        <w:spacing w:after="0" w:line="240" w:lineRule="auto"/>
        <w:jc w:val="both"/>
        <w:rPr>
          <w:rFonts w:ascii="Times New Roman" w:eastAsia="Arial" w:hAnsi="Times New Roman" w:cs="Times New Roman"/>
          <w:b/>
          <w:sz w:val="24"/>
          <w:szCs w:val="24"/>
          <w:lang w:eastAsia="es-MX"/>
        </w:rPr>
      </w:pPr>
      <w:r w:rsidRPr="00E90249">
        <w:rPr>
          <w:rFonts w:ascii="Times New Roman" w:eastAsia="Arial" w:hAnsi="Times New Roman" w:cs="Times New Roman"/>
          <w:b/>
          <w:sz w:val="24"/>
          <w:szCs w:val="24"/>
          <w:lang w:eastAsia="es-MX"/>
        </w:rPr>
        <w:t>LX LEGISLATURA DEL ESTADO DE MÉXICO</w:t>
      </w:r>
    </w:p>
    <w:p w14:paraId="5086FEEB" w14:textId="77777777" w:rsidR="00E90249" w:rsidRPr="00E90249" w:rsidRDefault="00E90249" w:rsidP="00562C12">
      <w:pPr>
        <w:spacing w:after="0" w:line="240" w:lineRule="auto"/>
        <w:jc w:val="both"/>
        <w:rPr>
          <w:rFonts w:ascii="Times New Roman" w:eastAsia="Arial" w:hAnsi="Times New Roman" w:cs="Times New Roman"/>
          <w:b/>
          <w:sz w:val="24"/>
          <w:szCs w:val="24"/>
          <w:lang w:eastAsia="es-MX"/>
        </w:rPr>
      </w:pPr>
      <w:r w:rsidRPr="00E90249">
        <w:rPr>
          <w:rFonts w:ascii="Times New Roman" w:eastAsia="Arial" w:hAnsi="Times New Roman" w:cs="Times New Roman"/>
          <w:b/>
          <w:sz w:val="24"/>
          <w:szCs w:val="24"/>
          <w:lang w:eastAsia="es-MX"/>
        </w:rPr>
        <w:t>P R E S E N T E</w:t>
      </w:r>
    </w:p>
    <w:p w14:paraId="65EE67B1" w14:textId="77777777" w:rsidR="00E90249" w:rsidRPr="00E90249" w:rsidRDefault="00E90249" w:rsidP="00562C12">
      <w:pPr>
        <w:spacing w:after="0" w:line="240" w:lineRule="auto"/>
        <w:jc w:val="both"/>
        <w:rPr>
          <w:rFonts w:ascii="Times New Roman" w:eastAsia="Arial" w:hAnsi="Times New Roman" w:cs="Times New Roman"/>
          <w:b/>
          <w:sz w:val="24"/>
          <w:szCs w:val="24"/>
          <w:lang w:eastAsia="es-MX"/>
        </w:rPr>
      </w:pPr>
    </w:p>
    <w:p w14:paraId="3826E438"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i/>
          <w:color w:val="000000"/>
          <w:sz w:val="24"/>
          <w:szCs w:val="24"/>
          <w:lang w:eastAsia="es-MX"/>
        </w:rPr>
        <w:t>Diputado Armando Bautista Gómez</w:t>
      </w:r>
      <w:r w:rsidRPr="00E90249">
        <w:rPr>
          <w:rFonts w:ascii="Times New Roman" w:eastAsia="Arial" w:hAnsi="Times New Roman" w:cs="Times New Roman"/>
          <w:color w:val="000000"/>
          <w:sz w:val="24"/>
          <w:szCs w:val="24"/>
          <w:lang w:eastAsia="es-MX"/>
        </w:rPr>
        <w:t xml:space="preserve">, integrante del Grupo Parlamentario del Partido del Trabajo, en la LX Legislatura del Estado de México, con fundamento en lo dispuesto en los artículos 51 fracción II, 57 y 61 fracción I, de la Constitución Política del Estado Libre y Soberano de México; 28 fracción I, 30 primer párrafo, 38 fracción I, 79 y 81 de la Ley Orgánica y 68 del Reglamento, ambos Poder Legislativo del Estado Libre y Soberano de México, someto a la consideración de este órgano legislativo, la siguiente </w:t>
      </w:r>
      <w:r w:rsidRPr="00E90249">
        <w:rPr>
          <w:rFonts w:ascii="Times New Roman" w:eastAsia="Arial" w:hAnsi="Times New Roman" w:cs="Times New Roman"/>
          <w:b/>
          <w:color w:val="000000"/>
          <w:sz w:val="24"/>
          <w:szCs w:val="24"/>
          <w:lang w:eastAsia="es-MX"/>
        </w:rPr>
        <w:t xml:space="preserve">Iniciativa con Proyecto de Decreto por el que se adiciona la Ley Reglamentaria de las Fracciones XXV y XXVI del artículo 61 de la Constitución Política del Estado Libre y Soberano de México, </w:t>
      </w:r>
      <w:r w:rsidRPr="00E90249">
        <w:rPr>
          <w:rFonts w:ascii="Times New Roman" w:eastAsia="Arial" w:hAnsi="Times New Roman" w:cs="Times New Roman"/>
          <w:color w:val="000000"/>
          <w:sz w:val="24"/>
          <w:szCs w:val="24"/>
          <w:lang w:eastAsia="es-MX"/>
        </w:rPr>
        <w:t>conforme a la siguiente:</w:t>
      </w:r>
    </w:p>
    <w:p w14:paraId="470E0C43" w14:textId="77777777" w:rsidR="00E90249" w:rsidRPr="00E90249" w:rsidRDefault="00E90249" w:rsidP="00562C12">
      <w:pPr>
        <w:spacing w:after="0" w:line="240" w:lineRule="auto"/>
        <w:jc w:val="center"/>
        <w:rPr>
          <w:rFonts w:ascii="Times New Roman" w:eastAsia="Arial" w:hAnsi="Times New Roman" w:cs="Times New Roman"/>
          <w:b/>
          <w:sz w:val="24"/>
          <w:szCs w:val="24"/>
          <w:lang w:eastAsia="es-MX"/>
        </w:rPr>
      </w:pPr>
    </w:p>
    <w:p w14:paraId="00F950F8" w14:textId="77777777" w:rsidR="00E90249" w:rsidRPr="00E90249" w:rsidRDefault="00E90249" w:rsidP="00562C12">
      <w:pPr>
        <w:spacing w:after="0" w:line="240" w:lineRule="auto"/>
        <w:jc w:val="center"/>
        <w:rPr>
          <w:rFonts w:ascii="Times New Roman" w:eastAsia="Arial" w:hAnsi="Times New Roman" w:cs="Times New Roman"/>
          <w:b/>
          <w:sz w:val="24"/>
          <w:szCs w:val="24"/>
          <w:lang w:eastAsia="es-MX"/>
        </w:rPr>
      </w:pPr>
      <w:r w:rsidRPr="00E90249">
        <w:rPr>
          <w:rFonts w:ascii="Times New Roman" w:eastAsia="Arial" w:hAnsi="Times New Roman" w:cs="Times New Roman"/>
          <w:b/>
          <w:sz w:val="24"/>
          <w:szCs w:val="24"/>
          <w:lang w:eastAsia="es-MX"/>
        </w:rPr>
        <w:t>EXPOSICIÓN DE MOTIVOS</w:t>
      </w:r>
    </w:p>
    <w:p w14:paraId="77A3D969"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p>
    <w:p w14:paraId="63D88E80"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sz w:val="24"/>
          <w:szCs w:val="24"/>
          <w:lang w:eastAsia="es-MX"/>
        </w:rPr>
        <w:lastRenderedPageBreak/>
        <w:t xml:space="preserve">México es una sociedad pluricultural en la cual las personas se encuentran agrupadas en comunidades naturales como son las familias, municipios, organizaciones de trabajo o de profesión, de cultura o de convicción religiosa. </w:t>
      </w:r>
    </w:p>
    <w:p w14:paraId="05DFA589" w14:textId="77777777" w:rsidR="00E90249" w:rsidRPr="00E90249" w:rsidRDefault="00E90249" w:rsidP="00562C12">
      <w:pPr>
        <w:spacing w:after="0" w:line="240" w:lineRule="auto"/>
        <w:jc w:val="both"/>
        <w:rPr>
          <w:rFonts w:ascii="Times New Roman" w:eastAsia="Calibri" w:hAnsi="Times New Roman" w:cs="Times New Roman"/>
          <w:color w:val="000000" w:themeColor="text1"/>
          <w:sz w:val="24"/>
          <w:szCs w:val="24"/>
          <w:lang w:eastAsia="es-MX"/>
        </w:rPr>
      </w:pPr>
    </w:p>
    <w:p w14:paraId="6FDE34DC"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sz w:val="24"/>
          <w:szCs w:val="24"/>
          <w:lang w:eastAsia="es-MX"/>
        </w:rPr>
        <w:t xml:space="preserve">La soberanía de nuestro país está consagrada el Artículo 40 de la constitución Política de los Estados Unidos Mexicanos, la cual establece como voluntad del pueblo mexicano constituirse en una república, representativa, democrática y federal. </w:t>
      </w:r>
    </w:p>
    <w:p w14:paraId="3A9ECFB0"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p>
    <w:p w14:paraId="79925ED6"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sz w:val="24"/>
          <w:szCs w:val="24"/>
          <w:lang w:eastAsia="es-MX"/>
        </w:rPr>
        <w:t>El ejercicio de la democracia, se ejerce través de la participación ciudadana, característica fundamental del sistema político en un Estado de Derecho, el desarrollo de los mecanismos e instrumentos que la garanticen cuando los actos de gobierno impactan la vida de los gobernados debe ser un eje que de causa a las autoridades para la toma de decisiones de manera efectiva amplia y equitativa.</w:t>
      </w:r>
    </w:p>
    <w:p w14:paraId="7E18AE3F" w14:textId="77777777" w:rsidR="00562C12" w:rsidRDefault="00562C12" w:rsidP="00562C12">
      <w:pPr>
        <w:spacing w:after="0" w:line="240" w:lineRule="auto"/>
        <w:jc w:val="both"/>
        <w:rPr>
          <w:rFonts w:ascii="Times New Roman" w:eastAsia="Arial" w:hAnsi="Times New Roman" w:cs="Times New Roman"/>
          <w:sz w:val="24"/>
          <w:szCs w:val="24"/>
          <w:lang w:eastAsia="es-MX"/>
        </w:rPr>
      </w:pPr>
    </w:p>
    <w:p w14:paraId="7F4D3804"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sz w:val="24"/>
          <w:szCs w:val="24"/>
          <w:lang w:eastAsia="es-MX"/>
        </w:rPr>
        <w:t>La democracia en México</w:t>
      </w:r>
      <w:r w:rsidRPr="00E90249">
        <w:rPr>
          <w:rFonts w:ascii="Times New Roman" w:eastAsia="Arial" w:hAnsi="Times New Roman" w:cs="Times New Roman"/>
          <w:color w:val="000000"/>
          <w:sz w:val="24"/>
          <w:szCs w:val="24"/>
          <w:highlight w:val="white"/>
          <w:lang w:eastAsia="es-MX"/>
        </w:rPr>
        <w:t xml:space="preserve">, es una forma de gobierno y un conjunto de normas para organizar la formación de la voluntad política de una sociedad; puede garantizarnos formas pluralistas incluyentes, pacíficas, así como que el ejercicio de poderes públicos se someta a controles y asuma responsabilidades legales y políticas. El que llegue a tener los contenidos y la calidad deseados depende, en primer lugar, de la acción de los políticos, de sus decisiones y de las políticas concretas que produzcan. </w:t>
      </w:r>
    </w:p>
    <w:p w14:paraId="13E1920A" w14:textId="77777777" w:rsidR="00562C12" w:rsidRDefault="00562C12" w:rsidP="00562C12">
      <w:pPr>
        <w:spacing w:after="0" w:line="240" w:lineRule="auto"/>
        <w:jc w:val="both"/>
        <w:rPr>
          <w:rFonts w:ascii="Times New Roman" w:eastAsia="Calibri" w:hAnsi="Times New Roman" w:cs="Times New Roman"/>
          <w:color w:val="000000" w:themeColor="text1"/>
          <w:sz w:val="24"/>
          <w:szCs w:val="24"/>
          <w:lang w:eastAsia="es-MX"/>
        </w:rPr>
      </w:pPr>
    </w:p>
    <w:p w14:paraId="506AF075" w14:textId="77777777" w:rsidR="00E90249" w:rsidRPr="00E90249" w:rsidRDefault="00E90249" w:rsidP="00562C12">
      <w:pPr>
        <w:spacing w:after="0" w:line="240" w:lineRule="auto"/>
        <w:jc w:val="both"/>
        <w:rPr>
          <w:rFonts w:ascii="Times New Roman" w:eastAsia="Calibri" w:hAnsi="Times New Roman" w:cs="Times New Roman"/>
          <w:color w:val="000000" w:themeColor="text1"/>
          <w:sz w:val="24"/>
          <w:szCs w:val="24"/>
          <w:lang w:eastAsia="es-MX"/>
        </w:rPr>
      </w:pPr>
      <w:r w:rsidRPr="00E90249">
        <w:rPr>
          <w:rFonts w:ascii="Times New Roman" w:eastAsia="Calibri" w:hAnsi="Times New Roman" w:cs="Times New Roman"/>
          <w:color w:val="000000" w:themeColor="text1"/>
          <w:sz w:val="24"/>
          <w:szCs w:val="24"/>
          <w:lang w:eastAsia="es-MX"/>
        </w:rPr>
        <w:t>Los municipios son los pioneros en solicitar el apoyo Técnico Estatal, para llegar a un convenio de reconocimiento de límites, los límites territoriales son un tema relevante, mismo que beneficia y perjudica a dos o más municipio.</w:t>
      </w:r>
    </w:p>
    <w:p w14:paraId="4FAC3384" w14:textId="77777777" w:rsidR="00562C12" w:rsidRDefault="00562C12" w:rsidP="00562C12">
      <w:pPr>
        <w:spacing w:after="0" w:line="240" w:lineRule="auto"/>
        <w:jc w:val="both"/>
        <w:rPr>
          <w:rFonts w:ascii="Times New Roman" w:hAnsi="Times New Roman" w:cs="Times New Roman"/>
          <w:color w:val="000000" w:themeColor="text1"/>
          <w:sz w:val="24"/>
          <w:szCs w:val="24"/>
        </w:rPr>
      </w:pPr>
    </w:p>
    <w:p w14:paraId="31978DD9" w14:textId="77777777" w:rsidR="00E90249" w:rsidRPr="00E90249" w:rsidRDefault="00E90249" w:rsidP="00562C12">
      <w:pPr>
        <w:spacing w:after="0" w:line="240" w:lineRule="auto"/>
        <w:jc w:val="both"/>
        <w:rPr>
          <w:rFonts w:ascii="Times New Roman" w:hAnsi="Times New Roman" w:cs="Times New Roman"/>
          <w:sz w:val="24"/>
          <w:szCs w:val="24"/>
        </w:rPr>
      </w:pPr>
      <w:r w:rsidRPr="00E90249">
        <w:rPr>
          <w:rFonts w:ascii="Times New Roman" w:hAnsi="Times New Roman" w:cs="Times New Roman"/>
          <w:color w:val="000000" w:themeColor="text1"/>
          <w:sz w:val="24"/>
          <w:szCs w:val="24"/>
        </w:rPr>
        <w:t xml:space="preserve">La consulta popular es el </w:t>
      </w:r>
      <w:r w:rsidRPr="00E90249">
        <w:rPr>
          <w:rFonts w:ascii="Times New Roman" w:hAnsi="Times New Roman" w:cs="Times New Roman"/>
          <w:sz w:val="24"/>
          <w:szCs w:val="24"/>
        </w:rPr>
        <w:t>Mecanismo de participación ciudadana que sirve para ejercer el derecho constitucional para votar en torno a temas de trascendencia nacional de manera que su voluntad, vinculante conforme dicte la ley, pueda incidir en el debate y las decisiones que adoptan los órganos representativos del Estado.</w:t>
      </w:r>
    </w:p>
    <w:p w14:paraId="3C089A87" w14:textId="77777777" w:rsidR="00E90249" w:rsidRPr="00E90249" w:rsidRDefault="00E90249" w:rsidP="00562C12">
      <w:pPr>
        <w:spacing w:after="0" w:line="240" w:lineRule="auto"/>
        <w:jc w:val="both"/>
        <w:rPr>
          <w:rFonts w:ascii="Times New Roman" w:hAnsi="Times New Roman" w:cs="Times New Roman"/>
          <w:sz w:val="24"/>
          <w:szCs w:val="24"/>
        </w:rPr>
      </w:pPr>
    </w:p>
    <w:p w14:paraId="311D0B27" w14:textId="77777777" w:rsidR="00E90249" w:rsidRPr="00E90249" w:rsidRDefault="00E90249" w:rsidP="00562C12">
      <w:pPr>
        <w:spacing w:after="0" w:line="240" w:lineRule="auto"/>
        <w:jc w:val="both"/>
        <w:rPr>
          <w:rFonts w:ascii="Times New Roman" w:hAnsi="Times New Roman" w:cs="Times New Roman"/>
          <w:sz w:val="24"/>
          <w:szCs w:val="24"/>
        </w:rPr>
      </w:pPr>
      <w:r w:rsidRPr="00E90249">
        <w:rPr>
          <w:rFonts w:ascii="Times New Roman" w:hAnsi="Times New Roman" w:cs="Times New Roman"/>
          <w:sz w:val="24"/>
          <w:szCs w:val="24"/>
        </w:rPr>
        <w:t>La jornada de la Consulta Popular se realizará en tiempo determinado que decretará el Instituto Electoral del Estado de México, dentro de las demarcaciones que determine el Instituto Electoral del Estado de México a ella concurrirán todas las y las ciudadanas interesadas en emitir su opinión.</w:t>
      </w:r>
    </w:p>
    <w:p w14:paraId="4241B667" w14:textId="77777777" w:rsidR="00E90249" w:rsidRPr="00E90249" w:rsidRDefault="00E90249" w:rsidP="00562C12">
      <w:pPr>
        <w:spacing w:after="0" w:line="240" w:lineRule="auto"/>
        <w:jc w:val="both"/>
        <w:rPr>
          <w:rFonts w:ascii="Times New Roman" w:hAnsi="Times New Roman" w:cs="Times New Roman"/>
          <w:sz w:val="24"/>
          <w:szCs w:val="24"/>
        </w:rPr>
      </w:pPr>
      <w:r w:rsidRPr="00E90249">
        <w:rPr>
          <w:rFonts w:ascii="Times New Roman" w:hAnsi="Times New Roman" w:cs="Times New Roman"/>
          <w:sz w:val="24"/>
          <w:szCs w:val="24"/>
        </w:rPr>
        <w:t xml:space="preserve">Concluida la Jornada de la Consulta Popular, el Instituto Electoral del Estado de México declarará el cierre de ésta y procederá a realizar el escrutinio y cómputo. </w:t>
      </w:r>
    </w:p>
    <w:p w14:paraId="1C413D66" w14:textId="77777777" w:rsidR="00562C12" w:rsidRDefault="00562C12" w:rsidP="00562C12">
      <w:pPr>
        <w:spacing w:after="0" w:line="240" w:lineRule="auto"/>
        <w:jc w:val="both"/>
        <w:rPr>
          <w:rFonts w:ascii="Times New Roman" w:hAnsi="Times New Roman" w:cs="Times New Roman"/>
          <w:sz w:val="24"/>
          <w:szCs w:val="24"/>
        </w:rPr>
      </w:pPr>
    </w:p>
    <w:p w14:paraId="6DFF6216" w14:textId="77777777" w:rsidR="00E90249" w:rsidRPr="00E90249" w:rsidRDefault="00E90249" w:rsidP="00562C12">
      <w:pPr>
        <w:spacing w:after="0" w:line="240" w:lineRule="auto"/>
        <w:jc w:val="both"/>
        <w:rPr>
          <w:rFonts w:ascii="Times New Roman" w:hAnsi="Times New Roman" w:cs="Times New Roman"/>
          <w:sz w:val="24"/>
          <w:szCs w:val="24"/>
        </w:rPr>
      </w:pPr>
      <w:r w:rsidRPr="00E90249">
        <w:rPr>
          <w:rFonts w:ascii="Times New Roman" w:hAnsi="Times New Roman" w:cs="Times New Roman"/>
          <w:sz w:val="24"/>
          <w:szCs w:val="24"/>
        </w:rPr>
        <w:t>La validación de los resultados de la Consulta Popular estará a cargo de la instancia calificadora, las metodologías aprobadas serán resueltas por el Instituto Electoral del Estado de México.</w:t>
      </w:r>
    </w:p>
    <w:p w14:paraId="0DDD41DB" w14:textId="77777777" w:rsidR="00562C12" w:rsidRDefault="00562C12" w:rsidP="00562C12">
      <w:pPr>
        <w:spacing w:after="0" w:line="240" w:lineRule="auto"/>
        <w:jc w:val="both"/>
        <w:rPr>
          <w:rFonts w:ascii="Times New Roman" w:eastAsia="Arial" w:hAnsi="Times New Roman" w:cs="Times New Roman"/>
          <w:sz w:val="24"/>
          <w:szCs w:val="24"/>
          <w:lang w:eastAsia="es-MX"/>
        </w:rPr>
      </w:pPr>
    </w:p>
    <w:p w14:paraId="7962C992"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sz w:val="24"/>
          <w:szCs w:val="24"/>
          <w:lang w:eastAsia="es-MX"/>
        </w:rPr>
        <w:t>Ahora bien, la presente iniciativa se propone que se realice la Consulta ciudadana como un requisito para la toma de decisiones cuando exista un diferendo limítrofe y a través de este mecanismo de la democracia directa, las autoridades soliciten al Instituto Electoral del Estado de México, que se someta a consideración de la ciudadanía por medio de preguntas directas la opinión de los habitantes que viven en los territorios afectados.</w:t>
      </w:r>
    </w:p>
    <w:p w14:paraId="5DDBCF50" w14:textId="77777777" w:rsidR="00E90249" w:rsidRPr="00E90249" w:rsidRDefault="00E90249" w:rsidP="00562C12">
      <w:pPr>
        <w:spacing w:after="0" w:line="240" w:lineRule="auto"/>
        <w:rPr>
          <w:rFonts w:ascii="Times New Roman" w:eastAsia="Arial" w:hAnsi="Times New Roman" w:cs="Times New Roman"/>
          <w:b/>
          <w:color w:val="000000"/>
          <w:sz w:val="24"/>
          <w:szCs w:val="24"/>
          <w:lang w:eastAsia="es-MX"/>
        </w:rPr>
      </w:pPr>
    </w:p>
    <w:p w14:paraId="0E9266E2" w14:textId="77777777" w:rsidR="00E90249" w:rsidRPr="00E90249" w:rsidRDefault="00E90249" w:rsidP="00562C12">
      <w:pPr>
        <w:spacing w:after="0" w:line="240" w:lineRule="auto"/>
        <w:jc w:val="center"/>
        <w:rPr>
          <w:rFonts w:ascii="Times New Roman" w:eastAsia="Arial" w:hAnsi="Times New Roman" w:cs="Times New Roman"/>
          <w:b/>
          <w:color w:val="000000"/>
          <w:sz w:val="24"/>
          <w:szCs w:val="24"/>
          <w:lang w:eastAsia="es-MX"/>
        </w:rPr>
      </w:pPr>
      <w:r w:rsidRPr="00E90249">
        <w:rPr>
          <w:rFonts w:ascii="Times New Roman" w:eastAsia="Arial" w:hAnsi="Times New Roman" w:cs="Times New Roman"/>
          <w:b/>
          <w:color w:val="000000"/>
          <w:sz w:val="24"/>
          <w:szCs w:val="24"/>
          <w:lang w:eastAsia="es-MX"/>
        </w:rPr>
        <w:t>ATENTAMENTE</w:t>
      </w:r>
    </w:p>
    <w:p w14:paraId="2181B6A8" w14:textId="77777777" w:rsidR="00E90249" w:rsidRPr="00E90249" w:rsidRDefault="00E90249" w:rsidP="00562C12">
      <w:pPr>
        <w:spacing w:after="0" w:line="240" w:lineRule="auto"/>
        <w:jc w:val="center"/>
        <w:rPr>
          <w:rFonts w:ascii="Times New Roman" w:eastAsia="Times New Roman" w:hAnsi="Times New Roman" w:cs="Times New Roman"/>
          <w:b/>
          <w:color w:val="000000" w:themeColor="text1"/>
          <w:sz w:val="24"/>
          <w:szCs w:val="24"/>
          <w:lang w:eastAsia="es-MX"/>
        </w:rPr>
      </w:pPr>
      <w:r w:rsidRPr="00E90249">
        <w:rPr>
          <w:rFonts w:ascii="Times New Roman" w:eastAsia="Times New Roman" w:hAnsi="Times New Roman" w:cs="Times New Roman"/>
          <w:b/>
          <w:color w:val="000000" w:themeColor="text1"/>
          <w:sz w:val="24"/>
          <w:szCs w:val="24"/>
          <w:lang w:eastAsia="es-MX"/>
        </w:rPr>
        <w:t xml:space="preserve">ARMANDO BAUTISTA GOMEZ </w:t>
      </w:r>
    </w:p>
    <w:p w14:paraId="778E8266" w14:textId="77777777" w:rsidR="00E90249" w:rsidRPr="00E90249" w:rsidRDefault="00E90249" w:rsidP="00562C12">
      <w:pPr>
        <w:spacing w:after="0" w:line="240" w:lineRule="auto"/>
        <w:jc w:val="center"/>
        <w:rPr>
          <w:rFonts w:ascii="Times New Roman" w:eastAsia="Times New Roman" w:hAnsi="Times New Roman" w:cs="Times New Roman"/>
          <w:color w:val="000000" w:themeColor="text1"/>
          <w:sz w:val="24"/>
          <w:szCs w:val="24"/>
          <w:lang w:eastAsia="es-MX"/>
        </w:rPr>
      </w:pPr>
      <w:r w:rsidRPr="00E90249">
        <w:rPr>
          <w:rFonts w:ascii="Times New Roman" w:eastAsia="Times New Roman" w:hAnsi="Times New Roman" w:cs="Times New Roman"/>
          <w:color w:val="000000" w:themeColor="text1"/>
          <w:sz w:val="24"/>
          <w:szCs w:val="24"/>
          <w:lang w:eastAsia="es-MX"/>
        </w:rPr>
        <w:t>Integrante del Grupo Parlamentario del Partido del Trabajo</w:t>
      </w:r>
    </w:p>
    <w:p w14:paraId="312D77F2" w14:textId="77777777" w:rsidR="00E90249" w:rsidRDefault="00E90249" w:rsidP="00562C12">
      <w:pPr>
        <w:spacing w:after="0" w:line="240" w:lineRule="auto"/>
        <w:rPr>
          <w:rFonts w:ascii="Times New Roman" w:eastAsia="Arial" w:hAnsi="Times New Roman" w:cs="Times New Roman"/>
          <w:b/>
          <w:color w:val="000000"/>
          <w:sz w:val="24"/>
          <w:szCs w:val="24"/>
          <w:lang w:eastAsia="es-MX"/>
        </w:rPr>
      </w:pPr>
    </w:p>
    <w:p w14:paraId="2FFF0D46"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p>
    <w:p w14:paraId="66ACFCDC"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r w:rsidRPr="00E90249">
        <w:rPr>
          <w:rFonts w:ascii="Times New Roman" w:eastAsia="Arial" w:hAnsi="Times New Roman" w:cs="Times New Roman"/>
          <w:b/>
          <w:color w:val="000000"/>
          <w:sz w:val="24"/>
          <w:szCs w:val="24"/>
          <w:lang w:eastAsia="es-MX"/>
        </w:rPr>
        <w:t>DECRETO NÚMERO ____</w:t>
      </w:r>
    </w:p>
    <w:p w14:paraId="156D7A3D"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p>
    <w:p w14:paraId="23F7225F"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r w:rsidRPr="00E90249">
        <w:rPr>
          <w:rFonts w:ascii="Times New Roman" w:eastAsia="Arial" w:hAnsi="Times New Roman" w:cs="Times New Roman"/>
          <w:b/>
          <w:color w:val="000000"/>
          <w:sz w:val="24"/>
          <w:szCs w:val="24"/>
          <w:lang w:eastAsia="es-MX"/>
        </w:rPr>
        <w:t xml:space="preserve">LA H. “LX” LEGISLATURA DEL ESTADO DE MÉXICO </w:t>
      </w:r>
    </w:p>
    <w:p w14:paraId="5AEE506E"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p>
    <w:p w14:paraId="03907577" w14:textId="77777777" w:rsidR="00E90249" w:rsidRPr="00E90249" w:rsidRDefault="00E90249" w:rsidP="00562C12">
      <w:pP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DECRETA</w:t>
      </w:r>
      <w:r w:rsidRPr="00E90249">
        <w:rPr>
          <w:rFonts w:ascii="Times New Roman" w:eastAsia="Arial" w:hAnsi="Times New Roman" w:cs="Times New Roman"/>
          <w:color w:val="000000"/>
          <w:sz w:val="24"/>
          <w:szCs w:val="24"/>
          <w:lang w:eastAsia="es-MX"/>
        </w:rPr>
        <w:t>:</w:t>
      </w:r>
    </w:p>
    <w:p w14:paraId="57F7001D" w14:textId="77777777" w:rsidR="00E90249" w:rsidRPr="00E90249" w:rsidRDefault="00E90249" w:rsidP="00562C12">
      <w:pPr>
        <w:spacing w:after="0" w:line="240" w:lineRule="auto"/>
        <w:jc w:val="both"/>
        <w:rPr>
          <w:rFonts w:ascii="Times New Roman" w:eastAsia="Arial" w:hAnsi="Times New Roman" w:cs="Times New Roman"/>
          <w:b/>
          <w:color w:val="000000"/>
          <w:sz w:val="24"/>
          <w:szCs w:val="24"/>
          <w:lang w:eastAsia="es-MX"/>
        </w:rPr>
      </w:pPr>
    </w:p>
    <w:p w14:paraId="39CC46FB" w14:textId="799CC753" w:rsidR="00E90249" w:rsidRPr="00E90249" w:rsidRDefault="00E90249" w:rsidP="00562C12">
      <w:pPr>
        <w:widowControl w:val="0"/>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ARTÍCULO ÚNICO.-</w:t>
      </w:r>
      <w:r w:rsidRPr="00E90249">
        <w:rPr>
          <w:rFonts w:ascii="Times New Roman" w:eastAsia="Arial" w:hAnsi="Times New Roman" w:cs="Times New Roman"/>
          <w:color w:val="000000"/>
          <w:sz w:val="24"/>
          <w:szCs w:val="24"/>
          <w:lang w:eastAsia="es-MX"/>
        </w:rPr>
        <w:t xml:space="preserve"> SE ADICIONA LA FRACCIÓN XVII. Y SE RECORRE LA SUBSECUENTE AL ARTÍCULO 19 DE </w:t>
      </w:r>
      <w:r w:rsidRPr="00E90249">
        <w:rPr>
          <w:rFonts w:ascii="Times New Roman" w:eastAsia="Arial" w:hAnsi="Times New Roman" w:cs="Times New Roman"/>
          <w:b/>
          <w:color w:val="000000"/>
          <w:sz w:val="24"/>
          <w:szCs w:val="24"/>
          <w:lang w:eastAsia="es-MX"/>
        </w:rPr>
        <w:t>LA LEY REGLAMENTARIA DE LAS FRACCIONES XXV Y XXVI DEL ARTÍCULO 61 DE LA CONSTITUCIÓN POLÍTICA DEL ESTADO LIBRE Y SOBERANO DE MÉXICO</w:t>
      </w:r>
      <w:r w:rsidRPr="00E90249">
        <w:rPr>
          <w:rFonts w:ascii="Times New Roman" w:eastAsia="Arial" w:hAnsi="Times New Roman" w:cs="Times New Roman"/>
          <w:sz w:val="24"/>
          <w:szCs w:val="24"/>
          <w:lang w:eastAsia="es-MX"/>
        </w:rPr>
        <w:t>, PARA QUEDAR COMO SIGUE:</w:t>
      </w:r>
    </w:p>
    <w:p w14:paraId="6CCBDAFB" w14:textId="77777777" w:rsidR="00E90249" w:rsidRPr="00E90249" w:rsidRDefault="00E90249" w:rsidP="00562C12">
      <w:pPr>
        <w:spacing w:after="0" w:line="240" w:lineRule="auto"/>
        <w:jc w:val="both"/>
        <w:rPr>
          <w:rFonts w:ascii="Times New Roman" w:eastAsia="Arial" w:hAnsi="Times New Roman" w:cs="Times New Roman"/>
          <w:sz w:val="24"/>
          <w:szCs w:val="24"/>
          <w:lang w:eastAsia="es-MX"/>
        </w:rPr>
      </w:pPr>
    </w:p>
    <w:p w14:paraId="639CBA2E" w14:textId="77777777" w:rsidR="00E90249" w:rsidRDefault="00E90249" w:rsidP="00562C12">
      <w:pPr>
        <w:spacing w:after="0" w:line="240" w:lineRule="auto"/>
        <w:jc w:val="both"/>
        <w:rPr>
          <w:rFonts w:ascii="Times New Roman" w:eastAsia="Arial" w:hAnsi="Times New Roman" w:cs="Times New Roman"/>
          <w:sz w:val="24"/>
          <w:szCs w:val="24"/>
          <w:lang w:eastAsia="es-MX"/>
        </w:rPr>
      </w:pPr>
      <w:r w:rsidRPr="00E90249">
        <w:rPr>
          <w:rFonts w:ascii="Times New Roman" w:eastAsia="Arial" w:hAnsi="Times New Roman" w:cs="Times New Roman"/>
          <w:b/>
          <w:sz w:val="24"/>
          <w:szCs w:val="24"/>
          <w:lang w:eastAsia="es-MX"/>
        </w:rPr>
        <w:t>Artículo 19.-</w:t>
      </w:r>
      <w:r w:rsidRPr="00E90249">
        <w:rPr>
          <w:rFonts w:ascii="Times New Roman" w:eastAsia="Arial" w:hAnsi="Times New Roman" w:cs="Times New Roman"/>
          <w:sz w:val="24"/>
          <w:szCs w:val="24"/>
          <w:lang w:eastAsia="es-MX"/>
        </w:rPr>
        <w:t xml:space="preserve"> Para el cumplimiento de su objetivo, la Comisión Estatal tendrá las atribuciones siguientes:</w:t>
      </w:r>
    </w:p>
    <w:p w14:paraId="33E3ECB9" w14:textId="77777777" w:rsidR="00711A40" w:rsidRPr="00E90249" w:rsidRDefault="00711A40" w:rsidP="00562C12">
      <w:pPr>
        <w:spacing w:after="0" w:line="240" w:lineRule="auto"/>
        <w:jc w:val="both"/>
        <w:rPr>
          <w:rFonts w:ascii="Times New Roman" w:eastAsia="Arial" w:hAnsi="Times New Roman" w:cs="Times New Roman"/>
          <w:sz w:val="24"/>
          <w:szCs w:val="24"/>
          <w:lang w:eastAsia="es-MX"/>
        </w:rPr>
      </w:pPr>
    </w:p>
    <w:p w14:paraId="0E9F5F3D" w14:textId="77777777" w:rsidR="00E90249" w:rsidRDefault="00E90249" w:rsidP="00562C12">
      <w:pPr>
        <w:spacing w:after="0" w:line="240" w:lineRule="auto"/>
        <w:jc w:val="both"/>
        <w:rPr>
          <w:rFonts w:ascii="Times New Roman" w:eastAsia="Arial" w:hAnsi="Times New Roman" w:cs="Times New Roman"/>
          <w:sz w:val="24"/>
          <w:szCs w:val="24"/>
          <w:lang w:eastAsia="es-MX"/>
        </w:rPr>
      </w:pPr>
      <w:proofErr w:type="gramStart"/>
      <w:r w:rsidRPr="00E90249">
        <w:rPr>
          <w:rFonts w:ascii="Times New Roman" w:eastAsia="Arial" w:hAnsi="Times New Roman" w:cs="Times New Roman"/>
          <w:sz w:val="24"/>
          <w:szCs w:val="24"/>
          <w:lang w:eastAsia="es-MX"/>
        </w:rPr>
        <w:t>I. …</w:t>
      </w:r>
      <w:proofErr w:type="gramEnd"/>
      <w:r w:rsidRPr="00E90249">
        <w:rPr>
          <w:rFonts w:ascii="Times New Roman" w:eastAsia="Arial" w:hAnsi="Times New Roman" w:cs="Times New Roman"/>
          <w:sz w:val="24"/>
          <w:szCs w:val="24"/>
          <w:lang w:eastAsia="es-MX"/>
        </w:rPr>
        <w:t xml:space="preserve"> a XVI. …</w:t>
      </w:r>
    </w:p>
    <w:p w14:paraId="49FD4BAD" w14:textId="77777777" w:rsidR="00711A40" w:rsidRPr="00E90249" w:rsidRDefault="00711A40" w:rsidP="00562C12">
      <w:pPr>
        <w:spacing w:after="0" w:line="240" w:lineRule="auto"/>
        <w:jc w:val="both"/>
        <w:rPr>
          <w:rFonts w:ascii="Times New Roman" w:eastAsia="Arial" w:hAnsi="Times New Roman" w:cs="Times New Roman"/>
          <w:sz w:val="24"/>
          <w:szCs w:val="24"/>
          <w:lang w:eastAsia="es-MX"/>
        </w:rPr>
      </w:pPr>
    </w:p>
    <w:p w14:paraId="1315698D" w14:textId="77777777" w:rsidR="00E90249" w:rsidRPr="00E90249" w:rsidRDefault="00E90249" w:rsidP="00562C12">
      <w:pPr>
        <w:spacing w:after="0" w:line="240" w:lineRule="auto"/>
        <w:jc w:val="both"/>
        <w:rPr>
          <w:rFonts w:ascii="Times New Roman" w:eastAsia="Arial" w:hAnsi="Times New Roman" w:cs="Times New Roman"/>
          <w:b/>
          <w:sz w:val="24"/>
          <w:szCs w:val="24"/>
          <w:lang w:eastAsia="es-MX"/>
        </w:rPr>
      </w:pPr>
      <w:r w:rsidRPr="00E90249">
        <w:rPr>
          <w:rFonts w:ascii="Times New Roman" w:eastAsia="Arial" w:hAnsi="Times New Roman" w:cs="Times New Roman"/>
          <w:b/>
          <w:sz w:val="24"/>
          <w:szCs w:val="24"/>
          <w:lang w:eastAsia="es-MX"/>
        </w:rPr>
        <w:t xml:space="preserve">XVII… El  Instituto Electoral del Estado de México, realizara  a través de preguntas directas, la Consulta Popular para la población afectada por el diferendo limítrofe </w:t>
      </w:r>
      <w:r w:rsidRPr="00E90249">
        <w:rPr>
          <w:rFonts w:ascii="Times New Roman" w:eastAsia="Calibri" w:hAnsi="Times New Roman" w:cs="Times New Roman"/>
          <w:b/>
          <w:sz w:val="24"/>
          <w:szCs w:val="24"/>
          <w:lang w:eastAsia="es-MX"/>
        </w:rPr>
        <w:t>intermunicipales</w:t>
      </w:r>
      <w:r w:rsidRPr="00E90249">
        <w:rPr>
          <w:rFonts w:ascii="Times New Roman" w:eastAsia="Arial" w:hAnsi="Times New Roman" w:cs="Times New Roman"/>
          <w:b/>
          <w:sz w:val="24"/>
          <w:szCs w:val="24"/>
          <w:lang w:eastAsia="es-MX"/>
        </w:rPr>
        <w:t>, derivado del resultado de la consulta popular se tomara en cuenta para la resolución final que se dicte-</w:t>
      </w:r>
    </w:p>
    <w:p w14:paraId="5A2033D0" w14:textId="77777777" w:rsidR="00711A40" w:rsidRDefault="00711A40" w:rsidP="00562C12">
      <w:pPr>
        <w:spacing w:after="0" w:line="240" w:lineRule="auto"/>
        <w:jc w:val="both"/>
        <w:rPr>
          <w:rFonts w:ascii="Times New Roman" w:eastAsia="Arial" w:hAnsi="Times New Roman" w:cs="Times New Roman"/>
          <w:b/>
          <w:sz w:val="24"/>
          <w:szCs w:val="24"/>
          <w:lang w:val="en-US" w:eastAsia="es-MX"/>
        </w:rPr>
      </w:pPr>
    </w:p>
    <w:p w14:paraId="377EF727" w14:textId="77777777" w:rsidR="00E90249" w:rsidRPr="00E90249" w:rsidRDefault="00E90249" w:rsidP="00562C12">
      <w:pPr>
        <w:spacing w:after="0" w:line="240" w:lineRule="auto"/>
        <w:jc w:val="both"/>
        <w:rPr>
          <w:rFonts w:ascii="Times New Roman" w:eastAsia="Arial" w:hAnsi="Times New Roman" w:cs="Times New Roman"/>
          <w:b/>
          <w:sz w:val="24"/>
          <w:szCs w:val="24"/>
          <w:lang w:val="en-US" w:eastAsia="es-MX"/>
        </w:rPr>
      </w:pPr>
      <w:r w:rsidRPr="00E90249">
        <w:rPr>
          <w:rFonts w:ascii="Times New Roman" w:eastAsia="Arial" w:hAnsi="Times New Roman" w:cs="Times New Roman"/>
          <w:b/>
          <w:sz w:val="24"/>
          <w:szCs w:val="24"/>
          <w:lang w:val="en-US" w:eastAsia="es-MX"/>
        </w:rPr>
        <w:t>XVIII. …</w:t>
      </w:r>
    </w:p>
    <w:p w14:paraId="1CDC5E19" w14:textId="77777777" w:rsidR="00E90249" w:rsidRPr="00E90249" w:rsidRDefault="00E90249" w:rsidP="00562C12">
      <w:pPr>
        <w:spacing w:after="0" w:line="240" w:lineRule="auto"/>
        <w:jc w:val="both"/>
        <w:rPr>
          <w:rFonts w:ascii="Times New Roman" w:eastAsia="Arial" w:hAnsi="Times New Roman" w:cs="Times New Roman"/>
          <w:b/>
          <w:sz w:val="24"/>
          <w:szCs w:val="24"/>
          <w:lang w:val="en-US" w:eastAsia="es-MX"/>
        </w:rPr>
      </w:pPr>
    </w:p>
    <w:p w14:paraId="377950E0" w14:textId="77777777" w:rsidR="00E90249" w:rsidRPr="00E90249" w:rsidRDefault="00E90249" w:rsidP="00562C12">
      <w:pPr>
        <w:pBdr>
          <w:top w:val="nil"/>
          <w:left w:val="nil"/>
          <w:bottom w:val="nil"/>
          <w:right w:val="nil"/>
          <w:between w:val="nil"/>
        </w:pBdr>
        <w:spacing w:after="0" w:line="240" w:lineRule="auto"/>
        <w:jc w:val="center"/>
        <w:rPr>
          <w:rFonts w:ascii="Times New Roman" w:eastAsia="Arial" w:hAnsi="Times New Roman" w:cs="Times New Roman"/>
          <w:b/>
          <w:color w:val="000000"/>
          <w:sz w:val="24"/>
          <w:szCs w:val="24"/>
          <w:lang w:val="en-US" w:eastAsia="es-MX"/>
        </w:rPr>
      </w:pPr>
      <w:r w:rsidRPr="00E90249">
        <w:rPr>
          <w:rFonts w:ascii="Times New Roman" w:eastAsia="Arial" w:hAnsi="Times New Roman" w:cs="Times New Roman"/>
          <w:b/>
          <w:color w:val="000000"/>
          <w:sz w:val="24"/>
          <w:szCs w:val="24"/>
          <w:lang w:val="en-US" w:eastAsia="es-MX"/>
        </w:rPr>
        <w:t>T R A N S I T O R I O S</w:t>
      </w:r>
    </w:p>
    <w:p w14:paraId="2932CC0C"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n-US" w:eastAsia="es-MX"/>
        </w:rPr>
      </w:pPr>
    </w:p>
    <w:p w14:paraId="1CCAB670"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 xml:space="preserve">PRIMERO. </w:t>
      </w:r>
      <w:r w:rsidRPr="00E90249">
        <w:rPr>
          <w:rFonts w:ascii="Times New Roman" w:eastAsia="Arial" w:hAnsi="Times New Roman" w:cs="Times New Roman"/>
          <w:color w:val="000000"/>
          <w:sz w:val="24"/>
          <w:szCs w:val="24"/>
          <w:lang w:eastAsia="es-MX"/>
        </w:rPr>
        <w:t>Publíquese el presente Decreto en el Periódico Oficial "Gaceta del Gobierno" del Estado de México.</w:t>
      </w:r>
    </w:p>
    <w:p w14:paraId="27C5A481"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6444BD15"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 xml:space="preserve">SEGUNDO. </w:t>
      </w:r>
      <w:r w:rsidRPr="00E90249">
        <w:rPr>
          <w:rFonts w:ascii="Times New Roman" w:eastAsia="Arial" w:hAnsi="Times New Roman" w:cs="Times New Roman"/>
          <w:color w:val="000000"/>
          <w:sz w:val="24"/>
          <w:szCs w:val="24"/>
          <w:lang w:eastAsia="es-MX"/>
        </w:rPr>
        <w:t xml:space="preserve">El presente Decreto entrará en vigor al día siguiente de su publicación en el Periódico Oficial "Gaceta del Gobierno" del Estado de México. </w:t>
      </w:r>
    </w:p>
    <w:p w14:paraId="3C16AEC3"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4D3B4A67"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 xml:space="preserve">TERCERO. </w:t>
      </w:r>
      <w:r w:rsidRPr="00E90249">
        <w:rPr>
          <w:rFonts w:ascii="Times New Roman" w:eastAsia="Arial" w:hAnsi="Times New Roman" w:cs="Times New Roman"/>
          <w:color w:val="000000"/>
          <w:sz w:val="24"/>
          <w:szCs w:val="24"/>
          <w:lang w:eastAsia="es-MX"/>
        </w:rPr>
        <w:t>El Instituto Electoral del Estado de México, adecuaran las disposiciones reglamentarias para su operatividad, en un plazo de sesenta días naturales contados a partir de su publicación.</w:t>
      </w:r>
    </w:p>
    <w:p w14:paraId="76A229E8"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462E96FA"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r w:rsidRPr="00E90249">
        <w:rPr>
          <w:rFonts w:ascii="Times New Roman" w:eastAsia="Arial" w:hAnsi="Times New Roman" w:cs="Times New Roman"/>
          <w:b/>
          <w:color w:val="000000"/>
          <w:sz w:val="24"/>
          <w:szCs w:val="24"/>
          <w:lang w:eastAsia="es-MX"/>
        </w:rPr>
        <w:t xml:space="preserve">Cuarto. </w:t>
      </w:r>
      <w:r w:rsidRPr="00E90249">
        <w:rPr>
          <w:rFonts w:ascii="Times New Roman" w:eastAsia="Arial" w:hAnsi="Times New Roman" w:cs="Times New Roman"/>
          <w:color w:val="000000"/>
          <w:sz w:val="24"/>
          <w:szCs w:val="24"/>
          <w:lang w:eastAsia="es-MX"/>
        </w:rPr>
        <w:t xml:space="preserve">Se derogan las disposiciones de igual o menor jerarquía que se opongan a las contenidas en el presente Decreto. </w:t>
      </w:r>
    </w:p>
    <w:p w14:paraId="0462CBAB" w14:textId="77777777" w:rsidR="00E90249" w:rsidRPr="00E90249" w:rsidRDefault="00E90249" w:rsidP="00562C12">
      <w:p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eastAsia="es-MX"/>
        </w:rPr>
      </w:pPr>
    </w:p>
    <w:p w14:paraId="7C1208EF" w14:textId="77777777" w:rsidR="00E90249" w:rsidRPr="00E90249" w:rsidRDefault="00E90249" w:rsidP="00562C12">
      <w:pPr>
        <w:spacing w:after="0" w:line="240" w:lineRule="auto"/>
        <w:jc w:val="both"/>
        <w:rPr>
          <w:rFonts w:ascii="Times New Roman" w:eastAsia="Times New Roman" w:hAnsi="Times New Roman" w:cs="Times New Roman"/>
          <w:color w:val="000000" w:themeColor="text1"/>
          <w:sz w:val="24"/>
          <w:szCs w:val="24"/>
          <w:lang w:eastAsia="es-MX"/>
        </w:rPr>
      </w:pPr>
      <w:r w:rsidRPr="00E90249">
        <w:rPr>
          <w:rFonts w:ascii="Times New Roman" w:eastAsia="Times New Roman" w:hAnsi="Times New Roman" w:cs="Times New Roman"/>
          <w:color w:val="000000" w:themeColor="text1"/>
          <w:sz w:val="24"/>
          <w:szCs w:val="24"/>
          <w:lang w:eastAsia="es-MX"/>
        </w:rPr>
        <w:t>Dado en el Palacio del Poder Legislativo, en la ciudad de Toluca de Lerdo, capital del Estado de México, a los 18 días del mes de Marzo del año dos mil veintiuno.</w:t>
      </w:r>
    </w:p>
    <w:p w14:paraId="778C00D1" w14:textId="77777777" w:rsidR="00E90249" w:rsidRPr="00562C12" w:rsidRDefault="00E90249" w:rsidP="00562C12">
      <w:pPr>
        <w:pStyle w:val="Sinespaciado"/>
        <w:jc w:val="both"/>
        <w:rPr>
          <w:rFonts w:ascii="Times New Roman" w:hAnsi="Times New Roman" w:cs="Times New Roman"/>
          <w:sz w:val="24"/>
          <w:szCs w:val="24"/>
          <w:lang w:eastAsia="es-MX"/>
        </w:rPr>
      </w:pPr>
    </w:p>
    <w:p w14:paraId="51084B62" w14:textId="77777777" w:rsidR="00E90249" w:rsidRPr="00A11841" w:rsidRDefault="00E90249" w:rsidP="00473824">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12BECF80" w14:textId="3D2B19FF" w:rsidR="004F4C78"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Gracias diputado Armando.</w:t>
      </w:r>
    </w:p>
    <w:p w14:paraId="399123D4" w14:textId="77777777" w:rsidR="004F4C78" w:rsidRPr="00E620F6" w:rsidRDefault="004F4C78" w:rsidP="00085C26">
      <w:pPr>
        <w:spacing w:after="0" w:line="240" w:lineRule="auto"/>
        <w:jc w:val="both"/>
        <w:rPr>
          <w:rFonts w:ascii="Times New Roman" w:hAnsi="Times New Roman" w:cs="Times New Roman"/>
          <w:sz w:val="24"/>
          <w:szCs w:val="24"/>
        </w:rPr>
      </w:pPr>
    </w:p>
    <w:p w14:paraId="20BFD67E" w14:textId="10184DD7"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Se registra la iniciativa y se remite a las Comisiones Legislativas de Gobernación y Puntos Constitucionales y también a la Comisión de Límites Territoriales del Estado de México y sus Municipios, para su estudio</w:t>
      </w:r>
      <w:r w:rsidR="00EF69EA" w:rsidRPr="00E620F6">
        <w:rPr>
          <w:rFonts w:ascii="Times New Roman" w:hAnsi="Times New Roman" w:cs="Times New Roman"/>
          <w:sz w:val="24"/>
          <w:szCs w:val="24"/>
        </w:rPr>
        <w:t xml:space="preserve"> y dictamen.</w:t>
      </w:r>
    </w:p>
    <w:p w14:paraId="0F6EF212" w14:textId="77777777" w:rsidR="004F4C78" w:rsidRPr="00E620F6" w:rsidRDefault="004F4C78" w:rsidP="00085C26">
      <w:pPr>
        <w:spacing w:after="0" w:line="240" w:lineRule="auto"/>
        <w:jc w:val="both"/>
        <w:rPr>
          <w:rFonts w:ascii="Times New Roman" w:hAnsi="Times New Roman" w:cs="Times New Roman"/>
          <w:sz w:val="24"/>
          <w:szCs w:val="24"/>
        </w:rPr>
      </w:pPr>
    </w:p>
    <w:p w14:paraId="7A946EF8" w14:textId="2E496286"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lastRenderedPageBreak/>
        <w:t xml:space="preserve">Por lo que hace al punto </w:t>
      </w:r>
      <w:r w:rsidR="00EF69EA" w:rsidRPr="00E620F6">
        <w:rPr>
          <w:rFonts w:ascii="Times New Roman" w:hAnsi="Times New Roman" w:cs="Times New Roman"/>
          <w:sz w:val="24"/>
          <w:szCs w:val="24"/>
        </w:rPr>
        <w:t>número</w:t>
      </w:r>
      <w:r w:rsidRPr="00E620F6">
        <w:rPr>
          <w:rFonts w:ascii="Times New Roman" w:hAnsi="Times New Roman" w:cs="Times New Roman"/>
          <w:sz w:val="24"/>
          <w:szCs w:val="24"/>
        </w:rPr>
        <w:t xml:space="preserve"> 10</w:t>
      </w:r>
      <w:r w:rsidR="00EF69EA" w:rsidRPr="00E620F6">
        <w:rPr>
          <w:rFonts w:ascii="Times New Roman" w:hAnsi="Times New Roman" w:cs="Times New Roman"/>
          <w:sz w:val="24"/>
          <w:szCs w:val="24"/>
        </w:rPr>
        <w:t>,</w:t>
      </w:r>
      <w:r w:rsidRPr="00E620F6">
        <w:rPr>
          <w:rFonts w:ascii="Times New Roman" w:hAnsi="Times New Roman" w:cs="Times New Roman"/>
          <w:sz w:val="24"/>
          <w:szCs w:val="24"/>
        </w:rPr>
        <w:t xml:space="preserve"> la Diputada Araceli Casasola Salazar presenta en nombre del Grupo Parlamentario del Partido de la Revolución Democrática la Iniciativa con Proyecto de Decreto; adelante diputada.</w:t>
      </w:r>
    </w:p>
    <w:p w14:paraId="50557B2E" w14:textId="77777777" w:rsidR="004F4C78" w:rsidRPr="00E620F6" w:rsidRDefault="004F4C78" w:rsidP="00085C26">
      <w:pPr>
        <w:pStyle w:val="Sinespaciado"/>
        <w:ind w:firstLine="708"/>
        <w:jc w:val="both"/>
        <w:rPr>
          <w:rFonts w:ascii="Times New Roman" w:hAnsi="Times New Roman" w:cs="Times New Roman"/>
          <w:sz w:val="24"/>
          <w:szCs w:val="24"/>
        </w:rPr>
      </w:pPr>
    </w:p>
    <w:p w14:paraId="2B722013" w14:textId="7A637F01"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DIP. ARACELI CASASOLA SALAZAR</w:t>
      </w:r>
      <w:r w:rsidRPr="00E620F6">
        <w:rPr>
          <w:rFonts w:ascii="Times New Roman" w:hAnsi="Times New Roman" w:cs="Times New Roman"/>
          <w:sz w:val="24"/>
          <w:szCs w:val="24"/>
        </w:rPr>
        <w:t>. Muchísimas gracias presidente.</w:t>
      </w:r>
    </w:p>
    <w:p w14:paraId="560C4DC3" w14:textId="77777777" w:rsidR="004F4C78" w:rsidRPr="00E620F6" w:rsidRDefault="004F4C78" w:rsidP="00085C26">
      <w:pPr>
        <w:pStyle w:val="Sinespaciado"/>
        <w:jc w:val="both"/>
        <w:rPr>
          <w:rFonts w:ascii="Times New Roman" w:hAnsi="Times New Roman" w:cs="Times New Roman"/>
          <w:sz w:val="24"/>
          <w:szCs w:val="24"/>
        </w:rPr>
      </w:pPr>
    </w:p>
    <w:p w14:paraId="544535AB" w14:textId="3B500660"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Con la venia de la mesa directiva compañeras, compañeros diputados, medios de comunicación, ciudadanos que nos, con los que nos piden a través de </w:t>
      </w:r>
      <w:r w:rsidR="004F4C78" w:rsidRPr="00E620F6">
        <w:rPr>
          <w:rFonts w:ascii="Times New Roman" w:hAnsi="Times New Roman" w:cs="Times New Roman"/>
          <w:sz w:val="24"/>
          <w:szCs w:val="24"/>
        </w:rPr>
        <w:t>las distintas plataformas digitales</w:t>
      </w:r>
      <w:r w:rsidRPr="00E620F6">
        <w:rPr>
          <w:rFonts w:ascii="Times New Roman" w:hAnsi="Times New Roman" w:cs="Times New Roman"/>
          <w:sz w:val="24"/>
          <w:szCs w:val="24"/>
        </w:rPr>
        <w:t>, muy buenas tardes a todas y a todos.</w:t>
      </w:r>
    </w:p>
    <w:p w14:paraId="4F636678" w14:textId="77777777" w:rsidR="004F4C78" w:rsidRPr="00E620F6" w:rsidRDefault="004F4C78" w:rsidP="00085C26">
      <w:pPr>
        <w:pStyle w:val="Sinespaciado"/>
        <w:ind w:firstLine="708"/>
        <w:jc w:val="both"/>
        <w:rPr>
          <w:rFonts w:ascii="Times New Roman" w:hAnsi="Times New Roman" w:cs="Times New Roman"/>
          <w:sz w:val="24"/>
          <w:szCs w:val="24"/>
        </w:rPr>
      </w:pPr>
    </w:p>
    <w:p w14:paraId="7E28C6DF" w14:textId="789C3327"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El Estado de México se caracteriza por composición pluricultural en ese sentido y de acuerdo con la página oficial del Consejo Estatal para el </w:t>
      </w:r>
      <w:r w:rsidR="00EF69EA" w:rsidRPr="00E620F6">
        <w:rPr>
          <w:rFonts w:ascii="Times New Roman" w:hAnsi="Times New Roman" w:cs="Times New Roman"/>
          <w:sz w:val="24"/>
          <w:szCs w:val="24"/>
        </w:rPr>
        <w:t xml:space="preserve">Desarrollo </w:t>
      </w:r>
      <w:r w:rsidRPr="00E620F6">
        <w:rPr>
          <w:rFonts w:ascii="Times New Roman" w:hAnsi="Times New Roman" w:cs="Times New Roman"/>
          <w:sz w:val="24"/>
          <w:szCs w:val="24"/>
        </w:rPr>
        <w:t xml:space="preserve">de los </w:t>
      </w:r>
      <w:r w:rsidR="00EF69EA" w:rsidRPr="00E620F6">
        <w:rPr>
          <w:rFonts w:ascii="Times New Roman" w:hAnsi="Times New Roman" w:cs="Times New Roman"/>
          <w:sz w:val="24"/>
          <w:szCs w:val="24"/>
        </w:rPr>
        <w:t xml:space="preserve">Pueblos Indígenas </w:t>
      </w:r>
      <w:r w:rsidRPr="00E620F6">
        <w:rPr>
          <w:rFonts w:ascii="Times New Roman" w:hAnsi="Times New Roman" w:cs="Times New Roman"/>
          <w:sz w:val="24"/>
          <w:szCs w:val="24"/>
        </w:rPr>
        <w:t>para el Estado de México, hay registro de diversas lenguas indígenas que son habladas en el territorio mexiquense así como un total de más de 400 mil personas que hablan una lengua indígena, así mismo la Constitución Política de los Estados Unidos Mexicanos en su artículo segundo, consagra el derecho de los pueblos y las comunidades indígenas a la libre determinación a preservar y enriquecer sus leguas conocimiento y todos los elementos que constituyan su cultura e identidad.</w:t>
      </w:r>
    </w:p>
    <w:p w14:paraId="1B6346CC" w14:textId="77777777" w:rsidR="00B0789A" w:rsidRPr="00E620F6" w:rsidRDefault="00B0789A" w:rsidP="00085C26">
      <w:pPr>
        <w:pStyle w:val="Sinespaciado"/>
        <w:ind w:firstLine="708"/>
        <w:jc w:val="both"/>
        <w:rPr>
          <w:rFonts w:ascii="Times New Roman" w:hAnsi="Times New Roman" w:cs="Times New Roman"/>
          <w:sz w:val="24"/>
          <w:szCs w:val="24"/>
        </w:rPr>
      </w:pPr>
    </w:p>
    <w:p w14:paraId="7D624C79" w14:textId="4A9FBBAD"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En ese sentido el Instituto Nacional de Lenguas Indígenas, reconoce un total de 78 lenguas maternas en el país por lo que es nuestra responsabilidad como legisladores, el proteger y el promover el uso disfunción y promoción de las lenguas maternas a lo largo de la historia estas sean asociado a los pueblos indígenas, siendo consideradas como dialectos por lo que lamentablemente se hablado de ellas en un sentido discriminatorio, como lo han hecho también las comunidades indígenas que son parte importante de nuestro Estado.</w:t>
      </w:r>
    </w:p>
    <w:p w14:paraId="6CEFC532" w14:textId="77777777" w:rsidR="00B0789A" w:rsidRPr="00E620F6" w:rsidRDefault="00B0789A" w:rsidP="00085C26">
      <w:pPr>
        <w:pStyle w:val="Sinespaciado"/>
        <w:ind w:firstLine="708"/>
        <w:jc w:val="both"/>
        <w:rPr>
          <w:rFonts w:ascii="Times New Roman" w:hAnsi="Times New Roman" w:cs="Times New Roman"/>
          <w:sz w:val="24"/>
          <w:szCs w:val="24"/>
        </w:rPr>
      </w:pPr>
    </w:p>
    <w:p w14:paraId="3F1CBAB7" w14:textId="456CF7D7"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Por lo anterior, el día de hoy presento en nombre del Grupo Parlamentario Partido de la Revolución Democrática, la presente Iniciativa con Proyecto de Decreto por la cual se expide la Ley de Derechos Lingüísticos para el Estado de México con la finalidad de respaldar y reconocer, la importancia de pueblos indígenas en metería de diversidad lingüística</w:t>
      </w:r>
      <w:r w:rsidR="0099675D" w:rsidRPr="00E620F6">
        <w:rPr>
          <w:rFonts w:ascii="Times New Roman" w:hAnsi="Times New Roman" w:cs="Times New Roman"/>
          <w:sz w:val="24"/>
          <w:szCs w:val="24"/>
        </w:rPr>
        <w:t>,</w:t>
      </w:r>
      <w:r w:rsidRPr="00E620F6">
        <w:rPr>
          <w:rFonts w:ascii="Times New Roman" w:hAnsi="Times New Roman" w:cs="Times New Roman"/>
          <w:sz w:val="24"/>
          <w:szCs w:val="24"/>
        </w:rPr>
        <w:t xml:space="preserve"> así mismo, creemos firmemente que esta propuesta suma la dignificación de los pueblos indígenas originarios de nuestro estado y en…</w:t>
      </w:r>
    </w:p>
    <w:p w14:paraId="006CC382" w14:textId="77777777" w:rsidR="00B0789A" w:rsidRPr="00E620F6" w:rsidRDefault="00B0789A" w:rsidP="00085C26">
      <w:pPr>
        <w:pStyle w:val="Sinespaciado"/>
        <w:ind w:firstLine="708"/>
        <w:jc w:val="both"/>
        <w:rPr>
          <w:rFonts w:ascii="Times New Roman" w:hAnsi="Times New Roman" w:cs="Times New Roman"/>
          <w:sz w:val="24"/>
          <w:szCs w:val="24"/>
        </w:rPr>
      </w:pPr>
    </w:p>
    <w:p w14:paraId="4C33C297" w14:textId="679501E1"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Ya me escuchan, perdón.</w:t>
      </w:r>
    </w:p>
    <w:p w14:paraId="5A7602A8" w14:textId="77777777" w:rsidR="00B0789A" w:rsidRPr="00E620F6" w:rsidRDefault="00B0789A" w:rsidP="00085C26">
      <w:pPr>
        <w:pStyle w:val="Sinespaciado"/>
        <w:ind w:firstLine="708"/>
        <w:jc w:val="both"/>
        <w:rPr>
          <w:rFonts w:ascii="Times New Roman" w:hAnsi="Times New Roman" w:cs="Times New Roman"/>
          <w:sz w:val="24"/>
          <w:szCs w:val="24"/>
        </w:rPr>
      </w:pPr>
    </w:p>
    <w:p w14:paraId="78BCF8F6" w14:textId="7C50DE3D"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rPr>
        <w:t>Ya.</w:t>
      </w:r>
    </w:p>
    <w:p w14:paraId="456AC9FD" w14:textId="77777777" w:rsidR="00B0789A" w:rsidRPr="00E620F6" w:rsidRDefault="00B0789A" w:rsidP="00085C26">
      <w:pPr>
        <w:pStyle w:val="Sinespaciado"/>
        <w:jc w:val="both"/>
        <w:rPr>
          <w:rFonts w:ascii="Times New Roman" w:hAnsi="Times New Roman" w:cs="Times New Roman"/>
          <w:sz w:val="24"/>
          <w:szCs w:val="24"/>
        </w:rPr>
      </w:pPr>
    </w:p>
    <w:p w14:paraId="04A7FAF8" w14:textId="2CD3C441"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DIP. ARACELI CASASOLA SALAZAR. </w:t>
      </w:r>
      <w:r w:rsidRPr="00E620F6">
        <w:rPr>
          <w:rFonts w:ascii="Times New Roman" w:hAnsi="Times New Roman" w:cs="Times New Roman"/>
          <w:sz w:val="24"/>
          <w:szCs w:val="24"/>
        </w:rPr>
        <w:t>Perdón, esta propuesta de ley pretende</w:t>
      </w:r>
      <w:r w:rsidR="00FC4ABB" w:rsidRPr="00E620F6">
        <w:rPr>
          <w:rFonts w:ascii="Times New Roman" w:hAnsi="Times New Roman" w:cs="Times New Roman"/>
          <w:sz w:val="24"/>
          <w:szCs w:val="24"/>
        </w:rPr>
        <w:t xml:space="preserve"> entre otras cosas lo siguiente:</w:t>
      </w:r>
    </w:p>
    <w:p w14:paraId="531CC72E" w14:textId="77777777" w:rsidR="00B0789A" w:rsidRPr="00E620F6" w:rsidRDefault="00B0789A" w:rsidP="00085C26">
      <w:pPr>
        <w:pStyle w:val="Sinespaciado"/>
        <w:jc w:val="both"/>
        <w:rPr>
          <w:rFonts w:ascii="Times New Roman" w:hAnsi="Times New Roman" w:cs="Times New Roman"/>
          <w:sz w:val="24"/>
          <w:szCs w:val="24"/>
        </w:rPr>
      </w:pPr>
    </w:p>
    <w:p w14:paraId="47030811" w14:textId="1B847C42" w:rsidR="00806A95" w:rsidRPr="00E620F6" w:rsidRDefault="00D947ED" w:rsidP="00806A95">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Fomentar las relaciones de comunicación con pertinencia cultural y lingüística, entre el Estado y los pueblos o comunidades indígenas, garantizando en todo momento los derechos humanos con la finalidad de brindar promoción al uso y desarrollo de las lenguas, proteger los derechos lingüísticos individuales y colectivos de los pueblos y comunidades indígenas, el Estado de México; si garantizar el derecho de las personas en comunidades indígenas a trasmitir y enriquecer su lengua, conocimiento e Instituciones propias para que construyan su cultura e identidad lingüística y que las lenguas indígenas sean válidas al igual que el Español para cualquier asunto tramite de carácter público que se incorporen, las lenguas indígenas en diversos ámbitos públicos, sociales como es la impartición de justicia, la educación, la salud y los medios de comunicación; el reconocimiento de este derecho implica 3 elementos importante</w:t>
      </w:r>
      <w:r w:rsidR="00806A95" w:rsidRPr="00E620F6">
        <w:rPr>
          <w:rFonts w:ascii="Times New Roman" w:hAnsi="Times New Roman" w:cs="Times New Roman"/>
          <w:sz w:val="24"/>
          <w:szCs w:val="24"/>
        </w:rPr>
        <w:t>s.</w:t>
      </w:r>
    </w:p>
    <w:p w14:paraId="449FB104" w14:textId="77777777" w:rsidR="00806A95" w:rsidRPr="00E620F6" w:rsidRDefault="00806A95" w:rsidP="00806A95">
      <w:pPr>
        <w:pStyle w:val="Sinespaciado"/>
        <w:ind w:firstLine="708"/>
        <w:jc w:val="both"/>
        <w:rPr>
          <w:rFonts w:ascii="Times New Roman" w:hAnsi="Times New Roman" w:cs="Times New Roman"/>
          <w:sz w:val="24"/>
          <w:szCs w:val="24"/>
        </w:rPr>
      </w:pPr>
    </w:p>
    <w:p w14:paraId="13BFCE82" w14:textId="628EC191" w:rsidR="00D947ED" w:rsidRPr="00E620F6" w:rsidRDefault="00D947ED" w:rsidP="00806A95">
      <w:pPr>
        <w:pStyle w:val="Sinespaciado"/>
        <w:numPr>
          <w:ilvl w:val="0"/>
          <w:numId w:val="2"/>
        </w:numPr>
        <w:jc w:val="both"/>
        <w:rPr>
          <w:rFonts w:ascii="Times New Roman" w:hAnsi="Times New Roman" w:cs="Times New Roman"/>
          <w:sz w:val="24"/>
          <w:szCs w:val="24"/>
        </w:rPr>
      </w:pPr>
      <w:r w:rsidRPr="00E620F6">
        <w:rPr>
          <w:rFonts w:ascii="Times New Roman" w:hAnsi="Times New Roman" w:cs="Times New Roman"/>
          <w:sz w:val="24"/>
          <w:szCs w:val="24"/>
        </w:rPr>
        <w:t>Permitir y fomentar el uso de las lenguas.</w:t>
      </w:r>
    </w:p>
    <w:p w14:paraId="422D652A" w14:textId="77777777" w:rsidR="00806A95" w:rsidRPr="00E620F6" w:rsidRDefault="00806A95" w:rsidP="00806A95">
      <w:pPr>
        <w:pStyle w:val="Sinespaciado"/>
        <w:ind w:left="1068"/>
        <w:jc w:val="both"/>
        <w:rPr>
          <w:rFonts w:ascii="Times New Roman" w:hAnsi="Times New Roman" w:cs="Times New Roman"/>
          <w:sz w:val="24"/>
          <w:szCs w:val="24"/>
        </w:rPr>
      </w:pPr>
    </w:p>
    <w:p w14:paraId="40620FF1" w14:textId="77777777" w:rsidR="00D947ED" w:rsidRPr="00E620F6" w:rsidRDefault="00384C80"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2</w:t>
      </w:r>
      <w:r w:rsidR="00D947ED" w:rsidRPr="00E620F6">
        <w:rPr>
          <w:rFonts w:ascii="Times New Roman" w:hAnsi="Times New Roman" w:cs="Times New Roman"/>
          <w:sz w:val="24"/>
          <w:szCs w:val="24"/>
        </w:rPr>
        <w:t>. El reconocimiento y respeto de las lenguas indígenas como lengua vigente y con la misma valide</w:t>
      </w:r>
      <w:r w:rsidRPr="00E620F6">
        <w:rPr>
          <w:rFonts w:ascii="Times New Roman" w:hAnsi="Times New Roman" w:cs="Times New Roman"/>
          <w:sz w:val="24"/>
          <w:szCs w:val="24"/>
        </w:rPr>
        <w:t>z</w:t>
      </w:r>
      <w:r w:rsidR="00D947ED" w:rsidRPr="00E620F6">
        <w:rPr>
          <w:rFonts w:ascii="Times New Roman" w:hAnsi="Times New Roman" w:cs="Times New Roman"/>
          <w:sz w:val="24"/>
          <w:szCs w:val="24"/>
        </w:rPr>
        <w:t xml:space="preserve"> que el </w:t>
      </w:r>
      <w:r w:rsidR="00FC4ABB" w:rsidRPr="00E620F6">
        <w:rPr>
          <w:rFonts w:ascii="Times New Roman" w:hAnsi="Times New Roman" w:cs="Times New Roman"/>
          <w:sz w:val="24"/>
          <w:szCs w:val="24"/>
        </w:rPr>
        <w:t>español</w:t>
      </w:r>
      <w:r w:rsidR="00D947ED" w:rsidRPr="00E620F6">
        <w:rPr>
          <w:rFonts w:ascii="Times New Roman" w:hAnsi="Times New Roman" w:cs="Times New Roman"/>
          <w:sz w:val="24"/>
          <w:szCs w:val="24"/>
        </w:rPr>
        <w:t xml:space="preserve"> y sobre todo e</w:t>
      </w:r>
      <w:r w:rsidRPr="00E620F6">
        <w:rPr>
          <w:rFonts w:ascii="Times New Roman" w:hAnsi="Times New Roman" w:cs="Times New Roman"/>
          <w:sz w:val="24"/>
          <w:szCs w:val="24"/>
        </w:rPr>
        <w:t>n</w:t>
      </w:r>
      <w:r w:rsidR="00D947ED" w:rsidRPr="00E620F6">
        <w:rPr>
          <w:rFonts w:ascii="Times New Roman" w:hAnsi="Times New Roman" w:cs="Times New Roman"/>
          <w:sz w:val="24"/>
          <w:szCs w:val="24"/>
        </w:rPr>
        <w:t xml:space="preserve"> proceso frente a instituciones.</w:t>
      </w:r>
    </w:p>
    <w:p w14:paraId="64776988" w14:textId="77777777" w:rsidR="00806A95" w:rsidRPr="00E620F6" w:rsidRDefault="00806A95" w:rsidP="00085C26">
      <w:pPr>
        <w:pStyle w:val="Sinespaciado"/>
        <w:ind w:firstLine="708"/>
        <w:jc w:val="both"/>
        <w:rPr>
          <w:rFonts w:ascii="Times New Roman" w:hAnsi="Times New Roman" w:cs="Times New Roman"/>
          <w:sz w:val="24"/>
          <w:szCs w:val="24"/>
        </w:rPr>
      </w:pPr>
    </w:p>
    <w:p w14:paraId="0D0A6BAB" w14:textId="55BDE9E4" w:rsidR="00D947ED" w:rsidRPr="00E620F6" w:rsidRDefault="00384C80"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3</w:t>
      </w:r>
      <w:r w:rsidR="00D947ED" w:rsidRPr="00E620F6">
        <w:rPr>
          <w:rFonts w:ascii="Times New Roman" w:hAnsi="Times New Roman" w:cs="Times New Roman"/>
          <w:sz w:val="24"/>
          <w:szCs w:val="24"/>
        </w:rPr>
        <w:t xml:space="preserve">. La promoción de extra lenguas como </w:t>
      </w:r>
      <w:r w:rsidRPr="00E620F6">
        <w:rPr>
          <w:rFonts w:ascii="Times New Roman" w:hAnsi="Times New Roman" w:cs="Times New Roman"/>
          <w:sz w:val="24"/>
          <w:szCs w:val="24"/>
        </w:rPr>
        <w:t xml:space="preserve">obligación </w:t>
      </w:r>
      <w:r w:rsidR="00D947ED" w:rsidRPr="00E620F6">
        <w:rPr>
          <w:rFonts w:ascii="Times New Roman" w:hAnsi="Times New Roman" w:cs="Times New Roman"/>
          <w:sz w:val="24"/>
          <w:szCs w:val="24"/>
        </w:rPr>
        <w:t>del estado de mexicano, desde los espacios educativos hasta las Instituciones.</w:t>
      </w:r>
    </w:p>
    <w:p w14:paraId="71C2C683" w14:textId="77777777" w:rsidR="00806A95" w:rsidRPr="00E620F6" w:rsidRDefault="00806A95" w:rsidP="00085C26">
      <w:pPr>
        <w:pStyle w:val="Sinespaciado"/>
        <w:ind w:firstLine="708"/>
        <w:jc w:val="both"/>
        <w:rPr>
          <w:rFonts w:ascii="Times New Roman" w:hAnsi="Times New Roman" w:cs="Times New Roman"/>
          <w:sz w:val="24"/>
          <w:szCs w:val="24"/>
        </w:rPr>
      </w:pPr>
    </w:p>
    <w:p w14:paraId="63D12DCD" w14:textId="58468500" w:rsidR="00D947ED" w:rsidRPr="00E620F6" w:rsidRDefault="00D947ED"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Por lo anterior expuesto solicito a consideración de esta Honorable Legislatura que esta </w:t>
      </w:r>
      <w:r w:rsidR="00384C80" w:rsidRPr="00E620F6">
        <w:rPr>
          <w:rFonts w:ascii="Times New Roman" w:hAnsi="Times New Roman" w:cs="Times New Roman"/>
          <w:sz w:val="24"/>
          <w:szCs w:val="24"/>
        </w:rPr>
        <w:t xml:space="preserve">iniciativa </w:t>
      </w:r>
      <w:r w:rsidRPr="00E620F6">
        <w:rPr>
          <w:rFonts w:ascii="Times New Roman" w:hAnsi="Times New Roman" w:cs="Times New Roman"/>
          <w:sz w:val="24"/>
          <w:szCs w:val="24"/>
        </w:rPr>
        <w:t>pueda ser considerada</w:t>
      </w:r>
      <w:r w:rsidR="009822BF" w:rsidRPr="00E620F6">
        <w:rPr>
          <w:rFonts w:ascii="Times New Roman" w:hAnsi="Times New Roman" w:cs="Times New Roman"/>
          <w:sz w:val="24"/>
          <w:szCs w:val="24"/>
        </w:rPr>
        <w:t>,</w:t>
      </w:r>
      <w:r w:rsidRPr="00E620F6">
        <w:rPr>
          <w:rFonts w:ascii="Times New Roman" w:hAnsi="Times New Roman" w:cs="Times New Roman"/>
          <w:sz w:val="24"/>
          <w:szCs w:val="24"/>
        </w:rPr>
        <w:t xml:space="preserve"> si así lo con</w:t>
      </w:r>
      <w:r w:rsidR="009822BF" w:rsidRPr="00E620F6">
        <w:rPr>
          <w:rFonts w:ascii="Times New Roman" w:hAnsi="Times New Roman" w:cs="Times New Roman"/>
          <w:sz w:val="24"/>
          <w:szCs w:val="24"/>
        </w:rPr>
        <w:t xml:space="preserve">sideran </w:t>
      </w:r>
      <w:r w:rsidRPr="00E620F6">
        <w:rPr>
          <w:rFonts w:ascii="Times New Roman" w:hAnsi="Times New Roman" w:cs="Times New Roman"/>
          <w:sz w:val="24"/>
          <w:szCs w:val="24"/>
        </w:rPr>
        <w:t xml:space="preserve">pertinente, sea aprobada en sus términos y solicito al presidente que la presente iniciativa se incluya de manera íntegra al Diario de los Debates y quiero aprovechar este tiempo que me queda para hacerle un llamado a todos los compañeros diputados y diputadas de esta LX Legislatura para que tomemos cartas en el asunto respecto a lo que está pasando en nuestra cámara allí afuera con todos estos colectivos quienes se están manifestando, que no nos queda de otra más que atender y coincido con el compañero Gabriel </w:t>
      </w:r>
      <w:proofErr w:type="spellStart"/>
      <w:r w:rsidRPr="00E620F6">
        <w:rPr>
          <w:rFonts w:ascii="Times New Roman" w:hAnsi="Times New Roman" w:cs="Times New Roman"/>
          <w:sz w:val="24"/>
          <w:szCs w:val="24"/>
        </w:rPr>
        <w:t>Cureño</w:t>
      </w:r>
      <w:proofErr w:type="spellEnd"/>
      <w:r w:rsidRPr="00E620F6">
        <w:rPr>
          <w:rFonts w:ascii="Times New Roman" w:hAnsi="Times New Roman" w:cs="Times New Roman"/>
          <w:sz w:val="24"/>
          <w:szCs w:val="24"/>
        </w:rPr>
        <w:t xml:space="preserve"> de que son iniciativas que ya están presentadas en Cámara; incluso unas aprobadas en comisiones, no hay más que llevarlas a votación, por eso está el colectivo enojado de allá, son varios colectivos que se están manifestando compañeros diputados, apoyemos, yo les haré llegar un oficio de petición para que tomemos cartas en el asunto y podamos resolver a todos nuestros compañeros, dentro de ello, está la ley y la entidad que están peleando los compañeros </w:t>
      </w:r>
      <w:proofErr w:type="spellStart"/>
      <w:r w:rsidRPr="00E620F6">
        <w:rPr>
          <w:rFonts w:ascii="Times New Roman" w:hAnsi="Times New Roman" w:cs="Times New Roman"/>
          <w:sz w:val="24"/>
          <w:szCs w:val="24"/>
        </w:rPr>
        <w:t>trans</w:t>
      </w:r>
      <w:proofErr w:type="spellEnd"/>
      <w:r w:rsidRPr="00E620F6">
        <w:rPr>
          <w:rFonts w:ascii="Times New Roman" w:hAnsi="Times New Roman" w:cs="Times New Roman"/>
          <w:sz w:val="24"/>
          <w:szCs w:val="24"/>
        </w:rPr>
        <w:t xml:space="preserve"> y no provoquemos más problemas aquí compañeros, la decisión la tenemos nosotras, tenemos que llevar nosotras y nosotros llevar a esta tribuna y aprobar estas iniciativas.</w:t>
      </w:r>
    </w:p>
    <w:p w14:paraId="2469431E" w14:textId="77777777" w:rsidR="00806A95" w:rsidRPr="00E620F6" w:rsidRDefault="00806A95" w:rsidP="00085C26">
      <w:pPr>
        <w:pStyle w:val="Sinespaciado"/>
        <w:ind w:firstLine="708"/>
        <w:jc w:val="both"/>
        <w:rPr>
          <w:rFonts w:ascii="Times New Roman" w:hAnsi="Times New Roman" w:cs="Times New Roman"/>
          <w:sz w:val="24"/>
          <w:szCs w:val="24"/>
        </w:rPr>
      </w:pPr>
    </w:p>
    <w:p w14:paraId="6AD6F187" w14:textId="7540A1DF"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Es cuanto presidente.</w:t>
      </w:r>
    </w:p>
    <w:p w14:paraId="4BD2BE0E" w14:textId="77777777" w:rsidR="00BB1F7A" w:rsidRPr="00473824" w:rsidRDefault="00BB1F7A" w:rsidP="00473824">
      <w:pPr>
        <w:spacing w:after="0" w:line="240" w:lineRule="auto"/>
        <w:jc w:val="both"/>
        <w:rPr>
          <w:rFonts w:ascii="Times New Roman" w:hAnsi="Times New Roman" w:cs="Times New Roman"/>
          <w:sz w:val="24"/>
          <w:szCs w:val="24"/>
        </w:rPr>
      </w:pPr>
    </w:p>
    <w:p w14:paraId="6ED20596" w14:textId="77777777" w:rsidR="00BB1F7A" w:rsidRPr="00473824" w:rsidRDefault="00BB1F7A" w:rsidP="00473824">
      <w:pPr>
        <w:spacing w:after="0" w:line="240" w:lineRule="auto"/>
        <w:jc w:val="both"/>
        <w:rPr>
          <w:rFonts w:ascii="Times New Roman" w:hAnsi="Times New Roman" w:cs="Times New Roman"/>
          <w:sz w:val="24"/>
          <w:szCs w:val="24"/>
        </w:rPr>
        <w:sectPr w:rsidR="00BB1F7A" w:rsidRPr="00473824" w:rsidSect="00473824">
          <w:footnotePr>
            <w:pos w:val="beneathText"/>
            <w:numRestart w:val="eachSect"/>
          </w:footnotePr>
          <w:type w:val="continuous"/>
          <w:pgSz w:w="12240" w:h="15840" w:code="1"/>
          <w:pgMar w:top="1134" w:right="1134" w:bottom="1134" w:left="1701" w:header="709" w:footer="709" w:gutter="0"/>
          <w:cols w:space="708"/>
          <w:docGrid w:linePitch="360"/>
        </w:sectPr>
      </w:pPr>
    </w:p>
    <w:p w14:paraId="0A2D37EB" w14:textId="77777777" w:rsidR="00BB1F7A" w:rsidRPr="00473824" w:rsidRDefault="00BB1F7A" w:rsidP="00473824">
      <w:pPr>
        <w:pStyle w:val="Sinespaciado"/>
        <w:jc w:val="center"/>
        <w:rPr>
          <w:rFonts w:ascii="Times New Roman" w:hAnsi="Times New Roman" w:cs="Times New Roman"/>
          <w:sz w:val="24"/>
          <w:szCs w:val="24"/>
        </w:rPr>
      </w:pPr>
      <w:r w:rsidRPr="00473824">
        <w:rPr>
          <w:rFonts w:ascii="Times New Roman" w:hAnsi="Times New Roman" w:cs="Times New Roman"/>
          <w:sz w:val="24"/>
          <w:szCs w:val="24"/>
        </w:rPr>
        <w:lastRenderedPageBreak/>
        <w:t>(Se inserta documento)</w:t>
      </w:r>
    </w:p>
    <w:p w14:paraId="03C6DF8F" w14:textId="77777777" w:rsidR="00BB1F7A" w:rsidRPr="00473824" w:rsidRDefault="00BB1F7A" w:rsidP="00473824">
      <w:pPr>
        <w:pStyle w:val="Sinespaciado"/>
        <w:jc w:val="both"/>
        <w:rPr>
          <w:rFonts w:ascii="Times New Roman" w:hAnsi="Times New Roman" w:cs="Times New Roman"/>
          <w:sz w:val="24"/>
          <w:szCs w:val="24"/>
          <w:lang w:eastAsia="es-MX"/>
        </w:rPr>
      </w:pPr>
    </w:p>
    <w:p w14:paraId="28D6B130" w14:textId="77777777" w:rsidR="00473824" w:rsidRPr="00473824" w:rsidRDefault="00473824" w:rsidP="00473824">
      <w:pPr>
        <w:spacing w:after="0" w:line="240" w:lineRule="auto"/>
        <w:jc w:val="right"/>
        <w:rPr>
          <w:rFonts w:ascii="Times New Roman" w:hAnsi="Times New Roman" w:cs="Times New Roman"/>
          <w:b/>
          <w:sz w:val="24"/>
          <w:szCs w:val="24"/>
        </w:rPr>
      </w:pPr>
      <w:r w:rsidRPr="00473824">
        <w:rPr>
          <w:rFonts w:ascii="Times New Roman" w:hAnsi="Times New Roman" w:cs="Times New Roman"/>
          <w:b/>
          <w:sz w:val="24"/>
          <w:szCs w:val="24"/>
        </w:rPr>
        <w:t>Toluca de Lerdo, México a __ de marzo de 2021.</w:t>
      </w:r>
    </w:p>
    <w:p w14:paraId="4F5856ED" w14:textId="77777777" w:rsidR="00473824" w:rsidRPr="00473824" w:rsidRDefault="00473824" w:rsidP="00473824">
      <w:pPr>
        <w:spacing w:after="0" w:line="240" w:lineRule="auto"/>
        <w:jc w:val="both"/>
        <w:rPr>
          <w:rFonts w:ascii="Times New Roman" w:hAnsi="Times New Roman" w:cs="Times New Roman"/>
          <w:b/>
          <w:sz w:val="24"/>
          <w:szCs w:val="24"/>
        </w:rPr>
      </w:pPr>
    </w:p>
    <w:p w14:paraId="0B0BAFCC"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CC. DIPUTADOS INTREGRANTES DE LA MESA DIRECTIVA</w:t>
      </w:r>
    </w:p>
    <w:p w14:paraId="5A63D596"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DE LA H. LX LEGISLATURA DEL ESTADO LIBRE</w:t>
      </w:r>
    </w:p>
    <w:p w14:paraId="4305C956"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Y SOBERANO DE MÉXICO.</w:t>
      </w:r>
    </w:p>
    <w:p w14:paraId="5009CD05"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P R E S E N T E S.</w:t>
      </w:r>
    </w:p>
    <w:p w14:paraId="230B1E6C" w14:textId="77777777" w:rsidR="00473824" w:rsidRPr="00473824" w:rsidRDefault="00473824" w:rsidP="00473824">
      <w:pPr>
        <w:spacing w:after="0" w:line="240" w:lineRule="auto"/>
        <w:jc w:val="both"/>
        <w:rPr>
          <w:rFonts w:ascii="Times New Roman" w:hAnsi="Times New Roman" w:cs="Times New Roman"/>
          <w:b/>
          <w:sz w:val="24"/>
          <w:szCs w:val="24"/>
        </w:rPr>
      </w:pPr>
    </w:p>
    <w:p w14:paraId="7C9AD465"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70 del Reglamento del Poder Legislativo del Estado de México, los que suscriben </w:t>
      </w:r>
      <w:r w:rsidRPr="00473824">
        <w:rPr>
          <w:rFonts w:ascii="Times New Roman" w:hAnsi="Times New Roman" w:cs="Times New Roman"/>
          <w:b/>
          <w:sz w:val="24"/>
          <w:szCs w:val="24"/>
        </w:rPr>
        <w:t>Diputado Omar Ortega Álvarez, Diputada</w:t>
      </w:r>
      <w:r w:rsidRPr="00473824">
        <w:rPr>
          <w:rFonts w:ascii="Times New Roman" w:hAnsi="Times New Roman" w:cs="Times New Roman"/>
          <w:sz w:val="24"/>
          <w:szCs w:val="24"/>
        </w:rPr>
        <w:t xml:space="preserve"> </w:t>
      </w:r>
      <w:r w:rsidRPr="00473824">
        <w:rPr>
          <w:rFonts w:ascii="Times New Roman" w:hAnsi="Times New Roman" w:cs="Times New Roman"/>
          <w:b/>
          <w:sz w:val="24"/>
          <w:szCs w:val="24"/>
        </w:rPr>
        <w:t>Araceli Casasola Salazar y Diputada</w:t>
      </w:r>
      <w:r w:rsidRPr="00473824">
        <w:rPr>
          <w:rFonts w:ascii="Times New Roman" w:hAnsi="Times New Roman" w:cs="Times New Roman"/>
          <w:sz w:val="24"/>
          <w:szCs w:val="24"/>
        </w:rPr>
        <w:t xml:space="preserve"> </w:t>
      </w:r>
      <w:r w:rsidRPr="00473824">
        <w:rPr>
          <w:rFonts w:ascii="Times New Roman" w:hAnsi="Times New Roman" w:cs="Times New Roman"/>
          <w:b/>
          <w:sz w:val="24"/>
          <w:szCs w:val="24"/>
        </w:rPr>
        <w:t>Claudia González Cerón</w:t>
      </w:r>
      <w:r w:rsidRPr="00473824">
        <w:rPr>
          <w:rFonts w:ascii="Times New Roman" w:hAnsi="Times New Roman" w:cs="Times New Roman"/>
          <w:sz w:val="24"/>
          <w:szCs w:val="24"/>
        </w:rPr>
        <w:t xml:space="preserve">, integrantes del Grupo Parlamentario del Partido de la Revolución Democrática, nos permitimos someter a la consideración de esta H. Legislatura del Estado de México, la presente </w:t>
      </w:r>
      <w:r w:rsidRPr="00473824">
        <w:rPr>
          <w:rFonts w:ascii="Times New Roman" w:hAnsi="Times New Roman" w:cs="Times New Roman"/>
          <w:b/>
          <w:sz w:val="24"/>
          <w:szCs w:val="24"/>
        </w:rPr>
        <w:t xml:space="preserve">Iniciativa con Proyecto de Decreto por el que se expide la Ley </w:t>
      </w:r>
      <w:r w:rsidRPr="00473824">
        <w:rPr>
          <w:rFonts w:ascii="Times New Roman" w:hAnsi="Times New Roman" w:cs="Times New Roman"/>
          <w:b/>
          <w:color w:val="000000"/>
          <w:sz w:val="24"/>
          <w:szCs w:val="24"/>
        </w:rPr>
        <w:t>de Derechos Lingüísticos para el Estado de México</w:t>
      </w:r>
      <w:r w:rsidRPr="00473824">
        <w:rPr>
          <w:rFonts w:ascii="Times New Roman" w:hAnsi="Times New Roman" w:cs="Times New Roman"/>
          <w:b/>
          <w:sz w:val="24"/>
          <w:szCs w:val="24"/>
        </w:rPr>
        <w:t xml:space="preserve"> , </w:t>
      </w:r>
      <w:r w:rsidRPr="00473824">
        <w:rPr>
          <w:rFonts w:ascii="Times New Roman" w:hAnsi="Times New Roman" w:cs="Times New Roman"/>
          <w:sz w:val="24"/>
          <w:szCs w:val="24"/>
        </w:rPr>
        <w:t>al tenor de la siguiente</w:t>
      </w:r>
      <w:r w:rsidRPr="00473824">
        <w:rPr>
          <w:rFonts w:ascii="Times New Roman" w:hAnsi="Times New Roman" w:cs="Times New Roman"/>
          <w:b/>
          <w:sz w:val="24"/>
          <w:szCs w:val="24"/>
        </w:rPr>
        <w:t>:</w:t>
      </w:r>
    </w:p>
    <w:p w14:paraId="5AD32B9D"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eastAsia="es-ES"/>
        </w:rPr>
      </w:pPr>
    </w:p>
    <w:p w14:paraId="723D08DD" w14:textId="77777777" w:rsidR="00473824" w:rsidRPr="00473824" w:rsidRDefault="00473824" w:rsidP="00473824">
      <w:pPr>
        <w:spacing w:after="0" w:line="240" w:lineRule="auto"/>
        <w:jc w:val="center"/>
        <w:rPr>
          <w:rFonts w:ascii="Times New Roman" w:eastAsiaTheme="minorEastAsia" w:hAnsi="Times New Roman" w:cs="Times New Roman"/>
          <w:b/>
          <w:sz w:val="24"/>
          <w:szCs w:val="24"/>
          <w:lang w:eastAsia="es-ES"/>
        </w:rPr>
      </w:pPr>
      <w:r w:rsidRPr="00473824">
        <w:rPr>
          <w:rFonts w:ascii="Times New Roman" w:eastAsiaTheme="minorEastAsia" w:hAnsi="Times New Roman" w:cs="Times New Roman"/>
          <w:b/>
          <w:sz w:val="24"/>
          <w:szCs w:val="24"/>
          <w:lang w:eastAsia="es-ES"/>
        </w:rPr>
        <w:t>EXPOSICIÓN DE MOTIVOS</w:t>
      </w:r>
    </w:p>
    <w:p w14:paraId="2A89F688"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09C376C8"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El Estado Mexicano se ha destacado a nivel internacional por su constante actividad de signar diversos instrumentos de carácter supranacional,  en ese sentido, los datos oficiales de la Secretaría de Relaciones Exteriores dan cuenta de ello y  arrojan la cifra de cuando menos 5,093 tratados </w:t>
      </w:r>
      <w:r w:rsidRPr="00473824">
        <w:rPr>
          <w:rFonts w:ascii="Times New Roman" w:eastAsiaTheme="minorEastAsia" w:hAnsi="Times New Roman" w:cs="Times New Roman"/>
          <w:sz w:val="24"/>
          <w:szCs w:val="24"/>
          <w:lang w:val="es-ES_tradnl" w:eastAsia="es-ES"/>
        </w:rPr>
        <w:lastRenderedPageBreak/>
        <w:t>bilaterales y otra que resguarda 4,735 tratados y acuerdos multilaterales</w:t>
      </w:r>
      <w:r w:rsidRPr="00473824">
        <w:rPr>
          <w:rFonts w:ascii="Times New Roman" w:eastAsiaTheme="minorEastAsia" w:hAnsi="Times New Roman" w:cs="Times New Roman"/>
          <w:sz w:val="24"/>
          <w:szCs w:val="24"/>
          <w:vertAlign w:val="superscript"/>
          <w:lang w:val="es-ES_tradnl" w:eastAsia="es-ES"/>
        </w:rPr>
        <w:footnoteReference w:id="5"/>
      </w:r>
      <w:r w:rsidRPr="00473824">
        <w:rPr>
          <w:rFonts w:ascii="Times New Roman" w:eastAsiaTheme="minorEastAsia" w:hAnsi="Times New Roman" w:cs="Times New Roman"/>
          <w:sz w:val="24"/>
          <w:szCs w:val="24"/>
          <w:lang w:val="es-ES_tradnl" w:eastAsia="es-ES"/>
        </w:rPr>
        <w:t>, de lo cual se advierte que como Estado, tenemos una amplia disposición en materia diplomática, por ende, sobra resaltar la importancia de los temas internacionales, tan es así que contamos con una disposición jurídica en dicha materia, que lleva por nombre Ley sobre la Celebración de Tratados.</w:t>
      </w:r>
    </w:p>
    <w:p w14:paraId="2AB0930D"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3061CA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En sintonía con lo anterior, es de observancia general que México se destaca a nivel mundial por ser una nación activa en cuestiones de Derecho Internacional, no obstante, lo referido, tenemos un pendiente desde el año 2003. Hablamos nada más y nada menos, sobre un informe realizado por el Relator Especial, el Sr. Rodolfo </w:t>
      </w:r>
      <w:proofErr w:type="spellStart"/>
      <w:r w:rsidRPr="00473824">
        <w:rPr>
          <w:rFonts w:ascii="Times New Roman" w:eastAsiaTheme="minorEastAsia" w:hAnsi="Times New Roman" w:cs="Times New Roman"/>
          <w:sz w:val="24"/>
          <w:szCs w:val="24"/>
          <w:lang w:val="es-ES_tradnl" w:eastAsia="es-ES"/>
        </w:rPr>
        <w:t>Stavenhagen</w:t>
      </w:r>
      <w:proofErr w:type="spellEnd"/>
      <w:r w:rsidRPr="00473824">
        <w:rPr>
          <w:rFonts w:ascii="Times New Roman" w:eastAsiaTheme="minorEastAsia" w:hAnsi="Times New Roman" w:cs="Times New Roman"/>
          <w:sz w:val="24"/>
          <w:szCs w:val="24"/>
          <w:lang w:val="es-ES_tradnl" w:eastAsia="es-ES"/>
        </w:rPr>
        <w:t xml:space="preserve"> sobre la </w:t>
      </w:r>
      <w:r w:rsidRPr="00473824">
        <w:rPr>
          <w:rFonts w:ascii="Times New Roman" w:eastAsiaTheme="minorEastAsia" w:hAnsi="Times New Roman" w:cs="Times New Roman"/>
          <w:b/>
          <w:sz w:val="24"/>
          <w:szCs w:val="24"/>
          <w:lang w:val="es-ES_tradnl" w:eastAsia="es-ES"/>
        </w:rPr>
        <w:t xml:space="preserve">situación de los derechos humanos y las libertades fundamentales de los indígenas, </w:t>
      </w:r>
      <w:r w:rsidRPr="00473824">
        <w:rPr>
          <w:rFonts w:ascii="Times New Roman" w:eastAsiaTheme="minorEastAsia" w:hAnsi="Times New Roman" w:cs="Times New Roman"/>
          <w:sz w:val="24"/>
          <w:szCs w:val="24"/>
          <w:lang w:val="es-ES_tradnl" w:eastAsia="es-ES"/>
        </w:rPr>
        <w:t>realizado los días 1 a 18 de junio de 2003. De dicho informe con estricta fidelidad, se trascribe lo más relevante:</w:t>
      </w:r>
    </w:p>
    <w:p w14:paraId="2C85548F"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1209C666"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La población indígena de México, que representa actualmente alrededor de 12 % de la población total, es mayoritaria en numerosos municipios rurales, sobre todo en el sureste, y también se encuentra en zonas urbanas.</w:t>
      </w:r>
    </w:p>
    <w:p w14:paraId="1C0CDF5E"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34E1E859"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 xml:space="preserve">La vulnerabilidad de los derechos humanos de los pueblos indígenas presenta varias aristas. Se observan violaciones de derechos humanos en el marco de numerosos conflictos agrarios y políticos en las regiones indígenas, y principalmente en el contexto del sistema de procuración y administración de justicia. </w:t>
      </w:r>
    </w:p>
    <w:p w14:paraId="599B77F2"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3C55620B"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La discriminación contra los indígenas se manifiesta en los bajos índices de desarrollo humano y social, la extrema pobreza, la insuficiencia de servicios sociales, la manera en lo cual las inversiones y proyectos productivos son puestos en práctica, y la gran desigualdad en la distribución de la riqueza y los ingresos entre indígenas y no indígenas.</w:t>
      </w:r>
    </w:p>
    <w:p w14:paraId="329F25C0"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1E7803DB"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La reforma constitucional de 2001 en materia indígena no satisface las aspiraciones y demandas del movimiento indígena organizado, con lo que se reduce su alcance en cuanto a la protección de los derechos humanos de los pueblos indígenas.</w:t>
      </w:r>
    </w:p>
    <w:p w14:paraId="7D38988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7F3FBD04"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Se recomienda que el Gobierno de México preste atención urgente a la prevención y solución de los conflictos sociales en regiones indígenas, que se revise a fondo el sistema de justicia indígena, que se desarrolle una política económica y social integral en beneficio de las regiones indígenas con participación activa de los pueblos indígenas y con especial atención a los migrantes, los desplazados, las mujeres y los niños.</w:t>
      </w:r>
      <w:r w:rsidRPr="00473824">
        <w:rPr>
          <w:rFonts w:ascii="Times New Roman" w:eastAsiaTheme="minorEastAsia" w:hAnsi="Times New Roman" w:cs="Times New Roman"/>
          <w:i/>
          <w:sz w:val="24"/>
          <w:szCs w:val="24"/>
          <w:vertAlign w:val="superscript"/>
          <w:lang w:val="es-ES_tradnl" w:eastAsia="es-ES"/>
        </w:rPr>
        <w:footnoteReference w:id="6"/>
      </w:r>
    </w:p>
    <w:p w14:paraId="4B434427"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6E9A7630"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Con relación a lo anterior, se desprenden distintas recomendaciones, que por la trascendencia en la materia y con enfoque a dar contexto a la iniciativa, es necesario citarlos:</w:t>
      </w:r>
    </w:p>
    <w:p w14:paraId="36B51077"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B4576FA" w14:textId="77777777" w:rsidR="00473824" w:rsidRPr="00473824" w:rsidRDefault="00473824" w:rsidP="00473824">
      <w:pPr>
        <w:numPr>
          <w:ilvl w:val="0"/>
          <w:numId w:val="20"/>
        </w:numPr>
        <w:spacing w:after="0" w:line="240" w:lineRule="auto"/>
        <w:contextualSpacing/>
        <w:jc w:val="both"/>
        <w:rPr>
          <w:rFonts w:ascii="Times New Roman" w:hAnsi="Times New Roman" w:cs="Times New Roman"/>
          <w:i/>
          <w:sz w:val="24"/>
          <w:szCs w:val="24"/>
        </w:rPr>
      </w:pPr>
      <w:r w:rsidRPr="00473824">
        <w:rPr>
          <w:rFonts w:ascii="Times New Roman" w:hAnsi="Times New Roman" w:cs="Times New Roman"/>
          <w:i/>
          <w:sz w:val="24"/>
          <w:szCs w:val="24"/>
        </w:rPr>
        <w:t>70. El Convenio 169 deberá ser aplicado en toda legislación e instancia que tenga relación con los derechos de los pueblos indígenas.</w:t>
      </w:r>
    </w:p>
    <w:p w14:paraId="12F2352E"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70EEEFD0" w14:textId="77777777" w:rsidR="00473824" w:rsidRPr="00473824" w:rsidRDefault="00473824" w:rsidP="00473824">
      <w:pPr>
        <w:numPr>
          <w:ilvl w:val="0"/>
          <w:numId w:val="20"/>
        </w:numPr>
        <w:spacing w:after="0" w:line="240" w:lineRule="auto"/>
        <w:contextualSpacing/>
        <w:jc w:val="both"/>
        <w:rPr>
          <w:rFonts w:ascii="Times New Roman" w:hAnsi="Times New Roman" w:cs="Times New Roman"/>
          <w:i/>
          <w:sz w:val="24"/>
          <w:szCs w:val="24"/>
        </w:rPr>
      </w:pPr>
      <w:r w:rsidRPr="00473824">
        <w:rPr>
          <w:rFonts w:ascii="Times New Roman" w:hAnsi="Times New Roman" w:cs="Times New Roman"/>
          <w:i/>
          <w:sz w:val="24"/>
          <w:szCs w:val="24"/>
        </w:rPr>
        <w:lastRenderedPageBreak/>
        <w:t>71. Deberá capacitarse a funcionarios federales y estatales (en materia laboral, agraria, judicial etc.), a los organismos del sistema nacional de ombudsman y las organizaciones de la sociedad civil en la aplicación del Convenio 169.</w:t>
      </w:r>
    </w:p>
    <w:p w14:paraId="1972F10E" w14:textId="77777777" w:rsidR="00473824" w:rsidRPr="00473824" w:rsidRDefault="00473824" w:rsidP="00473824">
      <w:pPr>
        <w:spacing w:after="0" w:line="240" w:lineRule="auto"/>
        <w:ind w:left="720"/>
        <w:contextualSpacing/>
        <w:rPr>
          <w:rFonts w:ascii="Times New Roman" w:hAnsi="Times New Roman" w:cs="Times New Roman"/>
          <w:i/>
          <w:sz w:val="24"/>
          <w:szCs w:val="24"/>
        </w:rPr>
      </w:pPr>
    </w:p>
    <w:p w14:paraId="69966E8A" w14:textId="77777777" w:rsidR="00473824" w:rsidRPr="00473824" w:rsidRDefault="00473824" w:rsidP="00473824">
      <w:pPr>
        <w:numPr>
          <w:ilvl w:val="0"/>
          <w:numId w:val="20"/>
        </w:numPr>
        <w:spacing w:after="0" w:line="240" w:lineRule="auto"/>
        <w:contextualSpacing/>
        <w:jc w:val="both"/>
        <w:rPr>
          <w:rFonts w:ascii="Times New Roman" w:hAnsi="Times New Roman" w:cs="Times New Roman"/>
          <w:i/>
          <w:sz w:val="24"/>
          <w:szCs w:val="24"/>
        </w:rPr>
      </w:pPr>
      <w:r w:rsidRPr="00473824">
        <w:rPr>
          <w:rFonts w:ascii="Times New Roman" w:hAnsi="Times New Roman" w:cs="Times New Roman"/>
          <w:i/>
          <w:sz w:val="24"/>
          <w:szCs w:val="24"/>
        </w:rPr>
        <w:t>72. Las legislaciones federal y estatal deberán ajustarse a las disposiciones del Convenio 169 cuando así proceda.</w:t>
      </w:r>
      <w:r w:rsidRPr="00473824">
        <w:rPr>
          <w:rFonts w:ascii="Times New Roman" w:hAnsi="Times New Roman" w:cs="Times New Roman"/>
          <w:i/>
          <w:sz w:val="24"/>
          <w:szCs w:val="24"/>
          <w:vertAlign w:val="superscript"/>
        </w:rPr>
        <w:footnoteReference w:id="7"/>
      </w:r>
    </w:p>
    <w:p w14:paraId="4B1B96C6"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7C74005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Para poder entender de qué se habla, se trascribe el preámbulo del Convenio 169 de la OIT, que a la letra dice:</w:t>
      </w:r>
    </w:p>
    <w:p w14:paraId="093D3431"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0C07EC95"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La Conferencia General de la Organización Internacional del Trabajo:  Convocada en Ginebra por el Consejo de Administración de la Oficina Internacional del Trabajo, y congregada en dicha ciudad el 7 junio 1989, en su septuagésima sexta reunión; observando las normas internacionales enunciadas en el Convenio y en la Recomendación sobre poblaciones indígenas y tribales, 1957.</w:t>
      </w:r>
    </w:p>
    <w:p w14:paraId="270BCD1F"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0AC8F28F"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w:t>
      </w:r>
    </w:p>
    <w:p w14:paraId="5A0E18B0"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69D5EF60"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Considerando que la evolución del derecho internacional desde 1957 y los cambios sobrevenidos en la situación de los pueblos indígenas y tribales en todas las regiones del mundo hacen aconsejable adoptar nuevas normas internacionales en la materia, a fin de eliminar la orientación hacia la asimilación de las normas anteriores.</w:t>
      </w:r>
    </w:p>
    <w:p w14:paraId="4F4D351A"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5FFB109E"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Reconociendo las aspiraciones de esos pueblos a asumir el control de sus propias instituciones y formas de vida y de su desarrollo económico y a mantener y fortalecer sus identidades, lenguas y religiones, dentro del marco de los Estados en que viven.</w:t>
      </w:r>
    </w:p>
    <w:p w14:paraId="3DB96600"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0C8AD75C"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Observando que en muchas partes del mundo esos pueblos no pueden gozar de los derechos humanos fundamentales en el mismo grado que el resto de la población de los Estados en que viven y que sus leyes, valores, costumbres y perspectivas han sufrido a menudo una erosión.</w:t>
      </w:r>
    </w:p>
    <w:p w14:paraId="4574913B"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23F44FBD"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Recordando la particular contribución de los pueblos indígenas y tribales a la diversidad cultural, a la armonía social y ecológica de la humanidad y a la cooperación y comprensión internacionales.</w:t>
      </w:r>
    </w:p>
    <w:p w14:paraId="6EA3CE30"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p>
    <w:p w14:paraId="1D2A010C" w14:textId="77777777" w:rsidR="00473824" w:rsidRPr="00473824" w:rsidRDefault="00473824" w:rsidP="00473824">
      <w:pPr>
        <w:spacing w:after="0" w:line="240" w:lineRule="auto"/>
        <w:jc w:val="both"/>
        <w:rPr>
          <w:rFonts w:ascii="Times New Roman" w:eastAsiaTheme="minorEastAsia" w:hAnsi="Times New Roman" w:cs="Times New Roman"/>
          <w:i/>
          <w:sz w:val="24"/>
          <w:szCs w:val="24"/>
          <w:lang w:val="es-ES_tradnl" w:eastAsia="es-ES"/>
        </w:rPr>
      </w:pPr>
      <w:r w:rsidRPr="00473824">
        <w:rPr>
          <w:rFonts w:ascii="Times New Roman" w:eastAsiaTheme="minorEastAsia" w:hAnsi="Times New Roman" w:cs="Times New Roman"/>
          <w:i/>
          <w:sz w:val="24"/>
          <w:szCs w:val="24"/>
          <w:lang w:val="es-ES_tradnl" w:eastAsia="es-ES"/>
        </w:rPr>
        <w:t xml:space="preserve">Observando que las disposiciones que siguen han sido establecidas con la colaboración de las Naciones Unidas, de la Organización de las Naciones Unidas para la Agricultura y la Alimentación, de la Organización de las Naciones Unidas para la Educación, la Ciencia y la Cultura y de la Organización Mundial de la Salud, así como del Instituto Indigenista Interamericano, a los niveles apropiados y en sus esferas respectivas, y que se tiene el propósito de continuar esa colaboración a fin de promover y asegurar la aplicación de estas disposiciones </w:t>
      </w:r>
      <w:r w:rsidRPr="00473824">
        <w:rPr>
          <w:rFonts w:ascii="Times New Roman" w:eastAsiaTheme="minorEastAsia" w:hAnsi="Times New Roman" w:cs="Times New Roman"/>
          <w:i/>
          <w:sz w:val="24"/>
          <w:szCs w:val="24"/>
          <w:vertAlign w:val="superscript"/>
          <w:lang w:val="es-ES_tradnl" w:eastAsia="es-ES"/>
        </w:rPr>
        <w:footnoteReference w:id="8"/>
      </w:r>
      <w:r w:rsidRPr="00473824">
        <w:rPr>
          <w:rFonts w:ascii="Times New Roman" w:eastAsiaTheme="minorEastAsia" w:hAnsi="Times New Roman" w:cs="Times New Roman"/>
          <w:i/>
          <w:sz w:val="24"/>
          <w:szCs w:val="24"/>
          <w:lang w:val="es-ES_tradnl" w:eastAsia="es-ES"/>
        </w:rPr>
        <w:t xml:space="preserve">.  </w:t>
      </w:r>
    </w:p>
    <w:p w14:paraId="6F76FBB4"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42A31A2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lastRenderedPageBreak/>
        <w:t xml:space="preserve">Por otra parte, el Grupo Parlamentario del PRD, considera acertada la aseveración de que la reforma de rango constitucional del 2001, no marca con rigor el rumbo y destino de los derechos indígenas. Ante lo cual, estimamos oportuno empezar a legislar en favor de los pueblos indígenas originarios (Mazahua, Otomí, Nahua, </w:t>
      </w:r>
      <w:proofErr w:type="spellStart"/>
      <w:r w:rsidRPr="00473824">
        <w:rPr>
          <w:rFonts w:ascii="Times New Roman" w:eastAsiaTheme="minorEastAsia" w:hAnsi="Times New Roman" w:cs="Times New Roman"/>
          <w:sz w:val="24"/>
          <w:szCs w:val="24"/>
          <w:lang w:val="es-ES_tradnl" w:eastAsia="es-ES"/>
        </w:rPr>
        <w:t>Matlatzinca</w:t>
      </w:r>
      <w:proofErr w:type="spellEnd"/>
      <w:r w:rsidRPr="00473824">
        <w:rPr>
          <w:rFonts w:ascii="Times New Roman" w:eastAsiaTheme="minorEastAsia" w:hAnsi="Times New Roman" w:cs="Times New Roman"/>
          <w:sz w:val="24"/>
          <w:szCs w:val="24"/>
          <w:lang w:val="es-ES_tradnl" w:eastAsia="es-ES"/>
        </w:rPr>
        <w:t xml:space="preserve"> y </w:t>
      </w:r>
      <w:proofErr w:type="spellStart"/>
      <w:r w:rsidRPr="00473824">
        <w:rPr>
          <w:rFonts w:ascii="Times New Roman" w:eastAsiaTheme="minorEastAsia" w:hAnsi="Times New Roman" w:cs="Times New Roman"/>
          <w:sz w:val="24"/>
          <w:szCs w:val="24"/>
          <w:lang w:val="es-ES_tradnl" w:eastAsia="es-ES"/>
        </w:rPr>
        <w:t>Tlahuica</w:t>
      </w:r>
      <w:proofErr w:type="spellEnd"/>
      <w:r w:rsidRPr="00473824">
        <w:rPr>
          <w:rFonts w:ascii="Times New Roman" w:eastAsiaTheme="minorEastAsia" w:hAnsi="Times New Roman" w:cs="Times New Roman"/>
          <w:sz w:val="24"/>
          <w:szCs w:val="24"/>
          <w:lang w:val="es-ES_tradnl" w:eastAsia="es-ES"/>
        </w:rPr>
        <w:t>) de nuestro Estado en materia de diversidad lingüística.  Sin que, con ello, se dé por asentado que es el único asunto pendiente por atender, ya que reconocemos ampliamente que dichos pueblos han sido olvidados por las distintas fuerzas políticas representadas en este Congreso.</w:t>
      </w:r>
    </w:p>
    <w:p w14:paraId="062E5A01"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3B3F8F10"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Asimismo, reconocemos que han existido esfuerzos por parte del Gobierno Mexicano, ya que en fecha 13 de marzo del 2003, fue publicada en el Diario Oficial de la Federación, la Ley General de Derechos Lingüístico de los Pueblos Indígenas. La cual, brindo un nuevo marco jurídico para tutelar las lenguas indígenas y que, por su parte, en su artículo sexto transitorio, estableció que: </w:t>
      </w:r>
    </w:p>
    <w:p w14:paraId="10602338"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333DCFB"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i/>
          <w:sz w:val="24"/>
          <w:szCs w:val="24"/>
          <w:lang w:val="es-ES_tradnl" w:eastAsia="es-ES"/>
        </w:rPr>
        <w:t>“Los congresos estatales analizarán, de acuerdo con sus especificidades etnolingüísticas, la debida adecuación de las leyes correspondientes de conformidad con lo establecido en esta ley</w:t>
      </w:r>
      <w:r w:rsidRPr="00473824">
        <w:rPr>
          <w:rFonts w:ascii="Times New Roman" w:eastAsiaTheme="minorEastAsia" w:hAnsi="Times New Roman" w:cs="Times New Roman"/>
          <w:sz w:val="24"/>
          <w:szCs w:val="24"/>
          <w:lang w:val="es-ES_tradnl" w:eastAsia="es-ES"/>
        </w:rPr>
        <w:t>.”</w:t>
      </w:r>
      <w:r w:rsidRPr="00473824">
        <w:rPr>
          <w:rFonts w:ascii="Times New Roman" w:eastAsiaTheme="minorEastAsia" w:hAnsi="Times New Roman" w:cs="Times New Roman"/>
          <w:sz w:val="24"/>
          <w:szCs w:val="24"/>
          <w:vertAlign w:val="superscript"/>
          <w:lang w:val="es-ES_tradnl" w:eastAsia="es-ES"/>
        </w:rPr>
        <w:footnoteReference w:id="9"/>
      </w:r>
      <w:r w:rsidRPr="00473824">
        <w:rPr>
          <w:rFonts w:ascii="Times New Roman" w:eastAsiaTheme="minorEastAsia" w:hAnsi="Times New Roman" w:cs="Times New Roman"/>
          <w:sz w:val="24"/>
          <w:szCs w:val="24"/>
          <w:lang w:val="es-ES_tradnl" w:eastAsia="es-ES"/>
        </w:rPr>
        <w:t xml:space="preserve"> </w:t>
      </w:r>
    </w:p>
    <w:p w14:paraId="07B16786"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3BDD2718"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Por lo que, consideramos oportuno cumplir con dicha disposición transitoria, toda vez que, si nos encontramos como entidad federativa dentro de un contexto </w:t>
      </w:r>
      <w:proofErr w:type="spellStart"/>
      <w:r w:rsidRPr="00473824">
        <w:rPr>
          <w:rFonts w:ascii="Times New Roman" w:eastAsiaTheme="minorEastAsia" w:hAnsi="Times New Roman" w:cs="Times New Roman"/>
          <w:sz w:val="24"/>
          <w:szCs w:val="24"/>
          <w:lang w:val="es-ES_tradnl" w:eastAsia="es-ES"/>
        </w:rPr>
        <w:t>etnolingüístico</w:t>
      </w:r>
      <w:proofErr w:type="spellEnd"/>
      <w:r w:rsidRPr="00473824">
        <w:rPr>
          <w:rFonts w:ascii="Times New Roman" w:eastAsiaTheme="minorEastAsia" w:hAnsi="Times New Roman" w:cs="Times New Roman"/>
          <w:sz w:val="24"/>
          <w:szCs w:val="24"/>
          <w:lang w:val="es-ES_tradnl" w:eastAsia="es-ES"/>
        </w:rPr>
        <w:t xml:space="preserve"> muy particular, al igual, se debe precisar que de las recomendaciones citadas en párrafos anteriores, obligan a revisar a detalle los artículos del Convenio 169 de la OIT, que en su artículo 28, numeral 3, refiere:  </w:t>
      </w:r>
      <w:r w:rsidRPr="00473824">
        <w:rPr>
          <w:rFonts w:ascii="Times New Roman" w:eastAsiaTheme="minorEastAsia" w:hAnsi="Times New Roman" w:cs="Times New Roman"/>
          <w:i/>
          <w:sz w:val="24"/>
          <w:szCs w:val="24"/>
          <w:lang w:val="es-ES_tradnl" w:eastAsia="es-ES"/>
        </w:rPr>
        <w:t>Deberán adoptarse disposiciones para preservar las lenguas indígenas de los pueblos interesados y promover el desarrollo y la práctica de las mismas.</w:t>
      </w:r>
    </w:p>
    <w:p w14:paraId="2E318C07"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3DD5A6E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Para finalizar, creemos que esta propuesta suma a la dignificación de los pueblos indígenas originarios de nuestro Estado, en ese sentido, estamos conscientes de que existen un sin fin de asuntos pendientes respecto de los pueblos indignas, sin embargo, consideramos que la preservación de las lenguas es el primer paso para mantener vivas nuestras tradiciones y volver a engrandecer a nuestros pueblos. </w:t>
      </w:r>
    </w:p>
    <w:p w14:paraId="48700ABC"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0D58B7F3"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sz w:val="24"/>
          <w:szCs w:val="24"/>
          <w:lang w:val="es-ES_tradnl" w:eastAsia="es-ES"/>
        </w:rPr>
        <w:t xml:space="preserve">Por lo anteriormente expuesto, sometemos a consideración de </w:t>
      </w:r>
      <w:proofErr w:type="gramStart"/>
      <w:r w:rsidRPr="00473824">
        <w:rPr>
          <w:rFonts w:ascii="Times New Roman" w:eastAsiaTheme="minorEastAsia" w:hAnsi="Times New Roman" w:cs="Times New Roman"/>
          <w:sz w:val="24"/>
          <w:szCs w:val="24"/>
          <w:lang w:val="es-ES_tradnl" w:eastAsia="es-ES"/>
        </w:rPr>
        <w:t>esta</w:t>
      </w:r>
      <w:proofErr w:type="gramEnd"/>
      <w:r w:rsidRPr="00473824">
        <w:rPr>
          <w:rFonts w:ascii="Times New Roman" w:eastAsiaTheme="minorEastAsia" w:hAnsi="Times New Roman" w:cs="Times New Roman"/>
          <w:sz w:val="24"/>
          <w:szCs w:val="24"/>
          <w:lang w:val="es-ES_tradnl" w:eastAsia="es-ES"/>
        </w:rPr>
        <w:t xml:space="preserve"> H. Soberanía la presente iniciativa con Proyecto de Decreto por la que se expide la Ley de Derechos Lingüísticos para el Estado de México, para que de estimarla pertinente sea aprobada en sus términos.</w:t>
      </w:r>
    </w:p>
    <w:p w14:paraId="1F959D1A"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4D02F711" w14:textId="12E74C87" w:rsidR="00473824" w:rsidRPr="00473824" w:rsidRDefault="00473824" w:rsidP="00473824">
      <w:pPr>
        <w:spacing w:after="0" w:line="240" w:lineRule="auto"/>
        <w:jc w:val="center"/>
        <w:rPr>
          <w:rFonts w:ascii="Times New Roman" w:hAnsi="Times New Roman" w:cs="Times New Roman"/>
          <w:b/>
          <w:sz w:val="24"/>
          <w:szCs w:val="24"/>
        </w:rPr>
      </w:pPr>
      <w:r w:rsidRPr="00473824">
        <w:rPr>
          <w:rFonts w:ascii="Times New Roman" w:hAnsi="Times New Roman" w:cs="Times New Roman"/>
          <w:b/>
          <w:sz w:val="24"/>
          <w:szCs w:val="24"/>
        </w:rPr>
        <w:t>A T E N T A M E N T E</w:t>
      </w:r>
    </w:p>
    <w:p w14:paraId="2AFC76AB" w14:textId="77777777" w:rsidR="00473824" w:rsidRPr="00473824" w:rsidRDefault="00473824" w:rsidP="00473824">
      <w:pPr>
        <w:spacing w:after="0" w:line="240" w:lineRule="auto"/>
        <w:jc w:val="center"/>
        <w:rPr>
          <w:rFonts w:ascii="Times New Roman" w:hAnsi="Times New Roman" w:cs="Times New Roman"/>
          <w:b/>
          <w:sz w:val="24"/>
          <w:szCs w:val="24"/>
        </w:rPr>
      </w:pPr>
      <w:r w:rsidRPr="00473824">
        <w:rPr>
          <w:rFonts w:ascii="Times New Roman" w:hAnsi="Times New Roman" w:cs="Times New Roman"/>
          <w:b/>
          <w:sz w:val="24"/>
          <w:szCs w:val="24"/>
        </w:rPr>
        <w:t>GRUPO PARLAMENTARIO DEL PARTIDO DE LA REVOLUCIÓN DEMOCRÁTICA</w:t>
      </w:r>
    </w:p>
    <w:p w14:paraId="666671C7" w14:textId="77777777" w:rsidR="00473824" w:rsidRPr="00473824" w:rsidRDefault="00473824" w:rsidP="00473824">
      <w:pPr>
        <w:spacing w:after="0" w:line="240" w:lineRule="auto"/>
        <w:jc w:val="center"/>
        <w:rPr>
          <w:rFonts w:ascii="Times New Roman" w:hAnsi="Times New Roman" w:cs="Times New Roman"/>
          <w:b/>
          <w:sz w:val="24"/>
          <w:szCs w:val="24"/>
        </w:rPr>
      </w:pPr>
      <w:r w:rsidRPr="00473824">
        <w:rPr>
          <w:rFonts w:ascii="Times New Roman" w:hAnsi="Times New Roman" w:cs="Times New Roman"/>
          <w:b/>
          <w:sz w:val="24"/>
          <w:szCs w:val="24"/>
        </w:rPr>
        <w:t>DIP. OMAR ORTEGA ALVAREZ</w:t>
      </w:r>
    </w:p>
    <w:p w14:paraId="5C384F5B" w14:textId="77777777" w:rsidR="00473824" w:rsidRPr="00473824" w:rsidRDefault="00473824" w:rsidP="00473824">
      <w:pPr>
        <w:spacing w:after="0" w:line="240" w:lineRule="auto"/>
        <w:jc w:val="both"/>
        <w:rPr>
          <w:rFonts w:ascii="Times New Roman" w:hAnsi="Times New Roman" w:cs="Times New Roman"/>
          <w:b/>
          <w:sz w:val="24"/>
          <w:szCs w:val="24"/>
        </w:rPr>
      </w:pPr>
    </w:p>
    <w:p w14:paraId="77492DA6" w14:textId="122B30BF" w:rsidR="00473824" w:rsidRPr="00473824" w:rsidRDefault="00473824" w:rsidP="00473824">
      <w:pPr>
        <w:spacing w:after="0" w:line="240" w:lineRule="auto"/>
        <w:jc w:val="center"/>
        <w:rPr>
          <w:rFonts w:ascii="Times New Roman" w:eastAsiaTheme="minorEastAsia" w:hAnsi="Times New Roman" w:cs="Times New Roman"/>
          <w:b/>
          <w:sz w:val="24"/>
          <w:szCs w:val="24"/>
          <w:lang w:eastAsia="es-ES"/>
        </w:rPr>
      </w:pPr>
      <w:r w:rsidRPr="00473824">
        <w:rPr>
          <w:rFonts w:ascii="Times New Roman" w:eastAsiaTheme="minorEastAsia" w:hAnsi="Times New Roman" w:cs="Times New Roman"/>
          <w:b/>
          <w:sz w:val="24"/>
          <w:szCs w:val="24"/>
          <w:lang w:val="es-ES_tradnl" w:eastAsia="es-ES"/>
        </w:rPr>
        <w:t xml:space="preserve">DIP. ARACELÍ CASASOLA SALAZAR </w:t>
      </w:r>
      <w:r w:rsidR="00DA66EE">
        <w:rPr>
          <w:rFonts w:ascii="Times New Roman" w:eastAsiaTheme="minorEastAsia" w:hAnsi="Times New Roman" w:cs="Times New Roman"/>
          <w:b/>
          <w:sz w:val="24"/>
          <w:szCs w:val="24"/>
          <w:lang w:val="es-ES_tradnl" w:eastAsia="es-ES"/>
        </w:rPr>
        <w:tab/>
      </w:r>
      <w:r w:rsidRPr="00473824">
        <w:rPr>
          <w:rFonts w:ascii="Times New Roman" w:eastAsiaTheme="minorEastAsia" w:hAnsi="Times New Roman" w:cs="Times New Roman"/>
          <w:b/>
          <w:sz w:val="24"/>
          <w:szCs w:val="24"/>
          <w:lang w:val="es-ES_tradnl" w:eastAsia="es-ES"/>
        </w:rPr>
        <w:t xml:space="preserve"> DIP. CLAUDIA GONZÁLEZ CERON</w:t>
      </w:r>
    </w:p>
    <w:p w14:paraId="5EEB51B7" w14:textId="77777777" w:rsidR="00473824" w:rsidRPr="00473824" w:rsidRDefault="00473824" w:rsidP="00473824">
      <w:pPr>
        <w:spacing w:after="0" w:line="240" w:lineRule="auto"/>
        <w:rPr>
          <w:rFonts w:ascii="Times New Roman" w:eastAsiaTheme="minorEastAsia" w:hAnsi="Times New Roman" w:cs="Times New Roman"/>
          <w:b/>
          <w:sz w:val="24"/>
          <w:szCs w:val="24"/>
          <w:lang w:eastAsia="es-ES"/>
        </w:rPr>
      </w:pPr>
    </w:p>
    <w:p w14:paraId="04AAD3FE" w14:textId="77777777" w:rsidR="00473824" w:rsidRPr="00473824" w:rsidRDefault="00473824" w:rsidP="00473824">
      <w:pPr>
        <w:spacing w:after="0" w:line="240" w:lineRule="auto"/>
        <w:jc w:val="both"/>
        <w:rPr>
          <w:rFonts w:ascii="Times New Roman" w:eastAsiaTheme="minorEastAsia" w:hAnsi="Times New Roman" w:cs="Times New Roman"/>
          <w:b/>
          <w:sz w:val="24"/>
          <w:szCs w:val="24"/>
          <w:lang w:eastAsia="es-ES"/>
        </w:rPr>
      </w:pPr>
    </w:p>
    <w:p w14:paraId="28936A14"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DECRETO NÚMERO _______</w:t>
      </w:r>
    </w:p>
    <w:p w14:paraId="0C29649D"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LA H. “LX” LEGISLATURA DEL ESTADO LIBRE Y SOBERANO DE MÉXICO</w:t>
      </w:r>
    </w:p>
    <w:p w14:paraId="2B057F87" w14:textId="77777777" w:rsidR="00473824" w:rsidRPr="00473824" w:rsidRDefault="00473824" w:rsidP="00473824">
      <w:pPr>
        <w:spacing w:after="0" w:line="240" w:lineRule="auto"/>
        <w:jc w:val="both"/>
        <w:rPr>
          <w:rFonts w:ascii="Times New Roman" w:hAnsi="Times New Roman" w:cs="Times New Roman"/>
          <w:b/>
          <w:sz w:val="24"/>
          <w:szCs w:val="24"/>
        </w:rPr>
      </w:pPr>
      <w:r w:rsidRPr="00473824">
        <w:rPr>
          <w:rFonts w:ascii="Times New Roman" w:hAnsi="Times New Roman" w:cs="Times New Roman"/>
          <w:b/>
          <w:sz w:val="24"/>
          <w:szCs w:val="24"/>
        </w:rPr>
        <w:t>DECRETA:</w:t>
      </w:r>
    </w:p>
    <w:p w14:paraId="0CFA2321"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73226E98"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0AF9B39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bCs/>
          <w:color w:val="000000"/>
          <w:sz w:val="24"/>
          <w:szCs w:val="24"/>
          <w:lang w:val="es-ES_tradnl" w:eastAsia="es-ES"/>
        </w:rPr>
        <w:t>ARTÍCULO ÚNICO.</w:t>
      </w:r>
      <w:r w:rsidRPr="00473824">
        <w:rPr>
          <w:rFonts w:ascii="Times New Roman" w:hAnsi="Times New Roman" w:cs="Times New Roman"/>
          <w:color w:val="000000"/>
          <w:sz w:val="24"/>
          <w:szCs w:val="24"/>
          <w:lang w:val="es-ES_tradnl" w:eastAsia="es-ES"/>
        </w:rPr>
        <w:t xml:space="preserve"> Se expide la Ley de Derechos Lingüísticos para el Estado de México, para quedar como sigue:</w:t>
      </w:r>
    </w:p>
    <w:p w14:paraId="286C1ADA"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64ED2FE"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29014426"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Ley de Derechos Lingüísticos para el Estado de México</w:t>
      </w:r>
    </w:p>
    <w:p w14:paraId="30A0328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0CBF6540"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r w:rsidRPr="00473824">
        <w:rPr>
          <w:rFonts w:ascii="Times New Roman" w:hAnsi="Times New Roman" w:cs="Times New Roman"/>
          <w:color w:val="000000"/>
          <w:sz w:val="24"/>
          <w:szCs w:val="24"/>
          <w:lang w:val="es-ES_tradnl" w:eastAsia="es-ES"/>
        </w:rPr>
        <w:t>CAPÍTULO I</w:t>
      </w:r>
    </w:p>
    <w:p w14:paraId="259BF38F" w14:textId="77777777" w:rsidR="00473824" w:rsidRPr="00473824" w:rsidRDefault="00473824" w:rsidP="00473824">
      <w:pPr>
        <w:autoSpaceDE w:val="0"/>
        <w:adjustRightInd w:val="0"/>
        <w:spacing w:after="0" w:line="240" w:lineRule="auto"/>
        <w:jc w:val="center"/>
        <w:rPr>
          <w:rFonts w:ascii="Times New Roman" w:hAnsi="Times New Roman" w:cs="Times New Roman"/>
          <w:color w:val="000000"/>
          <w:sz w:val="24"/>
          <w:szCs w:val="24"/>
          <w:lang w:val="es-ES_tradnl" w:eastAsia="es-ES"/>
        </w:rPr>
      </w:pPr>
      <w:r w:rsidRPr="00473824">
        <w:rPr>
          <w:rFonts w:ascii="Times New Roman" w:hAnsi="Times New Roman" w:cs="Times New Roman"/>
          <w:color w:val="000000"/>
          <w:sz w:val="24"/>
          <w:szCs w:val="24"/>
          <w:lang w:val="es-ES_tradnl" w:eastAsia="es-ES"/>
        </w:rPr>
        <w:t>Disposiciones Generales</w:t>
      </w:r>
    </w:p>
    <w:p w14:paraId="6ADB8E5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03F06DD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w:t>
      </w:r>
      <w:r w:rsidRPr="00473824">
        <w:rPr>
          <w:rFonts w:ascii="Times New Roman" w:hAnsi="Times New Roman" w:cs="Times New Roman"/>
          <w:color w:val="000000"/>
          <w:sz w:val="24"/>
          <w:szCs w:val="24"/>
          <w:lang w:val="es-ES_tradnl" w:eastAsia="es-ES"/>
        </w:rPr>
        <w:t xml:space="preserve"> La presente Ley es reglamentaria del Artículo 17 de la Constitución Política del Estado Libre y Soberano de México, y tiene por objeto regular el reconocimiento y protección de los derechos lingüísticos, individuales y colectivos de los pueblos o comunidades indígenas que se asienten en el Estado de México; así como la promoción del uso cotidiano y desarrollo de las lenguas indígenas, bajo un contexto de respeto a sus derechos; su observancia es de orden público e interés social.</w:t>
      </w:r>
    </w:p>
    <w:p w14:paraId="39B2502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3A821B6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w:t>
      </w:r>
      <w:r w:rsidRPr="00473824">
        <w:rPr>
          <w:rFonts w:ascii="Times New Roman" w:hAnsi="Times New Roman" w:cs="Times New Roman"/>
          <w:color w:val="000000"/>
          <w:sz w:val="24"/>
          <w:szCs w:val="24"/>
          <w:lang w:val="es-ES_tradnl" w:eastAsia="es-ES"/>
        </w:rPr>
        <w:t xml:space="preserve"> El objeto de esta Ley es:</w:t>
      </w:r>
    </w:p>
    <w:p w14:paraId="2C61EC9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3BD990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w:t>
      </w:r>
      <w:r w:rsidRPr="00473824">
        <w:rPr>
          <w:rFonts w:ascii="Times New Roman" w:hAnsi="Times New Roman" w:cs="Times New Roman"/>
          <w:color w:val="000000"/>
          <w:sz w:val="24"/>
          <w:szCs w:val="24"/>
          <w:lang w:val="es-ES_tradnl" w:eastAsia="es-ES"/>
        </w:rPr>
        <w:t xml:space="preserve"> Fomentar las relaciones de comunicación con pertinencia cultural y lingüística entre el Estado y los pueblos o comunidades indígenas, garantizando en todo momento los derechos humanos con la finalidad de brindar promoción al uso y desarrollo de las lenguas indígenas.</w:t>
      </w:r>
    </w:p>
    <w:p w14:paraId="5BA52C70"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6AA69EA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II.</w:t>
      </w:r>
      <w:r w:rsidRPr="00473824">
        <w:rPr>
          <w:rFonts w:ascii="Times New Roman" w:hAnsi="Times New Roman" w:cs="Times New Roman"/>
          <w:color w:val="000000"/>
          <w:sz w:val="24"/>
          <w:szCs w:val="24"/>
          <w:lang w:val="es-ES_tradnl" w:eastAsia="es-ES"/>
        </w:rPr>
        <w:t xml:space="preserve"> Proteger los derechos lingüísticos, individuales y colectivos de los pueblos y comunidades indígenas del Estado de México; y</w:t>
      </w:r>
    </w:p>
    <w:p w14:paraId="1522327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5BF683A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III.</w:t>
      </w:r>
      <w:r w:rsidRPr="00473824">
        <w:rPr>
          <w:rFonts w:ascii="Times New Roman" w:hAnsi="Times New Roman" w:cs="Times New Roman"/>
          <w:color w:val="000000"/>
          <w:sz w:val="24"/>
          <w:szCs w:val="24"/>
          <w:lang w:val="es-ES_tradnl" w:eastAsia="es-ES"/>
        </w:rPr>
        <w:t xml:space="preserve"> Garantizar el derecho de las personas y comunidades indígenas a transmitir y enriquecer su lengua, conocimiento, e instituciones propias que constituyan su cultura e identidad lingüística.</w:t>
      </w:r>
    </w:p>
    <w:p w14:paraId="1B256CA5"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0D9661C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3.</w:t>
      </w:r>
      <w:r w:rsidRPr="00473824">
        <w:rPr>
          <w:rFonts w:ascii="Times New Roman" w:hAnsi="Times New Roman" w:cs="Times New Roman"/>
          <w:color w:val="000000"/>
          <w:sz w:val="24"/>
          <w:szCs w:val="24"/>
          <w:lang w:val="es-ES_tradnl" w:eastAsia="es-ES"/>
        </w:rPr>
        <w:t xml:space="preserve"> Las lenguas indígenas son aquellas que proceden de las comunidades y pueblos originarios del Estado de México, y que se reconocen por poseer un conjunto ordenado y sistemático de formas orales funcionales y simbólicas de comunicación.</w:t>
      </w:r>
    </w:p>
    <w:p w14:paraId="5D32B3B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D26315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 xml:space="preserve">Artículo 4. </w:t>
      </w:r>
      <w:r w:rsidRPr="00473824">
        <w:rPr>
          <w:rFonts w:ascii="Times New Roman" w:hAnsi="Times New Roman" w:cs="Times New Roman"/>
          <w:color w:val="000000"/>
          <w:sz w:val="24"/>
          <w:szCs w:val="24"/>
          <w:lang w:val="es-ES_tradnl" w:eastAsia="es-ES"/>
        </w:rPr>
        <w:t>Las lenguas indígenas son parte integrante del patrimonio cultural, étnico y lingüístico del Estado de México. Esta Ley reconoce sin perjuicio de aquéllas que sean reconocidas posteriormente, la existencia de cinco agrupaciones lingüísticas:</w:t>
      </w:r>
    </w:p>
    <w:p w14:paraId="3D3F2AEC" w14:textId="77777777" w:rsidR="00473824" w:rsidRPr="00473824" w:rsidRDefault="00473824" w:rsidP="00473824">
      <w:pPr>
        <w:autoSpaceDE w:val="0"/>
        <w:adjustRightInd w:val="0"/>
        <w:spacing w:after="0" w:line="240" w:lineRule="auto"/>
        <w:jc w:val="both"/>
        <w:rPr>
          <w:rFonts w:ascii="Times New Roman" w:eastAsiaTheme="minorEastAsia" w:hAnsi="Times New Roman" w:cs="Times New Roman"/>
          <w:color w:val="202124"/>
          <w:sz w:val="24"/>
          <w:szCs w:val="24"/>
          <w:shd w:val="clear" w:color="auto" w:fill="FFFFFF"/>
          <w:lang w:val="es-ES_tradnl" w:eastAsia="es-ES"/>
        </w:rPr>
      </w:pPr>
    </w:p>
    <w:p w14:paraId="3B5E7D9F" w14:textId="77777777" w:rsidR="00473824" w:rsidRPr="00473824" w:rsidRDefault="00473824" w:rsidP="00473824">
      <w:pPr>
        <w:numPr>
          <w:ilvl w:val="0"/>
          <w:numId w:val="19"/>
        </w:numPr>
        <w:autoSpaceDE w:val="0"/>
        <w:autoSpaceDN w:val="0"/>
        <w:adjustRightInd w:val="0"/>
        <w:spacing w:after="0" w:line="240" w:lineRule="auto"/>
        <w:ind w:left="284" w:firstLine="0"/>
        <w:contextualSpacing/>
        <w:jc w:val="both"/>
        <w:rPr>
          <w:rFonts w:ascii="Times New Roman" w:hAnsi="Times New Roman" w:cs="Times New Roman"/>
          <w:color w:val="202124"/>
          <w:sz w:val="24"/>
          <w:szCs w:val="24"/>
          <w:shd w:val="clear" w:color="auto" w:fill="FFFFFF"/>
        </w:rPr>
      </w:pPr>
      <w:r w:rsidRPr="00473824">
        <w:rPr>
          <w:rFonts w:ascii="Times New Roman" w:hAnsi="Times New Roman" w:cs="Times New Roman"/>
          <w:color w:val="202124"/>
          <w:sz w:val="24"/>
          <w:szCs w:val="24"/>
          <w:shd w:val="clear" w:color="auto" w:fill="FFFFFF"/>
        </w:rPr>
        <w:t xml:space="preserve">Mazahua, </w:t>
      </w:r>
    </w:p>
    <w:p w14:paraId="33060717" w14:textId="77777777" w:rsidR="00473824" w:rsidRPr="00473824" w:rsidRDefault="00473824" w:rsidP="00473824">
      <w:pPr>
        <w:autoSpaceDE w:val="0"/>
        <w:adjustRightInd w:val="0"/>
        <w:spacing w:after="0" w:line="240" w:lineRule="auto"/>
        <w:ind w:left="284"/>
        <w:contextualSpacing/>
        <w:jc w:val="both"/>
        <w:rPr>
          <w:rFonts w:ascii="Times New Roman" w:hAnsi="Times New Roman" w:cs="Times New Roman"/>
          <w:color w:val="202124"/>
          <w:sz w:val="24"/>
          <w:szCs w:val="24"/>
          <w:shd w:val="clear" w:color="auto" w:fill="FFFFFF"/>
        </w:rPr>
      </w:pPr>
    </w:p>
    <w:p w14:paraId="094ADE64" w14:textId="77777777" w:rsidR="00473824" w:rsidRPr="00473824" w:rsidRDefault="00473824" w:rsidP="00473824">
      <w:pPr>
        <w:numPr>
          <w:ilvl w:val="0"/>
          <w:numId w:val="19"/>
        </w:numPr>
        <w:autoSpaceDE w:val="0"/>
        <w:autoSpaceDN w:val="0"/>
        <w:adjustRightInd w:val="0"/>
        <w:spacing w:after="0" w:line="240" w:lineRule="auto"/>
        <w:ind w:left="284" w:firstLine="0"/>
        <w:contextualSpacing/>
        <w:jc w:val="both"/>
        <w:rPr>
          <w:rFonts w:ascii="Times New Roman" w:hAnsi="Times New Roman" w:cs="Times New Roman"/>
          <w:color w:val="202124"/>
          <w:sz w:val="24"/>
          <w:szCs w:val="24"/>
          <w:shd w:val="clear" w:color="auto" w:fill="FFFFFF"/>
        </w:rPr>
      </w:pPr>
      <w:r w:rsidRPr="00473824">
        <w:rPr>
          <w:rFonts w:ascii="Times New Roman" w:hAnsi="Times New Roman" w:cs="Times New Roman"/>
          <w:color w:val="202124"/>
          <w:sz w:val="24"/>
          <w:szCs w:val="24"/>
          <w:shd w:val="clear" w:color="auto" w:fill="FFFFFF"/>
        </w:rPr>
        <w:t>Otomí,</w:t>
      </w:r>
    </w:p>
    <w:p w14:paraId="18425E6C" w14:textId="77777777" w:rsidR="00473824" w:rsidRPr="00473824" w:rsidRDefault="00473824" w:rsidP="00473824">
      <w:pPr>
        <w:autoSpaceDE w:val="0"/>
        <w:adjustRightInd w:val="0"/>
        <w:spacing w:after="0" w:line="240" w:lineRule="auto"/>
        <w:ind w:left="284"/>
        <w:jc w:val="both"/>
        <w:rPr>
          <w:rFonts w:ascii="Times New Roman" w:eastAsiaTheme="minorEastAsia" w:hAnsi="Times New Roman" w:cs="Times New Roman"/>
          <w:color w:val="202124"/>
          <w:sz w:val="24"/>
          <w:szCs w:val="24"/>
          <w:shd w:val="clear" w:color="auto" w:fill="FFFFFF"/>
          <w:lang w:val="es-ES_tradnl" w:eastAsia="es-ES"/>
        </w:rPr>
      </w:pPr>
    </w:p>
    <w:p w14:paraId="452D22A3" w14:textId="77777777" w:rsidR="00473824" w:rsidRPr="00473824" w:rsidRDefault="00473824" w:rsidP="00473824">
      <w:pPr>
        <w:numPr>
          <w:ilvl w:val="0"/>
          <w:numId w:val="19"/>
        </w:numPr>
        <w:autoSpaceDE w:val="0"/>
        <w:autoSpaceDN w:val="0"/>
        <w:adjustRightInd w:val="0"/>
        <w:spacing w:after="0" w:line="240" w:lineRule="auto"/>
        <w:ind w:left="284" w:firstLine="0"/>
        <w:contextualSpacing/>
        <w:jc w:val="both"/>
        <w:rPr>
          <w:rFonts w:ascii="Times New Roman" w:hAnsi="Times New Roman" w:cs="Times New Roman"/>
          <w:color w:val="202124"/>
          <w:sz w:val="24"/>
          <w:szCs w:val="24"/>
          <w:shd w:val="clear" w:color="auto" w:fill="FFFFFF"/>
        </w:rPr>
      </w:pPr>
      <w:r w:rsidRPr="00473824">
        <w:rPr>
          <w:rFonts w:ascii="Times New Roman" w:hAnsi="Times New Roman" w:cs="Times New Roman"/>
          <w:color w:val="202124"/>
          <w:sz w:val="24"/>
          <w:szCs w:val="24"/>
          <w:shd w:val="clear" w:color="auto" w:fill="FFFFFF"/>
        </w:rPr>
        <w:t>Nahua,</w:t>
      </w:r>
    </w:p>
    <w:p w14:paraId="6F96930A" w14:textId="77777777" w:rsidR="00473824" w:rsidRPr="00473824" w:rsidRDefault="00473824" w:rsidP="00473824">
      <w:pPr>
        <w:autoSpaceDE w:val="0"/>
        <w:adjustRightInd w:val="0"/>
        <w:spacing w:after="0" w:line="240" w:lineRule="auto"/>
        <w:ind w:left="284"/>
        <w:jc w:val="both"/>
        <w:rPr>
          <w:rFonts w:ascii="Times New Roman" w:eastAsiaTheme="minorEastAsia" w:hAnsi="Times New Roman" w:cs="Times New Roman"/>
          <w:color w:val="202124"/>
          <w:sz w:val="24"/>
          <w:szCs w:val="24"/>
          <w:shd w:val="clear" w:color="auto" w:fill="FFFFFF"/>
          <w:lang w:val="es-ES_tradnl" w:eastAsia="es-ES"/>
        </w:rPr>
      </w:pPr>
    </w:p>
    <w:p w14:paraId="7E93DFF0" w14:textId="77777777" w:rsidR="00473824" w:rsidRPr="00473824" w:rsidRDefault="00473824" w:rsidP="00473824">
      <w:pPr>
        <w:numPr>
          <w:ilvl w:val="0"/>
          <w:numId w:val="19"/>
        </w:numPr>
        <w:autoSpaceDE w:val="0"/>
        <w:autoSpaceDN w:val="0"/>
        <w:adjustRightInd w:val="0"/>
        <w:spacing w:after="0" w:line="240" w:lineRule="auto"/>
        <w:ind w:left="284" w:firstLine="0"/>
        <w:contextualSpacing/>
        <w:jc w:val="both"/>
        <w:rPr>
          <w:rFonts w:ascii="Times New Roman" w:hAnsi="Times New Roman" w:cs="Times New Roman"/>
          <w:color w:val="202124"/>
          <w:sz w:val="24"/>
          <w:szCs w:val="24"/>
          <w:shd w:val="clear" w:color="auto" w:fill="FFFFFF"/>
        </w:rPr>
      </w:pPr>
      <w:proofErr w:type="spellStart"/>
      <w:r w:rsidRPr="00473824">
        <w:rPr>
          <w:rFonts w:ascii="Times New Roman" w:hAnsi="Times New Roman" w:cs="Times New Roman"/>
          <w:color w:val="202124"/>
          <w:sz w:val="24"/>
          <w:szCs w:val="24"/>
          <w:shd w:val="clear" w:color="auto" w:fill="FFFFFF"/>
        </w:rPr>
        <w:t>Matlatzinca</w:t>
      </w:r>
      <w:proofErr w:type="spellEnd"/>
      <w:r w:rsidRPr="00473824">
        <w:rPr>
          <w:rFonts w:ascii="Times New Roman" w:hAnsi="Times New Roman" w:cs="Times New Roman"/>
          <w:color w:val="202124"/>
          <w:sz w:val="24"/>
          <w:szCs w:val="24"/>
          <w:shd w:val="clear" w:color="auto" w:fill="FFFFFF"/>
        </w:rPr>
        <w:t>, y</w:t>
      </w:r>
    </w:p>
    <w:p w14:paraId="0A02FD64" w14:textId="77777777" w:rsidR="00473824" w:rsidRPr="00473824" w:rsidRDefault="00473824" w:rsidP="00473824">
      <w:pPr>
        <w:autoSpaceDE w:val="0"/>
        <w:adjustRightInd w:val="0"/>
        <w:spacing w:after="0" w:line="240" w:lineRule="auto"/>
        <w:ind w:left="284"/>
        <w:contextualSpacing/>
        <w:jc w:val="both"/>
        <w:rPr>
          <w:rFonts w:ascii="Times New Roman" w:hAnsi="Times New Roman" w:cs="Times New Roman"/>
          <w:color w:val="202124"/>
          <w:sz w:val="24"/>
          <w:szCs w:val="24"/>
          <w:shd w:val="clear" w:color="auto" w:fill="FFFFFF"/>
        </w:rPr>
      </w:pPr>
    </w:p>
    <w:p w14:paraId="2FBF9AE7" w14:textId="77777777" w:rsidR="00473824" w:rsidRPr="00473824" w:rsidRDefault="00473824" w:rsidP="00473824">
      <w:pPr>
        <w:numPr>
          <w:ilvl w:val="0"/>
          <w:numId w:val="19"/>
        </w:numPr>
        <w:autoSpaceDE w:val="0"/>
        <w:autoSpaceDN w:val="0"/>
        <w:adjustRightInd w:val="0"/>
        <w:spacing w:after="0" w:line="240" w:lineRule="auto"/>
        <w:ind w:left="284" w:firstLine="0"/>
        <w:contextualSpacing/>
        <w:jc w:val="both"/>
        <w:rPr>
          <w:rFonts w:ascii="Times New Roman" w:hAnsi="Times New Roman" w:cs="Times New Roman"/>
          <w:color w:val="000000"/>
          <w:sz w:val="24"/>
          <w:szCs w:val="24"/>
        </w:rPr>
      </w:pPr>
      <w:proofErr w:type="spellStart"/>
      <w:r w:rsidRPr="00473824">
        <w:rPr>
          <w:rFonts w:ascii="Times New Roman" w:hAnsi="Times New Roman" w:cs="Times New Roman"/>
          <w:color w:val="202124"/>
          <w:sz w:val="24"/>
          <w:szCs w:val="24"/>
          <w:shd w:val="clear" w:color="auto" w:fill="FFFFFF"/>
        </w:rPr>
        <w:t>Tlahuica</w:t>
      </w:r>
      <w:proofErr w:type="spellEnd"/>
    </w:p>
    <w:p w14:paraId="64A664E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E79318E"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6A6EED4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5.</w:t>
      </w:r>
      <w:r w:rsidRPr="00473824">
        <w:rPr>
          <w:rFonts w:ascii="Times New Roman" w:hAnsi="Times New Roman" w:cs="Times New Roman"/>
          <w:color w:val="000000"/>
          <w:sz w:val="24"/>
          <w:szCs w:val="24"/>
          <w:lang w:val="es-ES_tradnl" w:eastAsia="es-ES"/>
        </w:rPr>
        <w:t xml:space="preserve"> Es responsabilidad del Estado de México y de los municipios en el ámbito de sus respectivas competencias; reconocer, promover, respetar, proteger y garantizar la preservación del conocimiento, desarrollo y uso de las lenguas indígenas. </w:t>
      </w:r>
    </w:p>
    <w:p w14:paraId="3C927F36"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B27051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lastRenderedPageBreak/>
        <w:t>Artículo 6.</w:t>
      </w:r>
      <w:r w:rsidRPr="00473824">
        <w:rPr>
          <w:rFonts w:ascii="Times New Roman" w:hAnsi="Times New Roman" w:cs="Times New Roman"/>
          <w:color w:val="000000"/>
          <w:sz w:val="24"/>
          <w:szCs w:val="24"/>
          <w:lang w:val="es-ES_tradnl" w:eastAsia="es-ES"/>
        </w:rPr>
        <w:t xml:space="preserve"> Las lenguas indígenas que se reconozcan en los términos de la presente Ley; y, el español, son lenguas nacionales por su origen histórico, y tienen la misma validez para su uso en los ámbitos público y privado en el territorio, localización y contexto en que se hablen dentro del Estado de México.</w:t>
      </w:r>
    </w:p>
    <w:p w14:paraId="02FB58B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F86322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7.</w:t>
      </w:r>
      <w:r w:rsidRPr="00473824">
        <w:rPr>
          <w:rFonts w:ascii="Times New Roman" w:hAnsi="Times New Roman" w:cs="Times New Roman"/>
          <w:color w:val="000000"/>
          <w:sz w:val="24"/>
          <w:szCs w:val="24"/>
          <w:lang w:val="es-ES_tradnl" w:eastAsia="es-ES"/>
        </w:rPr>
        <w:t xml:space="preserve"> Las lenguas indígenas serán válidas, al igual que el español, para cualquier asunto o trámite de carácter público; así como para acceder plenamente a la gestión, servicios e información pública en el Estado de México.</w:t>
      </w:r>
    </w:p>
    <w:p w14:paraId="5A3ED05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6CAB59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8.</w:t>
      </w:r>
      <w:r w:rsidRPr="00473824">
        <w:rPr>
          <w:rFonts w:ascii="Times New Roman" w:hAnsi="Times New Roman" w:cs="Times New Roman"/>
          <w:color w:val="000000"/>
          <w:sz w:val="24"/>
          <w:szCs w:val="24"/>
          <w:lang w:val="es-ES_tradnl" w:eastAsia="es-ES"/>
        </w:rPr>
        <w:t xml:space="preserve"> El Estado garantizará la existencia de traductores e intérpretes en lenguas indígenas en todas las instituciones públicas, a fin de garantizar la fluidez de la comunicación y la atención de la población indígena, sin distinción a causa de la lengua.</w:t>
      </w:r>
    </w:p>
    <w:p w14:paraId="19A4B5CD"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5EDF347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9.</w:t>
      </w:r>
      <w:r w:rsidRPr="00473824">
        <w:rPr>
          <w:rFonts w:ascii="Times New Roman" w:hAnsi="Times New Roman" w:cs="Times New Roman"/>
          <w:color w:val="000000"/>
          <w:sz w:val="24"/>
          <w:szCs w:val="24"/>
          <w:lang w:val="es-ES_tradnl" w:eastAsia="es-ES"/>
        </w:rPr>
        <w:t xml:space="preserve"> El Estado tendrá disponibles y difundirá a través de textos, medios audiovisuales e informáticos: leyes y reglamentos, así como los contenidos de los programas, obras, y servicios dirigidos a los pueblos y comunidades indígenas, en la lengua de sus correspondientes beneficiarios.</w:t>
      </w:r>
    </w:p>
    <w:p w14:paraId="33EBAB0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30C9BBB"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10.</w:t>
      </w:r>
      <w:r w:rsidRPr="00473824">
        <w:rPr>
          <w:rFonts w:ascii="Times New Roman" w:hAnsi="Times New Roman" w:cs="Times New Roman"/>
          <w:color w:val="000000"/>
          <w:sz w:val="24"/>
          <w:szCs w:val="24"/>
          <w:lang w:val="es-ES_tradnl" w:eastAsia="es-ES"/>
        </w:rPr>
        <w:t xml:space="preserve"> Es derecho de todo individuo en el Estado de México comunicarse en su lengua materna, sin restricción alguna en el ámbito público o privado, en forma oral o escrita, en todas sus actividades sociales, económicas, políticas, culturales, religiosas y cualesquiera otras. Ninguna persona podrá ser sujeto de cualquier tipo de discriminación a causa o en virtud de la lengua que hable.</w:t>
      </w:r>
    </w:p>
    <w:p w14:paraId="5651E6FC"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1F17289E"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CAPÍTULO II</w:t>
      </w:r>
    </w:p>
    <w:p w14:paraId="567DEB6C"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r w:rsidRPr="00473824">
        <w:rPr>
          <w:rFonts w:ascii="Times New Roman" w:hAnsi="Times New Roman" w:cs="Times New Roman"/>
          <w:b/>
          <w:bCs/>
          <w:color w:val="000000"/>
          <w:sz w:val="24"/>
          <w:szCs w:val="24"/>
          <w:lang w:val="es-ES_tradnl" w:eastAsia="es-ES"/>
        </w:rPr>
        <w:t>Las Lenguas Indígenas en la Procuración, Impartición Y</w:t>
      </w:r>
    </w:p>
    <w:p w14:paraId="37BD66A7"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Administración De Justicia</w:t>
      </w:r>
    </w:p>
    <w:p w14:paraId="7817D50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5546ED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11.</w:t>
      </w:r>
      <w:r w:rsidRPr="00473824">
        <w:rPr>
          <w:rFonts w:ascii="Times New Roman" w:hAnsi="Times New Roman" w:cs="Times New Roman"/>
          <w:color w:val="000000"/>
          <w:sz w:val="24"/>
          <w:szCs w:val="24"/>
          <w:lang w:val="es-ES_tradnl" w:eastAsia="es-ES"/>
        </w:rPr>
        <w:t xml:space="preserve"> Los poderes del Estado de México, dependencias y servidores públicos encargados de la procuración, impartición y administración de justicia en el Estado, están obligados a respetar plenamente el conjunto de disposiciones y procedimientos establecidos en la presente Ley. Con ello, se garantizará a los integrantes de los pueblos y comunidades indígenas, el acceso a la justicia, sustentado en el respeto y preservación de su lengua indígena.</w:t>
      </w:r>
    </w:p>
    <w:p w14:paraId="532E284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CCBAEF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12.</w:t>
      </w:r>
      <w:r w:rsidRPr="00473824">
        <w:rPr>
          <w:rFonts w:ascii="Times New Roman" w:hAnsi="Times New Roman" w:cs="Times New Roman"/>
          <w:color w:val="000000"/>
          <w:sz w:val="24"/>
          <w:szCs w:val="24"/>
          <w:lang w:val="es-ES_tradnl" w:eastAsia="es-ES"/>
        </w:rPr>
        <w:t xml:space="preserve"> Cualquier indiciado, hablante de alguna lengua indígena en el Estado de México, tiene derecho a ser procesado en su propia lengua, así como en todo momento, a ser asistido por intérpretes, traductores y defensores que tengan conocimiento de su lengua y cultura. Las autoridades estatales y municipales responsables de la procuración y administración de justicia, incluyendo las agrarias y laborales, proveerán lo necesario a efecto de que, en los juicios, los indígenas sean asistidos gratuitamente.</w:t>
      </w:r>
    </w:p>
    <w:p w14:paraId="1D031F2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BCEFF9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color w:val="000000"/>
          <w:sz w:val="24"/>
          <w:szCs w:val="24"/>
          <w:lang w:val="es-ES_tradnl" w:eastAsia="es-ES"/>
        </w:rPr>
        <w:t>Para garantizar ese derecho, en todos los juicios y procedimientos que sean parte, individual o colectivamente, se deberán tomar en cuenta sus sistemas normativos y especificidades culturales, respetando los preceptos de los tratados internacionales, la normatividad Federal, la Constitución Política del Estado Libre y Soberano de México, y de la legislación secundaria.</w:t>
      </w:r>
    </w:p>
    <w:p w14:paraId="6F2F6D29"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6A4FC160"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CAPÍTULO III</w:t>
      </w:r>
    </w:p>
    <w:p w14:paraId="10BA821B"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r w:rsidRPr="00473824">
        <w:rPr>
          <w:rFonts w:ascii="Times New Roman" w:hAnsi="Times New Roman" w:cs="Times New Roman"/>
          <w:b/>
          <w:bCs/>
          <w:color w:val="000000"/>
          <w:sz w:val="24"/>
          <w:szCs w:val="24"/>
          <w:lang w:val="es-ES_tradnl" w:eastAsia="es-ES"/>
        </w:rPr>
        <w:t>Las Lenguas Indígenas en La Educación</w:t>
      </w:r>
    </w:p>
    <w:p w14:paraId="5E1DED7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D2B0BA0"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lastRenderedPageBreak/>
        <w:t>Artículo 13.</w:t>
      </w:r>
      <w:r w:rsidRPr="00473824">
        <w:rPr>
          <w:rFonts w:ascii="Times New Roman" w:hAnsi="Times New Roman" w:cs="Times New Roman"/>
          <w:color w:val="000000"/>
          <w:sz w:val="24"/>
          <w:szCs w:val="24"/>
          <w:lang w:val="es-ES_tradnl" w:eastAsia="es-ES"/>
        </w:rPr>
        <w:t xml:space="preserve"> El Estado garantizará que la población indígena tenga acceso a la educación intercultural y bilingüe; en ese sentido, adoptará las medidas necesarias para que en el sistema educativo se asegure el respeto a la dignidad e identidad de las personas, independientemente de su lengua.</w:t>
      </w:r>
    </w:p>
    <w:p w14:paraId="3769D17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195A1F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color w:val="000000"/>
          <w:sz w:val="24"/>
          <w:szCs w:val="24"/>
          <w:lang w:val="es-ES_tradnl" w:eastAsia="es-ES"/>
        </w:rPr>
        <w:t>Asimismo, en el nivel básico, medio superior y superior, se fomentará la educación intercultural, el multilingüismo y el respeto a la diversidad y los derechos lingüísticos.</w:t>
      </w:r>
    </w:p>
    <w:p w14:paraId="147445F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BAE0E7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14.</w:t>
      </w:r>
      <w:r w:rsidRPr="00473824">
        <w:rPr>
          <w:rFonts w:ascii="Times New Roman" w:hAnsi="Times New Roman" w:cs="Times New Roman"/>
          <w:color w:val="000000"/>
          <w:sz w:val="24"/>
          <w:szCs w:val="24"/>
          <w:lang w:val="es-ES_tradnl" w:eastAsia="es-ES"/>
        </w:rPr>
        <w:t xml:space="preserve"> La Educación Pública y Privada deberá promover la educación intercultural que fomente el conocimiento, reconocimiento y valoración de la diversidad cultural, étnica y lingüística de nuestro Estado.</w:t>
      </w:r>
    </w:p>
    <w:p w14:paraId="6F6CF7D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26CD76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color w:val="000000"/>
          <w:sz w:val="24"/>
          <w:szCs w:val="24"/>
          <w:lang w:val="es-ES_tradnl" w:eastAsia="es-ES"/>
        </w:rPr>
        <w:t>Para ello corresponde al Estado, en sus distintos órdenes de gobierno, la creación de organismos y la realización de actividades en sus respectivos ámbitos de competencia, para lograr los objetivos de la presente Ley en materia de educación intercultural y, en particular, las siguientes:</w:t>
      </w:r>
    </w:p>
    <w:p w14:paraId="64919F8E"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1A2E97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w:t>
      </w:r>
      <w:r w:rsidRPr="00473824">
        <w:rPr>
          <w:rFonts w:ascii="Times New Roman" w:hAnsi="Times New Roman" w:cs="Times New Roman"/>
          <w:color w:val="000000"/>
          <w:sz w:val="24"/>
          <w:szCs w:val="24"/>
          <w:lang w:val="es-ES_tradnl" w:eastAsia="es-ES"/>
        </w:rPr>
        <w:t xml:space="preserve"> Incluir dentro de los planes y programas estatales y municipales en materia de educación y cultura indígena, las políticas y acciones tendientes a la preservación, uso y desarrollo de las diversas lenguas indígenas, contando con la participación de los pueblos y comunidades indígenas;</w:t>
      </w:r>
    </w:p>
    <w:p w14:paraId="21E2929B"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0C1F162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II.</w:t>
      </w:r>
      <w:r w:rsidRPr="00473824">
        <w:rPr>
          <w:rFonts w:ascii="Times New Roman" w:hAnsi="Times New Roman" w:cs="Times New Roman"/>
          <w:color w:val="000000"/>
          <w:sz w:val="24"/>
          <w:szCs w:val="24"/>
          <w:lang w:val="es-ES_tradnl" w:eastAsia="es-ES"/>
        </w:rPr>
        <w:t xml:space="preserve"> Incluir en los planes y programas de estudio, asignaturas estatales en todos los niveles educativos que promuevan el conocimiento, reconocimiento y valoración de las lenguas indígenas nacionales presentes en la entidad, así como de sus aportaciones a la cultura estatal y nacional;</w:t>
      </w:r>
    </w:p>
    <w:p w14:paraId="1FA0D751"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7871046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III.</w:t>
      </w:r>
      <w:r w:rsidRPr="00473824">
        <w:rPr>
          <w:rFonts w:ascii="Times New Roman" w:hAnsi="Times New Roman" w:cs="Times New Roman"/>
          <w:color w:val="000000"/>
          <w:sz w:val="24"/>
          <w:szCs w:val="24"/>
          <w:lang w:val="es-ES_tradnl" w:eastAsia="es-ES"/>
        </w:rPr>
        <w:t xml:space="preserve"> Supervisar que en la educación pública y privada que se imparte en el Estado de México, se promueva la educación intercultural, el multilingüismo y el respeto a la diversidad lingüística para contribuir a la preservación, estudio y desarrollo de las lenguas indígenas y su literatura;</w:t>
      </w:r>
    </w:p>
    <w:p w14:paraId="22C2FCA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D63315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IV.</w:t>
      </w:r>
      <w:r w:rsidRPr="00473824">
        <w:rPr>
          <w:rFonts w:ascii="Times New Roman" w:hAnsi="Times New Roman" w:cs="Times New Roman"/>
          <w:color w:val="000000"/>
          <w:sz w:val="24"/>
          <w:szCs w:val="24"/>
          <w:lang w:val="es-ES_tradnl" w:eastAsia="es-ES"/>
        </w:rPr>
        <w:t xml:space="preserve"> Garantizar que los profesores de educación indígena que atiendan la educación básica en comunidades indígenas hablen y escriban la lengua del lugar, y conozcan la cultura del pueblo o comunidad indígena en el que se desempeñen;</w:t>
      </w:r>
    </w:p>
    <w:p w14:paraId="5167AF1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1B3F35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w:t>
      </w:r>
      <w:r w:rsidRPr="00473824">
        <w:rPr>
          <w:rFonts w:ascii="Times New Roman" w:hAnsi="Times New Roman" w:cs="Times New Roman"/>
          <w:color w:val="000000"/>
          <w:sz w:val="24"/>
          <w:szCs w:val="24"/>
          <w:lang w:val="es-ES_tradnl" w:eastAsia="es-ES"/>
        </w:rPr>
        <w:t xml:space="preserve"> Impulsar políticas de investigación, difusión, estudios y documentación sobre las lenguas indígenas y sus expresiones literarias;</w:t>
      </w:r>
    </w:p>
    <w:p w14:paraId="3F8A69F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C0F955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VI.</w:t>
      </w:r>
      <w:r w:rsidRPr="00473824">
        <w:rPr>
          <w:rFonts w:ascii="Times New Roman" w:hAnsi="Times New Roman" w:cs="Times New Roman"/>
          <w:color w:val="000000"/>
          <w:sz w:val="24"/>
          <w:szCs w:val="24"/>
          <w:lang w:val="es-ES_tradnl" w:eastAsia="es-ES"/>
        </w:rPr>
        <w:t xml:space="preserve"> Crear bibliotecas, hemerotecas, centros culturales u otras instituciones depositarias que conserven los materiales lingüísticos en lenguas indígenas;</w:t>
      </w:r>
    </w:p>
    <w:p w14:paraId="3CE0694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083346E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VII.</w:t>
      </w:r>
      <w:r w:rsidRPr="00473824">
        <w:rPr>
          <w:rFonts w:ascii="Times New Roman" w:hAnsi="Times New Roman" w:cs="Times New Roman"/>
          <w:color w:val="000000"/>
          <w:sz w:val="24"/>
          <w:szCs w:val="24"/>
          <w:lang w:val="es-ES_tradnl" w:eastAsia="es-ES"/>
        </w:rPr>
        <w:t xml:space="preserve"> Procurar que en las bibliotecas públicas se reserve un lugar para la conservación de la información y documentación más representativa de la literatura y lenguas indígenas;</w:t>
      </w:r>
    </w:p>
    <w:p w14:paraId="323490D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5A48DE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VIII.</w:t>
      </w:r>
      <w:r w:rsidRPr="00473824">
        <w:rPr>
          <w:rFonts w:ascii="Times New Roman" w:hAnsi="Times New Roman" w:cs="Times New Roman"/>
          <w:color w:val="000000"/>
          <w:sz w:val="24"/>
          <w:szCs w:val="24"/>
          <w:lang w:val="es-ES_tradnl" w:eastAsia="es-ES"/>
        </w:rPr>
        <w:t xml:space="preserve"> Apoyar a las instituciones públicas y privadas, así como a las organizaciones de la sociedad civil, legalmente constituidas, que realicen investigaciones etnolingüísticas, en todo lo relacionado al cumplimiento de los objetivos de esta Ley;</w:t>
      </w:r>
    </w:p>
    <w:p w14:paraId="34E4809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D25874E"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IX.</w:t>
      </w:r>
      <w:r w:rsidRPr="00473824">
        <w:rPr>
          <w:rFonts w:ascii="Times New Roman" w:hAnsi="Times New Roman" w:cs="Times New Roman"/>
          <w:color w:val="000000"/>
          <w:sz w:val="24"/>
          <w:szCs w:val="24"/>
          <w:lang w:val="es-ES_tradnl" w:eastAsia="es-ES"/>
        </w:rPr>
        <w:t xml:space="preserve"> Apoyar la formación y acreditación profesional de intérpretes y traductores en lenguas indígenas;</w:t>
      </w:r>
    </w:p>
    <w:p w14:paraId="63C4977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07F4CD0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lastRenderedPageBreak/>
        <w:t>X.</w:t>
      </w:r>
      <w:r w:rsidRPr="00473824">
        <w:rPr>
          <w:rFonts w:ascii="Times New Roman" w:hAnsi="Times New Roman" w:cs="Times New Roman"/>
          <w:color w:val="000000"/>
          <w:sz w:val="24"/>
          <w:szCs w:val="24"/>
          <w:lang w:val="es-ES_tradnl" w:eastAsia="es-ES"/>
        </w:rPr>
        <w:t xml:space="preserve"> Propiciar y fomentar que los hablantes de las lenguas indígenas en el Estado, participen en las políticas que promuevan los estudios que se realicen en los diversos órdenes de gobierno, espacios académicos y de investigación;</w:t>
      </w:r>
    </w:p>
    <w:p w14:paraId="5569B8D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53E403C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XI.</w:t>
      </w:r>
      <w:r w:rsidRPr="00473824">
        <w:rPr>
          <w:rFonts w:ascii="Times New Roman" w:hAnsi="Times New Roman" w:cs="Times New Roman"/>
          <w:color w:val="000000"/>
          <w:sz w:val="24"/>
          <w:szCs w:val="24"/>
          <w:lang w:val="es-ES_tradnl" w:eastAsia="es-ES"/>
        </w:rPr>
        <w:t xml:space="preserve"> Establecer políticas, acciones y vías para la preservación y uso de las lenguas y culturas estatales de los migrantes indígenas en el territorio nacional y en el extranjero; y </w:t>
      </w:r>
    </w:p>
    <w:p w14:paraId="6D7147DF" w14:textId="77777777" w:rsidR="00473824" w:rsidRPr="00473824" w:rsidRDefault="00473824" w:rsidP="00473824">
      <w:pPr>
        <w:spacing w:after="0" w:line="240" w:lineRule="auto"/>
        <w:jc w:val="both"/>
        <w:rPr>
          <w:rFonts w:ascii="Times New Roman" w:hAnsi="Times New Roman" w:cs="Times New Roman"/>
          <w:color w:val="000000"/>
          <w:sz w:val="24"/>
          <w:szCs w:val="24"/>
          <w:lang w:val="es-ES_tradnl" w:eastAsia="es-ES"/>
        </w:rPr>
      </w:pPr>
    </w:p>
    <w:p w14:paraId="2DDF35C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XII.</w:t>
      </w:r>
      <w:r w:rsidRPr="00473824">
        <w:rPr>
          <w:rFonts w:ascii="Times New Roman" w:hAnsi="Times New Roman" w:cs="Times New Roman"/>
          <w:color w:val="000000"/>
          <w:sz w:val="24"/>
          <w:szCs w:val="24"/>
          <w:lang w:val="es-ES_tradnl" w:eastAsia="es-ES"/>
        </w:rPr>
        <w:t xml:space="preserve"> Crear las medidas necesarias para que, en los municipios indígenas del estado, las señales informativas de nomenclatura oficial, así como sus topónimos, sean inscritos en español y en las lenguas indígenas de uso en el territorio.</w:t>
      </w:r>
    </w:p>
    <w:p w14:paraId="671E6E80"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BB5CB5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15.</w:t>
      </w:r>
      <w:r w:rsidRPr="00473824">
        <w:rPr>
          <w:rFonts w:ascii="Times New Roman" w:hAnsi="Times New Roman" w:cs="Times New Roman"/>
          <w:color w:val="000000"/>
          <w:sz w:val="24"/>
          <w:szCs w:val="24"/>
          <w:lang w:val="es-ES_tradnl" w:eastAsia="es-ES"/>
        </w:rPr>
        <w:t xml:space="preserve"> Las instituciones, la sociedad en general y, en particular, los habitantes de los pueblos y las comunidades indígenas serán corresponsables en la realización de los objetivos de esta Ley y participantes activos en el uso y la enseñanza de las lenguas indígenas en el ámbito familiar, comunitario y regional para la rehabilitación lingüística.</w:t>
      </w:r>
    </w:p>
    <w:p w14:paraId="656ECFDA"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6728C598"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CAPÍTULO IV</w:t>
      </w:r>
    </w:p>
    <w:p w14:paraId="22314B89"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Las Lenguas Indígenas en La Salud</w:t>
      </w:r>
    </w:p>
    <w:p w14:paraId="582B8F26"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p>
    <w:p w14:paraId="1A1F907B"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7F672D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16.</w:t>
      </w:r>
      <w:r w:rsidRPr="00473824">
        <w:rPr>
          <w:rFonts w:ascii="Times New Roman" w:hAnsi="Times New Roman" w:cs="Times New Roman"/>
          <w:color w:val="000000"/>
          <w:sz w:val="24"/>
          <w:szCs w:val="24"/>
          <w:lang w:val="es-ES_tradnl" w:eastAsia="es-ES"/>
        </w:rPr>
        <w:t xml:space="preserve"> El Estado asegurará el acceso efectivo a los servicios de salud con pertinencia cultural y lingüística, respetando sus usos y costumbres e integrando intérpretes y traductores de lenguas indígenas en los hospitales generales y regionales, centros de salud, en las campañas, así como en las brigadas de salud, a fin de dar una atención intercultural adecuada.</w:t>
      </w:r>
    </w:p>
    <w:p w14:paraId="54A03F6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2AD2D1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17.</w:t>
      </w:r>
      <w:r w:rsidRPr="00473824">
        <w:rPr>
          <w:rFonts w:ascii="Times New Roman" w:hAnsi="Times New Roman" w:cs="Times New Roman"/>
          <w:color w:val="000000"/>
          <w:sz w:val="24"/>
          <w:szCs w:val="24"/>
          <w:lang w:val="es-ES_tradnl" w:eastAsia="es-ES"/>
        </w:rPr>
        <w:t xml:space="preserve"> Los pueblos y comunidades indígenas, usuarios de los servicios de salud en la Entidad, tendrán derecho a recibir información suficiente, clara, oportuna, y veraz; así como la orientación que sea necesaria respecto de su salud y sobre los riesgos y alternativas de los procedimientos, diagnósticos terapéuticos y quirúrgicos que se le indiquen o apliquen, en su lengua indígena.</w:t>
      </w:r>
    </w:p>
    <w:p w14:paraId="68A7503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5BD937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18.</w:t>
      </w:r>
      <w:r w:rsidRPr="00473824">
        <w:rPr>
          <w:rFonts w:ascii="Times New Roman" w:hAnsi="Times New Roman" w:cs="Times New Roman"/>
          <w:color w:val="000000"/>
          <w:sz w:val="24"/>
          <w:szCs w:val="24"/>
          <w:lang w:val="es-ES_tradnl" w:eastAsia="es-ES"/>
        </w:rPr>
        <w:t xml:space="preserve"> El Estado establecerá procedimientos de orientación y asesoría a los usuarios sobre el uso de los servicios de salud que requieran, así como mecanismos para que los usuarios o solicitantes presenten sus quejas, reclamaciones y sugerencias respecto de la prestación de los servicios de salud.</w:t>
      </w:r>
    </w:p>
    <w:p w14:paraId="04D01B20"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3EAD3FB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19.</w:t>
      </w:r>
      <w:r w:rsidRPr="00473824">
        <w:rPr>
          <w:rFonts w:ascii="Times New Roman" w:hAnsi="Times New Roman" w:cs="Times New Roman"/>
          <w:color w:val="000000"/>
          <w:sz w:val="24"/>
          <w:szCs w:val="24"/>
          <w:lang w:val="es-ES_tradnl" w:eastAsia="es-ES"/>
        </w:rPr>
        <w:t xml:space="preserve"> El Estado deberá promover un enfoque intercultural en materia de salud que fomente el conocimiento, reconocimiento y valoración de la diversidad cultural y lingüística de la Entidad en la atención de la salud. </w:t>
      </w:r>
    </w:p>
    <w:p w14:paraId="177225F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126A64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color w:val="000000"/>
          <w:sz w:val="24"/>
          <w:szCs w:val="24"/>
          <w:lang w:val="es-ES_tradnl" w:eastAsia="es-ES"/>
        </w:rPr>
        <w:t>Para ello corresponde al Ejecutivo del Estado, la creación de organismos y la realización de actividades en sus respectivos ámbitos de competencia, para lograr los objetivos de la presente Ley en materia de salud y, en particular, las siguientes:</w:t>
      </w:r>
    </w:p>
    <w:p w14:paraId="12C5EB2E"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DDC0114"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w:t>
      </w:r>
      <w:r w:rsidRPr="00473824">
        <w:rPr>
          <w:rFonts w:ascii="Times New Roman" w:hAnsi="Times New Roman" w:cs="Times New Roman"/>
          <w:color w:val="000000"/>
          <w:sz w:val="24"/>
          <w:szCs w:val="24"/>
          <w:lang w:val="es-ES_tradnl" w:eastAsia="es-ES"/>
        </w:rPr>
        <w:t xml:space="preserve"> Incluir dentro de los planes y programas estatales y municipales de los servicios de salud, las políticas y acciones tendientes al uso, protección, preservación, promoción y desarrollo de las diversas lenguas indígenas, contando con la participación de los pueblos y comunidades indígenas;</w:t>
      </w:r>
    </w:p>
    <w:p w14:paraId="0C222D0B"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626AB2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lastRenderedPageBreak/>
        <w:t>II.</w:t>
      </w:r>
      <w:r w:rsidRPr="00473824">
        <w:rPr>
          <w:rFonts w:ascii="Times New Roman" w:hAnsi="Times New Roman" w:cs="Times New Roman"/>
          <w:color w:val="000000"/>
          <w:sz w:val="24"/>
          <w:szCs w:val="24"/>
          <w:lang w:val="es-ES_tradnl" w:eastAsia="es-ES"/>
        </w:rPr>
        <w:t xml:space="preserve"> Garantizar que el personal que brinde los servicios de salud en hospitales generales y regionales, centros de salud, en las campañas y brigadas de salud en el Estado de México, hable y escriba la lengua del lugar y conozca la cultura del pueblo o comunidad indígena en el que se desempeñe;</w:t>
      </w:r>
    </w:p>
    <w:p w14:paraId="647FEA4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A4C799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III.</w:t>
      </w:r>
      <w:r w:rsidRPr="00473824">
        <w:rPr>
          <w:rFonts w:ascii="Times New Roman" w:hAnsi="Times New Roman" w:cs="Times New Roman"/>
          <w:color w:val="000000"/>
          <w:sz w:val="24"/>
          <w:szCs w:val="24"/>
          <w:lang w:val="es-ES_tradnl" w:eastAsia="es-ES"/>
        </w:rPr>
        <w:t xml:space="preserve"> Impulsar programas de formación y acreditación profesional de intérpretes y traductores de lenguas indígenas con enfoque intercultural dirigido al personal de salud que atienda en los pueblos y comunidades indígenas;</w:t>
      </w:r>
    </w:p>
    <w:p w14:paraId="02E18C1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1C8405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IV.</w:t>
      </w:r>
      <w:r w:rsidRPr="00473824">
        <w:rPr>
          <w:rFonts w:ascii="Times New Roman" w:hAnsi="Times New Roman" w:cs="Times New Roman"/>
          <w:color w:val="000000"/>
          <w:sz w:val="24"/>
          <w:szCs w:val="24"/>
          <w:lang w:val="es-ES_tradnl" w:eastAsia="es-ES"/>
        </w:rPr>
        <w:t xml:space="preserve"> Capacitación intercultural permanente a los trabajadores de los servicios de salud en todo el Estado de México para sensibilizar, profesionalizar y normar una ética en sus servicios de desempeño, atención y trato con la población indígena en su lengua indígena;</w:t>
      </w:r>
    </w:p>
    <w:p w14:paraId="1A586E33"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D884DED"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w:t>
      </w:r>
      <w:r w:rsidRPr="00473824">
        <w:rPr>
          <w:rFonts w:ascii="Times New Roman" w:hAnsi="Times New Roman" w:cs="Times New Roman"/>
          <w:color w:val="000000"/>
          <w:sz w:val="24"/>
          <w:szCs w:val="24"/>
          <w:lang w:val="es-ES_tradnl" w:eastAsia="es-ES"/>
        </w:rPr>
        <w:t xml:space="preserve"> Definir diccionarios de palabras y frases comunes en lenguas indígenas que facilite la comunicación entre el personal de salud y los pacientes indígenas; y</w:t>
      </w:r>
    </w:p>
    <w:p w14:paraId="01226E2B"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0E91EC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VI.</w:t>
      </w:r>
      <w:r w:rsidRPr="00473824">
        <w:rPr>
          <w:rFonts w:ascii="Times New Roman" w:hAnsi="Times New Roman" w:cs="Times New Roman"/>
          <w:color w:val="000000"/>
          <w:sz w:val="24"/>
          <w:szCs w:val="24"/>
          <w:lang w:val="es-ES_tradnl" w:eastAsia="es-ES"/>
        </w:rPr>
        <w:t xml:space="preserve"> Difundir los programas y campañas con los que cuentan los servicios de salud a través de soportes comunicativos en lengua indígena, principalmente en las zonas de atención a la salud con población indígena.</w:t>
      </w:r>
    </w:p>
    <w:p w14:paraId="15FD98A6"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p>
    <w:p w14:paraId="3CD5E12C"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CAPÍTULO V</w:t>
      </w:r>
    </w:p>
    <w:p w14:paraId="742C3467"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r w:rsidRPr="00473824">
        <w:rPr>
          <w:rFonts w:ascii="Times New Roman" w:hAnsi="Times New Roman" w:cs="Times New Roman"/>
          <w:b/>
          <w:bCs/>
          <w:color w:val="000000"/>
          <w:sz w:val="24"/>
          <w:szCs w:val="24"/>
          <w:lang w:val="es-ES_tradnl" w:eastAsia="es-ES"/>
        </w:rPr>
        <w:t>Las Lenguas Indígenas en la Tecnología y los Medios de</w:t>
      </w:r>
    </w:p>
    <w:p w14:paraId="5EE34CA7"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Comunicación</w:t>
      </w:r>
    </w:p>
    <w:p w14:paraId="5100789C"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A1FDFA0"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20.</w:t>
      </w:r>
      <w:r w:rsidRPr="00473824">
        <w:rPr>
          <w:rFonts w:ascii="Times New Roman" w:hAnsi="Times New Roman" w:cs="Times New Roman"/>
          <w:color w:val="000000"/>
          <w:sz w:val="24"/>
          <w:szCs w:val="24"/>
          <w:lang w:val="es-ES_tradnl" w:eastAsia="es-ES"/>
        </w:rPr>
        <w:t xml:space="preserve"> El Estado garantizará el derecho que los pueblos y comunidades indígenas tienen de preservar, promover, difundir y desarrollar sus lenguas y culturas en los diferentes medios de comunicación masivos, así como en el Sistema de Radio y Televisión Mexiquense. De igual manera, a través de plataformas digitales que recopilen información lingüística.</w:t>
      </w:r>
    </w:p>
    <w:p w14:paraId="53D2C6A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581AEF98"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21.</w:t>
      </w:r>
      <w:r w:rsidRPr="00473824">
        <w:rPr>
          <w:rFonts w:ascii="Times New Roman" w:hAnsi="Times New Roman" w:cs="Times New Roman"/>
          <w:color w:val="000000"/>
          <w:sz w:val="24"/>
          <w:szCs w:val="24"/>
          <w:lang w:val="es-ES_tradnl" w:eastAsia="es-ES"/>
        </w:rPr>
        <w:t xml:space="preserve"> El Estado garantizará el derecho que los pueblos y comunidades indígenas tienen de acceder a los medios de comunicación; por lo que facilitarán, promoverán e impulsarán el acceso a los medios de comunicación escritos o electrónicos.</w:t>
      </w:r>
    </w:p>
    <w:p w14:paraId="1C6683A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23D51A3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22.</w:t>
      </w:r>
      <w:r w:rsidRPr="00473824">
        <w:rPr>
          <w:rFonts w:ascii="Times New Roman" w:hAnsi="Times New Roman" w:cs="Times New Roman"/>
          <w:color w:val="000000"/>
          <w:sz w:val="24"/>
          <w:szCs w:val="24"/>
          <w:lang w:val="es-ES_tradnl" w:eastAsia="es-ES"/>
        </w:rPr>
        <w:t xml:space="preserve"> El Estado establecerá las condiciones para que los pueblos y las comunidades indígenas puedan adquirir, operar y administrar medios de comunicación, en los términos que las leyes de la materia determinen.</w:t>
      </w:r>
    </w:p>
    <w:p w14:paraId="415BC8E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7937621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23.</w:t>
      </w:r>
      <w:r w:rsidRPr="00473824">
        <w:rPr>
          <w:rFonts w:ascii="Times New Roman" w:hAnsi="Times New Roman" w:cs="Times New Roman"/>
          <w:color w:val="000000"/>
          <w:sz w:val="24"/>
          <w:szCs w:val="24"/>
          <w:lang w:val="es-ES_tradnl" w:eastAsia="es-ES"/>
        </w:rPr>
        <w:t xml:space="preserve"> El Estado adoptará e instrumentará las medidas necesarias para asegurar que los medios de comunicación masiva dentro del territorio mexiquense, difundan la realidad y la diversidad lingüística del Estado.</w:t>
      </w:r>
    </w:p>
    <w:p w14:paraId="5CBA14B2"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69B8C781"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t>Artículo 24.</w:t>
      </w:r>
      <w:r w:rsidRPr="00473824">
        <w:rPr>
          <w:rFonts w:ascii="Times New Roman" w:hAnsi="Times New Roman" w:cs="Times New Roman"/>
          <w:color w:val="000000"/>
          <w:sz w:val="24"/>
          <w:szCs w:val="24"/>
          <w:lang w:val="es-ES_tradnl" w:eastAsia="es-ES"/>
        </w:rPr>
        <w:t xml:space="preserve"> El Estado, destinará el veinte por ciento del porcentaje de tiempo que dispone el Sistema de Radio y Televisión Mexiquense, de acuerdo a la legislación aplicable, para la emisión de programas en las diversas lenguas indígenas en todas sus áreas de cobertura y de programas culturales en los que se promueva la literatura, tradiciones orales y el uso de las lenguas indígenas de las diversas regiones del Estado.</w:t>
      </w:r>
    </w:p>
    <w:p w14:paraId="1DF9DAB1" w14:textId="77777777" w:rsidR="00DA66EE" w:rsidRDefault="00DA66EE"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p>
    <w:p w14:paraId="35647016" w14:textId="77777777" w:rsidR="00473824" w:rsidRPr="00473824" w:rsidRDefault="00473824" w:rsidP="00473824">
      <w:pPr>
        <w:autoSpaceDE w:val="0"/>
        <w:adjustRightInd w:val="0"/>
        <w:spacing w:after="0" w:line="240" w:lineRule="auto"/>
        <w:jc w:val="center"/>
        <w:rPr>
          <w:rFonts w:ascii="Times New Roman" w:hAnsi="Times New Roman" w:cs="Times New Roman"/>
          <w:sz w:val="24"/>
          <w:szCs w:val="24"/>
          <w:lang w:val="es-ES_tradnl" w:eastAsia="es-ES"/>
        </w:rPr>
      </w:pPr>
      <w:r w:rsidRPr="00473824">
        <w:rPr>
          <w:rFonts w:ascii="Times New Roman" w:hAnsi="Times New Roman" w:cs="Times New Roman"/>
          <w:b/>
          <w:bCs/>
          <w:color w:val="000000"/>
          <w:sz w:val="24"/>
          <w:szCs w:val="24"/>
          <w:lang w:val="es-ES_tradnl" w:eastAsia="es-ES"/>
        </w:rPr>
        <w:t>CAPÍTULO VI</w:t>
      </w:r>
    </w:p>
    <w:p w14:paraId="692CC21F"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Las Lenguas Indígenas en los Derechos Humanos</w:t>
      </w:r>
    </w:p>
    <w:p w14:paraId="7520200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6C7AE8DE"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color w:val="000000"/>
          <w:sz w:val="24"/>
          <w:szCs w:val="24"/>
          <w:lang w:val="es-ES_tradnl" w:eastAsia="es-ES"/>
        </w:rPr>
        <w:lastRenderedPageBreak/>
        <w:t>Artículo 25.</w:t>
      </w:r>
      <w:r w:rsidRPr="00473824">
        <w:rPr>
          <w:rFonts w:ascii="Times New Roman" w:hAnsi="Times New Roman" w:cs="Times New Roman"/>
          <w:color w:val="000000"/>
          <w:sz w:val="24"/>
          <w:szCs w:val="24"/>
          <w:lang w:val="es-ES_tradnl" w:eastAsia="es-ES"/>
        </w:rPr>
        <w:t xml:space="preserve"> Todo individuo tiene derecho a la libertad de opinión y de expresión, este derecho incluye el no ser molestado a causa de sus opiniones, el de investigar y recibir informaciones y opiniones; y, el de difundirlas, sin limitación de fronteras, por cualquier medio de expresión, en apego al marco jurídico vigente.</w:t>
      </w:r>
    </w:p>
    <w:p w14:paraId="42446B95"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55E0125D" w14:textId="77777777" w:rsidR="00473824" w:rsidRPr="00473824" w:rsidRDefault="00473824" w:rsidP="00473824">
      <w:pPr>
        <w:autoSpaceDE w:val="0"/>
        <w:adjustRightInd w:val="0"/>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hAnsi="Times New Roman" w:cs="Times New Roman"/>
          <w:b/>
          <w:color w:val="000000"/>
          <w:sz w:val="24"/>
          <w:szCs w:val="24"/>
          <w:lang w:val="es-ES_tradnl" w:eastAsia="es-ES"/>
        </w:rPr>
        <w:t>Artículo 26.</w:t>
      </w:r>
      <w:r w:rsidRPr="00473824">
        <w:rPr>
          <w:rFonts w:ascii="Times New Roman" w:hAnsi="Times New Roman" w:cs="Times New Roman"/>
          <w:color w:val="000000"/>
          <w:sz w:val="24"/>
          <w:szCs w:val="24"/>
          <w:lang w:val="es-ES_tradnl" w:eastAsia="es-ES"/>
        </w:rPr>
        <w:t xml:space="preserve"> Los derechos lingüísticos contenidos en la presente Ley constituyen parte fundamental de los derechos humanos en el Estado de México.</w:t>
      </w:r>
    </w:p>
    <w:p w14:paraId="102D4E75" w14:textId="77777777" w:rsidR="00473824" w:rsidRPr="00473824" w:rsidRDefault="00473824" w:rsidP="00473824">
      <w:pPr>
        <w:autoSpaceDE w:val="0"/>
        <w:adjustRightInd w:val="0"/>
        <w:spacing w:after="0" w:line="240" w:lineRule="auto"/>
        <w:jc w:val="both"/>
        <w:rPr>
          <w:rFonts w:ascii="Times New Roman" w:hAnsi="Times New Roman" w:cs="Times New Roman"/>
          <w:sz w:val="24"/>
          <w:szCs w:val="24"/>
          <w:lang w:val="es-ES_tradnl" w:eastAsia="es-ES"/>
        </w:rPr>
      </w:pPr>
    </w:p>
    <w:p w14:paraId="35279BB9"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TRANSITORIOS</w:t>
      </w:r>
    </w:p>
    <w:p w14:paraId="4B8DCB0B" w14:textId="77777777" w:rsidR="00473824" w:rsidRPr="00473824" w:rsidRDefault="00473824" w:rsidP="00473824">
      <w:pPr>
        <w:autoSpaceDE w:val="0"/>
        <w:adjustRightInd w:val="0"/>
        <w:spacing w:after="0" w:line="240" w:lineRule="auto"/>
        <w:jc w:val="center"/>
        <w:rPr>
          <w:rFonts w:ascii="Times New Roman" w:hAnsi="Times New Roman" w:cs="Times New Roman"/>
          <w:b/>
          <w:bCs/>
          <w:color w:val="000000"/>
          <w:sz w:val="24"/>
          <w:szCs w:val="24"/>
          <w:lang w:val="es-ES_tradnl" w:eastAsia="es-ES"/>
        </w:rPr>
      </w:pPr>
    </w:p>
    <w:p w14:paraId="19B33FBD" w14:textId="77777777" w:rsidR="00473824" w:rsidRPr="00473824" w:rsidRDefault="00473824" w:rsidP="00473824">
      <w:pPr>
        <w:autoSpaceDE w:val="0"/>
        <w:adjustRightInd w:val="0"/>
        <w:spacing w:after="0" w:line="240" w:lineRule="auto"/>
        <w:rPr>
          <w:rFonts w:ascii="Times New Roman" w:hAnsi="Times New Roman" w:cs="Times New Roman"/>
          <w:bCs/>
          <w:color w:val="000000"/>
          <w:sz w:val="24"/>
          <w:szCs w:val="24"/>
          <w:lang w:val="es-ES_tradnl" w:eastAsia="es-ES"/>
        </w:rPr>
      </w:pPr>
      <w:r w:rsidRPr="00473824">
        <w:rPr>
          <w:rFonts w:ascii="Times New Roman" w:hAnsi="Times New Roman" w:cs="Times New Roman"/>
          <w:b/>
          <w:bCs/>
          <w:color w:val="000000"/>
          <w:sz w:val="24"/>
          <w:szCs w:val="24"/>
          <w:lang w:val="es-ES_tradnl" w:eastAsia="es-ES"/>
        </w:rPr>
        <w:t>PRIMERO.</w:t>
      </w:r>
      <w:r w:rsidRPr="00473824">
        <w:rPr>
          <w:rFonts w:ascii="Times New Roman" w:hAnsi="Times New Roman" w:cs="Times New Roman"/>
          <w:color w:val="000000"/>
          <w:sz w:val="24"/>
          <w:szCs w:val="24"/>
          <w:lang w:val="es-ES_tradnl" w:eastAsia="es-ES"/>
        </w:rPr>
        <w:t xml:space="preserve"> </w:t>
      </w:r>
      <w:r w:rsidRPr="00473824">
        <w:rPr>
          <w:rFonts w:ascii="Times New Roman" w:hAnsi="Times New Roman" w:cs="Times New Roman"/>
          <w:bCs/>
          <w:color w:val="000000"/>
          <w:sz w:val="24"/>
          <w:szCs w:val="24"/>
          <w:lang w:val="es-ES_tradnl" w:eastAsia="es-ES"/>
        </w:rPr>
        <w:t>Publíquese el presente decreto en el Periódico Oficial “Gaceta del Gobierno”.</w:t>
      </w:r>
    </w:p>
    <w:p w14:paraId="0CA0E7DE"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13EBD797"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bCs/>
          <w:color w:val="000000"/>
          <w:sz w:val="24"/>
          <w:szCs w:val="24"/>
          <w:lang w:val="es-ES_tradnl" w:eastAsia="es-ES"/>
        </w:rPr>
        <w:t>SEGUNDO.</w:t>
      </w:r>
      <w:r w:rsidRPr="00473824">
        <w:rPr>
          <w:rFonts w:ascii="Times New Roman" w:hAnsi="Times New Roman" w:cs="Times New Roman"/>
          <w:color w:val="000000"/>
          <w:sz w:val="24"/>
          <w:szCs w:val="24"/>
          <w:lang w:val="es-ES_tradnl" w:eastAsia="es-ES"/>
        </w:rPr>
        <w:t xml:space="preserve"> El presente Decreto entrará en vigor el día siguiente al de su publicación en el Periódico Oficial “</w:t>
      </w:r>
      <w:r w:rsidRPr="00473824">
        <w:rPr>
          <w:rFonts w:ascii="Times New Roman" w:hAnsi="Times New Roman" w:cs="Times New Roman"/>
          <w:bCs/>
          <w:color w:val="000000"/>
          <w:sz w:val="24"/>
          <w:szCs w:val="24"/>
          <w:lang w:val="es-ES_tradnl" w:eastAsia="es-ES"/>
        </w:rPr>
        <w:t>Gaceta del Gobierno”.</w:t>
      </w:r>
    </w:p>
    <w:p w14:paraId="59BA683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5F3CCDD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bCs/>
          <w:color w:val="000000"/>
          <w:sz w:val="24"/>
          <w:szCs w:val="24"/>
          <w:lang w:val="es-ES_tradnl" w:eastAsia="es-ES"/>
        </w:rPr>
        <w:t>TERCERO.</w:t>
      </w:r>
      <w:r w:rsidRPr="00473824">
        <w:rPr>
          <w:rFonts w:ascii="Times New Roman" w:hAnsi="Times New Roman" w:cs="Times New Roman"/>
          <w:color w:val="000000"/>
          <w:sz w:val="24"/>
          <w:szCs w:val="24"/>
          <w:lang w:val="es-ES_tradnl" w:eastAsia="es-ES"/>
        </w:rPr>
        <w:t xml:space="preserve"> Esta Ley deberá ser publicada en las lenguas indígenas de los pueblos y comunidades originarias del Estado de México, reconocidas por la misma; a través de las instituciones educativas y de las autoridades estatales y municipales.</w:t>
      </w:r>
    </w:p>
    <w:p w14:paraId="3AB16C00"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43890CFF"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bCs/>
          <w:color w:val="000000"/>
          <w:sz w:val="24"/>
          <w:szCs w:val="24"/>
          <w:lang w:val="es-ES_tradnl" w:eastAsia="es-ES"/>
        </w:rPr>
        <w:t>CUARTO.</w:t>
      </w:r>
      <w:r w:rsidRPr="00473824">
        <w:rPr>
          <w:rFonts w:ascii="Times New Roman" w:hAnsi="Times New Roman" w:cs="Times New Roman"/>
          <w:color w:val="000000"/>
          <w:sz w:val="24"/>
          <w:szCs w:val="24"/>
          <w:lang w:val="es-ES_tradnl" w:eastAsia="es-ES"/>
        </w:rPr>
        <w:t xml:space="preserve"> El Reglamento de la presente Ley, deberá ser expedido por el Titular del Poder Ejecutivo del Estado en un plazo no mayor de 180 días hábiles a partir de la entrada en vigor de la presente Ley.</w:t>
      </w:r>
    </w:p>
    <w:p w14:paraId="7BC47A09"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p>
    <w:p w14:paraId="3B8A9E96" w14:textId="77777777" w:rsidR="00473824" w:rsidRPr="00473824" w:rsidRDefault="00473824" w:rsidP="00473824">
      <w:pPr>
        <w:autoSpaceDE w:val="0"/>
        <w:adjustRightInd w:val="0"/>
        <w:spacing w:after="0" w:line="240" w:lineRule="auto"/>
        <w:jc w:val="both"/>
        <w:rPr>
          <w:rFonts w:ascii="Times New Roman" w:hAnsi="Times New Roman" w:cs="Times New Roman"/>
          <w:color w:val="000000"/>
          <w:sz w:val="24"/>
          <w:szCs w:val="24"/>
          <w:lang w:val="es-ES_tradnl" w:eastAsia="es-ES"/>
        </w:rPr>
      </w:pPr>
      <w:r w:rsidRPr="00473824">
        <w:rPr>
          <w:rFonts w:ascii="Times New Roman" w:hAnsi="Times New Roman" w:cs="Times New Roman"/>
          <w:b/>
          <w:bCs/>
          <w:color w:val="000000"/>
          <w:sz w:val="24"/>
          <w:szCs w:val="24"/>
          <w:lang w:val="es-ES_tradnl" w:eastAsia="es-ES"/>
        </w:rPr>
        <w:t>QUINTO.</w:t>
      </w:r>
      <w:r w:rsidRPr="00473824">
        <w:rPr>
          <w:rFonts w:ascii="Times New Roman" w:hAnsi="Times New Roman" w:cs="Times New Roman"/>
          <w:color w:val="000000"/>
          <w:sz w:val="24"/>
          <w:szCs w:val="24"/>
          <w:lang w:val="es-ES_tradnl" w:eastAsia="es-ES"/>
        </w:rPr>
        <w:t xml:space="preserve"> Las autoridades e instituciones señaladas en la presente Ley, y a efecto de dar cumplimiento a los objetivos de la misma, deberán emprender las acciones pertinentes de acuerdo a la normatividad expresa en cada una de ellas, así como a la disponibilidad presupuestaria.</w:t>
      </w:r>
    </w:p>
    <w:p w14:paraId="4FF2A8F2"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p>
    <w:p w14:paraId="2B483E8E" w14:textId="77777777" w:rsidR="00473824" w:rsidRPr="00473824" w:rsidRDefault="00473824" w:rsidP="00473824">
      <w:pPr>
        <w:spacing w:after="0" w:line="240" w:lineRule="auto"/>
        <w:jc w:val="both"/>
        <w:rPr>
          <w:rFonts w:ascii="Times New Roman" w:eastAsiaTheme="minorEastAsia" w:hAnsi="Times New Roman" w:cs="Times New Roman"/>
          <w:color w:val="000000" w:themeColor="text1"/>
          <w:sz w:val="24"/>
          <w:szCs w:val="24"/>
          <w:lang w:val="es-ES_tradnl" w:eastAsia="es-ES"/>
        </w:rPr>
      </w:pPr>
      <w:r w:rsidRPr="00473824">
        <w:rPr>
          <w:rFonts w:ascii="Times New Roman" w:eastAsiaTheme="minorEastAsia" w:hAnsi="Times New Roman" w:cs="Times New Roman"/>
          <w:color w:val="000000" w:themeColor="text1"/>
          <w:sz w:val="24"/>
          <w:szCs w:val="24"/>
          <w:lang w:val="es-ES_tradnl" w:eastAsia="es-ES"/>
        </w:rPr>
        <w:t>Lo tendrá entendido el Gobernador, haciendo que se publique, difunda y se cumpla.</w:t>
      </w:r>
    </w:p>
    <w:p w14:paraId="321E0CC5" w14:textId="77777777" w:rsidR="00AC72BB" w:rsidRDefault="00AC72BB" w:rsidP="00473824">
      <w:pPr>
        <w:spacing w:after="0" w:line="240" w:lineRule="auto"/>
        <w:jc w:val="both"/>
        <w:rPr>
          <w:rFonts w:ascii="Times New Roman" w:eastAsiaTheme="minorEastAsia" w:hAnsi="Times New Roman" w:cs="Times New Roman"/>
          <w:color w:val="000000" w:themeColor="text1"/>
          <w:sz w:val="24"/>
          <w:szCs w:val="24"/>
          <w:lang w:val="es-ES_tradnl" w:eastAsia="es-ES"/>
        </w:rPr>
      </w:pPr>
    </w:p>
    <w:p w14:paraId="0D94A3FB" w14:textId="77777777" w:rsidR="00473824" w:rsidRPr="00473824" w:rsidRDefault="00473824" w:rsidP="00473824">
      <w:pPr>
        <w:spacing w:after="0" w:line="240" w:lineRule="auto"/>
        <w:jc w:val="both"/>
        <w:rPr>
          <w:rFonts w:ascii="Times New Roman" w:eastAsiaTheme="minorEastAsia" w:hAnsi="Times New Roman" w:cs="Times New Roman"/>
          <w:sz w:val="24"/>
          <w:szCs w:val="24"/>
          <w:lang w:val="es-ES_tradnl" w:eastAsia="es-ES"/>
        </w:rPr>
      </w:pPr>
      <w:r w:rsidRPr="00473824">
        <w:rPr>
          <w:rFonts w:ascii="Times New Roman" w:eastAsiaTheme="minorEastAsia" w:hAnsi="Times New Roman" w:cs="Times New Roman"/>
          <w:color w:val="000000" w:themeColor="text1"/>
          <w:sz w:val="24"/>
          <w:szCs w:val="24"/>
          <w:lang w:val="es-ES_tradnl" w:eastAsia="es-ES"/>
        </w:rPr>
        <w:t>Dado en el Palacio del Poder Legislativo en Toluca de Lerdo, Estado de México a los __ días del mes de Marzo del año dos mil veintiuno.</w:t>
      </w:r>
    </w:p>
    <w:p w14:paraId="2F7C7A70" w14:textId="77777777" w:rsidR="00BB1F7A" w:rsidRPr="00473824" w:rsidRDefault="00BB1F7A" w:rsidP="00473824">
      <w:pPr>
        <w:pStyle w:val="Sinespaciado"/>
        <w:jc w:val="both"/>
        <w:rPr>
          <w:rFonts w:ascii="Times New Roman" w:hAnsi="Times New Roman" w:cs="Times New Roman"/>
          <w:sz w:val="24"/>
          <w:szCs w:val="24"/>
          <w:lang w:eastAsia="es-MX"/>
        </w:rPr>
      </w:pPr>
    </w:p>
    <w:p w14:paraId="5571EFE1" w14:textId="77777777" w:rsidR="00BB1F7A" w:rsidRPr="00A11841" w:rsidRDefault="00BB1F7A" w:rsidP="00473824">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52FCC300" w14:textId="457D8B92"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Gracias </w:t>
      </w:r>
      <w:proofErr w:type="gramStart"/>
      <w:r w:rsidRPr="00E620F6">
        <w:rPr>
          <w:rFonts w:ascii="Times New Roman" w:hAnsi="Times New Roman" w:cs="Times New Roman"/>
          <w:sz w:val="24"/>
          <w:szCs w:val="24"/>
          <w:lang w:eastAsia="es-MX"/>
        </w:rPr>
        <w:t>diputada</w:t>
      </w:r>
      <w:proofErr w:type="gramEnd"/>
      <w:r w:rsidRPr="00E620F6">
        <w:rPr>
          <w:rFonts w:ascii="Times New Roman" w:hAnsi="Times New Roman" w:cs="Times New Roman"/>
          <w:sz w:val="24"/>
          <w:szCs w:val="24"/>
          <w:lang w:eastAsia="es-MX"/>
        </w:rPr>
        <w:t>. Se registra la iniciativa y se remite a la Comisión Legislativa de Asuntos Indígenas para su estudio y dictamen.</w:t>
      </w:r>
    </w:p>
    <w:p w14:paraId="7C603CA6" w14:textId="77777777" w:rsidR="00806A95" w:rsidRPr="00E620F6" w:rsidRDefault="00806A95" w:rsidP="00085C26">
      <w:pPr>
        <w:pStyle w:val="Sinespaciado"/>
        <w:jc w:val="both"/>
        <w:rPr>
          <w:rFonts w:ascii="Times New Roman" w:hAnsi="Times New Roman" w:cs="Times New Roman"/>
          <w:sz w:val="24"/>
          <w:szCs w:val="24"/>
          <w:lang w:eastAsia="es-MX"/>
        </w:rPr>
      </w:pPr>
    </w:p>
    <w:p w14:paraId="45D1B3B0" w14:textId="130399A1"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Para proseguir el punto número 11, el diputado José Alberto Couttolenc, presenta en nombre del Grupo Parlamentario del Partido Verde Ecologista, iniciativa con proyecto de decreto, adelante diputado.</w:t>
      </w:r>
    </w:p>
    <w:p w14:paraId="0C296991" w14:textId="77777777" w:rsidR="00806A95" w:rsidRPr="00E620F6" w:rsidRDefault="00806A95" w:rsidP="00085C26">
      <w:pPr>
        <w:pStyle w:val="Sinespaciado"/>
        <w:jc w:val="both"/>
        <w:rPr>
          <w:rFonts w:ascii="Times New Roman" w:hAnsi="Times New Roman" w:cs="Times New Roman"/>
          <w:b/>
          <w:bCs/>
          <w:sz w:val="24"/>
          <w:szCs w:val="24"/>
          <w:lang w:eastAsia="es-MX"/>
        </w:rPr>
      </w:pPr>
    </w:p>
    <w:p w14:paraId="18E734DE" w14:textId="2BC39C5F"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DIP. </w:t>
      </w:r>
      <w:r w:rsidRPr="00E620F6">
        <w:rPr>
          <w:rFonts w:ascii="Times New Roman" w:hAnsi="Times New Roman" w:cs="Times New Roman"/>
          <w:b/>
          <w:bCs/>
          <w:sz w:val="24"/>
          <w:szCs w:val="24"/>
          <w:lang w:eastAsia="es-MX"/>
        </w:rPr>
        <w:t>JOSÉ COUTTOLENC BUENTELLO</w:t>
      </w:r>
      <w:r w:rsidRPr="00E620F6">
        <w:rPr>
          <w:rFonts w:ascii="Times New Roman" w:hAnsi="Times New Roman" w:cs="Times New Roman"/>
          <w:sz w:val="24"/>
          <w:szCs w:val="24"/>
          <w:lang w:eastAsia="es-MX"/>
        </w:rPr>
        <w:t xml:space="preserve">. Muchas gracias, con la venia de la Presidencia, saludo con mucho gusto a mis compañeros la invitación; así como a toda la población que… en la presente sesión, a través de las distintas redes sociales, hago uso de la palabra para presentar </w:t>
      </w:r>
      <w:proofErr w:type="spellStart"/>
      <w:r w:rsidRPr="00E620F6">
        <w:rPr>
          <w:rFonts w:ascii="Times New Roman" w:hAnsi="Times New Roman" w:cs="Times New Roman"/>
          <w:sz w:val="24"/>
          <w:szCs w:val="24"/>
          <w:lang w:eastAsia="es-MX"/>
        </w:rPr>
        <w:t>esta</w:t>
      </w:r>
      <w:proofErr w:type="spellEnd"/>
      <w:r w:rsidRPr="00E620F6">
        <w:rPr>
          <w:rFonts w:ascii="Times New Roman" w:hAnsi="Times New Roman" w:cs="Times New Roman"/>
          <w:sz w:val="24"/>
          <w:szCs w:val="24"/>
          <w:lang w:eastAsia="es-MX"/>
        </w:rPr>
        <w:t xml:space="preserve"> presente iniciativa, misma que tiene como propósito generar mayores posibilidades para que nuestros jóvenes estudiantes de los niveles medio superior y superior, no tengan que abandonar sus estudios por falta de recursos económicos, la educación es el medio por excelencia para lograr la movilidad social, para alcanzar mayores niveles de crecimiento económico y de desarrollo.</w:t>
      </w:r>
    </w:p>
    <w:p w14:paraId="0A52A0F0" w14:textId="77777777" w:rsidR="00806A95" w:rsidRPr="00E620F6" w:rsidRDefault="00806A95" w:rsidP="00085C26">
      <w:pPr>
        <w:pStyle w:val="Sinespaciado"/>
        <w:jc w:val="both"/>
        <w:rPr>
          <w:rFonts w:ascii="Times New Roman" w:hAnsi="Times New Roman" w:cs="Times New Roman"/>
          <w:sz w:val="24"/>
          <w:szCs w:val="24"/>
          <w:lang w:eastAsia="es-MX"/>
        </w:rPr>
      </w:pPr>
    </w:p>
    <w:p w14:paraId="78E3D886" w14:textId="1EF4C20D"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lastRenderedPageBreak/>
        <w:tab/>
        <w:t>Por ello, los Gobiernos no deben de escatimar ni un solo recurso que se destine a garantizar que ésta sea de calidad y llegue a la mayor parte de la población, dicho problema no es nuevo, la falta de recursos económicos es desde hace muchos años, la primer causa de abandono escolar, fenómeno que se debe evitar, pues representa un alto costo de oportunidad para quien rechaza la posibilidad de seguir preparándose, renunciando también a tener mejores posibilidades de empleo y un salario digno para él.</w:t>
      </w:r>
    </w:p>
    <w:p w14:paraId="2EC51C4E" w14:textId="77777777" w:rsidR="00806A95" w:rsidRPr="00E620F6" w:rsidRDefault="00806A95" w:rsidP="00085C26">
      <w:pPr>
        <w:pStyle w:val="Sinespaciado"/>
        <w:jc w:val="both"/>
        <w:rPr>
          <w:rFonts w:ascii="Times New Roman" w:hAnsi="Times New Roman" w:cs="Times New Roman"/>
          <w:sz w:val="24"/>
          <w:szCs w:val="24"/>
          <w:lang w:eastAsia="es-MX"/>
        </w:rPr>
      </w:pPr>
    </w:p>
    <w:p w14:paraId="57F68F81" w14:textId="5ADB9CEC"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lang w:eastAsia="es-MX"/>
        </w:rPr>
        <w:tab/>
        <w:t xml:space="preserve">Nuestro país, la educación pública es gratis y obligatoria y está reconocida por las leyes como un derecho humano, esta se ve más inaccesible que siempre para la población de escaso recursos, luego de los efecto devastadores que la pandemia de </w:t>
      </w:r>
      <w:r w:rsidR="0055240C" w:rsidRPr="00E620F6">
        <w:rPr>
          <w:rFonts w:ascii="Times New Roman" w:hAnsi="Times New Roman" w:cs="Times New Roman"/>
          <w:sz w:val="24"/>
          <w:szCs w:val="24"/>
          <w:lang w:eastAsia="es-MX"/>
        </w:rPr>
        <w:t>COVID</w:t>
      </w:r>
      <w:r w:rsidRPr="00E620F6">
        <w:rPr>
          <w:rFonts w:ascii="Times New Roman" w:hAnsi="Times New Roman" w:cs="Times New Roman"/>
          <w:sz w:val="24"/>
          <w:szCs w:val="24"/>
          <w:lang w:eastAsia="es-MX"/>
        </w:rPr>
        <w:t xml:space="preserve">-19, ha afectado en la economía de millones de familias y para muestra un botón, al inicio del ciclo escolar vigente, la </w:t>
      </w:r>
      <w:r w:rsidRPr="00E620F6">
        <w:rPr>
          <w:rFonts w:ascii="Times New Roman" w:hAnsi="Times New Roman" w:cs="Times New Roman"/>
          <w:sz w:val="24"/>
          <w:szCs w:val="24"/>
        </w:rPr>
        <w:t>Secretaría de Educación Estatal, detectó alrededor de 5 mil casos de deserción, entre los cuales el 30% fueron jóvenes de los niveles medio superior y superior que se vieron obligados a ayudar en la economía familiar.</w:t>
      </w:r>
    </w:p>
    <w:p w14:paraId="361FF99A" w14:textId="77777777" w:rsidR="00806A95" w:rsidRPr="00E620F6" w:rsidRDefault="00806A95" w:rsidP="00085C26">
      <w:pPr>
        <w:pStyle w:val="Sinespaciado"/>
        <w:jc w:val="both"/>
        <w:rPr>
          <w:rFonts w:ascii="Times New Roman" w:hAnsi="Times New Roman" w:cs="Times New Roman"/>
          <w:sz w:val="24"/>
          <w:szCs w:val="24"/>
        </w:rPr>
      </w:pPr>
    </w:p>
    <w:p w14:paraId="28EC2766" w14:textId="03B76A0E" w:rsidR="00D947ED" w:rsidRPr="00E620F6" w:rsidRDefault="00D947ED"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A manera de conclusión, queda en evidencia que los mecanismos de financiamiento en la educación y los programas de becas que hay en nuestro país y en nuestro Estado son claramente insuficiente, pues no han logrado su propósito de llevar la eficiencia terminal en los niveles medio superior y superior, en nuestro país y concretamente en nuestro Estado, existe mucho talento al que se le cierran las oportunidades por no contar con recursos económicos suficientes para costear los gastos inherentes de estudiar un bachillerato, una carrera técnica o profesional, aunque sea en instituciones educativas públicas, ante tan alarmante realidad, nosotros como legisladores locales, estamos obligados a encontrar una solución al problema a través de la adopción de mecanismos innovadores, por ello, buscamos reformar la Ley de Educación del Estado y el Código Administrativo de tal suerte que faciliten la adopción de mecanismos que permitan a los alumnos de escasos recursos, acceder a los recursos que tanto necesitan para concluir sus estudios a través de la contratación e instrumentos de crédito, a pagos diferidos, ofrecidos</w:t>
      </w:r>
      <w:r w:rsidR="003941A4" w:rsidRPr="00E620F6">
        <w:rPr>
          <w:rFonts w:ascii="Times New Roman" w:hAnsi="Times New Roman" w:cs="Times New Roman"/>
          <w:sz w:val="24"/>
          <w:szCs w:val="24"/>
        </w:rPr>
        <w:t xml:space="preserve"> tanto por el gobierno </w:t>
      </w:r>
      <w:r w:rsidRPr="00E620F6">
        <w:rPr>
          <w:rFonts w:ascii="Times New Roman" w:hAnsi="Times New Roman" w:cs="Times New Roman"/>
          <w:sz w:val="24"/>
          <w:szCs w:val="24"/>
        </w:rPr>
        <w:t>del Estado, como por instituciones financieras y bancarias.</w:t>
      </w:r>
    </w:p>
    <w:p w14:paraId="2E6C5E26" w14:textId="77777777" w:rsidR="00806A95" w:rsidRPr="00E620F6" w:rsidRDefault="00806A95" w:rsidP="00085C26">
      <w:pPr>
        <w:pStyle w:val="Sinespaciado"/>
        <w:jc w:val="both"/>
        <w:rPr>
          <w:rFonts w:ascii="Times New Roman" w:hAnsi="Times New Roman" w:cs="Times New Roman"/>
          <w:sz w:val="24"/>
          <w:szCs w:val="24"/>
        </w:rPr>
      </w:pPr>
    </w:p>
    <w:p w14:paraId="06B03E3D" w14:textId="0E64A117"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Lo anterior significa dar la posibilidad a quienes más lo necesitan de contar con la capacidad monetaria suficiente para no abandonar sus estudios.</w:t>
      </w:r>
    </w:p>
    <w:p w14:paraId="45849532"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325056E5" w14:textId="3F7673AB" w:rsidR="00D947ED" w:rsidRPr="00E620F6" w:rsidRDefault="003941A4"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Está</w:t>
      </w:r>
      <w:r w:rsidR="00D947ED" w:rsidRPr="00E620F6">
        <w:rPr>
          <w:rFonts w:ascii="Times New Roman" w:hAnsi="Times New Roman" w:cs="Times New Roman"/>
          <w:sz w:val="24"/>
          <w:szCs w:val="24"/>
        </w:rPr>
        <w:t xml:space="preserve"> bien permitir que generen un historial crediticio, desde que son </w:t>
      </w:r>
      <w:r w:rsidR="00806A95" w:rsidRPr="00E620F6">
        <w:rPr>
          <w:rFonts w:ascii="Times New Roman" w:hAnsi="Times New Roman" w:cs="Times New Roman"/>
          <w:sz w:val="24"/>
          <w:szCs w:val="24"/>
        </w:rPr>
        <w:t>estudiantes,</w:t>
      </w:r>
      <w:r w:rsidR="00D947ED" w:rsidRPr="00E620F6">
        <w:rPr>
          <w:rFonts w:ascii="Times New Roman" w:hAnsi="Times New Roman" w:cs="Times New Roman"/>
          <w:sz w:val="24"/>
          <w:szCs w:val="24"/>
        </w:rPr>
        <w:t xml:space="preserve"> así como no ejercer mayor presión sobre las finanzas públicas de la Entidad, que no alcanzan a responder con la eficacia, ni la eficiencia a las necesidades de todos los mexiquenses.</w:t>
      </w:r>
    </w:p>
    <w:p w14:paraId="170B5F04"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4F225387" w14:textId="2A48CCDC"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 cuanto diputado Presidente. Muchas gracias.</w:t>
      </w:r>
    </w:p>
    <w:p w14:paraId="4A8AE628" w14:textId="77777777" w:rsidR="001A39B7" w:rsidRPr="00A11841" w:rsidRDefault="001A39B7" w:rsidP="00B30F76">
      <w:pPr>
        <w:spacing w:after="0" w:line="240" w:lineRule="auto"/>
        <w:jc w:val="both"/>
        <w:rPr>
          <w:rFonts w:ascii="Times New Roman" w:hAnsi="Times New Roman"/>
          <w:sz w:val="24"/>
          <w:szCs w:val="24"/>
        </w:rPr>
      </w:pPr>
    </w:p>
    <w:p w14:paraId="4DAC7102" w14:textId="77777777" w:rsidR="001A39B7" w:rsidRPr="00AF5E23" w:rsidRDefault="001A39B7" w:rsidP="00AF5E23">
      <w:pPr>
        <w:spacing w:after="0" w:line="240" w:lineRule="auto"/>
        <w:jc w:val="both"/>
        <w:rPr>
          <w:rFonts w:ascii="Times New Roman" w:hAnsi="Times New Roman" w:cs="Times New Roman"/>
          <w:sz w:val="24"/>
          <w:szCs w:val="24"/>
        </w:rPr>
        <w:sectPr w:rsidR="001A39B7" w:rsidRPr="00AF5E23" w:rsidSect="00B30F76">
          <w:footnotePr>
            <w:pos w:val="beneathText"/>
            <w:numRestart w:val="eachSect"/>
          </w:footnotePr>
          <w:type w:val="continuous"/>
          <w:pgSz w:w="12240" w:h="15840" w:code="1"/>
          <w:pgMar w:top="1134" w:right="1134" w:bottom="1134" w:left="1701" w:header="709" w:footer="709" w:gutter="0"/>
          <w:cols w:space="708"/>
          <w:docGrid w:linePitch="360"/>
        </w:sectPr>
      </w:pPr>
    </w:p>
    <w:p w14:paraId="6B7849D1" w14:textId="77777777" w:rsidR="001A39B7" w:rsidRPr="00AF5E23" w:rsidRDefault="001A39B7" w:rsidP="00AF5E23">
      <w:pPr>
        <w:pStyle w:val="Sinespaciado"/>
        <w:jc w:val="center"/>
        <w:rPr>
          <w:rFonts w:ascii="Times New Roman" w:hAnsi="Times New Roman" w:cs="Times New Roman"/>
          <w:sz w:val="24"/>
          <w:szCs w:val="24"/>
        </w:rPr>
      </w:pPr>
      <w:r w:rsidRPr="00AF5E23">
        <w:rPr>
          <w:rFonts w:ascii="Times New Roman" w:hAnsi="Times New Roman" w:cs="Times New Roman"/>
          <w:sz w:val="24"/>
          <w:szCs w:val="24"/>
        </w:rPr>
        <w:lastRenderedPageBreak/>
        <w:t>(Se inserta documento)</w:t>
      </w:r>
    </w:p>
    <w:p w14:paraId="00B4CCF1" w14:textId="77777777" w:rsidR="001A39B7" w:rsidRPr="00AF5E23" w:rsidRDefault="001A39B7" w:rsidP="00AF5E23">
      <w:pPr>
        <w:pStyle w:val="Sinespaciado"/>
        <w:jc w:val="both"/>
        <w:rPr>
          <w:rFonts w:ascii="Times New Roman" w:hAnsi="Times New Roman" w:cs="Times New Roman"/>
          <w:sz w:val="24"/>
          <w:szCs w:val="24"/>
          <w:lang w:eastAsia="es-MX"/>
        </w:rPr>
      </w:pPr>
    </w:p>
    <w:p w14:paraId="62DA9D97" w14:textId="77777777" w:rsidR="001A39B7" w:rsidRPr="001A39B7" w:rsidRDefault="001A39B7" w:rsidP="00AF5E23">
      <w:pPr>
        <w:spacing w:after="0" w:line="240" w:lineRule="auto"/>
        <w:jc w:val="right"/>
        <w:rPr>
          <w:rFonts w:ascii="Times New Roman" w:eastAsia="Times New Roman" w:hAnsi="Times New Roman" w:cs="Times New Roman"/>
          <w:sz w:val="24"/>
          <w:szCs w:val="24"/>
        </w:rPr>
      </w:pPr>
      <w:r w:rsidRPr="001A39B7">
        <w:rPr>
          <w:rFonts w:ascii="Times New Roman" w:eastAsia="Times New Roman" w:hAnsi="Times New Roman" w:cs="Times New Roman"/>
          <w:sz w:val="24"/>
          <w:szCs w:val="24"/>
        </w:rPr>
        <w:t>Toluca de Lerdo, Estado de México a 11 de marzo de 2021</w:t>
      </w:r>
    </w:p>
    <w:p w14:paraId="77DCA81B"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p>
    <w:p w14:paraId="672A167B"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DIP. ADRIAN MANUEL GALICIA SALCEDA</w:t>
      </w:r>
    </w:p>
    <w:p w14:paraId="54AD647E"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PRESIDENTE DE LA MESA DIRECTIVA</w:t>
      </w:r>
    </w:p>
    <w:p w14:paraId="1AF520A0"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LX LEGISLATURA DEL H. PODER LEGISLATIVO</w:t>
      </w:r>
    </w:p>
    <w:p w14:paraId="48F14E5A"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DEL ESTADO LIBRE Y SOBERANO DE MÉXICO</w:t>
      </w:r>
    </w:p>
    <w:p w14:paraId="6C579D52"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p>
    <w:p w14:paraId="783B4FB1"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P R E S E N T E</w:t>
      </w:r>
    </w:p>
    <w:p w14:paraId="166D31B7"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r w:rsidRPr="001A39B7">
        <w:rPr>
          <w:rFonts w:ascii="Times New Roman" w:eastAsia="Times New Roman" w:hAnsi="Times New Roman" w:cs="Times New Roman"/>
          <w:b/>
          <w:sz w:val="24"/>
          <w:szCs w:val="24"/>
        </w:rPr>
        <w:t xml:space="preserve">Honorable Asamblea: </w:t>
      </w:r>
    </w:p>
    <w:p w14:paraId="7618E90F" w14:textId="77777777" w:rsidR="001A39B7" w:rsidRPr="001A39B7" w:rsidRDefault="001A39B7" w:rsidP="00AF5E23">
      <w:pPr>
        <w:spacing w:after="0" w:line="240" w:lineRule="auto"/>
        <w:jc w:val="both"/>
        <w:rPr>
          <w:rFonts w:ascii="Times New Roman" w:eastAsia="Times New Roman" w:hAnsi="Times New Roman" w:cs="Times New Roman"/>
          <w:b/>
          <w:sz w:val="24"/>
          <w:szCs w:val="24"/>
        </w:rPr>
      </w:pPr>
    </w:p>
    <w:p w14:paraId="074E5F35" w14:textId="77777777" w:rsidR="00D93A44" w:rsidRDefault="001A39B7" w:rsidP="00D93A44">
      <w:pPr>
        <w:spacing w:after="0" w:line="240" w:lineRule="auto"/>
        <w:ind w:right="-376"/>
        <w:jc w:val="both"/>
        <w:rPr>
          <w:rFonts w:ascii="Times New Roman" w:eastAsia="Times New Roman" w:hAnsi="Times New Roman" w:cs="Times New Roman"/>
          <w:sz w:val="24"/>
          <w:szCs w:val="24"/>
        </w:rPr>
      </w:pPr>
      <w:r w:rsidRPr="001A39B7">
        <w:rPr>
          <w:rFonts w:ascii="Times New Roman" w:eastAsia="Times New Roman" w:hAnsi="Times New Roman" w:cs="Times New Roman"/>
          <w:sz w:val="24"/>
          <w:szCs w:val="24"/>
        </w:rPr>
        <w:t xml:space="preserve">Quienes suscriben </w:t>
      </w:r>
      <w:r w:rsidRPr="001A39B7">
        <w:rPr>
          <w:rFonts w:ascii="Times New Roman" w:eastAsia="Times New Roman" w:hAnsi="Times New Roman" w:cs="Times New Roman"/>
          <w:b/>
          <w:sz w:val="24"/>
          <w:szCs w:val="24"/>
        </w:rPr>
        <w:t>JOSÉ ALBERTO COUTTOLENC BUENTELLO Y MARÍA LUISA MENDOZA MONDRAGÓN</w:t>
      </w:r>
      <w:r w:rsidRPr="001A39B7">
        <w:rPr>
          <w:rFonts w:ascii="Times New Roman" w:eastAsia="Times New Roman" w:hAnsi="Times New Roman" w:cs="Times New Roman"/>
          <w:sz w:val="24"/>
          <w:szCs w:val="24"/>
        </w:rPr>
        <w:t xml:space="preserve">, diputados integrantes del </w:t>
      </w:r>
      <w:r w:rsidRPr="001A39B7">
        <w:rPr>
          <w:rFonts w:ascii="Times New Roman" w:eastAsia="Times New Roman" w:hAnsi="Times New Roman" w:cs="Times New Roman"/>
          <w:b/>
          <w:sz w:val="24"/>
          <w:szCs w:val="24"/>
        </w:rPr>
        <w:t>GRUPO PARLAMENTARIO DEL PARTIDO VERDE ECOLOGISTA DE MÉXICO</w:t>
      </w:r>
      <w:r w:rsidRPr="001A39B7">
        <w:rPr>
          <w:rFonts w:ascii="Times New Roman" w:eastAsia="Times New Roman"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1A39B7">
        <w:rPr>
          <w:rFonts w:ascii="Times New Roman" w:hAnsi="Times New Roman" w:cs="Times New Roman"/>
          <w:b/>
          <w:sz w:val="24"/>
          <w:szCs w:val="24"/>
        </w:rPr>
        <w:t>INICIATIVA CON PROYECTO DE DECRETO POR EL QUE SE REFORMA EL PÁRRAFO TERCERO DEL ARTÍCULO 3.6, SE ADICIONAN LAS FRACCIONES XXV Y XVI AL ARTÍCULO 3.8 Y SE ADICIONA UN PÁRRAFO SEGUNDO AL ARTÍCULO 3.13 DEL CÓDIGO ADMINISTRATIVO DEL ESTADO DE MÉXICO; Y PARA ADICIONAR LA FRACCIÓN XXIII AL ARTÍCULO 5, LA FRACCIÓN XXXIII AL ARTÍCULO 12 Y REFORMAR EL PÁRRAFO PRIMERO DEL ARTÍCULO 92 DE LA LEY DE EDUCACIÓN DEL ESTADO DE MÉXICO,</w:t>
      </w:r>
      <w:r w:rsidRPr="001A39B7">
        <w:rPr>
          <w:rFonts w:ascii="Times New Roman" w:eastAsia="Times New Roman" w:hAnsi="Times New Roman" w:cs="Times New Roman"/>
          <w:b/>
          <w:sz w:val="24"/>
          <w:szCs w:val="24"/>
        </w:rPr>
        <w:t xml:space="preserve"> </w:t>
      </w:r>
      <w:r w:rsidRPr="001A39B7">
        <w:rPr>
          <w:rFonts w:ascii="Times New Roman" w:eastAsia="Times New Roman" w:hAnsi="Times New Roman" w:cs="Times New Roman"/>
          <w:sz w:val="24"/>
          <w:szCs w:val="24"/>
        </w:rPr>
        <w:t>con sustento en la siguiente:</w:t>
      </w:r>
    </w:p>
    <w:p w14:paraId="7CDF94C4" w14:textId="77777777" w:rsidR="00D93A44" w:rsidRDefault="00D93A44" w:rsidP="00D93A44">
      <w:pPr>
        <w:spacing w:after="0" w:line="240" w:lineRule="auto"/>
        <w:ind w:right="-376"/>
        <w:jc w:val="both"/>
        <w:rPr>
          <w:rFonts w:ascii="Times New Roman" w:eastAsia="Times New Roman" w:hAnsi="Times New Roman" w:cs="Times New Roman"/>
          <w:sz w:val="24"/>
          <w:szCs w:val="24"/>
        </w:rPr>
      </w:pPr>
    </w:p>
    <w:p w14:paraId="3C3DB995" w14:textId="77777777" w:rsidR="001A39B7" w:rsidRPr="001A39B7" w:rsidRDefault="001A39B7" w:rsidP="00AF5E23">
      <w:pPr>
        <w:spacing w:after="0" w:line="240" w:lineRule="auto"/>
        <w:jc w:val="center"/>
        <w:rPr>
          <w:rFonts w:ascii="Times New Roman" w:hAnsi="Times New Roman" w:cs="Times New Roman"/>
          <w:b/>
          <w:sz w:val="24"/>
          <w:szCs w:val="24"/>
        </w:rPr>
      </w:pPr>
      <w:r w:rsidRPr="001A39B7">
        <w:rPr>
          <w:rFonts w:ascii="Times New Roman" w:hAnsi="Times New Roman" w:cs="Times New Roman"/>
          <w:b/>
          <w:sz w:val="24"/>
          <w:szCs w:val="24"/>
        </w:rPr>
        <w:t>EXPOSICIÓN DE MOTIVOS</w:t>
      </w:r>
    </w:p>
    <w:p w14:paraId="27056A50" w14:textId="77777777" w:rsidR="001A39B7" w:rsidRPr="001A39B7" w:rsidRDefault="001A39B7" w:rsidP="00AF5E23">
      <w:pPr>
        <w:spacing w:after="0" w:line="240" w:lineRule="auto"/>
        <w:jc w:val="center"/>
        <w:rPr>
          <w:rFonts w:ascii="Times New Roman" w:hAnsi="Times New Roman" w:cs="Times New Roman"/>
          <w:b/>
          <w:sz w:val="24"/>
          <w:szCs w:val="24"/>
        </w:rPr>
      </w:pPr>
    </w:p>
    <w:p w14:paraId="15CC4918"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Apostar por el financiamiento de la educación en México y de la entidad mexiquense debe constituir una prioridad para impulsar que la juventud culmine con sus estudios de los niveles medio superior y superior. Por ello, el Estado debe garantizar que el derecho humano a la educación sea accesible sin importar el estrato social al que se pertenezca.</w:t>
      </w:r>
    </w:p>
    <w:p w14:paraId="0C21081E" w14:textId="77777777" w:rsidR="00D93A44" w:rsidRDefault="00D93A44" w:rsidP="00AF5E23">
      <w:pPr>
        <w:spacing w:after="0" w:line="240" w:lineRule="auto"/>
        <w:jc w:val="both"/>
        <w:rPr>
          <w:rFonts w:ascii="Times New Roman" w:hAnsi="Times New Roman" w:cs="Times New Roman"/>
          <w:bCs/>
          <w:sz w:val="24"/>
          <w:szCs w:val="24"/>
        </w:rPr>
      </w:pPr>
    </w:p>
    <w:p w14:paraId="591CE2E0" w14:textId="60F66B84"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La presente iniciativa de ley, busca sentar las bases para que el Estado pueda contar con partidas presupuestarias o tener facultades para realizar convenios con instituciones bancarias, a fin de otorgar créditos personales a pagos diferidos, a estudiantes que cursan los programas de educación medio superior o superior con miras en que concluyan con sus estudios y el financiamiento otorgado constituya una oportunidad de apoyo en los gastos de colegiaturas o materiales escolares.</w:t>
      </w:r>
    </w:p>
    <w:p w14:paraId="6A412A08" w14:textId="77777777" w:rsidR="00D93A44" w:rsidRDefault="00D93A44" w:rsidP="00AF5E23">
      <w:pPr>
        <w:spacing w:after="0" w:line="240" w:lineRule="auto"/>
        <w:jc w:val="both"/>
        <w:rPr>
          <w:rFonts w:ascii="Times New Roman" w:hAnsi="Times New Roman" w:cs="Times New Roman"/>
          <w:bCs/>
          <w:sz w:val="24"/>
          <w:szCs w:val="24"/>
        </w:rPr>
      </w:pPr>
    </w:p>
    <w:p w14:paraId="44389E51"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 xml:space="preserve">Se debe tener presente que la educación es un derecho humano que debe garantizarse, de tal suerte que constituye una tarea para los Estados el buscar los medios para lograrlo, y así contar con una sociedad que tenga mayores herramientas para su desarrollo pleno e integral. </w:t>
      </w:r>
    </w:p>
    <w:p w14:paraId="4B1E5554" w14:textId="77777777" w:rsid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En el plano internacional encontramos la consagración del derecho a la educación a partir de la Declaración Universal de los Derechos Humanos, que en su artículo 26 lo reconoce ampliamente a toda persona, enfatizando que esta prerrogativa debe ser gratuita y obligatoria; así como tener en cuenta que debe buscar el pleno desarrollo de la personalidad humana y, contribuir al respeto de los demás derechos humanos y al de las libertades.</w:t>
      </w:r>
    </w:p>
    <w:p w14:paraId="68879565" w14:textId="77777777" w:rsidR="00D93A44" w:rsidRPr="001A39B7" w:rsidRDefault="00D93A44" w:rsidP="00AF5E23">
      <w:pPr>
        <w:spacing w:after="0" w:line="240" w:lineRule="auto"/>
        <w:jc w:val="both"/>
        <w:rPr>
          <w:rFonts w:ascii="Times New Roman" w:hAnsi="Times New Roman" w:cs="Times New Roman"/>
          <w:bCs/>
          <w:sz w:val="24"/>
          <w:szCs w:val="24"/>
        </w:rPr>
      </w:pPr>
    </w:p>
    <w:p w14:paraId="65BC516D"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sz w:val="24"/>
          <w:szCs w:val="24"/>
          <w:lang w:val="es-ES"/>
        </w:rPr>
        <w:t xml:space="preserve">La comunidad internacional tiene claro que aún hay terreno por construir en el ámbito educativo, por ello sus esfuerzos de avocan en que toda persona pueda gozar del derecho a la educación. Así, este es uno de los grandes cometidos que persigue la Agenda Mundial Educación 2030; así como uno de los Objetivos de Desarrollo Sostenible (ODS 4) que se han adoptado en aras de lograr un desarrollo sostenible. </w:t>
      </w:r>
    </w:p>
    <w:p w14:paraId="347B39DB" w14:textId="77777777" w:rsidR="00D93A44" w:rsidRDefault="00D93A44" w:rsidP="00AF5E23">
      <w:pPr>
        <w:spacing w:after="0" w:line="240" w:lineRule="auto"/>
        <w:jc w:val="both"/>
        <w:rPr>
          <w:rFonts w:ascii="Times New Roman" w:hAnsi="Times New Roman" w:cs="Times New Roman"/>
          <w:sz w:val="24"/>
          <w:szCs w:val="24"/>
          <w:lang w:val="es-ES"/>
        </w:rPr>
      </w:pPr>
    </w:p>
    <w:p w14:paraId="048CC19B"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No obstante, en pleno siglo XXI aún existen jóvenes que no cuentan con las posibilidades para continuar con sus estudios del nivel medio superior o en su caso superior; debido a factores sociales, culturales, políticos, pero sobre todo económicos, lo que resulta lamentable. </w:t>
      </w:r>
    </w:p>
    <w:p w14:paraId="76674B31" w14:textId="77777777" w:rsidR="00D93A44" w:rsidRDefault="00D93A44" w:rsidP="00AF5E23">
      <w:pPr>
        <w:spacing w:after="0" w:line="240" w:lineRule="auto"/>
        <w:jc w:val="both"/>
        <w:rPr>
          <w:rFonts w:ascii="Times New Roman" w:hAnsi="Times New Roman" w:cs="Times New Roman"/>
          <w:sz w:val="24"/>
          <w:szCs w:val="24"/>
          <w:lang w:val="es-ES"/>
        </w:rPr>
      </w:pPr>
    </w:p>
    <w:p w14:paraId="26EC0637"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lastRenderedPageBreak/>
        <w:t xml:space="preserve">De este modo, constituye un quehacer para los Estados el generar políticas públicas y estrategias eficaces que aseguren que exista igualdad de oportunidades y el acceso universal a los sistemas educativos. </w:t>
      </w:r>
    </w:p>
    <w:p w14:paraId="73BC7F53" w14:textId="77777777" w:rsidR="00D93A44" w:rsidRDefault="00D93A44" w:rsidP="00AF5E23">
      <w:pPr>
        <w:spacing w:after="0" w:line="240" w:lineRule="auto"/>
        <w:jc w:val="both"/>
        <w:rPr>
          <w:rFonts w:ascii="Times New Roman" w:hAnsi="Times New Roman" w:cs="Times New Roman"/>
          <w:bCs/>
          <w:sz w:val="24"/>
          <w:szCs w:val="24"/>
        </w:rPr>
      </w:pPr>
    </w:p>
    <w:p w14:paraId="47B73A95"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En México se cuenta con una legislación diversa por cuanto al derecho a la educación, señalando que el país es un referente internacional al consagrar este derecho como una prerrogativa de carácter social desde la promulgación de la Constitución de 1917.</w:t>
      </w:r>
    </w:p>
    <w:p w14:paraId="216D7BFB" w14:textId="77777777" w:rsidR="00D93A44" w:rsidRDefault="00D93A44" w:rsidP="00AF5E23">
      <w:pPr>
        <w:spacing w:after="0" w:line="240" w:lineRule="auto"/>
        <w:jc w:val="both"/>
        <w:rPr>
          <w:rFonts w:ascii="Times New Roman" w:hAnsi="Times New Roman" w:cs="Times New Roman"/>
          <w:bCs/>
          <w:sz w:val="24"/>
          <w:szCs w:val="24"/>
        </w:rPr>
      </w:pPr>
    </w:p>
    <w:p w14:paraId="5B4F2E5C" w14:textId="77777777" w:rsidR="001A39B7" w:rsidRP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bCs/>
          <w:sz w:val="24"/>
          <w:szCs w:val="24"/>
        </w:rPr>
        <w:t xml:space="preserve">De tal manera que el primer ordenamiento jurídico que regula la educación media superior y superior es la </w:t>
      </w:r>
      <w:r w:rsidRPr="001A39B7">
        <w:rPr>
          <w:rFonts w:ascii="Times New Roman" w:hAnsi="Times New Roman" w:cs="Times New Roman"/>
          <w:sz w:val="24"/>
          <w:szCs w:val="24"/>
        </w:rPr>
        <w:t>Constitución Política de los Estados Unidos Mexicanos, que en su artículo tercero señala los fines educativos que se deben perseguir y estipula</w:t>
      </w:r>
      <w:r w:rsidRPr="001A39B7">
        <w:rPr>
          <w:rFonts w:ascii="Times New Roman" w:hAnsi="Times New Roman" w:cs="Times New Roman"/>
          <w:i/>
          <w:sz w:val="24"/>
          <w:szCs w:val="24"/>
        </w:rPr>
        <w:t xml:space="preserve"> “la obligatoriedad de </w:t>
      </w:r>
      <w:r w:rsidRPr="001A39B7">
        <w:rPr>
          <w:rFonts w:ascii="Times New Roman" w:hAnsi="Times New Roman" w:cs="Times New Roman"/>
          <w:sz w:val="24"/>
          <w:szCs w:val="24"/>
        </w:rPr>
        <w:t>[establecer]</w:t>
      </w:r>
      <w:r w:rsidRPr="001A39B7">
        <w:rPr>
          <w:rFonts w:ascii="Times New Roman" w:hAnsi="Times New Roman" w:cs="Times New Roman"/>
          <w:i/>
          <w:sz w:val="24"/>
          <w:szCs w:val="24"/>
        </w:rPr>
        <w:t xml:space="preserve"> políticas para fomentar la inclusión, permanencia y continuidad (…)”. </w:t>
      </w:r>
      <w:r w:rsidRPr="001A39B7">
        <w:rPr>
          <w:rFonts w:ascii="Times New Roman" w:hAnsi="Times New Roman" w:cs="Times New Roman"/>
          <w:sz w:val="24"/>
          <w:szCs w:val="24"/>
        </w:rPr>
        <w:t xml:space="preserve">Mandato que se traduce en que las autoridades de los ámbitos federales y locales deben pugnar por implementar políticas públicas a fin de que los estudiantes puedan estar en condiciones igualitarias para acceder al sistema educativo y permanecer en el mismo. </w:t>
      </w:r>
    </w:p>
    <w:p w14:paraId="003A0429" w14:textId="77777777" w:rsidR="00D93A44" w:rsidRDefault="00D93A44" w:rsidP="00AF5E23">
      <w:pPr>
        <w:spacing w:after="0" w:line="240" w:lineRule="auto"/>
        <w:jc w:val="both"/>
        <w:rPr>
          <w:rFonts w:ascii="Times New Roman" w:hAnsi="Times New Roman" w:cs="Times New Roman"/>
          <w:sz w:val="24"/>
          <w:szCs w:val="24"/>
        </w:rPr>
      </w:pPr>
    </w:p>
    <w:p w14:paraId="07B25D29" w14:textId="4CBE404E" w:rsid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sz w:val="24"/>
          <w:szCs w:val="24"/>
        </w:rPr>
        <w:t>Además, es en la Ley General de Educación que se reglamenta el artículo tercero constitucional para establecer la naturaleza, fines, medios y operatividad de la educación. Destacando que en su artículo noveno se establece una obligación para el Estado de promoción y atención e incluso de apoyos financieros para los tipos y modalidades educativos con un énfasis en la educación superior.</w:t>
      </w:r>
    </w:p>
    <w:p w14:paraId="39B5DF02" w14:textId="77777777" w:rsidR="00D93A44" w:rsidRPr="001A39B7" w:rsidRDefault="00D93A44" w:rsidP="00AF5E23">
      <w:pPr>
        <w:spacing w:after="0" w:line="240" w:lineRule="auto"/>
        <w:jc w:val="both"/>
        <w:rPr>
          <w:rFonts w:ascii="Times New Roman" w:hAnsi="Times New Roman" w:cs="Times New Roman"/>
          <w:sz w:val="24"/>
          <w:szCs w:val="24"/>
        </w:rPr>
      </w:pPr>
    </w:p>
    <w:p w14:paraId="60ACAA49" w14:textId="77777777" w:rsidR="001A39B7" w:rsidRP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sz w:val="24"/>
          <w:szCs w:val="24"/>
        </w:rPr>
        <w:t xml:space="preserve">Aunado a lo anterior, es de precisarse que la propia Ley General señala en su artículo 25 una disposición expresa relativa al financiamiento de la educación, mandatando una partida para el financiamiento de la educación pública con el fin de que la población esté en condiciones de alcanzar el máximo nivel de estudios posibles. </w:t>
      </w:r>
    </w:p>
    <w:p w14:paraId="11391C75" w14:textId="77777777" w:rsidR="00D93A44" w:rsidRDefault="00D93A44" w:rsidP="00AF5E23">
      <w:pPr>
        <w:spacing w:after="0" w:line="240" w:lineRule="auto"/>
        <w:jc w:val="both"/>
        <w:rPr>
          <w:rFonts w:ascii="Times New Roman" w:hAnsi="Times New Roman" w:cs="Times New Roman"/>
          <w:bCs/>
          <w:sz w:val="24"/>
          <w:szCs w:val="24"/>
        </w:rPr>
      </w:pPr>
    </w:p>
    <w:p w14:paraId="5B0D9BCB" w14:textId="77777777" w:rsidR="001A39B7" w:rsidRP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bCs/>
          <w:sz w:val="24"/>
          <w:szCs w:val="24"/>
        </w:rPr>
        <w:t xml:space="preserve">Al cuerpo jurídico en la materia, se suma la Ley para la Coordinación de la Educación Superior, misma que tiene por objeto </w:t>
      </w:r>
      <w:r w:rsidRPr="001A39B7">
        <w:rPr>
          <w:rFonts w:ascii="Times New Roman" w:hAnsi="Times New Roman" w:cs="Times New Roman"/>
          <w:bCs/>
          <w:i/>
          <w:sz w:val="24"/>
          <w:szCs w:val="24"/>
        </w:rPr>
        <w:t>“</w:t>
      </w:r>
      <w:r w:rsidRPr="001A39B7">
        <w:rPr>
          <w:rFonts w:ascii="Times New Roman" w:hAnsi="Times New Roman" w:cs="Times New Roman"/>
          <w:i/>
          <w:sz w:val="24"/>
          <w:szCs w:val="24"/>
        </w:rPr>
        <w:t xml:space="preserve">prever las aportaciones económicas correspondientes, a fin de coadyuvar al desarrollo y coordinación de la educación superior (…)” </w:t>
      </w:r>
      <w:r w:rsidRPr="001A39B7">
        <w:rPr>
          <w:rFonts w:ascii="Times New Roman" w:hAnsi="Times New Roman" w:cs="Times New Roman"/>
          <w:sz w:val="24"/>
          <w:szCs w:val="24"/>
        </w:rPr>
        <w:t xml:space="preserve">entre la federación, los Estados y los Municipios. </w:t>
      </w:r>
    </w:p>
    <w:p w14:paraId="570567FB" w14:textId="77777777" w:rsidR="00D93A44" w:rsidRDefault="00D93A44" w:rsidP="00AF5E23">
      <w:pPr>
        <w:spacing w:after="0" w:line="240" w:lineRule="auto"/>
        <w:jc w:val="both"/>
        <w:rPr>
          <w:rFonts w:ascii="Times New Roman" w:hAnsi="Times New Roman" w:cs="Times New Roman"/>
          <w:bCs/>
          <w:sz w:val="24"/>
          <w:szCs w:val="24"/>
        </w:rPr>
      </w:pPr>
    </w:p>
    <w:p w14:paraId="341E9C74"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 xml:space="preserve">Es de señalar que en el artículo 21 de la Ley de referencia, se establece la facultad para que </w:t>
      </w:r>
      <w:r w:rsidRPr="001A39B7">
        <w:rPr>
          <w:rFonts w:ascii="Times New Roman" w:hAnsi="Times New Roman" w:cs="Times New Roman"/>
          <w:bCs/>
          <w:i/>
          <w:sz w:val="24"/>
          <w:szCs w:val="24"/>
        </w:rPr>
        <w:t xml:space="preserve">“las instituciones </w:t>
      </w:r>
      <w:r w:rsidRPr="001A39B7">
        <w:rPr>
          <w:rFonts w:ascii="Times New Roman" w:hAnsi="Times New Roman" w:cs="Times New Roman"/>
          <w:bCs/>
          <w:sz w:val="24"/>
          <w:szCs w:val="24"/>
        </w:rPr>
        <w:t xml:space="preserve">[puedan] </w:t>
      </w:r>
      <w:r w:rsidRPr="001A39B7">
        <w:rPr>
          <w:rFonts w:ascii="Times New Roman" w:hAnsi="Times New Roman" w:cs="Times New Roman"/>
          <w:bCs/>
          <w:i/>
          <w:sz w:val="24"/>
          <w:szCs w:val="24"/>
        </w:rPr>
        <w:t xml:space="preserve">llevar a cabo programas para incrementar sus recursos propios y ampliar sus fuentes de financiamiento”. </w:t>
      </w:r>
      <w:r w:rsidRPr="001A39B7">
        <w:rPr>
          <w:rFonts w:ascii="Times New Roman" w:hAnsi="Times New Roman" w:cs="Times New Roman"/>
          <w:bCs/>
          <w:sz w:val="24"/>
          <w:szCs w:val="24"/>
        </w:rPr>
        <w:t xml:space="preserve">Posibilitando en este sentido, que se implementen políticas para </w:t>
      </w:r>
      <w:proofErr w:type="spellStart"/>
      <w:r w:rsidRPr="001A39B7">
        <w:rPr>
          <w:rFonts w:ascii="Times New Roman" w:hAnsi="Times New Roman" w:cs="Times New Roman"/>
          <w:bCs/>
          <w:sz w:val="24"/>
          <w:szCs w:val="24"/>
        </w:rPr>
        <w:t>accesar</w:t>
      </w:r>
      <w:proofErr w:type="spellEnd"/>
      <w:r w:rsidRPr="001A39B7">
        <w:rPr>
          <w:rFonts w:ascii="Times New Roman" w:hAnsi="Times New Roman" w:cs="Times New Roman"/>
          <w:bCs/>
          <w:sz w:val="24"/>
          <w:szCs w:val="24"/>
        </w:rPr>
        <w:t xml:space="preserve"> a fuentes de financiamiento en beneficio de los estudiantes.</w:t>
      </w:r>
    </w:p>
    <w:p w14:paraId="0572D9DC" w14:textId="77777777" w:rsidR="00D93A44" w:rsidRDefault="00D93A44" w:rsidP="00AF5E23">
      <w:pPr>
        <w:spacing w:after="0" w:line="240" w:lineRule="auto"/>
        <w:jc w:val="both"/>
        <w:rPr>
          <w:rFonts w:ascii="Times New Roman" w:hAnsi="Times New Roman" w:cs="Times New Roman"/>
          <w:bCs/>
          <w:sz w:val="24"/>
          <w:szCs w:val="24"/>
        </w:rPr>
      </w:pPr>
    </w:p>
    <w:p w14:paraId="1564E296"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 xml:space="preserve">No obstante del marco legal en el que se establecen obligaciones para las autoridades en materia educativa, en el país permean altos índices de falta de continuidad y permanencia en niveles escolares, sobre todo en el medio superior, pues de acuerdo a la </w:t>
      </w:r>
      <w:r w:rsidRPr="001A39B7">
        <w:rPr>
          <w:rFonts w:ascii="Times New Roman" w:hAnsi="Times New Roman" w:cs="Times New Roman"/>
          <w:sz w:val="24"/>
          <w:szCs w:val="24"/>
          <w:lang w:val="es-ES"/>
        </w:rPr>
        <w:t xml:space="preserve">Encuesta Nacional de Deserción en la Educación Media Superior 2011-2012 el porcentaje de deserción fue del catorce punto cuatro por ciento. </w:t>
      </w:r>
    </w:p>
    <w:p w14:paraId="221C7FF3" w14:textId="77777777" w:rsidR="00D93A44" w:rsidRDefault="00D93A44" w:rsidP="00AF5E23">
      <w:pPr>
        <w:spacing w:after="0" w:line="240" w:lineRule="auto"/>
        <w:jc w:val="both"/>
        <w:rPr>
          <w:rFonts w:ascii="Times New Roman" w:hAnsi="Times New Roman" w:cs="Times New Roman"/>
          <w:bCs/>
          <w:sz w:val="24"/>
          <w:szCs w:val="24"/>
        </w:rPr>
      </w:pPr>
    </w:p>
    <w:p w14:paraId="5A55632A"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bCs/>
          <w:sz w:val="24"/>
          <w:szCs w:val="24"/>
        </w:rPr>
        <w:t xml:space="preserve">Por otro lado, cifras del </w:t>
      </w:r>
      <w:r w:rsidRPr="001A39B7">
        <w:rPr>
          <w:rFonts w:ascii="Times New Roman" w:hAnsi="Times New Roman" w:cs="Times New Roman"/>
          <w:sz w:val="24"/>
          <w:szCs w:val="24"/>
          <w:lang w:val="es-ES"/>
        </w:rPr>
        <w:t xml:space="preserve">Instituto Nacional de Estadística y Geografía (INEGI) arrojan que la deserción no ha disminuido en los últimos años, esta problemática sigue latente y para los ciclos escolares 2015-2016 y 2018-2019 el promedio nacional de abandono escolar en nivel medio superior se ubicó en 13.3% y 12.9%, respectivamente. </w:t>
      </w:r>
    </w:p>
    <w:p w14:paraId="3A655B81" w14:textId="77777777" w:rsidR="00D93A44" w:rsidRDefault="00D93A44" w:rsidP="00AF5E23">
      <w:pPr>
        <w:spacing w:after="0" w:line="240" w:lineRule="auto"/>
        <w:jc w:val="both"/>
        <w:rPr>
          <w:rFonts w:ascii="Times New Roman" w:hAnsi="Times New Roman" w:cs="Times New Roman"/>
          <w:sz w:val="24"/>
          <w:szCs w:val="24"/>
          <w:lang w:val="es-ES"/>
        </w:rPr>
      </w:pPr>
    </w:p>
    <w:p w14:paraId="18CA37D3" w14:textId="5D742F9D"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lastRenderedPageBreak/>
        <w:t>Destacando así, que es en los niveles educativos más avanzados donde se encuentran los mayores índices de deserción del alumnado y el problema se replica también en las entidades federativas, siendo este un problema mayúsculo de atención necesaria.</w:t>
      </w:r>
    </w:p>
    <w:p w14:paraId="20CC4CE8" w14:textId="77777777" w:rsidR="001A39B7" w:rsidRPr="001A39B7" w:rsidRDefault="001A39B7" w:rsidP="00AF5E23">
      <w:pPr>
        <w:spacing w:after="0" w:line="240" w:lineRule="auto"/>
        <w:jc w:val="both"/>
        <w:rPr>
          <w:rFonts w:ascii="Times New Roman" w:hAnsi="Times New Roman" w:cs="Times New Roman"/>
          <w:sz w:val="24"/>
          <w:szCs w:val="24"/>
          <w:lang w:val="es-ES"/>
        </w:rPr>
      </w:pPr>
    </w:p>
    <w:p w14:paraId="50FA3B1C" w14:textId="4D538C60" w:rsid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Las estadísticas no terminan ahí, ya que de acuerdo con el Sistema Educativo Nacional 2019-2020, mismo que es un compendio de datos relevantes y actuales del Sistema Educativo Nacional (SEN) se puede apreciar que de cada cien alumnos que iniciaron sus estudios a nivel superior en el ciclo 2003-2004, únicamente veinticuatro de ellos terminaron la educación superior en el ciclo escolar 2019-2020; situación alarmante y que debe ser atendida.</w:t>
      </w:r>
    </w:p>
    <w:p w14:paraId="193D1FC3" w14:textId="77777777" w:rsidR="00D93A44" w:rsidRPr="001A39B7" w:rsidRDefault="00D93A44" w:rsidP="00AF5E23">
      <w:pPr>
        <w:spacing w:after="0" w:line="240" w:lineRule="auto"/>
        <w:jc w:val="both"/>
        <w:rPr>
          <w:rFonts w:ascii="Times New Roman" w:hAnsi="Times New Roman" w:cs="Times New Roman"/>
          <w:sz w:val="24"/>
          <w:szCs w:val="24"/>
          <w:lang w:val="es-ES"/>
        </w:rPr>
      </w:pPr>
    </w:p>
    <w:p w14:paraId="2ABA94A3" w14:textId="77777777" w:rsid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Se debe considerar además que la Organización para la Cooperación y Desarrollo Económicos (OCDE) ha reportado en su Panorama de la Educación: indicadores de la OCDE 2017, que en México sólo 17% de las personas entre 25 y 64 años cuentan con estudios universitarios, situación que contrasta con el resto de los países de la OCDE, cuyo promedio asciende a 37%.</w:t>
      </w:r>
    </w:p>
    <w:p w14:paraId="58F829FF" w14:textId="77777777" w:rsidR="00D93A44" w:rsidRPr="001A39B7" w:rsidRDefault="00D93A44" w:rsidP="00AF5E23">
      <w:pPr>
        <w:spacing w:after="0" w:line="240" w:lineRule="auto"/>
        <w:jc w:val="both"/>
        <w:rPr>
          <w:rFonts w:ascii="Times New Roman" w:hAnsi="Times New Roman" w:cs="Times New Roman"/>
          <w:sz w:val="24"/>
          <w:szCs w:val="24"/>
          <w:lang w:val="es-ES"/>
        </w:rPr>
      </w:pPr>
    </w:p>
    <w:p w14:paraId="52E50788"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Esta situación se replica en lo concerniente a la educación media superior técnica, en donde solo el 15% de los jóvenes de entre 15 a 19 años, se encuentran inscritos en programas de ese nivel, lo que contrasta con el promedio de la OCDE que es de un 25%.</w:t>
      </w:r>
    </w:p>
    <w:p w14:paraId="436FF148" w14:textId="77777777" w:rsidR="00D93A44" w:rsidRDefault="00D93A44" w:rsidP="00AF5E23">
      <w:pPr>
        <w:spacing w:after="0" w:line="240" w:lineRule="auto"/>
        <w:jc w:val="both"/>
        <w:rPr>
          <w:rFonts w:ascii="Times New Roman" w:hAnsi="Times New Roman" w:cs="Times New Roman"/>
          <w:sz w:val="24"/>
          <w:szCs w:val="24"/>
          <w:lang w:val="es-ES"/>
        </w:rPr>
      </w:pPr>
    </w:p>
    <w:p w14:paraId="375ECFD6"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Ante este escenario crítico en México, se deben buscar soluciones viables que involucren no solo a las autoridades sino a otros sectores de la sociedad, a fin de impulsar la permanencia y continuidad de estudiantes en los niveles más avanzados de educación, que les aseguren posibilidades para concluir con sus estudios superiores. </w:t>
      </w:r>
    </w:p>
    <w:p w14:paraId="3888223C" w14:textId="77777777" w:rsidR="00D93A44" w:rsidRDefault="00D93A44" w:rsidP="00AF5E23">
      <w:pPr>
        <w:spacing w:after="0" w:line="240" w:lineRule="auto"/>
        <w:jc w:val="both"/>
        <w:rPr>
          <w:rFonts w:ascii="Times New Roman" w:hAnsi="Times New Roman" w:cs="Times New Roman"/>
          <w:sz w:val="24"/>
          <w:szCs w:val="24"/>
          <w:lang w:val="es-ES"/>
        </w:rPr>
      </w:pPr>
    </w:p>
    <w:p w14:paraId="4B582001"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Habiendo referido la situación nacional, en la entidad mexiquense, la Constitución local, prevé en su artículo 5, el derecho a la educación, indicando los criterios bajo los cuales se impartirá y ajustando su contenido al artículo 3° de la Carta Magna.</w:t>
      </w:r>
    </w:p>
    <w:p w14:paraId="599631C9" w14:textId="77777777" w:rsidR="00D93A44" w:rsidRDefault="00D93A44" w:rsidP="00AF5E23">
      <w:pPr>
        <w:spacing w:after="0" w:line="240" w:lineRule="auto"/>
        <w:jc w:val="both"/>
        <w:rPr>
          <w:rFonts w:ascii="Times New Roman" w:hAnsi="Times New Roman" w:cs="Times New Roman"/>
          <w:sz w:val="24"/>
          <w:szCs w:val="24"/>
          <w:lang w:val="es-ES"/>
        </w:rPr>
      </w:pPr>
    </w:p>
    <w:p w14:paraId="0ED0A959"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Cabe señalar que el Estado de México cuenta con legislación secundaria como la Ley de Educación y el Código Administrativo, que regulan las actuaciones de la Secretaría de Educación, sus atribuciones; así como la educación que imparte el Estado y el financiamiento para la educación. Así, estos ordenamientos se erigen como base para los fines que persigue la presente iniciativa con proyecto de decreto de ley, en beneficio de los estudiantes mexiquenses.  </w:t>
      </w:r>
    </w:p>
    <w:p w14:paraId="2390B0A3" w14:textId="77777777" w:rsidR="00D93A44" w:rsidRDefault="00D93A44" w:rsidP="00AF5E23">
      <w:pPr>
        <w:spacing w:after="0" w:line="240" w:lineRule="auto"/>
        <w:jc w:val="both"/>
        <w:rPr>
          <w:rFonts w:ascii="Times New Roman" w:hAnsi="Times New Roman" w:cs="Times New Roman"/>
          <w:sz w:val="24"/>
          <w:szCs w:val="24"/>
          <w:lang w:val="es-ES"/>
        </w:rPr>
      </w:pPr>
    </w:p>
    <w:p w14:paraId="75FD6CC8"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Debemos considerar las necesidades por las que atraviesan las y los jóvenes mexiquenses, pues si bien es cierto muchos de ellos abandonan sus estudios por falta de interés en los mismos, también lo es que sectores importantes dejan la escuela por tener que comenzar a laborar al no contar con recursos económicos que solventen su educación.</w:t>
      </w:r>
    </w:p>
    <w:p w14:paraId="00D52C45" w14:textId="77777777" w:rsidR="00D93A44" w:rsidRDefault="00D93A44" w:rsidP="00AF5E23">
      <w:pPr>
        <w:spacing w:after="0" w:line="240" w:lineRule="auto"/>
        <w:jc w:val="both"/>
        <w:rPr>
          <w:rFonts w:ascii="Times New Roman" w:hAnsi="Times New Roman" w:cs="Times New Roman"/>
          <w:sz w:val="24"/>
          <w:szCs w:val="24"/>
          <w:lang w:val="es-ES"/>
        </w:rPr>
      </w:pPr>
    </w:p>
    <w:p w14:paraId="1643305E"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Lo anterior, lo demuestran datos del INEGI, que señalan que en el país aproximadamente 2.2 millones de adolescentes no asisten a la escuela; así de entre los jóvenes de 15 a 17 años, la principal razón por la que no acuden a la escuela es por falta de interés con un 43.5%, mientras que las otras dos causas principales son: para trabajar (14.4%) y por no contar con recursos económicos que solventen su estadía en el sistema educativo (12.7%).</w:t>
      </w:r>
    </w:p>
    <w:p w14:paraId="0D0FF862" w14:textId="77777777" w:rsidR="00D93A44" w:rsidRDefault="00D93A44" w:rsidP="00AF5E23">
      <w:pPr>
        <w:spacing w:after="0" w:line="240" w:lineRule="auto"/>
        <w:jc w:val="both"/>
        <w:rPr>
          <w:rFonts w:ascii="Times New Roman" w:hAnsi="Times New Roman" w:cs="Times New Roman"/>
          <w:sz w:val="24"/>
          <w:szCs w:val="24"/>
          <w:lang w:val="es-ES"/>
        </w:rPr>
      </w:pPr>
    </w:p>
    <w:p w14:paraId="7BEDB49D" w14:textId="77777777" w:rsidR="008A1C43"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Aunado a lo anterior, se tiene que de acuerdo con la información disponible en las Principales cifras del Sistema Educativo Nacional para el periodo 2019-2020 las cifras de abandono en el Estado de </w:t>
      </w:r>
    </w:p>
    <w:p w14:paraId="2AA3356E" w14:textId="6936E83D"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México repercuten en un 0.7% al porcentaje total de deserción escolar a nivel República o nacional.</w:t>
      </w:r>
    </w:p>
    <w:p w14:paraId="5245880A"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lastRenderedPageBreak/>
        <w:t>En suma, los retos que existen en materia educativa son diversos y sumamente complejos, mucho más si consideramos los estragos que ha dejado la pandemia mundial, misma que trastocó a la inmensa mayoría de los sistemas educativos en México y el mundo, pues el ciclo escolar 2020-2021 se vio afectado debido a la suspensión de actividades presenciales en las escuelas de todo el Sistema Educativo Nacional, desde la educación inicial hasta la educación superior, en instituciones tanto públicas como privadas.</w:t>
      </w:r>
    </w:p>
    <w:p w14:paraId="7A785A14" w14:textId="77777777" w:rsidR="008A1C43" w:rsidRDefault="008A1C43" w:rsidP="00AF5E23">
      <w:pPr>
        <w:spacing w:after="0" w:line="240" w:lineRule="auto"/>
        <w:jc w:val="both"/>
        <w:rPr>
          <w:rFonts w:ascii="Times New Roman" w:hAnsi="Times New Roman" w:cs="Times New Roman"/>
          <w:sz w:val="24"/>
          <w:szCs w:val="24"/>
          <w:lang w:val="es-ES"/>
        </w:rPr>
      </w:pPr>
    </w:p>
    <w:p w14:paraId="5080C19F"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A pesar de que esta pandemia por el COVID-19 potencio problemas en la educación, el Estado debe seguir considerando las brechas existentes así como las desigualdades entre la población, y generar oportunidades reales que incrementen la culminación de los estudios de niveles media superior y superior; de tal suerte que se garantice la obligación constitucional de educación para todos. </w:t>
      </w:r>
    </w:p>
    <w:p w14:paraId="76249D02" w14:textId="77777777" w:rsidR="008A1C43" w:rsidRDefault="008A1C43" w:rsidP="00AF5E23">
      <w:pPr>
        <w:spacing w:after="0" w:line="240" w:lineRule="auto"/>
        <w:jc w:val="both"/>
        <w:rPr>
          <w:rFonts w:ascii="Times New Roman" w:hAnsi="Times New Roman" w:cs="Times New Roman"/>
          <w:sz w:val="24"/>
          <w:szCs w:val="24"/>
          <w:lang w:val="es-ES"/>
        </w:rPr>
      </w:pPr>
    </w:p>
    <w:p w14:paraId="7690D05E"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Advertimos que el contexto actual que atraviesan las y los estudiantes de los niveles medio superior y superior requiere de políticas públicas eficaces que coadyuven en el financiamiento de sus estudios, con el fin de que puedan permanecer y concluir los mismos. </w:t>
      </w:r>
    </w:p>
    <w:p w14:paraId="75A85DB8" w14:textId="77777777" w:rsidR="008A1C43" w:rsidRDefault="008A1C43" w:rsidP="00AF5E23">
      <w:pPr>
        <w:spacing w:after="0" w:line="240" w:lineRule="auto"/>
        <w:jc w:val="both"/>
        <w:rPr>
          <w:rFonts w:ascii="Times New Roman" w:hAnsi="Times New Roman" w:cs="Times New Roman"/>
          <w:sz w:val="24"/>
          <w:szCs w:val="24"/>
          <w:lang w:val="es-ES"/>
        </w:rPr>
      </w:pPr>
    </w:p>
    <w:p w14:paraId="2C969DA9"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Los índices de permanecía y terminación de estudios de los niveles educativos citados, evidencian que existe un campo de acción a emprender por parte del poder legislativo que permita combatir la brecha que existe en nuestra entidad, por tanto, es momento de legislar para favorecer y lograr que más jóvenes mexiquenses continúen preparándose y superándose.</w:t>
      </w:r>
    </w:p>
    <w:p w14:paraId="57204FC2" w14:textId="77777777" w:rsidR="008A1C43" w:rsidRDefault="008A1C43" w:rsidP="00AF5E23">
      <w:pPr>
        <w:spacing w:after="0" w:line="240" w:lineRule="auto"/>
        <w:jc w:val="both"/>
        <w:rPr>
          <w:rFonts w:ascii="Times New Roman" w:hAnsi="Times New Roman" w:cs="Times New Roman"/>
          <w:sz w:val="24"/>
          <w:szCs w:val="24"/>
          <w:lang w:val="es-ES"/>
        </w:rPr>
      </w:pPr>
    </w:p>
    <w:p w14:paraId="292B2B72"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No debe soslayarse que existen obligaciones específicas asignadas al Estado para garantizar los medios para que la juventud de nuestra entidad pueda hacerle frente a situaciones adversas que merman su permanencia y la conclusión de su formación académica. </w:t>
      </w:r>
    </w:p>
    <w:p w14:paraId="0DA09F52" w14:textId="77777777" w:rsidR="008A1C43" w:rsidRDefault="008A1C43" w:rsidP="00AF5E23">
      <w:pPr>
        <w:spacing w:after="0" w:line="240" w:lineRule="auto"/>
        <w:jc w:val="both"/>
        <w:rPr>
          <w:rFonts w:ascii="Times New Roman" w:hAnsi="Times New Roman" w:cs="Times New Roman"/>
          <w:sz w:val="24"/>
          <w:szCs w:val="24"/>
          <w:lang w:val="es-ES"/>
        </w:rPr>
      </w:pPr>
    </w:p>
    <w:p w14:paraId="782E8017"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Es momento de sentar el marco jurídico que posibilite el financiamiento educativo a través de créditos reales que se les brinden a estudiantes en razón de su condición económica o de su esfuerzo en la vida académica para que puedan solventar sus gastos estudiantiles y no abandonar la escuela. </w:t>
      </w:r>
    </w:p>
    <w:p w14:paraId="53096728" w14:textId="77777777" w:rsidR="008A1C43" w:rsidRDefault="008A1C43" w:rsidP="00AF5E23">
      <w:pPr>
        <w:spacing w:after="0" w:line="240" w:lineRule="auto"/>
        <w:jc w:val="both"/>
        <w:rPr>
          <w:rFonts w:ascii="Times New Roman" w:hAnsi="Times New Roman" w:cs="Times New Roman"/>
          <w:sz w:val="24"/>
          <w:szCs w:val="24"/>
          <w:lang w:val="es-ES"/>
        </w:rPr>
      </w:pPr>
    </w:p>
    <w:p w14:paraId="2AF4DDBB"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Así una vez concluidos sus estudios podrán comenzar a pagar los mismos a pagos diferidos, pero contando ya con herramientas específicas que les brindará el sistema educativo y que les permitirá contar con mejores condiciones de vida. </w:t>
      </w:r>
    </w:p>
    <w:p w14:paraId="2AC73E0D" w14:textId="77777777" w:rsidR="008A1C43" w:rsidRDefault="008A1C43" w:rsidP="00AF5E23">
      <w:pPr>
        <w:spacing w:after="0" w:line="240" w:lineRule="auto"/>
        <w:jc w:val="both"/>
        <w:rPr>
          <w:rFonts w:ascii="Times New Roman" w:hAnsi="Times New Roman" w:cs="Times New Roman"/>
          <w:sz w:val="24"/>
          <w:szCs w:val="24"/>
          <w:lang w:val="es-ES"/>
        </w:rPr>
      </w:pPr>
    </w:p>
    <w:p w14:paraId="0EEB0DA7" w14:textId="77777777" w:rsidR="001A39B7" w:rsidRPr="001A39B7" w:rsidRDefault="001A39B7" w:rsidP="00AF5E23">
      <w:pPr>
        <w:spacing w:after="0" w:line="240" w:lineRule="auto"/>
        <w:jc w:val="both"/>
        <w:rPr>
          <w:rFonts w:ascii="Times New Roman" w:hAnsi="Times New Roman" w:cs="Times New Roman"/>
          <w:sz w:val="24"/>
          <w:szCs w:val="24"/>
          <w:lang w:val="es-ES"/>
        </w:rPr>
      </w:pPr>
      <w:r w:rsidRPr="001A39B7">
        <w:rPr>
          <w:rFonts w:ascii="Times New Roman" w:hAnsi="Times New Roman" w:cs="Times New Roman"/>
          <w:sz w:val="24"/>
          <w:szCs w:val="24"/>
          <w:lang w:val="es-ES"/>
        </w:rPr>
        <w:t xml:space="preserve">Por lo anteriormente expuesto, se somete a la consideración de este H. Poder Legislativo del Estado de México, para su análisis, discusión y en su caso aprobación, la presente: </w:t>
      </w:r>
      <w:r w:rsidRPr="001A39B7">
        <w:rPr>
          <w:rFonts w:ascii="Times New Roman" w:hAnsi="Times New Roman" w:cs="Times New Roman"/>
          <w:b/>
          <w:sz w:val="24"/>
          <w:szCs w:val="24"/>
        </w:rPr>
        <w:t xml:space="preserve">INICIATIVA CON PROYECTO DE DECRETO POR EL QUE SE REFORMA EL PÁRRAFO TERCERO DEL ARTÍCULO 3.6, SE ADICIONAN LAS FRACCIONES XXV Y XVI AL ARTÍCULO 3.8 Y SE ADICIONA UN PÁRRAFO SEGUNDO AL ARTÍCULO 3.13 DEL CÓDIGO ADMINISTRATIVO DEL ESTADO DE MÉXICO; Y PARA ADICIONAR LA FRACCIÓN XXIII AL ARTÍCULO 5, LA FRACCIÓN XXXIII AL ARTÍCULO 12 Y REFORMAR EL PÁRRAFO PRIMERO DEL ARTÍCULO 92 DE LA LEY DE EDUCACIÓN DEL ESTADO DE MÉXICO. </w:t>
      </w:r>
    </w:p>
    <w:p w14:paraId="6A77746A" w14:textId="77777777" w:rsidR="001A39B7" w:rsidRPr="001A39B7" w:rsidRDefault="001A39B7" w:rsidP="00AF5E23">
      <w:pPr>
        <w:spacing w:after="0" w:line="240" w:lineRule="auto"/>
        <w:jc w:val="both"/>
        <w:rPr>
          <w:rFonts w:ascii="Times New Roman" w:hAnsi="Times New Roman" w:cs="Times New Roman"/>
          <w:b/>
          <w:sz w:val="24"/>
          <w:szCs w:val="24"/>
        </w:rPr>
      </w:pPr>
    </w:p>
    <w:p w14:paraId="03BA01EB" w14:textId="77777777" w:rsidR="001A39B7" w:rsidRPr="001A39B7" w:rsidRDefault="001A39B7" w:rsidP="00AF5E23">
      <w:pPr>
        <w:spacing w:after="0" w:line="240" w:lineRule="auto"/>
        <w:jc w:val="center"/>
        <w:rPr>
          <w:rFonts w:ascii="Times New Roman" w:hAnsi="Times New Roman" w:cs="Times New Roman"/>
          <w:b/>
          <w:sz w:val="24"/>
          <w:szCs w:val="24"/>
        </w:rPr>
      </w:pPr>
      <w:r w:rsidRPr="001A39B7">
        <w:rPr>
          <w:rFonts w:ascii="Times New Roman" w:hAnsi="Times New Roman" w:cs="Times New Roman"/>
          <w:b/>
          <w:sz w:val="24"/>
          <w:szCs w:val="24"/>
        </w:rPr>
        <w:t>A T E N T A M E N T E</w:t>
      </w:r>
    </w:p>
    <w:p w14:paraId="1D712BAC" w14:textId="77777777" w:rsidR="001A39B7" w:rsidRPr="001A39B7" w:rsidRDefault="001A39B7" w:rsidP="00AF5E23">
      <w:pPr>
        <w:spacing w:after="0" w:line="240" w:lineRule="auto"/>
        <w:jc w:val="center"/>
        <w:rPr>
          <w:rFonts w:ascii="Times New Roman" w:hAnsi="Times New Roman" w:cs="Times New Roman"/>
          <w:b/>
          <w:sz w:val="24"/>
          <w:szCs w:val="24"/>
        </w:rPr>
      </w:pPr>
      <w:r w:rsidRPr="001A39B7">
        <w:rPr>
          <w:rFonts w:ascii="Times New Roman" w:hAnsi="Times New Roman" w:cs="Times New Roman"/>
          <w:b/>
          <w:sz w:val="24"/>
          <w:szCs w:val="24"/>
        </w:rPr>
        <w:t>DIP. JOSÉ ALBERTO COUTTOLENC BUENTELLO</w:t>
      </w:r>
    </w:p>
    <w:p w14:paraId="19A51990" w14:textId="77777777" w:rsidR="001A39B7" w:rsidRPr="001A39B7" w:rsidRDefault="001A39B7" w:rsidP="00AF5E23">
      <w:pPr>
        <w:spacing w:after="0" w:line="240" w:lineRule="auto"/>
        <w:jc w:val="center"/>
        <w:rPr>
          <w:rFonts w:ascii="Times New Roman" w:hAnsi="Times New Roman" w:cs="Times New Roman"/>
          <w:sz w:val="24"/>
          <w:szCs w:val="24"/>
        </w:rPr>
      </w:pPr>
      <w:r w:rsidRPr="001A39B7">
        <w:rPr>
          <w:rFonts w:ascii="Times New Roman" w:hAnsi="Times New Roman" w:cs="Times New Roman"/>
          <w:sz w:val="24"/>
          <w:szCs w:val="24"/>
        </w:rPr>
        <w:t>COORDINADOR DEL GRUPO PARLAMENTARIO DEL</w:t>
      </w:r>
    </w:p>
    <w:p w14:paraId="38A44E5E" w14:textId="77777777" w:rsidR="008A1C43" w:rsidRDefault="001A39B7" w:rsidP="00AF5E23">
      <w:pPr>
        <w:spacing w:after="0" w:line="240" w:lineRule="auto"/>
        <w:jc w:val="center"/>
        <w:rPr>
          <w:rFonts w:ascii="Times New Roman" w:hAnsi="Times New Roman" w:cs="Times New Roman"/>
          <w:sz w:val="24"/>
          <w:szCs w:val="24"/>
        </w:rPr>
      </w:pPr>
      <w:r w:rsidRPr="001A39B7">
        <w:rPr>
          <w:rFonts w:ascii="Times New Roman" w:hAnsi="Times New Roman" w:cs="Times New Roman"/>
          <w:sz w:val="24"/>
          <w:szCs w:val="24"/>
        </w:rPr>
        <w:t>PARTIDO VERDE ECOLOGISTA DE MÉXICO</w:t>
      </w:r>
    </w:p>
    <w:p w14:paraId="69D6860F" w14:textId="77777777" w:rsidR="008A1C43" w:rsidRDefault="008A1C43" w:rsidP="00AF5E23">
      <w:pPr>
        <w:spacing w:after="0" w:line="240" w:lineRule="auto"/>
        <w:jc w:val="center"/>
        <w:rPr>
          <w:rFonts w:ascii="Times New Roman" w:hAnsi="Times New Roman" w:cs="Times New Roman"/>
          <w:sz w:val="24"/>
          <w:szCs w:val="24"/>
        </w:rPr>
      </w:pPr>
    </w:p>
    <w:p w14:paraId="6DD26600" w14:textId="65E1CD0E" w:rsidR="001A39B7" w:rsidRPr="001A39B7" w:rsidRDefault="001A39B7" w:rsidP="00AF5E23">
      <w:pPr>
        <w:spacing w:after="0" w:line="240" w:lineRule="auto"/>
        <w:jc w:val="center"/>
        <w:rPr>
          <w:rFonts w:ascii="Times New Roman" w:hAnsi="Times New Roman" w:cs="Times New Roman"/>
          <w:b/>
          <w:sz w:val="24"/>
          <w:szCs w:val="24"/>
        </w:rPr>
      </w:pPr>
    </w:p>
    <w:p w14:paraId="3BA01326"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 xml:space="preserve">PROYECTO DE DECRETO </w:t>
      </w:r>
    </w:p>
    <w:p w14:paraId="070B6A1B" w14:textId="77777777" w:rsidR="001A39B7" w:rsidRPr="001A39B7" w:rsidRDefault="001A39B7" w:rsidP="00AF5E23">
      <w:pPr>
        <w:spacing w:after="0" w:line="240" w:lineRule="auto"/>
        <w:jc w:val="both"/>
        <w:rPr>
          <w:rFonts w:ascii="Times New Roman" w:hAnsi="Times New Roman" w:cs="Times New Roman"/>
          <w:b/>
          <w:sz w:val="24"/>
          <w:szCs w:val="24"/>
        </w:rPr>
      </w:pPr>
    </w:p>
    <w:p w14:paraId="5BF2445B"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DECRETO NÚMERO___</w:t>
      </w:r>
    </w:p>
    <w:p w14:paraId="783539E3"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LA LX LEGISLATURA DEL ESTADO DE MÉXICO</w:t>
      </w:r>
    </w:p>
    <w:p w14:paraId="2CFAA9B5"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DECRETA:</w:t>
      </w:r>
    </w:p>
    <w:p w14:paraId="274D627E" w14:textId="77777777" w:rsidR="001A39B7" w:rsidRPr="001A39B7" w:rsidRDefault="001A39B7" w:rsidP="00AF5E23">
      <w:pPr>
        <w:spacing w:after="0" w:line="240" w:lineRule="auto"/>
        <w:jc w:val="both"/>
        <w:rPr>
          <w:rFonts w:ascii="Times New Roman" w:hAnsi="Times New Roman" w:cs="Times New Roman"/>
          <w:bCs/>
          <w:sz w:val="24"/>
          <w:szCs w:val="24"/>
        </w:rPr>
      </w:pPr>
    </w:p>
    <w:p w14:paraId="5EC8382A"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 xml:space="preserve">ARTÍCULO PRIMERO. </w:t>
      </w:r>
      <w:r w:rsidRPr="001A39B7">
        <w:rPr>
          <w:rFonts w:ascii="Times New Roman" w:hAnsi="Times New Roman" w:cs="Times New Roman"/>
          <w:bCs/>
          <w:sz w:val="24"/>
          <w:szCs w:val="24"/>
        </w:rPr>
        <w:t xml:space="preserve">Se reforma el párrafo tercero del artículo 3.6, se adicionan las fracciones XXV y XVI al artículo 3.8 y se adiciona un párrafo segundo al artículo 3.13 del Código Administrativo del Estado de México, para quedar como sigue: </w:t>
      </w:r>
    </w:p>
    <w:p w14:paraId="421F8C88" w14:textId="77777777" w:rsidR="001A39B7" w:rsidRPr="001A39B7" w:rsidRDefault="001A39B7" w:rsidP="00AF5E23">
      <w:pPr>
        <w:spacing w:after="0" w:line="240" w:lineRule="auto"/>
        <w:jc w:val="both"/>
        <w:rPr>
          <w:rFonts w:ascii="Times New Roman" w:hAnsi="Times New Roman" w:cs="Times New Roman"/>
          <w:b/>
          <w:bCs/>
          <w:sz w:val="24"/>
          <w:szCs w:val="24"/>
        </w:rPr>
      </w:pPr>
    </w:p>
    <w:p w14:paraId="4F5F1F1D" w14:textId="77777777" w:rsidR="001A39B7" w:rsidRPr="001A39B7" w:rsidRDefault="001A39B7" w:rsidP="00AF5E23">
      <w:pPr>
        <w:spacing w:after="0" w:line="240" w:lineRule="auto"/>
        <w:jc w:val="center"/>
        <w:rPr>
          <w:rFonts w:ascii="Times New Roman" w:hAnsi="Times New Roman" w:cs="Times New Roman"/>
          <w:b/>
          <w:bCs/>
          <w:sz w:val="24"/>
          <w:szCs w:val="24"/>
        </w:rPr>
      </w:pPr>
      <w:r w:rsidRPr="001A39B7">
        <w:rPr>
          <w:rFonts w:ascii="Times New Roman" w:hAnsi="Times New Roman" w:cs="Times New Roman"/>
          <w:b/>
          <w:bCs/>
          <w:sz w:val="24"/>
          <w:szCs w:val="24"/>
        </w:rPr>
        <w:t>Código Administrativo del Estado de México</w:t>
      </w:r>
    </w:p>
    <w:p w14:paraId="0F396FFC" w14:textId="77777777" w:rsidR="001A39B7" w:rsidRPr="001A39B7" w:rsidRDefault="001A39B7" w:rsidP="00AF5E23">
      <w:pPr>
        <w:spacing w:after="0" w:line="240" w:lineRule="auto"/>
        <w:jc w:val="both"/>
        <w:rPr>
          <w:rFonts w:ascii="Times New Roman" w:hAnsi="Times New Roman" w:cs="Times New Roman"/>
          <w:b/>
          <w:bCs/>
          <w:sz w:val="24"/>
          <w:szCs w:val="24"/>
        </w:rPr>
      </w:pPr>
    </w:p>
    <w:p w14:paraId="2989BEDC" w14:textId="5B2D293B"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Artículo 3.6.-</w:t>
      </w:r>
      <w:r w:rsidRPr="001A39B7">
        <w:rPr>
          <w:rFonts w:ascii="Times New Roman" w:hAnsi="Times New Roman" w:cs="Times New Roman"/>
          <w:bCs/>
          <w:sz w:val="24"/>
          <w:szCs w:val="24"/>
        </w:rPr>
        <w:t xml:space="preserve"> El Estado está obligado a garantizar el derecho a la educación a través de la prestación de los servicios de educación preescolar, primaria y secundaria, en el marco del federalismo y la concurrencia, establecidos en la Constitución Política de los Estados Unidos Mexicanos y </w:t>
      </w:r>
      <w:r w:rsidR="003C4FDF">
        <w:rPr>
          <w:rFonts w:ascii="Times New Roman" w:hAnsi="Times New Roman" w:cs="Times New Roman"/>
          <w:bCs/>
          <w:sz w:val="24"/>
          <w:szCs w:val="24"/>
        </w:rPr>
        <w:t>en la Ley General de Educación.</w:t>
      </w:r>
    </w:p>
    <w:p w14:paraId="6E939153" w14:textId="77777777" w:rsidR="003C4FDF" w:rsidRDefault="003C4FDF" w:rsidP="00AF5E23">
      <w:pPr>
        <w:spacing w:after="0" w:line="240" w:lineRule="auto"/>
        <w:jc w:val="both"/>
        <w:rPr>
          <w:rFonts w:ascii="Times New Roman" w:hAnsi="Times New Roman" w:cs="Times New Roman"/>
          <w:bCs/>
          <w:sz w:val="24"/>
          <w:szCs w:val="24"/>
        </w:rPr>
      </w:pPr>
    </w:p>
    <w:p w14:paraId="246BCD20"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 xml:space="preserve">El Estado establecerá planes y programas específicos para tratar y erradicar el analfabetismo, tomando en cuenta las necesidades sociales y étnicas de la población. </w:t>
      </w:r>
    </w:p>
    <w:p w14:paraId="2E3B15A3" w14:textId="77777777" w:rsidR="003C4FDF" w:rsidRDefault="003C4FDF" w:rsidP="00AF5E23">
      <w:pPr>
        <w:spacing w:after="0" w:line="240" w:lineRule="auto"/>
        <w:jc w:val="both"/>
        <w:rPr>
          <w:rFonts w:ascii="Times New Roman" w:hAnsi="Times New Roman" w:cs="Times New Roman"/>
          <w:bCs/>
          <w:sz w:val="24"/>
          <w:szCs w:val="24"/>
        </w:rPr>
      </w:pPr>
    </w:p>
    <w:p w14:paraId="56A8F7E0"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Cs/>
          <w:sz w:val="24"/>
          <w:szCs w:val="24"/>
        </w:rPr>
        <w:t xml:space="preserve">Asimismo, deberá promover y apoyar la educación media superior y superior en todas sus modalidades, </w:t>
      </w:r>
      <w:r w:rsidRPr="001A39B7">
        <w:rPr>
          <w:rFonts w:ascii="Times New Roman" w:hAnsi="Times New Roman" w:cs="Times New Roman"/>
          <w:b/>
          <w:bCs/>
          <w:sz w:val="24"/>
          <w:szCs w:val="24"/>
        </w:rPr>
        <w:t xml:space="preserve">para lo cual impulsará el financiamiento a través de créditos personales a pagos diferidos con diversas instituciones educativas o mediante instituciones bancarias. </w:t>
      </w:r>
    </w:p>
    <w:p w14:paraId="2BB9EB0D" w14:textId="77777777" w:rsidR="003C4FDF" w:rsidRDefault="003C4FDF" w:rsidP="00AF5E23">
      <w:pPr>
        <w:spacing w:after="0" w:line="240" w:lineRule="auto"/>
        <w:jc w:val="both"/>
        <w:rPr>
          <w:rFonts w:ascii="Times New Roman" w:hAnsi="Times New Roman" w:cs="Times New Roman"/>
          <w:b/>
          <w:bCs/>
          <w:sz w:val="24"/>
          <w:szCs w:val="24"/>
        </w:rPr>
      </w:pPr>
    </w:p>
    <w:p w14:paraId="2B3A2F82"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Artículo 3.8.-</w:t>
      </w:r>
      <w:r w:rsidRPr="001A39B7">
        <w:rPr>
          <w:rFonts w:ascii="Times New Roman" w:hAnsi="Times New Roman" w:cs="Times New Roman"/>
          <w:bCs/>
          <w:sz w:val="24"/>
          <w:szCs w:val="24"/>
        </w:rPr>
        <w:t xml:space="preserve"> </w:t>
      </w:r>
      <w:r w:rsidRPr="001A39B7">
        <w:rPr>
          <w:rFonts w:ascii="Times New Roman" w:hAnsi="Times New Roman" w:cs="Times New Roman"/>
          <w:sz w:val="24"/>
          <w:szCs w:val="24"/>
        </w:rPr>
        <w:t>Son atribuciones de la Secretaría de Educación:</w:t>
      </w:r>
    </w:p>
    <w:p w14:paraId="167B2D96" w14:textId="77777777" w:rsidR="003C4FDF" w:rsidRDefault="003C4FDF" w:rsidP="00AF5E23">
      <w:pPr>
        <w:spacing w:after="0" w:line="240" w:lineRule="auto"/>
        <w:jc w:val="both"/>
        <w:rPr>
          <w:rFonts w:ascii="Times New Roman" w:hAnsi="Times New Roman" w:cs="Times New Roman"/>
          <w:bCs/>
          <w:sz w:val="24"/>
          <w:szCs w:val="24"/>
        </w:rPr>
      </w:pPr>
    </w:p>
    <w:p w14:paraId="723D4D9D"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 xml:space="preserve">I. </w:t>
      </w:r>
      <w:r w:rsidRPr="001A39B7">
        <w:rPr>
          <w:rFonts w:ascii="Times New Roman" w:hAnsi="Times New Roman" w:cs="Times New Roman"/>
          <w:sz w:val="24"/>
          <w:szCs w:val="24"/>
        </w:rPr>
        <w:t>Fortalecer la educación pública;</w:t>
      </w:r>
    </w:p>
    <w:p w14:paraId="0E90A17F" w14:textId="77777777" w:rsidR="003C4FDF" w:rsidRDefault="003C4FDF" w:rsidP="00AF5E23">
      <w:pPr>
        <w:spacing w:after="0" w:line="240" w:lineRule="auto"/>
        <w:jc w:val="both"/>
        <w:rPr>
          <w:rFonts w:ascii="Times New Roman" w:hAnsi="Times New Roman" w:cs="Times New Roman"/>
          <w:bCs/>
          <w:sz w:val="24"/>
          <w:szCs w:val="24"/>
        </w:rPr>
      </w:pPr>
    </w:p>
    <w:p w14:paraId="34D77380"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Cs/>
          <w:sz w:val="24"/>
          <w:szCs w:val="24"/>
        </w:rPr>
        <w:t>II. a la XXIV.</w:t>
      </w:r>
    </w:p>
    <w:p w14:paraId="5D903BFC" w14:textId="77777777" w:rsidR="003C4FDF" w:rsidRDefault="003C4FDF" w:rsidP="00AF5E23">
      <w:pPr>
        <w:spacing w:after="0" w:line="240" w:lineRule="auto"/>
        <w:jc w:val="both"/>
        <w:rPr>
          <w:rFonts w:ascii="Times New Roman" w:hAnsi="Times New Roman" w:cs="Times New Roman"/>
          <w:b/>
          <w:bCs/>
          <w:sz w:val="24"/>
          <w:szCs w:val="24"/>
        </w:rPr>
      </w:pPr>
    </w:p>
    <w:p w14:paraId="4876CBE4"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
          <w:bCs/>
          <w:sz w:val="24"/>
          <w:szCs w:val="24"/>
        </w:rPr>
        <w:t>XXV. Otorgar financiamientos a pagos diferidos a través de las instituciones educativas del Estado, a estudiantes que cursen los niveles de educación media superior o superior.</w:t>
      </w:r>
    </w:p>
    <w:p w14:paraId="015A0AE4" w14:textId="77777777" w:rsidR="003C4FDF" w:rsidRDefault="003C4FDF" w:rsidP="00AF5E23">
      <w:pPr>
        <w:spacing w:after="0" w:line="240" w:lineRule="auto"/>
        <w:jc w:val="both"/>
        <w:rPr>
          <w:rFonts w:ascii="Times New Roman" w:hAnsi="Times New Roman" w:cs="Times New Roman"/>
          <w:b/>
          <w:bCs/>
          <w:sz w:val="24"/>
          <w:szCs w:val="24"/>
        </w:rPr>
      </w:pPr>
    </w:p>
    <w:p w14:paraId="1078D43B"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
          <w:bCs/>
          <w:sz w:val="24"/>
          <w:szCs w:val="24"/>
        </w:rPr>
        <w:t xml:space="preserve">XXVI. Celebrar convenios con instituciones bancarias en favor de los estudiantes mexiquenses que cursen estudios de los niveles medio superior y superior; para que accedan al otorgamiento de créditos personales a pagos diferidos. </w:t>
      </w:r>
    </w:p>
    <w:p w14:paraId="76608638" w14:textId="77777777" w:rsidR="003C4FDF" w:rsidRDefault="003C4FDF" w:rsidP="00AF5E23">
      <w:pPr>
        <w:spacing w:after="0" w:line="240" w:lineRule="auto"/>
        <w:jc w:val="both"/>
        <w:rPr>
          <w:rFonts w:ascii="Times New Roman" w:hAnsi="Times New Roman" w:cs="Times New Roman"/>
          <w:b/>
          <w:sz w:val="24"/>
          <w:szCs w:val="24"/>
        </w:rPr>
      </w:pPr>
    </w:p>
    <w:p w14:paraId="06728C37" w14:textId="77777777" w:rsidR="001A39B7" w:rsidRP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b/>
          <w:sz w:val="24"/>
          <w:szCs w:val="24"/>
        </w:rPr>
        <w:t>Artículo 3.13.-</w:t>
      </w:r>
      <w:r w:rsidRPr="001A39B7">
        <w:rPr>
          <w:rFonts w:ascii="Times New Roman" w:hAnsi="Times New Roman" w:cs="Times New Roman"/>
          <w:sz w:val="24"/>
          <w:szCs w:val="24"/>
        </w:rPr>
        <w:t xml:space="preserve"> El Gobierno del Estado, con sujeción a las disposiciones de ingresos y gasto público correspondientes, concurrirá con la autoridad educativa federal al financiamiento de los servicios educativos.</w:t>
      </w:r>
    </w:p>
    <w:p w14:paraId="700A17CA" w14:textId="77777777" w:rsidR="003C4FDF" w:rsidRDefault="003C4FDF" w:rsidP="00AF5E23">
      <w:pPr>
        <w:spacing w:after="0" w:line="240" w:lineRule="auto"/>
        <w:jc w:val="both"/>
        <w:rPr>
          <w:rFonts w:ascii="Times New Roman" w:hAnsi="Times New Roman" w:cs="Times New Roman"/>
          <w:b/>
          <w:bCs/>
          <w:sz w:val="24"/>
          <w:szCs w:val="24"/>
        </w:rPr>
      </w:pPr>
    </w:p>
    <w:p w14:paraId="7379D6F8"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
          <w:bCs/>
          <w:sz w:val="24"/>
          <w:szCs w:val="24"/>
        </w:rPr>
        <w:t>El Ejecutivo Estatal deberá incluir en el Presupuesto de Egresos recursos para el financiamiento de créditos personales destinados a la educación de los niveles medio superior y superior.</w:t>
      </w:r>
    </w:p>
    <w:p w14:paraId="2438E2C1" w14:textId="77777777" w:rsidR="001A39B7" w:rsidRPr="001A39B7" w:rsidRDefault="001A39B7" w:rsidP="00AF5E23">
      <w:pPr>
        <w:spacing w:after="0" w:line="240" w:lineRule="auto"/>
        <w:jc w:val="both"/>
        <w:rPr>
          <w:rFonts w:ascii="Times New Roman" w:hAnsi="Times New Roman" w:cs="Times New Roman"/>
          <w:b/>
          <w:bCs/>
          <w:sz w:val="24"/>
          <w:szCs w:val="24"/>
        </w:rPr>
      </w:pPr>
    </w:p>
    <w:p w14:paraId="355FC6ED"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 xml:space="preserve">ARTÍCULO SEGUNDO. </w:t>
      </w:r>
      <w:r w:rsidRPr="001A39B7">
        <w:rPr>
          <w:rFonts w:ascii="Times New Roman" w:hAnsi="Times New Roman" w:cs="Times New Roman"/>
          <w:bCs/>
          <w:sz w:val="24"/>
          <w:szCs w:val="24"/>
        </w:rPr>
        <w:t xml:space="preserve">Se adicionan la fracción XXIII al artículo 5 y la fracción XXXIII al artículo 12 y se reforma el párrafo primero del artículo 92 de la Ley de Educación del Estado de México, para quedar como sigue: </w:t>
      </w:r>
    </w:p>
    <w:p w14:paraId="365F5082" w14:textId="77777777" w:rsidR="001A39B7" w:rsidRPr="001A39B7" w:rsidRDefault="001A39B7" w:rsidP="00AF5E23">
      <w:pPr>
        <w:spacing w:after="0" w:line="240" w:lineRule="auto"/>
        <w:jc w:val="both"/>
        <w:rPr>
          <w:rFonts w:ascii="Times New Roman" w:hAnsi="Times New Roman" w:cs="Times New Roman"/>
          <w:b/>
          <w:bCs/>
          <w:sz w:val="24"/>
          <w:szCs w:val="24"/>
        </w:rPr>
      </w:pPr>
    </w:p>
    <w:p w14:paraId="01A05FF9" w14:textId="77777777" w:rsidR="001A39B7" w:rsidRPr="001A39B7" w:rsidRDefault="001A39B7" w:rsidP="00AF5E23">
      <w:pPr>
        <w:spacing w:after="0" w:line="240" w:lineRule="auto"/>
        <w:jc w:val="center"/>
        <w:rPr>
          <w:rFonts w:ascii="Times New Roman" w:hAnsi="Times New Roman" w:cs="Times New Roman"/>
          <w:b/>
          <w:bCs/>
          <w:sz w:val="24"/>
          <w:szCs w:val="24"/>
        </w:rPr>
      </w:pPr>
      <w:r w:rsidRPr="001A39B7">
        <w:rPr>
          <w:rFonts w:ascii="Times New Roman" w:hAnsi="Times New Roman" w:cs="Times New Roman"/>
          <w:b/>
          <w:bCs/>
          <w:sz w:val="24"/>
          <w:szCs w:val="24"/>
        </w:rPr>
        <w:t>LEY DE EDUCACIÓN DEL ESTADO DE MÉXICO</w:t>
      </w:r>
    </w:p>
    <w:p w14:paraId="4E3F9917" w14:textId="77777777" w:rsidR="003C4FDF" w:rsidRDefault="003C4FDF" w:rsidP="00AF5E23">
      <w:pPr>
        <w:spacing w:after="0" w:line="240" w:lineRule="auto"/>
        <w:rPr>
          <w:rFonts w:ascii="Times New Roman" w:hAnsi="Times New Roman" w:cs="Times New Roman"/>
          <w:b/>
          <w:sz w:val="24"/>
          <w:szCs w:val="24"/>
        </w:rPr>
      </w:pPr>
    </w:p>
    <w:p w14:paraId="008E97A5" w14:textId="77777777" w:rsidR="001A39B7" w:rsidRPr="001A39B7" w:rsidRDefault="001A39B7" w:rsidP="00AF5E23">
      <w:pPr>
        <w:spacing w:after="0" w:line="240" w:lineRule="auto"/>
        <w:rPr>
          <w:rFonts w:ascii="Times New Roman" w:hAnsi="Times New Roman" w:cs="Times New Roman"/>
          <w:b/>
          <w:sz w:val="24"/>
          <w:szCs w:val="24"/>
        </w:rPr>
      </w:pPr>
      <w:r w:rsidRPr="001A39B7">
        <w:rPr>
          <w:rFonts w:ascii="Times New Roman" w:hAnsi="Times New Roman" w:cs="Times New Roman"/>
          <w:b/>
          <w:sz w:val="24"/>
          <w:szCs w:val="24"/>
        </w:rPr>
        <w:t>Artículo 5.-</w:t>
      </w:r>
      <w:r w:rsidRPr="001A39B7">
        <w:rPr>
          <w:rFonts w:ascii="Times New Roman" w:hAnsi="Times New Roman" w:cs="Times New Roman"/>
          <w:sz w:val="24"/>
          <w:szCs w:val="24"/>
        </w:rPr>
        <w:t xml:space="preserve"> Para efectos de la presente Ley, se entenderá por:</w:t>
      </w:r>
    </w:p>
    <w:p w14:paraId="78E0F92B" w14:textId="77777777" w:rsidR="003C4FDF" w:rsidRDefault="003C4FDF" w:rsidP="00AF5E23">
      <w:pPr>
        <w:spacing w:after="0" w:line="240" w:lineRule="auto"/>
        <w:rPr>
          <w:rFonts w:ascii="Times New Roman" w:hAnsi="Times New Roman" w:cs="Times New Roman"/>
          <w:b/>
          <w:sz w:val="24"/>
          <w:szCs w:val="24"/>
        </w:rPr>
      </w:pPr>
    </w:p>
    <w:p w14:paraId="795C53A8" w14:textId="77777777" w:rsidR="001A39B7" w:rsidRPr="001A39B7" w:rsidRDefault="001A39B7" w:rsidP="00AF5E23">
      <w:pPr>
        <w:spacing w:after="0" w:line="240" w:lineRule="auto"/>
        <w:rPr>
          <w:rFonts w:ascii="Times New Roman" w:hAnsi="Times New Roman" w:cs="Times New Roman"/>
          <w:b/>
          <w:sz w:val="24"/>
          <w:szCs w:val="24"/>
        </w:rPr>
      </w:pPr>
      <w:r w:rsidRPr="001A39B7">
        <w:rPr>
          <w:rFonts w:ascii="Times New Roman" w:hAnsi="Times New Roman" w:cs="Times New Roman"/>
          <w:b/>
          <w:sz w:val="24"/>
          <w:szCs w:val="24"/>
        </w:rPr>
        <w:t>I. a la XXII.</w:t>
      </w:r>
    </w:p>
    <w:p w14:paraId="69C3E373" w14:textId="77777777" w:rsidR="003C4FDF" w:rsidRDefault="003C4FDF" w:rsidP="00AF5E23">
      <w:pPr>
        <w:spacing w:after="0" w:line="240" w:lineRule="auto"/>
        <w:jc w:val="both"/>
        <w:rPr>
          <w:rFonts w:ascii="Times New Roman" w:hAnsi="Times New Roman" w:cs="Times New Roman"/>
          <w:b/>
          <w:sz w:val="24"/>
          <w:szCs w:val="24"/>
        </w:rPr>
      </w:pPr>
    </w:p>
    <w:p w14:paraId="66023AA4"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XXIII. Financiamiento, al crédito personal a estudiantes del nivel medio superior y superior para el pago de sus estudios, que les sea otorgado por la Autoridad Educativa Estatal, a través de la Secretaría de Educación.</w:t>
      </w:r>
    </w:p>
    <w:p w14:paraId="1AF9A44C" w14:textId="77777777" w:rsidR="003C4FDF" w:rsidRDefault="003C4FDF" w:rsidP="00AF5E23">
      <w:pPr>
        <w:spacing w:after="0" w:line="240" w:lineRule="auto"/>
        <w:rPr>
          <w:rFonts w:ascii="Times New Roman" w:hAnsi="Times New Roman" w:cs="Times New Roman"/>
          <w:b/>
          <w:sz w:val="24"/>
          <w:szCs w:val="24"/>
        </w:rPr>
      </w:pPr>
    </w:p>
    <w:p w14:paraId="7E9098BD" w14:textId="77777777" w:rsidR="001A39B7" w:rsidRPr="001A39B7" w:rsidRDefault="001A39B7" w:rsidP="00AF5E23">
      <w:pPr>
        <w:spacing w:after="0" w:line="240" w:lineRule="auto"/>
        <w:rPr>
          <w:rFonts w:ascii="Times New Roman" w:hAnsi="Times New Roman" w:cs="Times New Roman"/>
          <w:sz w:val="24"/>
          <w:szCs w:val="24"/>
        </w:rPr>
      </w:pPr>
      <w:r w:rsidRPr="001A39B7">
        <w:rPr>
          <w:rFonts w:ascii="Times New Roman" w:hAnsi="Times New Roman" w:cs="Times New Roman"/>
          <w:b/>
          <w:sz w:val="24"/>
          <w:szCs w:val="24"/>
        </w:rPr>
        <w:t>Artículo 12.-</w:t>
      </w:r>
      <w:r w:rsidRPr="001A39B7">
        <w:rPr>
          <w:rFonts w:ascii="Times New Roman" w:hAnsi="Times New Roman" w:cs="Times New Roman"/>
          <w:sz w:val="24"/>
          <w:szCs w:val="24"/>
        </w:rPr>
        <w:t xml:space="preserve"> Para cumplir con lo dispuesto en el artículo anterior, las autoridades educativas </w:t>
      </w:r>
      <w:proofErr w:type="gramStart"/>
      <w:r w:rsidRPr="001A39B7">
        <w:rPr>
          <w:rFonts w:ascii="Times New Roman" w:hAnsi="Times New Roman" w:cs="Times New Roman"/>
          <w:sz w:val="24"/>
          <w:szCs w:val="24"/>
        </w:rPr>
        <w:t>estatal</w:t>
      </w:r>
      <w:proofErr w:type="gramEnd"/>
      <w:r w:rsidRPr="001A39B7">
        <w:rPr>
          <w:rFonts w:ascii="Times New Roman" w:hAnsi="Times New Roman" w:cs="Times New Roman"/>
          <w:sz w:val="24"/>
          <w:szCs w:val="24"/>
        </w:rPr>
        <w:t xml:space="preserve"> y municipales, en sus respectivos ámbitos de competencia, llevarán a cabo las actividades siguientes: </w:t>
      </w:r>
    </w:p>
    <w:p w14:paraId="7620B233" w14:textId="77777777" w:rsidR="003C4FDF" w:rsidRDefault="003C4FDF" w:rsidP="00AF5E23">
      <w:pPr>
        <w:spacing w:after="0" w:line="240" w:lineRule="auto"/>
        <w:rPr>
          <w:rFonts w:ascii="Times New Roman" w:hAnsi="Times New Roman" w:cs="Times New Roman"/>
          <w:b/>
          <w:sz w:val="24"/>
          <w:szCs w:val="24"/>
        </w:rPr>
      </w:pPr>
    </w:p>
    <w:p w14:paraId="0C4091D6" w14:textId="77777777" w:rsidR="001A39B7" w:rsidRPr="001A39B7" w:rsidRDefault="001A39B7" w:rsidP="00AF5E23">
      <w:pPr>
        <w:spacing w:after="0" w:line="240" w:lineRule="auto"/>
        <w:rPr>
          <w:rFonts w:ascii="Times New Roman" w:hAnsi="Times New Roman" w:cs="Times New Roman"/>
          <w:bCs/>
          <w:sz w:val="24"/>
          <w:szCs w:val="24"/>
        </w:rPr>
      </w:pPr>
      <w:r w:rsidRPr="001A39B7">
        <w:rPr>
          <w:rFonts w:ascii="Times New Roman" w:hAnsi="Times New Roman" w:cs="Times New Roman"/>
          <w:b/>
          <w:sz w:val="24"/>
          <w:szCs w:val="24"/>
        </w:rPr>
        <w:t>I.</w:t>
      </w:r>
      <w:r w:rsidRPr="001A39B7">
        <w:rPr>
          <w:rFonts w:ascii="Times New Roman" w:hAnsi="Times New Roman" w:cs="Times New Roman"/>
          <w:sz w:val="24"/>
          <w:szCs w:val="24"/>
        </w:rPr>
        <w:t xml:space="preserve"> Atender de manera preferente a las escuelas ubicadas en localidades y regiones con mayor rezago educativo o que enfrenten condiciones económicas y sociales de desventaja;</w:t>
      </w:r>
    </w:p>
    <w:p w14:paraId="5F615060" w14:textId="77777777" w:rsidR="003C4FDF" w:rsidRDefault="003C4FDF" w:rsidP="00AF5E23">
      <w:pPr>
        <w:spacing w:after="0" w:line="240" w:lineRule="auto"/>
        <w:jc w:val="both"/>
        <w:rPr>
          <w:rFonts w:ascii="Times New Roman" w:hAnsi="Times New Roman" w:cs="Times New Roman"/>
          <w:b/>
          <w:bCs/>
          <w:sz w:val="24"/>
          <w:szCs w:val="24"/>
        </w:rPr>
      </w:pPr>
    </w:p>
    <w:p w14:paraId="242765EF"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
          <w:bCs/>
          <w:sz w:val="24"/>
          <w:szCs w:val="24"/>
        </w:rPr>
        <w:t>II a la XXXII.</w:t>
      </w:r>
    </w:p>
    <w:p w14:paraId="76770426" w14:textId="77777777" w:rsidR="003C4FDF" w:rsidRDefault="003C4FDF" w:rsidP="00AF5E23">
      <w:pPr>
        <w:spacing w:after="0" w:line="240" w:lineRule="auto"/>
        <w:jc w:val="both"/>
        <w:rPr>
          <w:rFonts w:ascii="Times New Roman" w:hAnsi="Times New Roman" w:cs="Times New Roman"/>
          <w:b/>
          <w:bCs/>
          <w:sz w:val="24"/>
          <w:szCs w:val="24"/>
        </w:rPr>
      </w:pPr>
    </w:p>
    <w:p w14:paraId="167E353A"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b/>
          <w:bCs/>
          <w:sz w:val="24"/>
          <w:szCs w:val="24"/>
        </w:rPr>
        <w:t xml:space="preserve">XXXIII. Aplicar los financiamientos personales a educandos de los niveles medio superior y superior a pagos diferidos, a través de los recursos específicos que para tal efecto se asignen, considerando el rendimiento académico de los estudiantes y su condición socioeconómica a efecto de combatir la deserción escolar y privilegiar la conclusión de estudios académicos. </w:t>
      </w:r>
    </w:p>
    <w:p w14:paraId="4EE727A8" w14:textId="77777777" w:rsidR="003C4FDF" w:rsidRDefault="003C4FDF" w:rsidP="00AF5E23">
      <w:pPr>
        <w:spacing w:after="0" w:line="240" w:lineRule="auto"/>
        <w:jc w:val="both"/>
        <w:rPr>
          <w:rFonts w:ascii="Times New Roman" w:hAnsi="Times New Roman" w:cs="Times New Roman"/>
          <w:b/>
          <w:sz w:val="24"/>
          <w:szCs w:val="24"/>
        </w:rPr>
      </w:pPr>
    </w:p>
    <w:p w14:paraId="02CCBCC7" w14:textId="77777777" w:rsidR="001A39B7" w:rsidRPr="001A39B7" w:rsidRDefault="001A39B7" w:rsidP="00AF5E23">
      <w:pPr>
        <w:spacing w:after="0" w:line="240" w:lineRule="auto"/>
        <w:jc w:val="both"/>
        <w:rPr>
          <w:rFonts w:ascii="Times New Roman" w:hAnsi="Times New Roman" w:cs="Times New Roman"/>
          <w:b/>
          <w:sz w:val="24"/>
          <w:szCs w:val="24"/>
        </w:rPr>
      </w:pPr>
      <w:r w:rsidRPr="001A39B7">
        <w:rPr>
          <w:rFonts w:ascii="Times New Roman" w:hAnsi="Times New Roman" w:cs="Times New Roman"/>
          <w:b/>
          <w:sz w:val="24"/>
          <w:szCs w:val="24"/>
        </w:rPr>
        <w:t>Artículo 92.-</w:t>
      </w:r>
      <w:r w:rsidRPr="001A39B7">
        <w:rPr>
          <w:rFonts w:ascii="Times New Roman" w:hAnsi="Times New Roman" w:cs="Times New Roman"/>
          <w:sz w:val="24"/>
          <w:szCs w:val="24"/>
        </w:rPr>
        <w:t xml:space="preserve"> El monto del financiamiento público deberá mantenerse creciente en términos reales y en recursos para infraestructura, mantenimiento</w:t>
      </w:r>
      <w:r w:rsidRPr="001A39B7">
        <w:rPr>
          <w:rFonts w:ascii="Times New Roman" w:hAnsi="Times New Roman" w:cs="Times New Roman"/>
          <w:strike/>
          <w:sz w:val="24"/>
          <w:szCs w:val="24"/>
        </w:rPr>
        <w:t xml:space="preserve"> y</w:t>
      </w:r>
      <w:r w:rsidRPr="001A39B7">
        <w:rPr>
          <w:rFonts w:ascii="Times New Roman" w:hAnsi="Times New Roman" w:cs="Times New Roman"/>
          <w:b/>
          <w:sz w:val="24"/>
          <w:szCs w:val="24"/>
        </w:rPr>
        <w:t>,</w:t>
      </w:r>
      <w:r w:rsidRPr="001A39B7">
        <w:rPr>
          <w:rFonts w:ascii="Times New Roman" w:hAnsi="Times New Roman" w:cs="Times New Roman"/>
          <w:sz w:val="24"/>
          <w:szCs w:val="24"/>
        </w:rPr>
        <w:t xml:space="preserve"> becas </w:t>
      </w:r>
      <w:r w:rsidRPr="001A39B7">
        <w:rPr>
          <w:rFonts w:ascii="Times New Roman" w:hAnsi="Times New Roman" w:cs="Times New Roman"/>
          <w:b/>
          <w:sz w:val="24"/>
          <w:szCs w:val="24"/>
        </w:rPr>
        <w:t xml:space="preserve">y créditos personales a ejercerse para el financiamiento educativo de estudiantes de niveles medio superior y superior. </w:t>
      </w:r>
    </w:p>
    <w:p w14:paraId="14E929A2" w14:textId="77777777" w:rsidR="003C4FDF" w:rsidRDefault="003C4FDF" w:rsidP="00AF5E23">
      <w:pPr>
        <w:spacing w:after="0" w:line="240" w:lineRule="auto"/>
        <w:jc w:val="both"/>
        <w:rPr>
          <w:rFonts w:ascii="Times New Roman" w:hAnsi="Times New Roman" w:cs="Times New Roman"/>
          <w:sz w:val="24"/>
          <w:szCs w:val="24"/>
        </w:rPr>
      </w:pPr>
    </w:p>
    <w:p w14:paraId="0372D572" w14:textId="77777777" w:rsidR="001A39B7" w:rsidRPr="001A39B7" w:rsidRDefault="001A39B7" w:rsidP="00AF5E23">
      <w:pPr>
        <w:spacing w:after="0" w:line="240" w:lineRule="auto"/>
        <w:jc w:val="both"/>
        <w:rPr>
          <w:rFonts w:ascii="Times New Roman" w:hAnsi="Times New Roman" w:cs="Times New Roman"/>
          <w:b/>
          <w:bCs/>
          <w:sz w:val="24"/>
          <w:szCs w:val="24"/>
        </w:rPr>
      </w:pPr>
      <w:r w:rsidRPr="001A39B7">
        <w:rPr>
          <w:rFonts w:ascii="Times New Roman" w:hAnsi="Times New Roman" w:cs="Times New Roman"/>
          <w:sz w:val="24"/>
          <w:szCs w:val="24"/>
        </w:rPr>
        <w:t>El Ejecutivo del Estado, al presentar ante la Legislatura el proyecto de presupuesto de egresos para el ejercicio fiscal correspondiente, deberá incluir los recursos suficientes para fortalecer la autonomía de gestión escolar.</w:t>
      </w:r>
    </w:p>
    <w:p w14:paraId="4FEED7E9" w14:textId="77777777" w:rsidR="003C4FDF" w:rsidRDefault="003C4FDF" w:rsidP="00AF5E23">
      <w:pPr>
        <w:spacing w:after="0" w:line="240" w:lineRule="auto"/>
        <w:jc w:val="center"/>
        <w:rPr>
          <w:rFonts w:ascii="Times New Roman" w:hAnsi="Times New Roman" w:cs="Times New Roman"/>
          <w:b/>
          <w:bCs/>
          <w:sz w:val="24"/>
          <w:szCs w:val="24"/>
        </w:rPr>
      </w:pPr>
    </w:p>
    <w:p w14:paraId="67731DE7" w14:textId="77777777" w:rsidR="001A39B7" w:rsidRPr="001A39B7" w:rsidRDefault="001A39B7" w:rsidP="00AF5E23">
      <w:pPr>
        <w:spacing w:after="0" w:line="240" w:lineRule="auto"/>
        <w:jc w:val="center"/>
        <w:rPr>
          <w:rFonts w:ascii="Times New Roman" w:hAnsi="Times New Roman" w:cs="Times New Roman"/>
          <w:bCs/>
          <w:sz w:val="24"/>
          <w:szCs w:val="24"/>
        </w:rPr>
      </w:pPr>
      <w:r w:rsidRPr="001A39B7">
        <w:rPr>
          <w:rFonts w:ascii="Times New Roman" w:hAnsi="Times New Roman" w:cs="Times New Roman"/>
          <w:b/>
          <w:bCs/>
          <w:sz w:val="24"/>
          <w:szCs w:val="24"/>
        </w:rPr>
        <w:t>TRANSITORIOS</w:t>
      </w:r>
    </w:p>
    <w:p w14:paraId="464F0D30" w14:textId="77777777" w:rsidR="001A39B7" w:rsidRPr="001A39B7" w:rsidRDefault="001A39B7" w:rsidP="00AF5E23">
      <w:pPr>
        <w:spacing w:after="0" w:line="240" w:lineRule="auto"/>
        <w:jc w:val="both"/>
        <w:rPr>
          <w:rFonts w:ascii="Times New Roman" w:hAnsi="Times New Roman" w:cs="Times New Roman"/>
          <w:bCs/>
          <w:sz w:val="24"/>
          <w:szCs w:val="24"/>
        </w:rPr>
      </w:pPr>
    </w:p>
    <w:p w14:paraId="61B9B2AB"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PRIMERO.</w:t>
      </w:r>
      <w:r w:rsidRPr="001A39B7">
        <w:rPr>
          <w:rFonts w:ascii="Times New Roman" w:hAnsi="Times New Roman" w:cs="Times New Roman"/>
          <w:bCs/>
          <w:sz w:val="24"/>
          <w:szCs w:val="24"/>
        </w:rPr>
        <w:t xml:space="preserve"> </w:t>
      </w:r>
      <w:r w:rsidRPr="001A39B7">
        <w:rPr>
          <w:rFonts w:ascii="Times New Roman" w:hAnsi="Times New Roman" w:cs="Times New Roman"/>
          <w:sz w:val="24"/>
          <w:szCs w:val="24"/>
        </w:rPr>
        <w:t xml:space="preserve">El presente decreto entrará en vigor al día siguiente de su publicación en el Periódico Oficial </w:t>
      </w:r>
      <w:r w:rsidRPr="001A39B7">
        <w:rPr>
          <w:rFonts w:ascii="Times New Roman" w:hAnsi="Times New Roman" w:cs="Times New Roman"/>
          <w:bCs/>
          <w:sz w:val="24"/>
          <w:szCs w:val="24"/>
        </w:rPr>
        <w:t>“Gaceta del Gobierno del Estado de México”.</w:t>
      </w:r>
    </w:p>
    <w:p w14:paraId="2C0827DC" w14:textId="77777777" w:rsidR="001A39B7" w:rsidRPr="001A39B7" w:rsidRDefault="001A39B7" w:rsidP="00AF5E23">
      <w:pPr>
        <w:spacing w:after="0" w:line="240" w:lineRule="auto"/>
        <w:jc w:val="both"/>
        <w:rPr>
          <w:rFonts w:ascii="Times New Roman" w:hAnsi="Times New Roman" w:cs="Times New Roman"/>
          <w:bCs/>
          <w:sz w:val="24"/>
          <w:szCs w:val="24"/>
        </w:rPr>
      </w:pPr>
    </w:p>
    <w:p w14:paraId="4FEDDF50"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SEGUNDO.</w:t>
      </w:r>
      <w:r w:rsidRPr="001A39B7">
        <w:rPr>
          <w:rFonts w:ascii="Times New Roman" w:hAnsi="Times New Roman" w:cs="Times New Roman"/>
          <w:bCs/>
          <w:sz w:val="24"/>
          <w:szCs w:val="24"/>
        </w:rPr>
        <w:t xml:space="preserve"> El Ejecutivo Estatal y la Legislatura deberán proponer en el Proyecto de Presupuesto de Egresos del Gobierno del Estado de México correspondiente al ejercicio fiscal en que entre en vigor el presente decreto, la asignación de los recursos suficientes para garantizar su cumplimiento.</w:t>
      </w:r>
    </w:p>
    <w:p w14:paraId="739CE955" w14:textId="77777777" w:rsidR="001A39B7" w:rsidRPr="001A39B7" w:rsidRDefault="001A39B7" w:rsidP="00AF5E23">
      <w:pPr>
        <w:spacing w:after="0" w:line="240" w:lineRule="auto"/>
        <w:jc w:val="both"/>
        <w:rPr>
          <w:rFonts w:ascii="Times New Roman" w:hAnsi="Times New Roman" w:cs="Times New Roman"/>
          <w:bCs/>
          <w:sz w:val="24"/>
          <w:szCs w:val="24"/>
        </w:rPr>
      </w:pPr>
    </w:p>
    <w:p w14:paraId="65B069F2"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t>TERCERO.</w:t>
      </w:r>
      <w:r w:rsidRPr="001A39B7">
        <w:rPr>
          <w:rFonts w:ascii="Times New Roman" w:hAnsi="Times New Roman" w:cs="Times New Roman"/>
          <w:bCs/>
          <w:sz w:val="24"/>
          <w:szCs w:val="24"/>
        </w:rPr>
        <w:t xml:space="preserve"> La Secretaría de Educación contará con un periodo no mayor a 90 días naturales, posteriores a la publicación del presente decreto en el Periódico Oficial “Gaceta del Gobierno” del Estado de México, para aprobar las nuevas disposiciones reglamentarias, así como, las modificaciones que correspondan a las ya existentes, con el objeto de cumplir con lo dispuesto por esta Ley.</w:t>
      </w:r>
    </w:p>
    <w:p w14:paraId="3BDD63B9" w14:textId="77777777" w:rsidR="001A39B7" w:rsidRPr="001A39B7" w:rsidRDefault="001A39B7" w:rsidP="00AF5E23">
      <w:pPr>
        <w:spacing w:after="0" w:line="240" w:lineRule="auto"/>
        <w:jc w:val="both"/>
        <w:rPr>
          <w:rFonts w:ascii="Times New Roman" w:hAnsi="Times New Roman" w:cs="Times New Roman"/>
          <w:bCs/>
          <w:sz w:val="24"/>
          <w:szCs w:val="24"/>
        </w:rPr>
      </w:pPr>
    </w:p>
    <w:p w14:paraId="37477EE2" w14:textId="77777777" w:rsidR="001A39B7" w:rsidRPr="001A39B7" w:rsidRDefault="001A39B7" w:rsidP="00AF5E23">
      <w:pPr>
        <w:spacing w:after="0" w:line="240" w:lineRule="auto"/>
        <w:jc w:val="both"/>
        <w:rPr>
          <w:rFonts w:ascii="Times New Roman" w:hAnsi="Times New Roman" w:cs="Times New Roman"/>
          <w:bCs/>
          <w:sz w:val="24"/>
          <w:szCs w:val="24"/>
        </w:rPr>
      </w:pPr>
      <w:r w:rsidRPr="001A39B7">
        <w:rPr>
          <w:rFonts w:ascii="Times New Roman" w:hAnsi="Times New Roman" w:cs="Times New Roman"/>
          <w:b/>
          <w:bCs/>
          <w:sz w:val="24"/>
          <w:szCs w:val="24"/>
        </w:rPr>
        <w:lastRenderedPageBreak/>
        <w:t>CUARTO.</w:t>
      </w:r>
      <w:r w:rsidRPr="001A39B7">
        <w:rPr>
          <w:rFonts w:ascii="Times New Roman" w:hAnsi="Times New Roman" w:cs="Times New Roman"/>
          <w:bCs/>
          <w:sz w:val="24"/>
          <w:szCs w:val="24"/>
        </w:rPr>
        <w:t xml:space="preserve"> Se derogan las disposiciones de igual o menor jerarquía que contravengan lo dispuesto por el presente decreto.</w:t>
      </w:r>
    </w:p>
    <w:p w14:paraId="4CDB734D" w14:textId="77777777" w:rsidR="001A39B7" w:rsidRPr="001A39B7" w:rsidRDefault="001A39B7" w:rsidP="00AF5E23">
      <w:pPr>
        <w:spacing w:after="0" w:line="240" w:lineRule="auto"/>
        <w:jc w:val="both"/>
        <w:rPr>
          <w:rFonts w:ascii="Times New Roman" w:hAnsi="Times New Roman" w:cs="Times New Roman"/>
          <w:sz w:val="24"/>
          <w:szCs w:val="24"/>
        </w:rPr>
      </w:pPr>
    </w:p>
    <w:p w14:paraId="19E32A97" w14:textId="77777777" w:rsidR="001A39B7" w:rsidRPr="001A39B7" w:rsidRDefault="001A39B7" w:rsidP="00AF5E23">
      <w:pPr>
        <w:spacing w:after="0" w:line="240" w:lineRule="auto"/>
        <w:jc w:val="both"/>
        <w:rPr>
          <w:rFonts w:ascii="Times New Roman" w:hAnsi="Times New Roman" w:cs="Times New Roman"/>
          <w:sz w:val="24"/>
          <w:szCs w:val="24"/>
        </w:rPr>
      </w:pPr>
      <w:r w:rsidRPr="001A39B7">
        <w:rPr>
          <w:rFonts w:ascii="Times New Roman" w:hAnsi="Times New Roman" w:cs="Times New Roman"/>
          <w:sz w:val="24"/>
          <w:szCs w:val="24"/>
        </w:rPr>
        <w:t xml:space="preserve">Dado en el Palacio del Poder Legislativo en la Ciudad de Toluca, Capital del Estado de México, a los días __ del mes de ___ </w:t>
      </w:r>
      <w:proofErr w:type="spellStart"/>
      <w:r w:rsidRPr="001A39B7">
        <w:rPr>
          <w:rFonts w:ascii="Times New Roman" w:hAnsi="Times New Roman" w:cs="Times New Roman"/>
          <w:sz w:val="24"/>
          <w:szCs w:val="24"/>
        </w:rPr>
        <w:t>de</w:t>
      </w:r>
      <w:proofErr w:type="spellEnd"/>
      <w:r w:rsidRPr="001A39B7">
        <w:rPr>
          <w:rFonts w:ascii="Times New Roman" w:hAnsi="Times New Roman" w:cs="Times New Roman"/>
          <w:sz w:val="24"/>
          <w:szCs w:val="24"/>
        </w:rPr>
        <w:t xml:space="preserve"> dos mil veintiuno.</w:t>
      </w:r>
    </w:p>
    <w:p w14:paraId="3326F053" w14:textId="77777777" w:rsidR="001A39B7" w:rsidRPr="00AF5E23" w:rsidRDefault="001A39B7" w:rsidP="00AF5E23">
      <w:pPr>
        <w:pStyle w:val="Sinespaciado"/>
        <w:jc w:val="both"/>
        <w:rPr>
          <w:rFonts w:ascii="Times New Roman" w:hAnsi="Times New Roman" w:cs="Times New Roman"/>
          <w:sz w:val="24"/>
          <w:szCs w:val="24"/>
          <w:lang w:eastAsia="es-MX"/>
        </w:rPr>
      </w:pPr>
    </w:p>
    <w:p w14:paraId="2BB61110" w14:textId="77777777" w:rsidR="001A39B7" w:rsidRPr="00A11841" w:rsidRDefault="001A39B7" w:rsidP="00B30F76">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72EB2EB1" w14:textId="69CD8F39"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Gracias diputado.</w:t>
      </w:r>
    </w:p>
    <w:p w14:paraId="0DFC62F0" w14:textId="77777777" w:rsidR="00806A95" w:rsidRPr="00E620F6" w:rsidRDefault="00806A95" w:rsidP="00085C26">
      <w:pPr>
        <w:spacing w:after="0" w:line="240" w:lineRule="auto"/>
        <w:jc w:val="both"/>
        <w:rPr>
          <w:rFonts w:ascii="Times New Roman" w:hAnsi="Times New Roman" w:cs="Times New Roman"/>
          <w:sz w:val="24"/>
          <w:szCs w:val="24"/>
        </w:rPr>
      </w:pPr>
    </w:p>
    <w:p w14:paraId="436B3589" w14:textId="266C53E0"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Se registra la iniciativa y se remite a las Comisiones Legislativas de Planeación y Gasto Pública y Finanzas Públicas, para su estudio y dictamen.</w:t>
      </w:r>
    </w:p>
    <w:p w14:paraId="24DA852E"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02F19EB7" w14:textId="6E33F027"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En relación con el punto número 12 el diputado Faustino </w:t>
      </w:r>
      <w:r w:rsidR="00011EB3" w:rsidRPr="00E620F6">
        <w:rPr>
          <w:rFonts w:ascii="Times New Roman" w:hAnsi="Times New Roman" w:cs="Times New Roman"/>
          <w:sz w:val="24"/>
          <w:szCs w:val="24"/>
        </w:rPr>
        <w:t xml:space="preserve">De </w:t>
      </w:r>
      <w:r w:rsidRPr="00E620F6">
        <w:rPr>
          <w:rFonts w:ascii="Times New Roman" w:hAnsi="Times New Roman" w:cs="Times New Roman"/>
          <w:sz w:val="24"/>
          <w:szCs w:val="24"/>
        </w:rPr>
        <w:t>la Cruz, presenta en nombre del Grupo Parlamentario del Partido morena, Punto de Acuerdo de urgente y obvia resolución. Adelante diputado Faustino.</w:t>
      </w:r>
    </w:p>
    <w:p w14:paraId="5990FC15"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0A629312" w14:textId="2A238B78" w:rsidR="00D947ED" w:rsidRPr="00E620F6" w:rsidRDefault="00D947ED"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FAUSTINO DE LA CRUZ PÉREZ</w:t>
      </w:r>
      <w:r w:rsidRPr="00E620F6">
        <w:rPr>
          <w:rFonts w:ascii="Times New Roman" w:hAnsi="Times New Roman" w:cs="Times New Roman"/>
          <w:sz w:val="24"/>
          <w:szCs w:val="24"/>
        </w:rPr>
        <w:t>. Con el permiso señor Presidente, compañeros de la Directiva, muy buenas tardes al público que nos sigue y que nos escucha a través de los distintos medios.</w:t>
      </w:r>
    </w:p>
    <w:p w14:paraId="30AA4C44" w14:textId="77777777" w:rsidR="00806A95" w:rsidRPr="00E620F6" w:rsidRDefault="00806A95" w:rsidP="00085C26">
      <w:pPr>
        <w:spacing w:after="0" w:line="240" w:lineRule="auto"/>
        <w:jc w:val="both"/>
        <w:rPr>
          <w:rFonts w:ascii="Times New Roman" w:hAnsi="Times New Roman" w:cs="Times New Roman"/>
          <w:sz w:val="24"/>
          <w:szCs w:val="24"/>
        </w:rPr>
      </w:pPr>
    </w:p>
    <w:p w14:paraId="02B0E30D" w14:textId="3E40331A"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Me voy a ir directamente a la exposición de motivos y bueno el 25 de febrero de 2003 el Gobierno del Estado de México, por conducto de la entonces Secretaria de Comunicaciones, actualmente Secretaría de Movilidad otorgó un título de concesión para la construcción, explotación, operación y conservación y mantenimiento del Circuito Exterior Mexiquense en favor de la Concesionaria Mexiquense S.A</w:t>
      </w:r>
      <w:r w:rsidR="00011EB3" w:rsidRPr="00E620F6">
        <w:rPr>
          <w:rFonts w:ascii="Times New Roman" w:hAnsi="Times New Roman" w:cs="Times New Roman"/>
          <w:sz w:val="24"/>
          <w:szCs w:val="24"/>
        </w:rPr>
        <w:t>.B</w:t>
      </w:r>
      <w:r w:rsidRPr="00E620F6">
        <w:rPr>
          <w:rFonts w:ascii="Times New Roman" w:hAnsi="Times New Roman" w:cs="Times New Roman"/>
          <w:sz w:val="24"/>
          <w:szCs w:val="24"/>
        </w:rPr>
        <w:t xml:space="preserve">. de C.V., mejor conocida como </w:t>
      </w:r>
      <w:proofErr w:type="spellStart"/>
      <w:r w:rsidR="004F2305" w:rsidRPr="00E620F6">
        <w:rPr>
          <w:rFonts w:ascii="Times New Roman" w:hAnsi="Times New Roman" w:cs="Times New Roman"/>
          <w:sz w:val="24"/>
          <w:szCs w:val="24"/>
        </w:rPr>
        <w:t>Conmex</w:t>
      </w:r>
      <w:proofErr w:type="spellEnd"/>
      <w:r w:rsidRPr="00E620F6">
        <w:rPr>
          <w:rFonts w:ascii="Times New Roman" w:hAnsi="Times New Roman" w:cs="Times New Roman"/>
          <w:sz w:val="24"/>
          <w:szCs w:val="24"/>
        </w:rPr>
        <w:t xml:space="preserve">, subsidiaria de </w:t>
      </w:r>
      <w:proofErr w:type="spellStart"/>
      <w:r w:rsidR="00011EB3" w:rsidRPr="00E620F6">
        <w:rPr>
          <w:rFonts w:ascii="Times New Roman" w:hAnsi="Times New Roman" w:cs="Times New Roman"/>
          <w:sz w:val="24"/>
          <w:szCs w:val="24"/>
        </w:rPr>
        <w:t>Ale</w:t>
      </w:r>
      <w:r w:rsidR="004F2305" w:rsidRPr="00E620F6">
        <w:rPr>
          <w:rFonts w:ascii="Times New Roman" w:hAnsi="Times New Roman" w:cs="Times New Roman"/>
          <w:sz w:val="24"/>
          <w:szCs w:val="24"/>
        </w:rPr>
        <w:t>á</w:t>
      </w:r>
      <w:r w:rsidR="00011EB3" w:rsidRPr="00E620F6">
        <w:rPr>
          <w:rFonts w:ascii="Times New Roman" w:hAnsi="Times New Roman" w:cs="Times New Roman"/>
          <w:sz w:val="24"/>
          <w:szCs w:val="24"/>
        </w:rPr>
        <w:t>tica</w:t>
      </w:r>
      <w:proofErr w:type="spellEnd"/>
      <w:r w:rsidRPr="00E620F6">
        <w:rPr>
          <w:rFonts w:ascii="Times New Roman" w:hAnsi="Times New Roman" w:cs="Times New Roman"/>
          <w:sz w:val="24"/>
          <w:szCs w:val="24"/>
        </w:rPr>
        <w:t>, S.A.</w:t>
      </w:r>
      <w:r w:rsidR="004F2305" w:rsidRPr="00E620F6">
        <w:rPr>
          <w:rFonts w:ascii="Times New Roman" w:hAnsi="Times New Roman" w:cs="Times New Roman"/>
          <w:sz w:val="24"/>
          <w:szCs w:val="24"/>
        </w:rPr>
        <w:t>B.</w:t>
      </w:r>
      <w:r w:rsidRPr="00E620F6">
        <w:rPr>
          <w:rFonts w:ascii="Times New Roman" w:hAnsi="Times New Roman" w:cs="Times New Roman"/>
          <w:sz w:val="24"/>
          <w:szCs w:val="24"/>
        </w:rPr>
        <w:t xml:space="preserve"> de </w:t>
      </w:r>
      <w:r w:rsidR="004F2305" w:rsidRPr="00E620F6">
        <w:rPr>
          <w:rFonts w:ascii="Times New Roman" w:hAnsi="Times New Roman" w:cs="Times New Roman"/>
          <w:sz w:val="24"/>
          <w:szCs w:val="24"/>
        </w:rPr>
        <w:t>C.V.</w:t>
      </w:r>
    </w:p>
    <w:p w14:paraId="3FF53DF8"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57031518" w14:textId="3E571E8C" w:rsidR="00D947ED" w:rsidRPr="00E620F6" w:rsidRDefault="004F2305" w:rsidP="00085C26">
      <w:pPr>
        <w:spacing w:after="0" w:line="240" w:lineRule="auto"/>
        <w:ind w:firstLine="708"/>
        <w:jc w:val="both"/>
        <w:rPr>
          <w:rFonts w:ascii="Times New Roman" w:hAnsi="Times New Roman" w:cs="Times New Roman"/>
          <w:sz w:val="24"/>
          <w:szCs w:val="24"/>
        </w:rPr>
      </w:pPr>
      <w:proofErr w:type="spellStart"/>
      <w:r w:rsidRPr="00E620F6">
        <w:rPr>
          <w:rFonts w:ascii="Times New Roman" w:hAnsi="Times New Roman" w:cs="Times New Roman"/>
          <w:sz w:val="24"/>
          <w:szCs w:val="24"/>
        </w:rPr>
        <w:t>Ale</w:t>
      </w:r>
      <w:r w:rsidR="004A514C" w:rsidRPr="00E620F6">
        <w:rPr>
          <w:rFonts w:ascii="Times New Roman" w:hAnsi="Times New Roman" w:cs="Times New Roman"/>
          <w:sz w:val="24"/>
          <w:szCs w:val="24"/>
        </w:rPr>
        <w:t>á</w:t>
      </w:r>
      <w:r w:rsidRPr="00E620F6">
        <w:rPr>
          <w:rFonts w:ascii="Times New Roman" w:hAnsi="Times New Roman" w:cs="Times New Roman"/>
          <w:sz w:val="24"/>
          <w:szCs w:val="24"/>
        </w:rPr>
        <w:t>tica</w:t>
      </w:r>
      <w:proofErr w:type="spellEnd"/>
      <w:r w:rsidRPr="00E620F6">
        <w:rPr>
          <w:rFonts w:ascii="Times New Roman" w:hAnsi="Times New Roman" w:cs="Times New Roman"/>
          <w:sz w:val="24"/>
          <w:szCs w:val="24"/>
        </w:rPr>
        <w:t xml:space="preserve"> </w:t>
      </w:r>
      <w:r w:rsidR="00D947ED" w:rsidRPr="00E620F6">
        <w:rPr>
          <w:rFonts w:ascii="Times New Roman" w:hAnsi="Times New Roman" w:cs="Times New Roman"/>
          <w:sz w:val="24"/>
          <w:szCs w:val="24"/>
        </w:rPr>
        <w:t>es la misma sociedad que hasta hace poco se hacía llamar OHL, México, S.A.</w:t>
      </w:r>
      <w:r w:rsidRPr="00E620F6">
        <w:rPr>
          <w:rFonts w:ascii="Times New Roman" w:hAnsi="Times New Roman" w:cs="Times New Roman"/>
          <w:sz w:val="24"/>
          <w:szCs w:val="24"/>
        </w:rPr>
        <w:t>B.</w:t>
      </w:r>
      <w:r w:rsidR="00D947ED" w:rsidRPr="00E620F6">
        <w:rPr>
          <w:rFonts w:ascii="Times New Roman" w:hAnsi="Times New Roman" w:cs="Times New Roman"/>
          <w:sz w:val="24"/>
          <w:szCs w:val="24"/>
        </w:rPr>
        <w:t xml:space="preserve"> de C.V., respecto de esta concesión se han hecho diversos señalamiento públicos graves respecto de presuntas irresponsabilidades, actos de corrupción y de manipulación contable de </w:t>
      </w:r>
      <w:proofErr w:type="spellStart"/>
      <w:r w:rsidRPr="00E620F6">
        <w:rPr>
          <w:rFonts w:ascii="Times New Roman" w:hAnsi="Times New Roman" w:cs="Times New Roman"/>
          <w:sz w:val="24"/>
          <w:szCs w:val="24"/>
        </w:rPr>
        <w:t>Aleática</w:t>
      </w:r>
      <w:proofErr w:type="spellEnd"/>
      <w:r w:rsidRPr="00E620F6">
        <w:rPr>
          <w:rFonts w:ascii="Times New Roman" w:hAnsi="Times New Roman" w:cs="Times New Roman"/>
          <w:sz w:val="24"/>
          <w:szCs w:val="24"/>
        </w:rPr>
        <w:t xml:space="preserve"> </w:t>
      </w:r>
      <w:r w:rsidR="00D947ED" w:rsidRPr="00E620F6">
        <w:rPr>
          <w:rFonts w:ascii="Times New Roman" w:hAnsi="Times New Roman" w:cs="Times New Roman"/>
          <w:sz w:val="24"/>
          <w:szCs w:val="24"/>
        </w:rPr>
        <w:t>y sus subsidiarias, algunas de las cuales han sido investigadas, confirmadas y sancionadas por la autoridad competente.</w:t>
      </w:r>
    </w:p>
    <w:p w14:paraId="2F3BB754"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2C4D3130" w14:textId="20F4DC85"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Las irregularidades más graves tienen que ver precisamente con el monto del capital de riesgo o de recursos propios que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invirtió para la construcción del Circuito Exterior Mexiquense y con el monto de esa inversión pendiente a recuperar con cargo al proyecto.</w:t>
      </w:r>
    </w:p>
    <w:p w14:paraId="6CBCAD56"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2864BE81" w14:textId="77777777"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Entre 2015 y 2019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 xml:space="preserve">reembolsó a sus inversionistas 8 mil 489 millones de pesos como pago de los créditos otorgados por partes relacionadas, monto que en todo caso debió restarse del saldo de la inversión de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pendiente de recuperar con cargo al Circuito Exterior Mexiquense.</w:t>
      </w:r>
    </w:p>
    <w:p w14:paraId="3BED19F4" w14:textId="1D529FF9"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Lo que el Gobierno del Estado no ha hecho hasta la fecha esto significa entre otras muchas cosas que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mantiene el derecho a recuperar 8 mil 489 millones de pesos, que nunca invirtió realmente pero que ya retiró del proyecto junto con un rendimiento anual de 10% por arriba de inflación con cargo a la infraestructura pública del Estado de México.</w:t>
      </w:r>
    </w:p>
    <w:p w14:paraId="05CFE44F"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12097D3C" w14:textId="5BA9A977"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Esto tiene apariencia de delito y es inaceptable, un proyecto que entre 2005 y 2019 ha generado para </w:t>
      </w:r>
      <w:proofErr w:type="spellStart"/>
      <w:r w:rsidR="004F2305" w:rsidRPr="00E620F6">
        <w:rPr>
          <w:rFonts w:ascii="Times New Roman" w:hAnsi="Times New Roman" w:cs="Times New Roman"/>
          <w:sz w:val="24"/>
          <w:szCs w:val="24"/>
        </w:rPr>
        <w:t>Aleática</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 xml:space="preserve">ingresos por cuotas de peaje por 30 mil 843 millones de pesos, sustancialmente mayores a los originalmente destinados que se le han permitido a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lastRenderedPageBreak/>
        <w:t xml:space="preserve">reembolsar a sus accionistas 8 mil 849 millones de pesos, monto de con la complicidad del Gobierno del Estado de México, siegue formando parte de la supuesta inversión pendiente de recuperar a pesar de que ya fue reembolsado a los accionistas de </w:t>
      </w:r>
      <w:proofErr w:type="spellStart"/>
      <w:r w:rsidR="004F2305" w:rsidRPr="00E620F6">
        <w:rPr>
          <w:rFonts w:ascii="Times New Roman" w:hAnsi="Times New Roman" w:cs="Times New Roman"/>
          <w:sz w:val="24"/>
          <w:szCs w:val="24"/>
        </w:rPr>
        <w:t>Conmex</w:t>
      </w:r>
      <w:proofErr w:type="spellEnd"/>
      <w:r w:rsidR="00806A95" w:rsidRPr="00E620F6">
        <w:rPr>
          <w:rFonts w:ascii="Times New Roman" w:hAnsi="Times New Roman" w:cs="Times New Roman"/>
          <w:sz w:val="24"/>
          <w:szCs w:val="24"/>
        </w:rPr>
        <w:t>.</w:t>
      </w:r>
    </w:p>
    <w:p w14:paraId="3EF956AB"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1116273D" w14:textId="16D717AB" w:rsidR="00D947ED" w:rsidRPr="00E620F6" w:rsidRDefault="00D947ED"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No obstante lo anterior y también con la complicidad del Gobierno del Estado de México,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registraba en sus estados financieros una inversión pendiente de recuperar en el Circuito Exterior al 31 de diciembre de 2019 un monto por 87 mil 45 millones de pesos que no sólo no disminuye sino que aumenta cada año por montos de miles de millones de pesos.</w:t>
      </w:r>
    </w:p>
    <w:p w14:paraId="54B3C201" w14:textId="77777777" w:rsidR="00806A95" w:rsidRPr="00E620F6" w:rsidRDefault="00806A95" w:rsidP="00085C26">
      <w:pPr>
        <w:spacing w:after="0" w:line="240" w:lineRule="auto"/>
        <w:ind w:firstLine="708"/>
        <w:jc w:val="both"/>
        <w:rPr>
          <w:rFonts w:ascii="Times New Roman" w:hAnsi="Times New Roman" w:cs="Times New Roman"/>
          <w:sz w:val="24"/>
          <w:szCs w:val="24"/>
        </w:rPr>
      </w:pPr>
    </w:p>
    <w:p w14:paraId="19EC0ABB" w14:textId="0F2673C3" w:rsidR="00D947ED" w:rsidRPr="00E620F6" w:rsidRDefault="00D947ED" w:rsidP="00085C26">
      <w:pPr>
        <w:spacing w:after="0" w:line="240" w:lineRule="aut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rPr>
        <w:t xml:space="preserve">Por si esto no fuera suficiente de estos 87 mil 45 millones de pesos 18 mil 58.6 millones de pesos eran registrados por </w:t>
      </w:r>
      <w:proofErr w:type="spellStart"/>
      <w:r w:rsidR="004F2305" w:rsidRPr="00E620F6">
        <w:rPr>
          <w:rFonts w:ascii="Times New Roman" w:hAnsi="Times New Roman" w:cs="Times New Roman"/>
          <w:sz w:val="24"/>
          <w:szCs w:val="24"/>
        </w:rPr>
        <w:t>Conmex</w:t>
      </w:r>
      <w:proofErr w:type="spellEnd"/>
      <w:r w:rsidR="004F2305" w:rsidRPr="00E620F6">
        <w:rPr>
          <w:rFonts w:ascii="Times New Roman" w:hAnsi="Times New Roman" w:cs="Times New Roman"/>
          <w:sz w:val="24"/>
          <w:szCs w:val="24"/>
        </w:rPr>
        <w:t xml:space="preserve"> </w:t>
      </w:r>
      <w:r w:rsidRPr="00E620F6">
        <w:rPr>
          <w:rFonts w:ascii="Times New Roman" w:hAnsi="Times New Roman" w:cs="Times New Roman"/>
          <w:sz w:val="24"/>
          <w:szCs w:val="24"/>
        </w:rPr>
        <w:t>como</w:t>
      </w:r>
      <w:r w:rsidR="0089613F" w:rsidRPr="00E620F6">
        <w:rPr>
          <w:rFonts w:ascii="Times New Roman" w:hAnsi="Times New Roman" w:cs="Times New Roman"/>
          <w:sz w:val="24"/>
          <w:szCs w:val="24"/>
        </w:rPr>
        <w:t xml:space="preserve"> </w:t>
      </w:r>
      <w:r w:rsidR="005C58DE" w:rsidRPr="00E620F6">
        <w:rPr>
          <w:rFonts w:ascii="Times New Roman" w:hAnsi="Times New Roman" w:cs="Times New Roman"/>
          <w:sz w:val="24"/>
          <w:szCs w:val="24"/>
        </w:rPr>
        <w:t xml:space="preserve">déficit </w:t>
      </w:r>
      <w:r w:rsidRPr="00E620F6">
        <w:rPr>
          <w:rFonts w:ascii="Times New Roman" w:hAnsi="Times New Roman" w:cs="Times New Roman"/>
          <w:sz w:val="24"/>
          <w:szCs w:val="24"/>
          <w:lang w:eastAsia="es-MX"/>
        </w:rPr>
        <w:t>a cargo del concedente, es decir, como un supuesto pasivo, deuda pública pues a cargo del Estado de México.</w:t>
      </w:r>
    </w:p>
    <w:p w14:paraId="5133B9AF" w14:textId="77777777" w:rsidR="00806A95" w:rsidRPr="00E620F6" w:rsidRDefault="00806A95" w:rsidP="00085C26">
      <w:pPr>
        <w:spacing w:after="0" w:line="240" w:lineRule="auto"/>
        <w:ind w:firstLine="708"/>
        <w:jc w:val="both"/>
        <w:rPr>
          <w:rFonts w:ascii="Times New Roman" w:hAnsi="Times New Roman" w:cs="Times New Roman"/>
          <w:sz w:val="24"/>
          <w:szCs w:val="24"/>
          <w:lang w:eastAsia="es-MX"/>
        </w:rPr>
      </w:pPr>
    </w:p>
    <w:p w14:paraId="0F646AEC" w14:textId="4867511B"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Reiteradamente el gobierno del Estado ha ignorado la legítima exigencia ciudadana para que se investiguen las presuntas irregularidades en el circuito exterior y se determine el monto de la inversión del concesionario pendiente de recuperar en el proyecto, pero de manera transparente y de cara a la sociedad, a través de mecanismos en los que se dé participación no sólo a la Legislatura sino a la ciudadanía y así en 2020 volvió a negociar en lo obscurito con ALIATICA una modificación de título de concesión del circuito, en el que la Secretaría de Comunicaciones aparentemente le reconoció a aquella una inversión por recuperar el cargo al circuito, al primero de julio del 2020, por un monto de 57 mil 652.6 millones de pesos, cantidad que es equivalente a 1.3 veces el saldo de la deuda pública total del Estado de México al cierre del 2019.</w:t>
      </w:r>
    </w:p>
    <w:p w14:paraId="3E9F4D2E" w14:textId="77777777" w:rsidR="00806A95" w:rsidRPr="00E620F6" w:rsidRDefault="00806A95" w:rsidP="00085C26">
      <w:pPr>
        <w:pStyle w:val="Sinespaciado"/>
        <w:jc w:val="both"/>
        <w:rPr>
          <w:rFonts w:ascii="Times New Roman" w:hAnsi="Times New Roman" w:cs="Times New Roman"/>
          <w:sz w:val="24"/>
          <w:szCs w:val="24"/>
          <w:lang w:eastAsia="es-MX"/>
        </w:rPr>
      </w:pPr>
    </w:p>
    <w:p w14:paraId="1A66A20C" w14:textId="0060A56C"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Nadie sabe cómo llegó a esta cifra el gobierno del Estado, porque nada se dice al respecto en la referida modificación a título de concesión, lo que sí sabemos es que en esa cifra están incluidas indebidamente cantidades multimillonarias que son objeto y/o producto de graves actos de corrupción, como las siguientes:</w:t>
      </w:r>
    </w:p>
    <w:p w14:paraId="16B6CD32" w14:textId="77777777" w:rsidR="00806A95" w:rsidRPr="00E620F6" w:rsidRDefault="00806A95" w:rsidP="00085C26">
      <w:pPr>
        <w:pStyle w:val="Sinespaciado"/>
        <w:jc w:val="both"/>
        <w:rPr>
          <w:rFonts w:ascii="Times New Roman" w:hAnsi="Times New Roman" w:cs="Times New Roman"/>
          <w:sz w:val="24"/>
          <w:szCs w:val="24"/>
          <w:lang w:eastAsia="es-MX"/>
        </w:rPr>
      </w:pPr>
    </w:p>
    <w:p w14:paraId="6E6376AE" w14:textId="7DEAAA0A"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Los 8 mil 488 millones de pesos pagados por </w:t>
      </w:r>
      <w:proofErr w:type="spellStart"/>
      <w:r w:rsidR="005C58DE" w:rsidRPr="00E620F6">
        <w:rPr>
          <w:rFonts w:ascii="Times New Roman" w:hAnsi="Times New Roman" w:cs="Times New Roman"/>
          <w:sz w:val="24"/>
          <w:szCs w:val="24"/>
          <w:lang w:eastAsia="es-MX"/>
        </w:rPr>
        <w:t>Co</w:t>
      </w:r>
      <w:r w:rsidR="00633454" w:rsidRPr="00E620F6">
        <w:rPr>
          <w:rFonts w:ascii="Times New Roman" w:hAnsi="Times New Roman" w:cs="Times New Roman"/>
          <w:sz w:val="24"/>
          <w:szCs w:val="24"/>
          <w:lang w:eastAsia="es-MX"/>
        </w:rPr>
        <w:t>n</w:t>
      </w:r>
      <w:r w:rsidR="005C58DE" w:rsidRPr="00E620F6">
        <w:rPr>
          <w:rFonts w:ascii="Times New Roman" w:hAnsi="Times New Roman" w:cs="Times New Roman"/>
          <w:sz w:val="24"/>
          <w:szCs w:val="24"/>
          <w:lang w:eastAsia="es-MX"/>
        </w:rPr>
        <w:t>mex</w:t>
      </w:r>
      <w:proofErr w:type="spellEnd"/>
      <w:r w:rsidR="005C58DE"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a sus accionistas en el período 2015-2019, como reembolso de supuestas aportaciones créditos inter campañas, en realidad que debieron en todo caso disminuir el monto de la inversión; los 3 mil 440 millones de pesos referidos en el punto de acuerdo de esta Legislatura publicado en la Gaceta Parlamentaria del 18 de diciembre del 2018, el costo del monumento Bicentenario en Toluca por 350 millones de pesos, que no tiene relación alguna con el circuito y que fue adjudicado directamente a favor de una de las empresas del Grupo Higa, propiedad de Juan Armando Hinojosa.</w:t>
      </w:r>
    </w:p>
    <w:p w14:paraId="2E8A36A7" w14:textId="77777777" w:rsidR="00806A95" w:rsidRPr="00E620F6" w:rsidRDefault="00806A95" w:rsidP="00085C26">
      <w:pPr>
        <w:pStyle w:val="Sinespaciado"/>
        <w:jc w:val="both"/>
        <w:rPr>
          <w:rFonts w:ascii="Times New Roman" w:hAnsi="Times New Roman" w:cs="Times New Roman"/>
          <w:sz w:val="24"/>
          <w:szCs w:val="24"/>
          <w:lang w:eastAsia="es-MX"/>
        </w:rPr>
      </w:pPr>
    </w:p>
    <w:p w14:paraId="78CCE69F" w14:textId="075F7BD0"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Otro, el costo de las máquinas removedores de </w:t>
      </w:r>
      <w:r w:rsidR="003E1093" w:rsidRPr="00E620F6">
        <w:rPr>
          <w:rFonts w:ascii="Times New Roman" w:hAnsi="Times New Roman" w:cs="Times New Roman"/>
          <w:sz w:val="24"/>
          <w:szCs w:val="24"/>
          <w:lang w:eastAsia="es-MX"/>
        </w:rPr>
        <w:t>barrera</w:t>
      </w:r>
      <w:r w:rsidRPr="00E620F6">
        <w:rPr>
          <w:rFonts w:ascii="Times New Roman" w:hAnsi="Times New Roman" w:cs="Times New Roman"/>
          <w:sz w:val="24"/>
          <w:szCs w:val="24"/>
          <w:lang w:eastAsia="es-MX"/>
        </w:rPr>
        <w:t>, 500 millones de pesos que fueron adquiridas a una empresa constituida para ese sólo efecto por el señor Arturo San</w:t>
      </w:r>
      <w:r w:rsidR="003E1093" w:rsidRPr="00E620F6">
        <w:rPr>
          <w:rFonts w:ascii="Times New Roman" w:hAnsi="Times New Roman" w:cs="Times New Roman"/>
          <w:sz w:val="24"/>
          <w:szCs w:val="24"/>
          <w:lang w:eastAsia="es-MX"/>
        </w:rPr>
        <w:t xml:space="preserve"> Román </w:t>
      </w:r>
      <w:proofErr w:type="spellStart"/>
      <w:r w:rsidR="003E1093" w:rsidRPr="00E620F6">
        <w:rPr>
          <w:rFonts w:ascii="Times New Roman" w:hAnsi="Times New Roman" w:cs="Times New Roman"/>
          <w:color w:val="FF0000"/>
          <w:sz w:val="24"/>
          <w:szCs w:val="24"/>
          <w:lang w:eastAsia="es-MX"/>
        </w:rPr>
        <w:t>Duhne</w:t>
      </w:r>
      <w:proofErr w:type="spellEnd"/>
      <w:r w:rsidR="003E1093"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 xml:space="preserve">y otros, con un súper precio de 20 millones de dólares y el monto de los créditos que </w:t>
      </w:r>
      <w:proofErr w:type="spellStart"/>
      <w:r w:rsidR="001B4EB2" w:rsidRPr="00E620F6">
        <w:rPr>
          <w:rFonts w:ascii="Times New Roman" w:hAnsi="Times New Roman" w:cs="Times New Roman"/>
          <w:sz w:val="24"/>
          <w:szCs w:val="24"/>
          <w:lang w:eastAsia="es-MX"/>
        </w:rPr>
        <w:t>Conmex</w:t>
      </w:r>
      <w:proofErr w:type="spellEnd"/>
      <w:r w:rsidR="001B4EB2"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otorgó en favor de empresas relacionadas que debieron en todo caso disminuir el monto de la inversión; toda vez que se trata de un asunto de auténtico interés público, que el gobierno de Estado pretende mantener en el secreto y la capacidad que son campo fértil para la corrupción y la impunidad es necesario que esta Legislatura haga lo que le corresponda, para impedir que un gobierno corrupto y un particular sigan lucrando indebidamente con cargo a la infraestructura pública del Estado de México y el patrimonio de los mexiquenses.</w:t>
      </w:r>
    </w:p>
    <w:p w14:paraId="751D978D" w14:textId="77777777" w:rsidR="00806A95" w:rsidRPr="00E620F6" w:rsidRDefault="00806A95" w:rsidP="00085C26">
      <w:pPr>
        <w:pStyle w:val="Sinespaciado"/>
        <w:jc w:val="both"/>
        <w:rPr>
          <w:rFonts w:ascii="Times New Roman" w:hAnsi="Times New Roman" w:cs="Times New Roman"/>
          <w:sz w:val="24"/>
          <w:szCs w:val="24"/>
          <w:lang w:eastAsia="es-MX"/>
        </w:rPr>
      </w:pPr>
    </w:p>
    <w:p w14:paraId="67B853E0" w14:textId="0B4BF6E2"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Por lo mismo las diputadas y los diputados integrantes del Grupo Parlamentario de morena, hemos propuesto la creación de una Comisión Especial en términos del artículo 74 de la Ley Orgánica del Poder Legislativo, que tenga por objeto investigar la corrupción asociada a los </w:t>
      </w:r>
      <w:r w:rsidRPr="00E620F6">
        <w:rPr>
          <w:rFonts w:ascii="Times New Roman" w:hAnsi="Times New Roman" w:cs="Times New Roman"/>
          <w:sz w:val="24"/>
          <w:szCs w:val="24"/>
          <w:lang w:eastAsia="es-MX"/>
        </w:rPr>
        <w:lastRenderedPageBreak/>
        <w:t xml:space="preserve">proyectos de infraestructura pública del Estado de México, concesionados en favor de </w:t>
      </w:r>
      <w:proofErr w:type="spellStart"/>
      <w:r w:rsidR="001B4EB2" w:rsidRPr="00E620F6">
        <w:rPr>
          <w:rFonts w:ascii="Times New Roman" w:hAnsi="Times New Roman" w:cs="Times New Roman"/>
          <w:sz w:val="24"/>
          <w:szCs w:val="24"/>
          <w:lang w:eastAsia="es-MX"/>
        </w:rPr>
        <w:t>Al</w:t>
      </w:r>
      <w:r w:rsidR="004A514C" w:rsidRPr="00E620F6">
        <w:rPr>
          <w:rFonts w:ascii="Times New Roman" w:hAnsi="Times New Roman" w:cs="Times New Roman"/>
          <w:sz w:val="24"/>
          <w:szCs w:val="24"/>
          <w:lang w:eastAsia="es-MX"/>
        </w:rPr>
        <w:t>eá</w:t>
      </w:r>
      <w:r w:rsidR="001B4EB2" w:rsidRPr="00E620F6">
        <w:rPr>
          <w:rFonts w:ascii="Times New Roman" w:hAnsi="Times New Roman" w:cs="Times New Roman"/>
          <w:sz w:val="24"/>
          <w:szCs w:val="24"/>
          <w:lang w:eastAsia="es-MX"/>
        </w:rPr>
        <w:t>tica</w:t>
      </w:r>
      <w:proofErr w:type="spellEnd"/>
      <w:r w:rsidRPr="00E620F6">
        <w:rPr>
          <w:rFonts w:ascii="Times New Roman" w:hAnsi="Times New Roman" w:cs="Times New Roman"/>
          <w:sz w:val="24"/>
          <w:szCs w:val="24"/>
          <w:lang w:eastAsia="es-MX"/>
        </w:rPr>
        <w:t>. En el caso del Viaducto Bicentenario es similar, en el entendido en que también involucra un supuesto de adeudo el gobierno del Estado de México por un monto multimillonario.</w:t>
      </w:r>
    </w:p>
    <w:p w14:paraId="7C4AFCE9" w14:textId="77777777" w:rsidR="00806A95" w:rsidRPr="00E620F6" w:rsidRDefault="00806A95" w:rsidP="00085C26">
      <w:pPr>
        <w:pStyle w:val="Sinespaciado"/>
        <w:jc w:val="both"/>
        <w:rPr>
          <w:rFonts w:ascii="Times New Roman" w:hAnsi="Times New Roman" w:cs="Times New Roman"/>
          <w:sz w:val="24"/>
          <w:szCs w:val="24"/>
          <w:lang w:eastAsia="es-MX"/>
        </w:rPr>
      </w:pPr>
    </w:p>
    <w:p w14:paraId="2576AACB" w14:textId="63D57B6A"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Por lo antes expuesto ponemos a consideración ante esta Honorable Soberanía el siguiente:</w:t>
      </w:r>
    </w:p>
    <w:p w14:paraId="0FEC8C9E" w14:textId="77777777" w:rsidR="00806A95" w:rsidRPr="00E620F6" w:rsidRDefault="00806A95" w:rsidP="00085C26">
      <w:pPr>
        <w:pStyle w:val="Sinespaciado"/>
        <w:jc w:val="both"/>
        <w:rPr>
          <w:rFonts w:ascii="Times New Roman" w:hAnsi="Times New Roman" w:cs="Times New Roman"/>
          <w:sz w:val="24"/>
          <w:szCs w:val="24"/>
          <w:lang w:eastAsia="es-MX"/>
        </w:rPr>
      </w:pPr>
    </w:p>
    <w:p w14:paraId="5482EF3C" w14:textId="00DB4D96" w:rsidR="00D947ED" w:rsidRPr="00E620F6" w:rsidRDefault="00D947ED" w:rsidP="00085C26">
      <w:pPr>
        <w:pStyle w:val="Sinespaciado"/>
        <w:jc w:val="center"/>
        <w:rPr>
          <w:rFonts w:ascii="Times New Roman" w:hAnsi="Times New Roman" w:cs="Times New Roman"/>
          <w:sz w:val="24"/>
          <w:szCs w:val="24"/>
          <w:lang w:eastAsia="es-MX"/>
        </w:rPr>
      </w:pPr>
      <w:r w:rsidRPr="00E620F6">
        <w:rPr>
          <w:rFonts w:ascii="Times New Roman" w:hAnsi="Times New Roman" w:cs="Times New Roman"/>
          <w:sz w:val="24"/>
          <w:szCs w:val="24"/>
          <w:lang w:eastAsia="es-MX"/>
        </w:rPr>
        <w:t>PUNTO DE ACUERDO</w:t>
      </w:r>
    </w:p>
    <w:p w14:paraId="783C3234" w14:textId="77777777" w:rsidR="00806A95" w:rsidRPr="00E620F6" w:rsidRDefault="00806A95" w:rsidP="00085C26">
      <w:pPr>
        <w:pStyle w:val="Sinespaciado"/>
        <w:jc w:val="center"/>
        <w:rPr>
          <w:rFonts w:ascii="Times New Roman" w:hAnsi="Times New Roman" w:cs="Times New Roman"/>
          <w:sz w:val="24"/>
          <w:szCs w:val="24"/>
          <w:lang w:eastAsia="es-MX"/>
        </w:rPr>
      </w:pPr>
    </w:p>
    <w:p w14:paraId="3E20A132" w14:textId="385EF65E"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ÚNICO. Se exhorta al Secretario de Movilidad del Estado de México para que informe a esta Soberanía a la brevedad por escrito y de manera detallada:</w:t>
      </w:r>
    </w:p>
    <w:p w14:paraId="2E1E54BC" w14:textId="77777777" w:rsidR="00806A95" w:rsidRPr="00E620F6" w:rsidRDefault="00806A95" w:rsidP="00085C26">
      <w:pPr>
        <w:pStyle w:val="Sinespaciado"/>
        <w:jc w:val="both"/>
        <w:rPr>
          <w:rFonts w:ascii="Times New Roman" w:hAnsi="Times New Roman" w:cs="Times New Roman"/>
          <w:sz w:val="24"/>
          <w:szCs w:val="24"/>
          <w:lang w:eastAsia="es-MX"/>
        </w:rPr>
      </w:pPr>
    </w:p>
    <w:p w14:paraId="04D4D130" w14:textId="360D9BCB" w:rsidR="00D947ED" w:rsidRPr="00E620F6" w:rsidRDefault="00D947ED" w:rsidP="00806A95">
      <w:pPr>
        <w:pStyle w:val="Sinespaciado"/>
        <w:numPr>
          <w:ilvl w:val="0"/>
          <w:numId w:val="3"/>
        </w:numPr>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A cuánto haciende la inversión de </w:t>
      </w:r>
      <w:proofErr w:type="spellStart"/>
      <w:r w:rsidR="001B4EB2" w:rsidRPr="00E620F6">
        <w:rPr>
          <w:rFonts w:ascii="Times New Roman" w:hAnsi="Times New Roman" w:cs="Times New Roman"/>
          <w:sz w:val="24"/>
          <w:szCs w:val="24"/>
          <w:lang w:eastAsia="es-MX"/>
        </w:rPr>
        <w:t>Conmex</w:t>
      </w:r>
      <w:proofErr w:type="spellEnd"/>
      <w:r w:rsidR="001B4EB2"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 xml:space="preserve">pendiente de recuperar al </w:t>
      </w:r>
      <w:r w:rsidR="009A1014" w:rsidRPr="00E620F6">
        <w:rPr>
          <w:rFonts w:ascii="Times New Roman" w:hAnsi="Times New Roman" w:cs="Times New Roman"/>
          <w:sz w:val="24"/>
          <w:szCs w:val="24"/>
          <w:lang w:eastAsia="es-MX"/>
        </w:rPr>
        <w:t>1</w:t>
      </w:r>
      <w:r w:rsidRPr="00E620F6">
        <w:rPr>
          <w:rFonts w:ascii="Times New Roman" w:hAnsi="Times New Roman" w:cs="Times New Roman"/>
          <w:sz w:val="24"/>
          <w:szCs w:val="24"/>
          <w:lang w:eastAsia="es-MX"/>
        </w:rPr>
        <w:t xml:space="preserve"> de julio del 2020 con cargo al Circuito Exterior Mexiquense.</w:t>
      </w:r>
    </w:p>
    <w:p w14:paraId="50B7CBAD" w14:textId="77777777" w:rsidR="00806A95" w:rsidRPr="00E620F6" w:rsidRDefault="00806A95" w:rsidP="00806A95">
      <w:pPr>
        <w:pStyle w:val="Sinespaciado"/>
        <w:ind w:left="1065"/>
        <w:jc w:val="both"/>
        <w:rPr>
          <w:rFonts w:ascii="Times New Roman" w:hAnsi="Times New Roman" w:cs="Times New Roman"/>
          <w:sz w:val="24"/>
          <w:szCs w:val="24"/>
          <w:lang w:eastAsia="es-MX"/>
        </w:rPr>
      </w:pPr>
    </w:p>
    <w:p w14:paraId="7369BFA1" w14:textId="77777777" w:rsidR="00D947ED"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b) Qué parte de esa inversión corresponde a aportaciones de capital de riesgo o recursos propios de </w:t>
      </w:r>
      <w:proofErr w:type="spellStart"/>
      <w:r w:rsidR="001B4EB2" w:rsidRPr="00E620F6">
        <w:rPr>
          <w:rFonts w:ascii="Times New Roman" w:hAnsi="Times New Roman" w:cs="Times New Roman"/>
          <w:sz w:val="24"/>
          <w:szCs w:val="24"/>
          <w:lang w:eastAsia="es-MX"/>
        </w:rPr>
        <w:t>Conmex</w:t>
      </w:r>
      <w:proofErr w:type="spellEnd"/>
      <w:r w:rsidR="001B4EB2"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y qué parte corresponde al rendimiento generado por esa inversión de capital de riesgo o recursos propios.</w:t>
      </w:r>
    </w:p>
    <w:p w14:paraId="4ECA0805" w14:textId="77777777" w:rsidR="00806A95"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r>
    </w:p>
    <w:p w14:paraId="3AE96F3C" w14:textId="527432B4" w:rsidR="00D947ED" w:rsidRPr="00E620F6" w:rsidRDefault="00D947ED" w:rsidP="00806A95">
      <w:pPr>
        <w:pStyle w:val="Sinespaciado"/>
        <w:ind w:firstLine="709"/>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c) Qué parte de esa i</w:t>
      </w:r>
      <w:r w:rsidR="009A1014" w:rsidRPr="00E620F6">
        <w:rPr>
          <w:rFonts w:ascii="Times New Roman" w:hAnsi="Times New Roman" w:cs="Times New Roman"/>
          <w:sz w:val="24"/>
          <w:szCs w:val="24"/>
          <w:lang w:eastAsia="es-MX"/>
        </w:rPr>
        <w:t>nversión corresponde a créditos o</w:t>
      </w:r>
      <w:r w:rsidRPr="00E620F6">
        <w:rPr>
          <w:rFonts w:ascii="Times New Roman" w:hAnsi="Times New Roman" w:cs="Times New Roman"/>
          <w:sz w:val="24"/>
          <w:szCs w:val="24"/>
          <w:lang w:eastAsia="es-MX"/>
        </w:rPr>
        <w:t xml:space="preserve"> financiamientos; en su caso, </w:t>
      </w:r>
    </w:p>
    <w:p w14:paraId="70017F73" w14:textId="77777777" w:rsidR="00806A95" w:rsidRPr="00E620F6" w:rsidRDefault="00D947ED"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r>
    </w:p>
    <w:p w14:paraId="285D326E" w14:textId="37A27F7C" w:rsidR="00D947ED" w:rsidRPr="00E620F6" w:rsidRDefault="00D947ED" w:rsidP="00806A95">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d) Si durante el período 2015-2019 </w:t>
      </w:r>
      <w:proofErr w:type="spellStart"/>
      <w:r w:rsidR="001B4EB2" w:rsidRPr="00E620F6">
        <w:rPr>
          <w:rFonts w:ascii="Times New Roman" w:hAnsi="Times New Roman" w:cs="Times New Roman"/>
          <w:sz w:val="24"/>
          <w:szCs w:val="24"/>
          <w:lang w:eastAsia="es-MX"/>
        </w:rPr>
        <w:t>Conmex</w:t>
      </w:r>
      <w:proofErr w:type="spellEnd"/>
      <w:r w:rsidR="001B4EB2"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lang w:eastAsia="es-MX"/>
        </w:rPr>
        <w:t>si reembolsó a sus accionistas 8 mil 489 millones de pesos como reembolso de supuestas aportaciones y/o pago de créditos de inter campañas.</w:t>
      </w:r>
    </w:p>
    <w:p w14:paraId="3F77EE00" w14:textId="77777777" w:rsidR="00806A95" w:rsidRPr="00E620F6" w:rsidRDefault="00806A95" w:rsidP="00085C26">
      <w:pPr>
        <w:pStyle w:val="Sinespaciado"/>
        <w:ind w:firstLine="708"/>
        <w:jc w:val="both"/>
        <w:rPr>
          <w:rFonts w:ascii="Times New Roman" w:hAnsi="Times New Roman" w:cs="Times New Roman"/>
          <w:sz w:val="24"/>
          <w:szCs w:val="24"/>
          <w:lang w:eastAsia="es-MX"/>
        </w:rPr>
      </w:pPr>
    </w:p>
    <w:p w14:paraId="1A647370" w14:textId="4B83F14A" w:rsidR="00D947ED"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lang w:eastAsia="es-MX"/>
        </w:rPr>
        <w:t>e</w:t>
      </w:r>
      <w:r w:rsidR="00D947ED" w:rsidRPr="00E620F6">
        <w:rPr>
          <w:rFonts w:ascii="Times New Roman" w:hAnsi="Times New Roman" w:cs="Times New Roman"/>
          <w:sz w:val="24"/>
          <w:szCs w:val="24"/>
          <w:lang w:eastAsia="es-MX"/>
        </w:rPr>
        <w:t>) Si dentro del monto de la inversión de</w:t>
      </w:r>
      <w:r w:rsidR="009A1014" w:rsidRPr="00E620F6">
        <w:rPr>
          <w:rFonts w:ascii="Times New Roman" w:hAnsi="Times New Roman" w:cs="Times New Roman"/>
          <w:sz w:val="24"/>
          <w:szCs w:val="24"/>
          <w:lang w:eastAsia="es-MX"/>
        </w:rPr>
        <w:t xml:space="preserve"> </w:t>
      </w:r>
      <w:proofErr w:type="spellStart"/>
      <w:r w:rsidR="008135B1" w:rsidRPr="00E620F6">
        <w:rPr>
          <w:rFonts w:ascii="Times New Roman" w:hAnsi="Times New Roman" w:cs="Times New Roman"/>
          <w:sz w:val="24"/>
          <w:szCs w:val="24"/>
          <w:lang w:eastAsia="es-MX"/>
        </w:rPr>
        <w:t>Conmex</w:t>
      </w:r>
      <w:proofErr w:type="spellEnd"/>
      <w:r w:rsidR="008135B1" w:rsidRPr="00E620F6">
        <w:rPr>
          <w:rFonts w:ascii="Times New Roman" w:hAnsi="Times New Roman" w:cs="Times New Roman"/>
          <w:sz w:val="24"/>
          <w:szCs w:val="24"/>
          <w:lang w:eastAsia="es-MX"/>
        </w:rPr>
        <w:t xml:space="preserve"> pendiente de</w:t>
      </w:r>
      <w:r w:rsidR="00D947ED" w:rsidRPr="00E620F6">
        <w:rPr>
          <w:rFonts w:ascii="Times New Roman" w:hAnsi="Times New Roman" w:cs="Times New Roman"/>
          <w:color w:val="000000" w:themeColor="text1"/>
          <w:sz w:val="24"/>
          <w:szCs w:val="24"/>
          <w:lang w:eastAsia="es-MX"/>
        </w:rPr>
        <w:t xml:space="preserve"> recuperar al 1 de julio de 2020 con cargo al circuito están incluidos los 9 mil 395.8 millones de pesos que </w:t>
      </w:r>
      <w:proofErr w:type="spellStart"/>
      <w:r w:rsidR="008135B1" w:rsidRPr="00E620F6">
        <w:rPr>
          <w:rFonts w:ascii="Times New Roman" w:hAnsi="Times New Roman" w:cs="Times New Roman"/>
          <w:sz w:val="24"/>
          <w:szCs w:val="24"/>
          <w:lang w:eastAsia="es-MX"/>
        </w:rPr>
        <w:t>Conmex</w:t>
      </w:r>
      <w:proofErr w:type="spellEnd"/>
      <w:r w:rsidR="008135B1" w:rsidRPr="00E620F6">
        <w:rPr>
          <w:rFonts w:ascii="Times New Roman" w:hAnsi="Times New Roman" w:cs="Times New Roman"/>
          <w:color w:val="000000" w:themeColor="text1"/>
          <w:sz w:val="24"/>
          <w:szCs w:val="24"/>
          <w:lang w:eastAsia="es-MX"/>
        </w:rPr>
        <w:t xml:space="preserve"> </w:t>
      </w:r>
      <w:r w:rsidR="00D947ED" w:rsidRPr="00E620F6">
        <w:rPr>
          <w:rFonts w:ascii="Times New Roman" w:hAnsi="Times New Roman" w:cs="Times New Roman"/>
          <w:color w:val="000000" w:themeColor="text1"/>
          <w:sz w:val="24"/>
          <w:szCs w:val="24"/>
          <w:lang w:eastAsia="es-MX"/>
        </w:rPr>
        <w:t xml:space="preserve">registró en sus estados financieros, auditados al 31 de diciembre de 2014 como aportaciones para futuros aumentos de capital. </w:t>
      </w:r>
    </w:p>
    <w:p w14:paraId="4A9FC940"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1AAD627C" w14:textId="76F25B26" w:rsidR="00D947ED" w:rsidRPr="00E620F6" w:rsidRDefault="00942947"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f). </w:t>
      </w:r>
      <w:r w:rsidR="00D947ED" w:rsidRPr="00E620F6">
        <w:rPr>
          <w:rFonts w:ascii="Times New Roman" w:hAnsi="Times New Roman" w:cs="Times New Roman"/>
          <w:color w:val="000000" w:themeColor="text1"/>
          <w:sz w:val="24"/>
          <w:szCs w:val="24"/>
          <w:lang w:eastAsia="es-MX"/>
        </w:rPr>
        <w:t>Sí, de conformidad con lo establecido en el anexo 15 del título de concesión, los pagos o reembolsos de créditos a partes relacionadas se consideran distribuciones que deben restarse del monto de la inv</w:t>
      </w:r>
      <w:r w:rsidR="008135B1" w:rsidRPr="00E620F6">
        <w:rPr>
          <w:rFonts w:ascii="Times New Roman" w:hAnsi="Times New Roman" w:cs="Times New Roman"/>
          <w:color w:val="000000" w:themeColor="text1"/>
          <w:sz w:val="24"/>
          <w:szCs w:val="24"/>
          <w:lang w:eastAsia="es-MX"/>
        </w:rPr>
        <w:t>ersión pendientes de recuperar.</w:t>
      </w:r>
    </w:p>
    <w:p w14:paraId="01118A21"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08A7FDE0" w14:textId="1FCC70D6"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g). Si los 8 mil 489 millones de pesos referidos en el inciso d) anterior están incluidos dentro del monto de la inversión de </w:t>
      </w:r>
      <w:proofErr w:type="spellStart"/>
      <w:r w:rsidR="008135B1" w:rsidRPr="00E620F6">
        <w:rPr>
          <w:rFonts w:ascii="Times New Roman" w:hAnsi="Times New Roman" w:cs="Times New Roman"/>
          <w:color w:val="000000" w:themeColor="text1"/>
          <w:sz w:val="24"/>
          <w:szCs w:val="24"/>
          <w:lang w:eastAsia="es-MX"/>
        </w:rPr>
        <w:t>Conmex</w:t>
      </w:r>
      <w:proofErr w:type="spellEnd"/>
      <w:r w:rsidR="008135B1" w:rsidRPr="00E620F6">
        <w:rPr>
          <w:rFonts w:ascii="Times New Roman" w:hAnsi="Times New Roman" w:cs="Times New Roman"/>
          <w:color w:val="000000" w:themeColor="text1"/>
          <w:sz w:val="24"/>
          <w:szCs w:val="24"/>
          <w:lang w:eastAsia="es-MX"/>
        </w:rPr>
        <w:t xml:space="preserve"> </w:t>
      </w:r>
      <w:r w:rsidRPr="00E620F6">
        <w:rPr>
          <w:rFonts w:ascii="Times New Roman" w:hAnsi="Times New Roman" w:cs="Times New Roman"/>
          <w:color w:val="000000" w:themeColor="text1"/>
          <w:sz w:val="24"/>
          <w:szCs w:val="24"/>
          <w:lang w:eastAsia="es-MX"/>
        </w:rPr>
        <w:t xml:space="preserve">pendiente a recuperar al 1 de julio de 2020 con cargo al circuito </w:t>
      </w:r>
    </w:p>
    <w:p w14:paraId="4B995557"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2FC33126" w14:textId="18ECB2F0"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h). Las razones específicas por las cuales estos 8 mil 489 millones de pesos no fueron rescatados de la inversión pendiente recuperar de </w:t>
      </w:r>
      <w:proofErr w:type="spellStart"/>
      <w:r w:rsidR="008135B1" w:rsidRPr="00E620F6">
        <w:rPr>
          <w:rFonts w:ascii="Times New Roman" w:hAnsi="Times New Roman" w:cs="Times New Roman"/>
          <w:color w:val="000000" w:themeColor="text1"/>
          <w:sz w:val="24"/>
          <w:szCs w:val="24"/>
          <w:lang w:eastAsia="es-MX"/>
        </w:rPr>
        <w:t>Conmex</w:t>
      </w:r>
      <w:proofErr w:type="spellEnd"/>
      <w:r w:rsidR="008135B1" w:rsidRPr="00E620F6">
        <w:rPr>
          <w:rFonts w:ascii="Times New Roman" w:hAnsi="Times New Roman" w:cs="Times New Roman"/>
          <w:color w:val="000000" w:themeColor="text1"/>
          <w:sz w:val="24"/>
          <w:szCs w:val="24"/>
          <w:lang w:eastAsia="es-MX"/>
        </w:rPr>
        <w:t xml:space="preserve"> </w:t>
      </w:r>
      <w:r w:rsidRPr="00E620F6">
        <w:rPr>
          <w:rFonts w:ascii="Times New Roman" w:hAnsi="Times New Roman" w:cs="Times New Roman"/>
          <w:color w:val="000000" w:themeColor="text1"/>
          <w:sz w:val="24"/>
          <w:szCs w:val="24"/>
          <w:lang w:eastAsia="es-MX"/>
        </w:rPr>
        <w:t>en e</w:t>
      </w:r>
      <w:r w:rsidR="00F50E6B" w:rsidRPr="00E620F6">
        <w:rPr>
          <w:rFonts w:ascii="Times New Roman" w:hAnsi="Times New Roman" w:cs="Times New Roman"/>
          <w:color w:val="000000" w:themeColor="text1"/>
          <w:sz w:val="24"/>
          <w:szCs w:val="24"/>
          <w:lang w:eastAsia="es-MX"/>
        </w:rPr>
        <w:t>l circuito exterior mexiquense.</w:t>
      </w:r>
    </w:p>
    <w:p w14:paraId="43C27D8D"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6E41502D" w14:textId="546BB9C4" w:rsidR="00D947ED" w:rsidRPr="00E620F6" w:rsidRDefault="00F50E6B"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i</w:t>
      </w:r>
      <w:r w:rsidR="00CB6D80" w:rsidRPr="00E620F6">
        <w:rPr>
          <w:rFonts w:ascii="Times New Roman" w:hAnsi="Times New Roman" w:cs="Times New Roman"/>
          <w:color w:val="000000" w:themeColor="text1"/>
          <w:sz w:val="24"/>
          <w:szCs w:val="24"/>
          <w:lang w:eastAsia="es-MX"/>
        </w:rPr>
        <w:t>).</w:t>
      </w:r>
      <w:r w:rsidR="00D947ED" w:rsidRPr="00E620F6">
        <w:rPr>
          <w:rFonts w:ascii="Times New Roman" w:hAnsi="Times New Roman" w:cs="Times New Roman"/>
          <w:color w:val="000000" w:themeColor="text1"/>
          <w:sz w:val="24"/>
          <w:szCs w:val="24"/>
          <w:lang w:eastAsia="es-MX"/>
        </w:rPr>
        <w:t xml:space="preserve"> El monto de todos los créditos otorgados por </w:t>
      </w:r>
      <w:proofErr w:type="spellStart"/>
      <w:r w:rsidR="00942947" w:rsidRPr="00E620F6">
        <w:rPr>
          <w:rFonts w:ascii="Times New Roman" w:hAnsi="Times New Roman" w:cs="Times New Roman"/>
          <w:color w:val="000000" w:themeColor="text1"/>
          <w:sz w:val="24"/>
          <w:szCs w:val="24"/>
          <w:lang w:eastAsia="es-MX"/>
        </w:rPr>
        <w:t>Comex</w:t>
      </w:r>
      <w:proofErr w:type="spellEnd"/>
      <w:r w:rsidR="00942947" w:rsidRPr="00E620F6">
        <w:rPr>
          <w:rFonts w:ascii="Times New Roman" w:hAnsi="Times New Roman" w:cs="Times New Roman"/>
          <w:color w:val="000000" w:themeColor="text1"/>
          <w:sz w:val="24"/>
          <w:szCs w:val="24"/>
          <w:lang w:eastAsia="es-MX"/>
        </w:rPr>
        <w:t xml:space="preserve"> </w:t>
      </w:r>
      <w:r w:rsidR="00D947ED" w:rsidRPr="00E620F6">
        <w:rPr>
          <w:rFonts w:ascii="Times New Roman" w:hAnsi="Times New Roman" w:cs="Times New Roman"/>
          <w:color w:val="000000" w:themeColor="text1"/>
          <w:sz w:val="24"/>
          <w:szCs w:val="24"/>
          <w:lang w:eastAsia="es-MX"/>
        </w:rPr>
        <w:t>en favor de empresas relacionadas.</w:t>
      </w:r>
    </w:p>
    <w:p w14:paraId="10DFB1E2"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5AADB23A" w14:textId="175772E6" w:rsidR="00D947ED" w:rsidRPr="00E620F6" w:rsidRDefault="00CB6D80"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j).</w:t>
      </w:r>
      <w:r w:rsidR="00D947ED" w:rsidRPr="00E620F6">
        <w:rPr>
          <w:rFonts w:ascii="Times New Roman" w:hAnsi="Times New Roman" w:cs="Times New Roman"/>
          <w:color w:val="000000" w:themeColor="text1"/>
          <w:sz w:val="24"/>
          <w:szCs w:val="24"/>
          <w:lang w:eastAsia="es-MX"/>
        </w:rPr>
        <w:t xml:space="preserve"> Si de conformidad con lo establecido en el anexo 15 del título de concesión, el monto de los créditos otorgados por </w:t>
      </w:r>
      <w:proofErr w:type="spellStart"/>
      <w:r w:rsidRPr="00E620F6">
        <w:rPr>
          <w:rFonts w:ascii="Times New Roman" w:hAnsi="Times New Roman" w:cs="Times New Roman"/>
          <w:color w:val="000000" w:themeColor="text1"/>
          <w:sz w:val="24"/>
          <w:szCs w:val="24"/>
          <w:lang w:eastAsia="es-MX"/>
        </w:rPr>
        <w:t>Conmex</w:t>
      </w:r>
      <w:proofErr w:type="spellEnd"/>
      <w:r w:rsidRPr="00E620F6">
        <w:rPr>
          <w:rFonts w:ascii="Times New Roman" w:hAnsi="Times New Roman" w:cs="Times New Roman"/>
          <w:color w:val="000000" w:themeColor="text1"/>
          <w:sz w:val="24"/>
          <w:szCs w:val="24"/>
          <w:lang w:eastAsia="es-MX"/>
        </w:rPr>
        <w:t xml:space="preserve"> </w:t>
      </w:r>
      <w:r w:rsidR="00D947ED" w:rsidRPr="00E620F6">
        <w:rPr>
          <w:rFonts w:ascii="Times New Roman" w:hAnsi="Times New Roman" w:cs="Times New Roman"/>
          <w:color w:val="000000" w:themeColor="text1"/>
          <w:sz w:val="24"/>
          <w:szCs w:val="24"/>
          <w:lang w:eastAsia="es-MX"/>
        </w:rPr>
        <w:t>en favor de empresas relacionadas debe restarse del monto de la inversión pendiente de recuperar.</w:t>
      </w:r>
    </w:p>
    <w:p w14:paraId="5744B80F"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549B39DB" w14:textId="70B7D3C9" w:rsidR="00D947ED" w:rsidRPr="00E620F6" w:rsidRDefault="00CB6D80"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k).</w:t>
      </w:r>
      <w:r w:rsidR="00D947ED" w:rsidRPr="00E620F6">
        <w:rPr>
          <w:rFonts w:ascii="Times New Roman" w:hAnsi="Times New Roman" w:cs="Times New Roman"/>
          <w:color w:val="000000" w:themeColor="text1"/>
          <w:sz w:val="24"/>
          <w:szCs w:val="24"/>
          <w:lang w:eastAsia="es-MX"/>
        </w:rPr>
        <w:t xml:space="preserve"> Si el monto de los créditos otorgados por </w:t>
      </w:r>
      <w:proofErr w:type="spellStart"/>
      <w:r w:rsidRPr="00E620F6">
        <w:rPr>
          <w:rFonts w:ascii="Times New Roman" w:hAnsi="Times New Roman" w:cs="Times New Roman"/>
          <w:color w:val="000000" w:themeColor="text1"/>
          <w:sz w:val="24"/>
          <w:szCs w:val="24"/>
          <w:lang w:eastAsia="es-MX"/>
        </w:rPr>
        <w:t>Conmex</w:t>
      </w:r>
      <w:proofErr w:type="spellEnd"/>
      <w:r w:rsidRPr="00E620F6">
        <w:rPr>
          <w:rFonts w:ascii="Times New Roman" w:hAnsi="Times New Roman" w:cs="Times New Roman"/>
          <w:color w:val="000000" w:themeColor="text1"/>
          <w:sz w:val="24"/>
          <w:szCs w:val="24"/>
          <w:lang w:eastAsia="es-MX"/>
        </w:rPr>
        <w:t xml:space="preserve"> </w:t>
      </w:r>
      <w:r w:rsidR="00D947ED" w:rsidRPr="00E620F6">
        <w:rPr>
          <w:rFonts w:ascii="Times New Roman" w:hAnsi="Times New Roman" w:cs="Times New Roman"/>
          <w:color w:val="000000" w:themeColor="text1"/>
          <w:sz w:val="24"/>
          <w:szCs w:val="24"/>
          <w:lang w:eastAsia="es-MX"/>
        </w:rPr>
        <w:t xml:space="preserve">en favor de empresas relacionadas, fueron restados del monto de la inversión de </w:t>
      </w:r>
      <w:proofErr w:type="spellStart"/>
      <w:r w:rsidRPr="00E620F6">
        <w:rPr>
          <w:rFonts w:ascii="Times New Roman" w:hAnsi="Times New Roman" w:cs="Times New Roman"/>
          <w:color w:val="000000" w:themeColor="text1"/>
          <w:sz w:val="24"/>
          <w:szCs w:val="24"/>
          <w:lang w:eastAsia="es-MX"/>
        </w:rPr>
        <w:t>Conmex</w:t>
      </w:r>
      <w:proofErr w:type="spellEnd"/>
      <w:r w:rsidR="00D947ED" w:rsidRPr="00E620F6">
        <w:rPr>
          <w:rFonts w:ascii="Times New Roman" w:hAnsi="Times New Roman" w:cs="Times New Roman"/>
          <w:color w:val="000000" w:themeColor="text1"/>
          <w:sz w:val="24"/>
          <w:szCs w:val="24"/>
          <w:lang w:eastAsia="es-MX"/>
        </w:rPr>
        <w:t>, pendiente de recuperar al 1 de julio de 2020 con cargo al circuito.</w:t>
      </w:r>
    </w:p>
    <w:p w14:paraId="38BCD709"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620757C7" w14:textId="3F92402D" w:rsidR="00D947ED" w:rsidRPr="00E620F6" w:rsidRDefault="00CB6D80"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l).</w:t>
      </w:r>
      <w:r w:rsidR="00D947ED" w:rsidRPr="00E620F6">
        <w:rPr>
          <w:rFonts w:ascii="Times New Roman" w:hAnsi="Times New Roman" w:cs="Times New Roman"/>
          <w:color w:val="000000" w:themeColor="text1"/>
          <w:sz w:val="24"/>
          <w:szCs w:val="24"/>
          <w:lang w:eastAsia="es-MX"/>
        </w:rPr>
        <w:t xml:space="preserve"> Si la inversión pendiente de recupera de </w:t>
      </w:r>
      <w:proofErr w:type="spellStart"/>
      <w:r w:rsidRPr="00E620F6">
        <w:rPr>
          <w:rFonts w:ascii="Times New Roman" w:hAnsi="Times New Roman" w:cs="Times New Roman"/>
          <w:color w:val="000000" w:themeColor="text1"/>
          <w:sz w:val="24"/>
          <w:szCs w:val="24"/>
          <w:lang w:eastAsia="es-MX"/>
        </w:rPr>
        <w:t>Conmex</w:t>
      </w:r>
      <w:proofErr w:type="spellEnd"/>
      <w:r w:rsidRPr="00E620F6">
        <w:rPr>
          <w:rFonts w:ascii="Times New Roman" w:hAnsi="Times New Roman" w:cs="Times New Roman"/>
          <w:color w:val="000000" w:themeColor="text1"/>
          <w:sz w:val="24"/>
          <w:szCs w:val="24"/>
          <w:lang w:eastAsia="es-MX"/>
        </w:rPr>
        <w:t xml:space="preserve"> </w:t>
      </w:r>
      <w:r w:rsidR="00D947ED" w:rsidRPr="00E620F6">
        <w:rPr>
          <w:rFonts w:ascii="Times New Roman" w:hAnsi="Times New Roman" w:cs="Times New Roman"/>
          <w:color w:val="000000" w:themeColor="text1"/>
          <w:sz w:val="24"/>
          <w:szCs w:val="24"/>
          <w:lang w:eastAsia="es-MX"/>
        </w:rPr>
        <w:t xml:space="preserve">al 1 de julio de 2020 incluye el costo del Monumento Bicentenario en Toluca, el costo de las máquinas </w:t>
      </w:r>
      <w:proofErr w:type="spellStart"/>
      <w:r w:rsidR="00D947ED" w:rsidRPr="00E620F6">
        <w:rPr>
          <w:rFonts w:ascii="Times New Roman" w:hAnsi="Times New Roman" w:cs="Times New Roman"/>
          <w:color w:val="000000" w:themeColor="text1"/>
          <w:sz w:val="24"/>
          <w:szCs w:val="24"/>
          <w:lang w:eastAsia="es-MX"/>
        </w:rPr>
        <w:t>removedor</w:t>
      </w:r>
      <w:r w:rsidR="00902E6D" w:rsidRPr="00E620F6">
        <w:rPr>
          <w:rFonts w:ascii="Times New Roman" w:hAnsi="Times New Roman" w:cs="Times New Roman"/>
          <w:color w:val="000000" w:themeColor="text1"/>
          <w:sz w:val="24"/>
          <w:szCs w:val="24"/>
          <w:lang w:eastAsia="es-MX"/>
        </w:rPr>
        <w:t>as</w:t>
      </w:r>
      <w:proofErr w:type="spellEnd"/>
      <w:r w:rsidR="00D947ED" w:rsidRPr="00E620F6">
        <w:rPr>
          <w:rFonts w:ascii="Times New Roman" w:hAnsi="Times New Roman" w:cs="Times New Roman"/>
          <w:color w:val="000000" w:themeColor="text1"/>
          <w:sz w:val="24"/>
          <w:szCs w:val="24"/>
          <w:lang w:eastAsia="es-MX"/>
        </w:rPr>
        <w:t xml:space="preserve"> de </w:t>
      </w:r>
      <w:r w:rsidR="00902E6D" w:rsidRPr="00E620F6">
        <w:rPr>
          <w:rFonts w:ascii="Times New Roman" w:hAnsi="Times New Roman" w:cs="Times New Roman"/>
          <w:color w:val="000000" w:themeColor="text1"/>
          <w:sz w:val="24"/>
          <w:szCs w:val="24"/>
          <w:lang w:eastAsia="es-MX"/>
        </w:rPr>
        <w:t xml:space="preserve">barrera </w:t>
      </w:r>
      <w:proofErr w:type="spellStart"/>
      <w:r w:rsidR="00902E6D" w:rsidRPr="00E620F6">
        <w:rPr>
          <w:rFonts w:ascii="Times New Roman" w:hAnsi="Times New Roman" w:cs="Times New Roman"/>
          <w:color w:val="000000" w:themeColor="text1"/>
          <w:sz w:val="24"/>
          <w:szCs w:val="24"/>
          <w:lang w:eastAsia="es-MX"/>
        </w:rPr>
        <w:t>Barrier</w:t>
      </w:r>
      <w:proofErr w:type="spellEnd"/>
      <w:r w:rsidR="00D947ED" w:rsidRPr="00E620F6">
        <w:rPr>
          <w:rFonts w:ascii="Times New Roman" w:hAnsi="Times New Roman" w:cs="Times New Roman"/>
          <w:color w:val="000000" w:themeColor="text1"/>
          <w:sz w:val="24"/>
          <w:szCs w:val="24"/>
          <w:lang w:eastAsia="es-MX"/>
        </w:rPr>
        <w:t xml:space="preserve"> </w:t>
      </w:r>
      <w:proofErr w:type="spellStart"/>
      <w:r w:rsidR="00D947ED" w:rsidRPr="00E620F6">
        <w:rPr>
          <w:rFonts w:ascii="Times New Roman" w:hAnsi="Times New Roman" w:cs="Times New Roman"/>
          <w:color w:val="000000" w:themeColor="text1"/>
          <w:sz w:val="24"/>
          <w:szCs w:val="24"/>
          <w:lang w:eastAsia="es-MX"/>
        </w:rPr>
        <w:t>Systems</w:t>
      </w:r>
      <w:proofErr w:type="spellEnd"/>
      <w:r w:rsidR="00D947ED" w:rsidRPr="00E620F6">
        <w:rPr>
          <w:rFonts w:ascii="Times New Roman" w:hAnsi="Times New Roman" w:cs="Times New Roman"/>
          <w:color w:val="000000" w:themeColor="text1"/>
          <w:sz w:val="24"/>
          <w:szCs w:val="24"/>
          <w:lang w:eastAsia="es-MX"/>
        </w:rPr>
        <w:t xml:space="preserve"> y los 3 mil 440 millones de pesos, referidos en el punto de acuerdo de esta Legislatura, publicado en la Gaceta Parlamentaria el 18 de diciembre 2018. </w:t>
      </w:r>
    </w:p>
    <w:p w14:paraId="68B4C8E6"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4EBF6999" w14:textId="795B0B3F" w:rsidR="00D947ED" w:rsidRPr="00E620F6" w:rsidRDefault="00902E6D"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ATENTAMENTE</w:t>
      </w:r>
    </w:p>
    <w:p w14:paraId="34CB5E8F" w14:textId="77777777" w:rsidR="00806A95" w:rsidRPr="00E620F6" w:rsidRDefault="00806A95" w:rsidP="00085C26">
      <w:pPr>
        <w:pStyle w:val="Sinespaciado"/>
        <w:ind w:firstLine="708"/>
        <w:jc w:val="center"/>
        <w:rPr>
          <w:rFonts w:ascii="Times New Roman" w:hAnsi="Times New Roman" w:cs="Times New Roman"/>
          <w:color w:val="000000" w:themeColor="text1"/>
          <w:sz w:val="24"/>
          <w:szCs w:val="24"/>
          <w:lang w:eastAsia="es-MX"/>
        </w:rPr>
      </w:pPr>
    </w:p>
    <w:p w14:paraId="2042F989" w14:textId="78F7525D" w:rsidR="00902E6D" w:rsidRPr="00E620F6" w:rsidRDefault="00902E6D"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DIPUTADO FAUSTINO DE LA CRUZ PÉREZ</w:t>
      </w:r>
    </w:p>
    <w:p w14:paraId="431F9F63" w14:textId="77777777" w:rsidR="00806A95" w:rsidRPr="00E620F6" w:rsidRDefault="00806A95" w:rsidP="00085C26">
      <w:pPr>
        <w:pStyle w:val="Sinespaciado"/>
        <w:ind w:firstLine="708"/>
        <w:jc w:val="center"/>
        <w:rPr>
          <w:rFonts w:ascii="Times New Roman" w:hAnsi="Times New Roman" w:cs="Times New Roman"/>
          <w:color w:val="000000" w:themeColor="text1"/>
          <w:sz w:val="24"/>
          <w:szCs w:val="24"/>
          <w:lang w:eastAsia="es-MX"/>
        </w:rPr>
      </w:pPr>
    </w:p>
    <w:p w14:paraId="446BC646" w14:textId="7A8C157D" w:rsidR="00D947ED" w:rsidRPr="00E620F6" w:rsidRDefault="00902E6D"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Y DIPUTADOS DEL GRUPO PARLAMENTARIO DE MORENA.</w:t>
      </w:r>
    </w:p>
    <w:p w14:paraId="6B2158DD" w14:textId="77777777" w:rsidR="00806A95" w:rsidRPr="00E620F6" w:rsidRDefault="00806A95" w:rsidP="00085C26">
      <w:pPr>
        <w:pStyle w:val="Sinespaciado"/>
        <w:ind w:firstLine="708"/>
        <w:jc w:val="center"/>
        <w:rPr>
          <w:rFonts w:ascii="Times New Roman" w:hAnsi="Times New Roman" w:cs="Times New Roman"/>
          <w:color w:val="000000" w:themeColor="text1"/>
          <w:sz w:val="24"/>
          <w:szCs w:val="24"/>
          <w:lang w:eastAsia="es-MX"/>
        </w:rPr>
      </w:pPr>
    </w:p>
    <w:p w14:paraId="75A24C89" w14:textId="2F327E7E"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Es cuanto, señor Presidente. Gracias.</w:t>
      </w:r>
    </w:p>
    <w:p w14:paraId="4F125C91" w14:textId="77777777" w:rsidR="008871F7" w:rsidRPr="00A11841" w:rsidRDefault="008871F7" w:rsidP="00B30F76">
      <w:pPr>
        <w:spacing w:after="0" w:line="240" w:lineRule="auto"/>
        <w:jc w:val="both"/>
        <w:rPr>
          <w:rFonts w:ascii="Times New Roman" w:hAnsi="Times New Roman"/>
          <w:sz w:val="24"/>
          <w:szCs w:val="24"/>
        </w:rPr>
      </w:pPr>
    </w:p>
    <w:p w14:paraId="0E75FFFE" w14:textId="77777777" w:rsidR="008871F7" w:rsidRPr="00A11841" w:rsidRDefault="008871F7" w:rsidP="00B30F76">
      <w:pPr>
        <w:spacing w:after="0" w:line="240" w:lineRule="auto"/>
        <w:jc w:val="both"/>
        <w:rPr>
          <w:rFonts w:ascii="Times New Roman" w:hAnsi="Times New Roman"/>
          <w:sz w:val="24"/>
          <w:szCs w:val="24"/>
        </w:rPr>
        <w:sectPr w:rsidR="008871F7" w:rsidRPr="00A11841" w:rsidSect="00B30F76">
          <w:footnotePr>
            <w:pos w:val="beneathText"/>
            <w:numRestart w:val="eachSect"/>
          </w:footnotePr>
          <w:type w:val="continuous"/>
          <w:pgSz w:w="12240" w:h="15840" w:code="1"/>
          <w:pgMar w:top="1134" w:right="1134" w:bottom="1134" w:left="1701" w:header="709" w:footer="709" w:gutter="0"/>
          <w:cols w:space="708"/>
          <w:docGrid w:linePitch="360"/>
        </w:sectPr>
      </w:pPr>
    </w:p>
    <w:p w14:paraId="5FEA7A87" w14:textId="77777777" w:rsidR="008871F7" w:rsidRPr="00874B13" w:rsidRDefault="008871F7" w:rsidP="00874B13">
      <w:pPr>
        <w:pStyle w:val="Sinespaciado"/>
        <w:jc w:val="center"/>
        <w:rPr>
          <w:rFonts w:ascii="Times New Roman" w:hAnsi="Times New Roman" w:cs="Times New Roman"/>
          <w:sz w:val="24"/>
          <w:szCs w:val="24"/>
        </w:rPr>
      </w:pPr>
      <w:r w:rsidRPr="00874B13">
        <w:rPr>
          <w:rFonts w:ascii="Times New Roman" w:hAnsi="Times New Roman" w:cs="Times New Roman"/>
          <w:sz w:val="24"/>
          <w:szCs w:val="24"/>
        </w:rPr>
        <w:lastRenderedPageBreak/>
        <w:t>(Se inserta documento)</w:t>
      </w:r>
    </w:p>
    <w:p w14:paraId="416B8348" w14:textId="77777777" w:rsidR="008871F7" w:rsidRPr="00874B13" w:rsidRDefault="008871F7" w:rsidP="00874B13">
      <w:pPr>
        <w:pStyle w:val="Sinespaciado"/>
        <w:jc w:val="both"/>
        <w:rPr>
          <w:rFonts w:ascii="Times New Roman" w:hAnsi="Times New Roman" w:cs="Times New Roman"/>
          <w:sz w:val="24"/>
          <w:szCs w:val="24"/>
          <w:lang w:eastAsia="es-MX"/>
        </w:rPr>
      </w:pPr>
    </w:p>
    <w:p w14:paraId="78E64F22" w14:textId="77777777" w:rsidR="00874B13" w:rsidRPr="00874B13" w:rsidRDefault="00874B13" w:rsidP="00874B13">
      <w:pPr>
        <w:spacing w:after="0" w:line="240" w:lineRule="auto"/>
        <w:jc w:val="right"/>
        <w:rPr>
          <w:rFonts w:ascii="Times New Roman" w:eastAsia="Calibri" w:hAnsi="Times New Roman" w:cs="Times New Roman"/>
          <w:sz w:val="24"/>
          <w:szCs w:val="24"/>
        </w:rPr>
      </w:pPr>
      <w:r w:rsidRPr="00874B13">
        <w:rPr>
          <w:rFonts w:ascii="Times New Roman" w:eastAsia="Calibri" w:hAnsi="Times New Roman" w:cs="Times New Roman"/>
          <w:sz w:val="24"/>
          <w:szCs w:val="24"/>
        </w:rPr>
        <w:t>Toluca de Lerdo, México, a 16 de marzo de 2021.</w:t>
      </w:r>
    </w:p>
    <w:p w14:paraId="0823A47A"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5A697EA3" w14:textId="77777777" w:rsidR="00874B13" w:rsidRPr="00874B13" w:rsidRDefault="00874B13" w:rsidP="00874B13">
      <w:pPr>
        <w:spacing w:after="0" w:line="240" w:lineRule="auto"/>
        <w:jc w:val="both"/>
        <w:rPr>
          <w:rFonts w:ascii="Times New Roman" w:eastAsia="Calibri" w:hAnsi="Times New Roman" w:cs="Times New Roman"/>
          <w:b/>
          <w:sz w:val="24"/>
          <w:szCs w:val="24"/>
          <w:lang w:eastAsia="es-MX"/>
        </w:rPr>
      </w:pPr>
      <w:r w:rsidRPr="00874B13">
        <w:rPr>
          <w:rFonts w:ascii="Times New Roman" w:eastAsia="Calibri" w:hAnsi="Times New Roman" w:cs="Times New Roman"/>
          <w:b/>
          <w:sz w:val="24"/>
          <w:szCs w:val="24"/>
          <w:lang w:eastAsia="es-MX"/>
        </w:rPr>
        <w:t>DIP. ADRIÁN MANUEL GALICIA SALCEDA</w:t>
      </w:r>
    </w:p>
    <w:p w14:paraId="1C2C1466" w14:textId="77777777" w:rsidR="00874B13" w:rsidRPr="00874B13" w:rsidRDefault="00874B13" w:rsidP="00874B13">
      <w:pPr>
        <w:spacing w:after="0" w:line="240" w:lineRule="auto"/>
        <w:jc w:val="both"/>
        <w:rPr>
          <w:rFonts w:ascii="Times New Roman" w:eastAsia="Calibri" w:hAnsi="Times New Roman" w:cs="Times New Roman"/>
          <w:b/>
          <w:bCs/>
          <w:sz w:val="24"/>
          <w:szCs w:val="24"/>
          <w:lang w:val="es-ES" w:eastAsia="es-MX"/>
        </w:rPr>
      </w:pPr>
      <w:r w:rsidRPr="00874B13">
        <w:rPr>
          <w:rFonts w:ascii="Times New Roman" w:eastAsia="Calibri" w:hAnsi="Times New Roman" w:cs="Times New Roman"/>
          <w:b/>
          <w:sz w:val="24"/>
          <w:szCs w:val="24"/>
          <w:lang w:eastAsia="es-MX"/>
        </w:rPr>
        <w:t xml:space="preserve">PRESIDENTE </w:t>
      </w:r>
      <w:r w:rsidRPr="00874B13">
        <w:rPr>
          <w:rFonts w:ascii="Times New Roman" w:eastAsia="Calibri" w:hAnsi="Times New Roman" w:cs="Times New Roman"/>
          <w:b/>
          <w:bCs/>
          <w:sz w:val="24"/>
          <w:szCs w:val="24"/>
          <w:lang w:val="es-ES" w:eastAsia="es-MX"/>
        </w:rPr>
        <w:t>DE LA DIRECTIVA DE LA LX</w:t>
      </w:r>
    </w:p>
    <w:p w14:paraId="62175715" w14:textId="77777777" w:rsidR="00874B13" w:rsidRPr="00874B13" w:rsidRDefault="00874B13" w:rsidP="00874B13">
      <w:pPr>
        <w:spacing w:after="0" w:line="240" w:lineRule="auto"/>
        <w:jc w:val="both"/>
        <w:rPr>
          <w:rFonts w:ascii="Times New Roman" w:eastAsia="Calibri" w:hAnsi="Times New Roman" w:cs="Times New Roman"/>
          <w:b/>
          <w:bCs/>
          <w:sz w:val="24"/>
          <w:szCs w:val="24"/>
          <w:lang w:val="es-ES" w:eastAsia="es-MX"/>
        </w:rPr>
      </w:pPr>
      <w:r w:rsidRPr="00874B13">
        <w:rPr>
          <w:rFonts w:ascii="Times New Roman" w:eastAsia="Calibri" w:hAnsi="Times New Roman" w:cs="Times New Roman"/>
          <w:b/>
          <w:bCs/>
          <w:sz w:val="24"/>
          <w:szCs w:val="24"/>
          <w:lang w:val="es-ES" w:eastAsia="es-MX"/>
        </w:rPr>
        <w:t>LEGISLATURA DEL ESTADO DE MÉXICO</w:t>
      </w:r>
    </w:p>
    <w:p w14:paraId="3474AC27" w14:textId="77777777" w:rsidR="00874B13" w:rsidRPr="00874B13" w:rsidRDefault="00874B13" w:rsidP="00874B13">
      <w:pPr>
        <w:spacing w:after="0" w:line="240" w:lineRule="auto"/>
        <w:jc w:val="both"/>
        <w:rPr>
          <w:rFonts w:ascii="Times New Roman" w:eastAsia="Calibri" w:hAnsi="Times New Roman" w:cs="Times New Roman"/>
          <w:b/>
          <w:sz w:val="24"/>
          <w:szCs w:val="24"/>
        </w:rPr>
      </w:pPr>
      <w:r w:rsidRPr="00874B13">
        <w:rPr>
          <w:rFonts w:ascii="Times New Roman" w:eastAsia="Calibri" w:hAnsi="Times New Roman" w:cs="Times New Roman"/>
          <w:b/>
          <w:bCs/>
          <w:sz w:val="24"/>
          <w:szCs w:val="24"/>
          <w:lang w:val="es-ES" w:eastAsia="es-MX"/>
        </w:rPr>
        <w:t>PRESENTE</w:t>
      </w:r>
    </w:p>
    <w:p w14:paraId="7AFD20BE"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5BDE0B4A"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7063EFDE" w14:textId="77777777" w:rsidR="00874B13" w:rsidRPr="00874B13" w:rsidRDefault="00874B13" w:rsidP="00874B13">
      <w:pPr>
        <w:spacing w:after="0" w:line="240" w:lineRule="auto"/>
        <w:jc w:val="both"/>
        <w:rPr>
          <w:rFonts w:ascii="Times New Roman" w:eastAsia="Calibri" w:hAnsi="Times New Roman" w:cs="Times New Roman"/>
          <w:b/>
          <w:sz w:val="24"/>
          <w:szCs w:val="24"/>
        </w:rPr>
      </w:pPr>
      <w:r w:rsidRPr="00874B13">
        <w:rPr>
          <w:rFonts w:ascii="Times New Roman" w:eastAsia="Calibri" w:hAnsi="Times New Roman" w:cs="Times New Roman"/>
          <w:sz w:val="24"/>
          <w:szCs w:val="24"/>
        </w:rPr>
        <w:t xml:space="preserve">El que suscribe, Diputado Faustino de la Cruz Pérez, integrante del Grupo Parlamentario de Morena, con fundamento en lo dispuesto por los artículos 57 y 61 fracción I, de la Constitución Política del Estado Libre y Soberano de México; 38 fracción IV, de la Ley Orgánica; y, 72 del Reglamento, ambos del Poder Legislativo del Estado Libre y Soberano de México, someto a consideración de esta H. Asamblea </w:t>
      </w:r>
      <w:r w:rsidRPr="00874B13">
        <w:rPr>
          <w:rFonts w:ascii="Times New Roman" w:eastAsia="Calibri" w:hAnsi="Times New Roman" w:cs="Times New Roman"/>
          <w:b/>
          <w:sz w:val="24"/>
          <w:szCs w:val="24"/>
        </w:rPr>
        <w:t>Punto de Acuerdo mediante el cual se</w:t>
      </w:r>
      <w:r w:rsidRPr="00874B13">
        <w:rPr>
          <w:rFonts w:ascii="Times New Roman" w:eastAsia="Calibri" w:hAnsi="Times New Roman" w:cs="Times New Roman"/>
          <w:sz w:val="24"/>
          <w:szCs w:val="24"/>
        </w:rPr>
        <w:t xml:space="preserve"> </w:t>
      </w:r>
      <w:r w:rsidRPr="00874B13">
        <w:rPr>
          <w:rFonts w:ascii="Times New Roman" w:eastAsia="Calibri" w:hAnsi="Times New Roman" w:cs="Times New Roman"/>
          <w:b/>
          <w:sz w:val="24"/>
          <w:szCs w:val="24"/>
        </w:rPr>
        <w:t>EXHORTA</w:t>
      </w:r>
      <w:r w:rsidRPr="00874B13">
        <w:rPr>
          <w:rFonts w:ascii="Times New Roman" w:eastAsia="Calibri" w:hAnsi="Times New Roman" w:cs="Times New Roman"/>
          <w:sz w:val="24"/>
          <w:szCs w:val="24"/>
        </w:rPr>
        <w:t xml:space="preserve"> </w:t>
      </w:r>
      <w:r w:rsidRPr="00874B13">
        <w:rPr>
          <w:rFonts w:ascii="Times New Roman" w:eastAsia="Calibri" w:hAnsi="Times New Roman" w:cs="Times New Roman"/>
          <w:b/>
          <w:sz w:val="24"/>
          <w:szCs w:val="24"/>
        </w:rPr>
        <w:t>al Secretario de Movilidad del Estado de México, para que entregue a esta Soberanía a la brevedad, por escrito y de manera detallada, información relacionada con la inversión de Concesionaria Mexiquense, S.A. de C.V., en el Circuito Exterior Mexiquense, y así mismo, se REQUIERA al Órgano Superior de Fiscalización del Estado de México, para que inicie una investigación respecto de las acciones del Gobierno del Estado, relacionadas con la más reciente modificación del Título de Concesión del Circuito Exterior Mexiquense</w:t>
      </w:r>
      <w:r w:rsidRPr="00874B13">
        <w:rPr>
          <w:rFonts w:ascii="Times New Roman" w:eastAsia="Calibri" w:hAnsi="Times New Roman" w:cs="Times New Roman"/>
          <w:sz w:val="24"/>
          <w:szCs w:val="24"/>
        </w:rPr>
        <w:t xml:space="preserve">, lo que realizo conforme </w:t>
      </w:r>
      <w:r w:rsidRPr="00874B13">
        <w:rPr>
          <w:rFonts w:ascii="Times New Roman" w:eastAsia="Calibri" w:hAnsi="Times New Roman" w:cs="Times New Roman"/>
          <w:bCs/>
          <w:sz w:val="24"/>
          <w:szCs w:val="24"/>
        </w:rPr>
        <w:t>con la siguiente:</w:t>
      </w:r>
    </w:p>
    <w:p w14:paraId="44F61D9F"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637D129E" w14:textId="77777777" w:rsidR="00874B13" w:rsidRPr="00874B13" w:rsidRDefault="00874B13" w:rsidP="00874B13">
      <w:pPr>
        <w:spacing w:after="0" w:line="240" w:lineRule="auto"/>
        <w:jc w:val="center"/>
        <w:rPr>
          <w:rFonts w:ascii="Times New Roman" w:eastAsia="Calibri" w:hAnsi="Times New Roman" w:cs="Times New Roman"/>
          <w:b/>
          <w:sz w:val="24"/>
          <w:szCs w:val="24"/>
        </w:rPr>
      </w:pPr>
      <w:r w:rsidRPr="00874B13">
        <w:rPr>
          <w:rFonts w:ascii="Times New Roman" w:eastAsia="Calibri" w:hAnsi="Times New Roman" w:cs="Times New Roman"/>
          <w:b/>
          <w:sz w:val="24"/>
          <w:szCs w:val="24"/>
        </w:rPr>
        <w:t>EXPOSICIÓN DE MOTIVOS</w:t>
      </w:r>
    </w:p>
    <w:p w14:paraId="50402278"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7774516"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El 25 de febrero de 2003, el Gobierno del Estado de México, por conducto de la entonces Secretaría de Comunicaciones (actualmente Secretaría de Movilidad), otorgó un título de concesión para la construcción, explotación, operación, conservación y mantenimiento del Circuito Exterior Mexiquense (CEM) en favor de Concesionaria Mexiquense, S.A. de C.V.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subsidiaria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S.A.B. de C.V., quien es la misma sociedad que hasta hace poco se hacía llamar OHL México, S.A.B. de C.V.</w:t>
      </w:r>
    </w:p>
    <w:p w14:paraId="45A2419F"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CBC486D"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Respecto de esta concesión se han hecho diversos señalamientos públicos muy graves respecto de presuntas ilegalidades, actos de corrupción y de manipulación contable, algunas de las cuales han sido investigadas, confirmadas y sancionadas por la autoridad competente.</w:t>
      </w:r>
    </w:p>
    <w:p w14:paraId="5E336B5E"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5AAD30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Las irregularidades más graves tienen que ver precisamente con el monto del “capital de riesgo” o de “recursos propios” que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invirtió para la construcción del CEM y con el monto de esa inversión pendiente de recuperar con cargo al proyecto.</w:t>
      </w:r>
    </w:p>
    <w:p w14:paraId="356ECA99"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65F309C"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Es importante recordar que </w:t>
      </w:r>
      <w:r w:rsidRPr="00874B13">
        <w:rPr>
          <w:rFonts w:ascii="Times New Roman" w:eastAsia="Calibri" w:hAnsi="Times New Roman" w:cs="Times New Roman"/>
          <w:bCs/>
          <w:sz w:val="24"/>
          <w:szCs w:val="24"/>
        </w:rPr>
        <w:t>la construcción del CEM terminó en 2011</w:t>
      </w:r>
      <w:r w:rsidRPr="00874B13">
        <w:rPr>
          <w:rFonts w:ascii="Times New Roman" w:eastAsia="Calibri" w:hAnsi="Times New Roman" w:cs="Times New Roman"/>
          <w:sz w:val="24"/>
          <w:szCs w:val="24"/>
        </w:rPr>
        <w:t xml:space="preserve"> y que al cierre de ese año, la empresa tenía un capital social por $5,579.3 millones de pesos y aportaciones para futuros aumentos de capital por </w:t>
      </w:r>
      <w:r w:rsidRPr="00874B13">
        <w:rPr>
          <w:rFonts w:ascii="Times New Roman" w:eastAsia="Calibri" w:hAnsi="Times New Roman" w:cs="Times New Roman"/>
          <w:bCs/>
          <w:sz w:val="24"/>
          <w:szCs w:val="24"/>
        </w:rPr>
        <w:t>tan sólo de 9 mil 245 pesos</w:t>
      </w:r>
      <w:r w:rsidRPr="00874B13">
        <w:rPr>
          <w:rFonts w:ascii="Times New Roman" w:eastAsia="Calibri" w:hAnsi="Times New Roman" w:cs="Times New Roman"/>
          <w:sz w:val="24"/>
          <w:szCs w:val="24"/>
        </w:rPr>
        <w:t>.</w:t>
      </w:r>
    </w:p>
    <w:p w14:paraId="3CD8D97E" w14:textId="77777777" w:rsidR="00874B13" w:rsidRPr="00874B13" w:rsidRDefault="00874B13" w:rsidP="00874B13">
      <w:pPr>
        <w:spacing w:after="0" w:line="240" w:lineRule="auto"/>
        <w:ind w:left="720"/>
        <w:contextualSpacing/>
        <w:rPr>
          <w:rFonts w:ascii="Times New Roman" w:eastAsia="Calibri" w:hAnsi="Times New Roman" w:cs="Times New Roman"/>
          <w:sz w:val="24"/>
          <w:szCs w:val="24"/>
        </w:rPr>
      </w:pPr>
    </w:p>
    <w:p w14:paraId="661C8452"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Esto significa que el monto </w:t>
      </w:r>
      <w:r w:rsidRPr="00874B13">
        <w:rPr>
          <w:rFonts w:ascii="Times New Roman" w:eastAsia="Calibri" w:hAnsi="Times New Roman" w:cs="Times New Roman"/>
          <w:bCs/>
          <w:sz w:val="24"/>
          <w:szCs w:val="24"/>
        </w:rPr>
        <w:t>máximo</w:t>
      </w:r>
      <w:r w:rsidRPr="00874B13">
        <w:rPr>
          <w:rFonts w:ascii="Times New Roman" w:eastAsia="Calibri" w:hAnsi="Times New Roman" w:cs="Times New Roman"/>
          <w:sz w:val="24"/>
          <w:szCs w:val="24"/>
        </w:rPr>
        <w:t xml:space="preserve"> de “capital de riesgo” o “recursos propios” que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pudo aportar a la construcción del CEM, fue de $5,579.3 millones de pesos. Lo que no significa que ése sea el monto de recursos propios efectivamente aportados al proyecto, significa solamente que no puede ser mayor.</w:t>
      </w:r>
    </w:p>
    <w:p w14:paraId="6F0D3DEA"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6A0D2B13"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Por otra parte, es importante recordar que al cierre de 2011, el saldo de la deuda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en favor de partes relacionadas (incluyendo capital, intereses y demás accesorios) era de </w:t>
      </w:r>
      <w:r w:rsidRPr="00874B13">
        <w:rPr>
          <w:rFonts w:ascii="Times New Roman" w:eastAsia="Calibri" w:hAnsi="Times New Roman" w:cs="Times New Roman"/>
          <w:bCs/>
          <w:sz w:val="24"/>
          <w:szCs w:val="24"/>
        </w:rPr>
        <w:t>$4,200.6</w:t>
      </w:r>
      <w:r w:rsidRPr="00874B13">
        <w:rPr>
          <w:rFonts w:ascii="Times New Roman" w:eastAsia="Calibri" w:hAnsi="Times New Roman" w:cs="Times New Roman"/>
          <w:sz w:val="24"/>
          <w:szCs w:val="24"/>
        </w:rPr>
        <w:t xml:space="preserve"> millones de pesos. A pesar de que la construcción del CEM terminó en 2011, el saldo de esa deuda con partes relacionadas al cierre de 2013 se había más que duplicado y alcanzaba los </w:t>
      </w:r>
      <w:r w:rsidRPr="00874B13">
        <w:rPr>
          <w:rFonts w:ascii="Times New Roman" w:eastAsia="Calibri" w:hAnsi="Times New Roman" w:cs="Times New Roman"/>
          <w:bCs/>
          <w:sz w:val="24"/>
          <w:szCs w:val="24"/>
        </w:rPr>
        <w:t>$9,589.8</w:t>
      </w:r>
      <w:r w:rsidRPr="00874B13">
        <w:rPr>
          <w:rFonts w:ascii="Times New Roman" w:eastAsia="Calibri" w:hAnsi="Times New Roman" w:cs="Times New Roman"/>
          <w:sz w:val="24"/>
          <w:szCs w:val="24"/>
        </w:rPr>
        <w:t xml:space="preserve"> millones de pesos, cantidad que, por supuesto, nunca fue invertida en la construcción del CEM.</w:t>
      </w:r>
    </w:p>
    <w:p w14:paraId="163A557E"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56EE713A"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El monto del capital social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se ha mantenido sin cambios desde 2011 hasta la fecha y las aportaciones para futuros aumentos de capital también se mantuvieron sin cambios en 2012 y 2013. </w:t>
      </w:r>
    </w:p>
    <w:p w14:paraId="147AAF97"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1AEEE73"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Sin embargo, en 2014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pasó </w:t>
      </w:r>
      <w:r w:rsidRPr="00874B13">
        <w:rPr>
          <w:rFonts w:ascii="Times New Roman" w:eastAsia="Calibri" w:hAnsi="Times New Roman" w:cs="Times New Roman"/>
          <w:bCs/>
          <w:sz w:val="24"/>
          <w:szCs w:val="24"/>
        </w:rPr>
        <w:t>$9,395.8</w:t>
      </w:r>
      <w:r w:rsidRPr="00874B13">
        <w:rPr>
          <w:rFonts w:ascii="Times New Roman" w:eastAsia="Calibri" w:hAnsi="Times New Roman" w:cs="Times New Roman"/>
          <w:sz w:val="24"/>
          <w:szCs w:val="24"/>
        </w:rPr>
        <w:t xml:space="preserve"> millones de pesos de la cuenta denominada “cuentas y documentos por pagar” a “partes relacionadas”, cantidad que incluía el monto principal, intereses y demás accesorios de los supuestos créditos otorgados a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por empresas relacionadas, a la cuenta de aportaciones para futuros aumentos de capital.</w:t>
      </w:r>
    </w:p>
    <w:p w14:paraId="6EFE8D43"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367E3B3A"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Pero lo hizo de manera temporal, con la sola intención de que el Gobierno del Estado le reconociera ese monto como inversión antes de la venta del 25% del Circuito Exterior Mexiquense al </w:t>
      </w:r>
      <w:r w:rsidRPr="00874B13">
        <w:rPr>
          <w:rFonts w:ascii="Times New Roman" w:eastAsia="Calibri" w:hAnsi="Times New Roman" w:cs="Times New Roman"/>
          <w:bCs/>
          <w:sz w:val="24"/>
          <w:szCs w:val="24"/>
        </w:rPr>
        <w:t xml:space="preserve">fondo de inversión de las Islas Caimán, IFM </w:t>
      </w:r>
      <w:proofErr w:type="spellStart"/>
      <w:r w:rsidRPr="00874B13">
        <w:rPr>
          <w:rFonts w:ascii="Times New Roman" w:eastAsia="Calibri" w:hAnsi="Times New Roman" w:cs="Times New Roman"/>
          <w:bCs/>
          <w:sz w:val="24"/>
          <w:szCs w:val="24"/>
        </w:rPr>
        <w:t>Investors</w:t>
      </w:r>
      <w:proofErr w:type="spellEnd"/>
      <w:r w:rsidRPr="00874B13">
        <w:rPr>
          <w:rFonts w:ascii="Times New Roman" w:eastAsia="Calibri" w:hAnsi="Times New Roman" w:cs="Times New Roman"/>
          <w:sz w:val="24"/>
          <w:szCs w:val="24"/>
        </w:rPr>
        <w:t xml:space="preserve">, hecho lo cual, en 2015 volvió a registrar esos $9,395.8 millones de pesos como crédito a su cargo y ya no como capital, dentro del “pasivo a largo plazo”, y empezó a pagar esos pasivos, ya reconocidos indebidamente como inversión, con recursos generados por el CEM. </w:t>
      </w:r>
    </w:p>
    <w:p w14:paraId="23B2EB86"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2024A26"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La cuenta de capital denominada “aportaciones para futuros aumentos de capital” volvió a quedar en ceros en los estados financieros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y así se mantiene hasta la fecha.</w:t>
      </w:r>
    </w:p>
    <w:p w14:paraId="4CE35ECF"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9B8FE3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Entre 2015 y 2019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w:t>
      </w:r>
      <w:r w:rsidRPr="00874B13">
        <w:rPr>
          <w:rFonts w:ascii="Times New Roman" w:eastAsia="Calibri" w:hAnsi="Times New Roman" w:cs="Times New Roman"/>
          <w:bCs/>
          <w:sz w:val="24"/>
          <w:szCs w:val="24"/>
        </w:rPr>
        <w:t>reembolsó a sus accionistas $8,489 millones de pesos</w:t>
      </w:r>
      <w:r w:rsidRPr="00874B13">
        <w:rPr>
          <w:rFonts w:ascii="Times New Roman" w:eastAsia="Calibri" w:hAnsi="Times New Roman" w:cs="Times New Roman"/>
          <w:sz w:val="24"/>
          <w:szCs w:val="24"/>
        </w:rPr>
        <w:t xml:space="preserve"> como pago de los créditos otorgados por partes relacionadas, monto que en todo caso debió restarse del saldo de la inversión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pendiente de recuperar con cargo al CEM, </w:t>
      </w:r>
      <w:r w:rsidRPr="00874B13">
        <w:rPr>
          <w:rFonts w:ascii="Times New Roman" w:eastAsia="Calibri" w:hAnsi="Times New Roman" w:cs="Times New Roman"/>
          <w:bCs/>
          <w:sz w:val="24"/>
          <w:szCs w:val="24"/>
        </w:rPr>
        <w:t>lo que el Gobierno del Estado no ha hecho hasta la fecha</w:t>
      </w:r>
      <w:r w:rsidRPr="00874B13">
        <w:rPr>
          <w:rFonts w:ascii="Times New Roman" w:eastAsia="Calibri" w:hAnsi="Times New Roman" w:cs="Times New Roman"/>
          <w:sz w:val="24"/>
          <w:szCs w:val="24"/>
        </w:rPr>
        <w:t xml:space="preserve">. Esto significa, entre muchas otras cosas, que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mantiene el derecho a recuperar $8,489 millones de pesos, </w:t>
      </w:r>
      <w:r w:rsidRPr="00874B13">
        <w:rPr>
          <w:rFonts w:ascii="Times New Roman" w:eastAsia="Calibri" w:hAnsi="Times New Roman" w:cs="Times New Roman"/>
          <w:bCs/>
          <w:sz w:val="24"/>
          <w:szCs w:val="24"/>
        </w:rPr>
        <w:t>que nunca invirtió realmente en el CEM pero que ya retiró del proyecto,</w:t>
      </w:r>
      <w:r w:rsidRPr="00874B13">
        <w:rPr>
          <w:rFonts w:ascii="Times New Roman" w:eastAsia="Calibri" w:hAnsi="Times New Roman" w:cs="Times New Roman"/>
          <w:sz w:val="24"/>
          <w:szCs w:val="24"/>
        </w:rPr>
        <w:t xml:space="preserve"> junto con un rendimiento anual de 10% por arriba de inflación, con cargo la infraestructura pública del Estado de México, lo que es inaceptable. </w:t>
      </w:r>
    </w:p>
    <w:p w14:paraId="58FD8E12"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12403FAE"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lastRenderedPageBreak/>
        <w:t xml:space="preserve">Estamos hablando de un proyecto con una longitud original de 155 km, de los cuales sólo se han construido 110 km, lo que representa el 70%, y cuyo costo total, se estableció en aproximadamente $5,600 millones de pesos. </w:t>
      </w:r>
    </w:p>
    <w:p w14:paraId="45D7A25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ab/>
      </w:r>
    </w:p>
    <w:p w14:paraId="7C7BE34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Un proyecto que entre 2005 y 2019 ha generado para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ingresos por cuotas de peaje por $30,843 millones de pesos, </w:t>
      </w:r>
      <w:r w:rsidRPr="00874B13">
        <w:rPr>
          <w:rFonts w:ascii="Times New Roman" w:eastAsia="Calibri" w:hAnsi="Times New Roman" w:cs="Times New Roman"/>
          <w:bCs/>
          <w:sz w:val="24"/>
          <w:szCs w:val="24"/>
        </w:rPr>
        <w:t>sustancialmente mayores a los originalmente estimados</w:t>
      </w:r>
      <w:r w:rsidRPr="00874B13">
        <w:rPr>
          <w:rFonts w:ascii="Times New Roman" w:eastAsia="Calibri" w:hAnsi="Times New Roman" w:cs="Times New Roman"/>
          <w:sz w:val="24"/>
          <w:szCs w:val="24"/>
        </w:rPr>
        <w:t xml:space="preserve">, que le han permitido a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reembolsar a sus accionistas </w:t>
      </w:r>
      <w:r w:rsidRPr="00874B13">
        <w:rPr>
          <w:rFonts w:ascii="Times New Roman" w:eastAsia="Calibri" w:hAnsi="Times New Roman" w:cs="Times New Roman"/>
          <w:bCs/>
          <w:sz w:val="24"/>
          <w:szCs w:val="24"/>
        </w:rPr>
        <w:t>$8,489 millones de pesos,</w:t>
      </w:r>
      <w:r w:rsidRPr="00874B13">
        <w:rPr>
          <w:rFonts w:ascii="Times New Roman" w:eastAsia="Calibri" w:hAnsi="Times New Roman" w:cs="Times New Roman"/>
          <w:sz w:val="24"/>
          <w:szCs w:val="24"/>
        </w:rPr>
        <w:t xml:space="preserve"> monto que -con la complicidad del Gobierno del Estado- sigue formando parte de la supuesta inversión pendiente de recuperar a pesar de que ya fue reembolsado a los accionistas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w:t>
      </w:r>
    </w:p>
    <w:p w14:paraId="37CB2EC7"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08CE583F"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No obstante lo anterior,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registraba en sus estados financieros una inversión pendiente de recuperar en el Circuito Exterior Mexiquense, al 31 de diciembre de 2019, por $87,045 millones de pesos, que no sólo no disminuye sino que aumenta cada año por montos de varios miles de millones de pesos.</w:t>
      </w:r>
    </w:p>
    <w:p w14:paraId="6F1C1518"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3621A01"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Por si esto no fuera suficiente, de estos $87,045 millones de pesos, $18,058.6 millones eran registrados por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como </w:t>
      </w:r>
      <w:r w:rsidRPr="00874B13">
        <w:rPr>
          <w:rFonts w:ascii="Times New Roman" w:eastAsia="Calibri" w:hAnsi="Times New Roman" w:cs="Times New Roman"/>
          <w:bCs/>
          <w:sz w:val="24"/>
          <w:szCs w:val="24"/>
        </w:rPr>
        <w:t>“déficit a cargo del concedente”</w:t>
      </w:r>
      <w:r w:rsidRPr="00874B13">
        <w:rPr>
          <w:rFonts w:ascii="Times New Roman" w:eastAsia="Calibri" w:hAnsi="Times New Roman" w:cs="Times New Roman"/>
          <w:sz w:val="24"/>
          <w:szCs w:val="24"/>
        </w:rPr>
        <w:t xml:space="preserve">, es decir, como un supuesto pasivo o </w:t>
      </w:r>
      <w:r w:rsidRPr="00874B13">
        <w:rPr>
          <w:rFonts w:ascii="Times New Roman" w:eastAsia="Calibri" w:hAnsi="Times New Roman" w:cs="Times New Roman"/>
          <w:bCs/>
          <w:sz w:val="24"/>
          <w:szCs w:val="24"/>
        </w:rPr>
        <w:t xml:space="preserve">deuda pública </w:t>
      </w:r>
      <w:r w:rsidRPr="00874B13">
        <w:rPr>
          <w:rFonts w:ascii="Times New Roman" w:eastAsia="Calibri" w:hAnsi="Times New Roman" w:cs="Times New Roman"/>
          <w:sz w:val="24"/>
          <w:szCs w:val="24"/>
        </w:rPr>
        <w:t>a cargo del Estado de México.</w:t>
      </w:r>
    </w:p>
    <w:p w14:paraId="058C5B94"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4A1ED9E"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Reiteradamente, el Gobierno del Estado ha ignorado la legítima exigencia ciudadana para que se investiguen las presuntas irregularidades en el Circuito Exterior Mexiquense y se determine el monto de la inversión del concesionario pendiente de recuperar en el proyecto, </w:t>
      </w:r>
      <w:r w:rsidRPr="00874B13">
        <w:rPr>
          <w:rFonts w:ascii="Times New Roman" w:eastAsia="Calibri" w:hAnsi="Times New Roman" w:cs="Times New Roman"/>
          <w:bCs/>
          <w:sz w:val="24"/>
          <w:szCs w:val="24"/>
        </w:rPr>
        <w:t>pero de manera transparente y de cara a la sociedad</w:t>
      </w:r>
      <w:r w:rsidRPr="00874B13">
        <w:rPr>
          <w:rFonts w:ascii="Times New Roman" w:eastAsia="Calibri" w:hAnsi="Times New Roman" w:cs="Times New Roman"/>
          <w:sz w:val="24"/>
          <w:szCs w:val="24"/>
        </w:rPr>
        <w:t>, a través de mecanismos en los que se de participación no sólo a la Legislatura, sino a la ciudadanía.</w:t>
      </w:r>
    </w:p>
    <w:p w14:paraId="0325B0BA"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57F97974"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También ha ignorado los numerosos requerimientos de esta Legislatura para que entregue información relacionada con la corrupción asociada a los proyectos carreteros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en el Estado de México.</w:t>
      </w:r>
    </w:p>
    <w:p w14:paraId="18B54597"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D3B724A"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En 2020, el Gobierno del estado volvió a negociar con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una modificación del Título de Concesión del Circuito Exterior Mexiquense, en la que la Secretaría de Comunicaciones aparentemente le reconoció a aquella, una inversión por recuperar con cargo al CEM y al 1º de julio de 2020, por </w:t>
      </w:r>
      <w:r w:rsidRPr="00874B13">
        <w:rPr>
          <w:rFonts w:ascii="Times New Roman" w:eastAsia="Calibri" w:hAnsi="Times New Roman" w:cs="Times New Roman"/>
          <w:bCs/>
          <w:sz w:val="24"/>
          <w:szCs w:val="24"/>
        </w:rPr>
        <w:t>$57,652.6 millones de pesos</w:t>
      </w:r>
      <w:r w:rsidRPr="00874B13">
        <w:rPr>
          <w:rFonts w:ascii="Times New Roman" w:eastAsia="Calibri" w:hAnsi="Times New Roman" w:cs="Times New Roman"/>
          <w:sz w:val="24"/>
          <w:szCs w:val="24"/>
        </w:rPr>
        <w:t>, cantidad que es equivalente a 1.3 veces el saldo de la deuda pública total del Estado de México al cierre de 2019.</w:t>
      </w:r>
    </w:p>
    <w:p w14:paraId="6C9C892D"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C476CC5"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Nadie sabe cómo llegó a esta cifra el Gobierno del Estado, porque nada se dice al respecto en la referida modificación del Título de Concesión. Lo que sí sabemos es que en esa cifra están incluidas, indebidamente, cantidades multimillonarias que son objeto y/o producto de graves actos de corrupción, como las siguientes:</w:t>
      </w:r>
    </w:p>
    <w:p w14:paraId="6B24B148"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9B210B0" w14:textId="77777777" w:rsidR="00874B13" w:rsidRPr="00874B13" w:rsidRDefault="00874B13" w:rsidP="00874B13">
      <w:pPr>
        <w:numPr>
          <w:ilvl w:val="0"/>
          <w:numId w:val="22"/>
        </w:numPr>
        <w:spacing w:after="0" w:line="240" w:lineRule="auto"/>
        <w:contextualSpacing/>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Los $8,489 millones de pesos pagados por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a sus accionistas en el período 2015-2019, como reembolso de supuestas aportaciones (créditos inter-compañías, en realidad), que debieron en todo caso disminuir el monto de la inversión;</w:t>
      </w:r>
    </w:p>
    <w:p w14:paraId="3F3721C1" w14:textId="77777777" w:rsidR="00874B13" w:rsidRPr="00874B13" w:rsidRDefault="00874B13" w:rsidP="00874B13">
      <w:pPr>
        <w:spacing w:after="0" w:line="240" w:lineRule="auto"/>
        <w:ind w:left="360"/>
        <w:jc w:val="both"/>
        <w:rPr>
          <w:rFonts w:ascii="Times New Roman" w:eastAsia="Calibri" w:hAnsi="Times New Roman" w:cs="Times New Roman"/>
          <w:sz w:val="24"/>
          <w:szCs w:val="24"/>
        </w:rPr>
      </w:pPr>
    </w:p>
    <w:p w14:paraId="4116BFA8" w14:textId="77777777" w:rsidR="00874B13" w:rsidRPr="00874B13" w:rsidRDefault="00874B13" w:rsidP="00874B13">
      <w:pPr>
        <w:numPr>
          <w:ilvl w:val="0"/>
          <w:numId w:val="22"/>
        </w:numPr>
        <w:spacing w:after="0" w:line="240" w:lineRule="auto"/>
        <w:contextualSpacing/>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Los $3,440 millones de pesos referidos en el Punto de Acuerdo de esta Legislatura, publicado en la Gaceta Parlamentaria del 18 de diciembre de 2018.</w:t>
      </w:r>
    </w:p>
    <w:p w14:paraId="20C36201"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02938F44" w14:textId="77777777" w:rsidR="00874B13" w:rsidRPr="00874B13" w:rsidRDefault="00874B13" w:rsidP="00874B13">
      <w:pPr>
        <w:numPr>
          <w:ilvl w:val="0"/>
          <w:numId w:val="22"/>
        </w:numPr>
        <w:spacing w:after="0" w:line="240" w:lineRule="auto"/>
        <w:contextualSpacing/>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lastRenderedPageBreak/>
        <w:t>El costo del Monumento Bicentenario en Toluca por $350 millones de pesos, y que no tiene relación alguna con el CEM, que fuera adjudicado directamente en favor de una de las empresas del Grupo HIGA, propiedad de Juan Armando Hinojosa;</w:t>
      </w:r>
    </w:p>
    <w:p w14:paraId="71EBE171"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01349FAC" w14:textId="77777777" w:rsidR="00874B13" w:rsidRPr="00874B13" w:rsidRDefault="00874B13" w:rsidP="00874B13">
      <w:pPr>
        <w:numPr>
          <w:ilvl w:val="0"/>
          <w:numId w:val="22"/>
        </w:numPr>
        <w:spacing w:after="0" w:line="240" w:lineRule="auto"/>
        <w:contextualSpacing/>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El costo de las máquinas </w:t>
      </w:r>
      <w:proofErr w:type="spellStart"/>
      <w:r w:rsidRPr="00874B13">
        <w:rPr>
          <w:rFonts w:ascii="Times New Roman" w:eastAsia="Calibri" w:hAnsi="Times New Roman" w:cs="Times New Roman"/>
          <w:sz w:val="24"/>
          <w:szCs w:val="24"/>
        </w:rPr>
        <w:t>removedoras</w:t>
      </w:r>
      <w:proofErr w:type="spellEnd"/>
      <w:r w:rsidRPr="00874B13">
        <w:rPr>
          <w:rFonts w:ascii="Times New Roman" w:eastAsia="Calibri" w:hAnsi="Times New Roman" w:cs="Times New Roman"/>
          <w:sz w:val="24"/>
          <w:szCs w:val="24"/>
        </w:rPr>
        <w:t xml:space="preserve"> de barrera por $500 millones de pesos, que fueron adquiridas a una empresa constituida para ese sólo efecto por el señor Arturo San Román </w:t>
      </w:r>
      <w:proofErr w:type="spellStart"/>
      <w:r w:rsidRPr="00874B13">
        <w:rPr>
          <w:rFonts w:ascii="Times New Roman" w:eastAsia="Calibri" w:hAnsi="Times New Roman" w:cs="Times New Roman"/>
          <w:sz w:val="24"/>
          <w:szCs w:val="24"/>
        </w:rPr>
        <w:t>Duhne</w:t>
      </w:r>
      <w:proofErr w:type="spellEnd"/>
      <w:r w:rsidRPr="00874B13">
        <w:rPr>
          <w:rFonts w:ascii="Times New Roman" w:eastAsia="Calibri" w:hAnsi="Times New Roman" w:cs="Times New Roman"/>
          <w:sz w:val="24"/>
          <w:szCs w:val="24"/>
        </w:rPr>
        <w:t xml:space="preserve"> y otros, con un sobreprecio de 20 millones de dólares; y</w:t>
      </w:r>
    </w:p>
    <w:p w14:paraId="5ADE3803"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1A17C394" w14:textId="77777777" w:rsidR="00874B13" w:rsidRPr="00874B13" w:rsidRDefault="00874B13" w:rsidP="00874B13">
      <w:pPr>
        <w:numPr>
          <w:ilvl w:val="0"/>
          <w:numId w:val="22"/>
        </w:numPr>
        <w:spacing w:after="0" w:line="240" w:lineRule="auto"/>
        <w:contextualSpacing/>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El monto de los créditos que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otorgó en favor de empresas relacionadas, que debieron en todo caso disminuir el monto de la inversión.</w:t>
      </w:r>
    </w:p>
    <w:p w14:paraId="1CB6C6B4"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AF1BB3D"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En todos estos casos, más un rendimiento de 10% anual por arriba de la inflación.</w:t>
      </w:r>
    </w:p>
    <w:p w14:paraId="16A8D074"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6551BBF1"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En relación con lo anterior, es importante señalar que en el Anexo 15 del Título de Concesión del CEM, incorporado en la última modificación del referido Título de Concesión, se establece expresamente que el monto de la inversión debe disminuirse con el monto de los reembolsos correspondientes a créditos otorgados a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por empresas relacionadas, así como por el monto de los créditos que se hubieren otorgado en favor de personas relacionadas, lo que claramente </w:t>
      </w:r>
      <w:r w:rsidRPr="00874B13">
        <w:rPr>
          <w:rFonts w:ascii="Times New Roman" w:eastAsia="Calibri" w:hAnsi="Times New Roman" w:cs="Times New Roman"/>
          <w:bCs/>
          <w:sz w:val="24"/>
          <w:szCs w:val="24"/>
        </w:rPr>
        <w:t>no ha ocurrido en el caso que nos ocupa</w:t>
      </w:r>
      <w:r w:rsidRPr="00874B13">
        <w:rPr>
          <w:rFonts w:ascii="Times New Roman" w:eastAsia="Calibri" w:hAnsi="Times New Roman" w:cs="Times New Roman"/>
          <w:sz w:val="24"/>
          <w:szCs w:val="24"/>
        </w:rPr>
        <w:t>.</w:t>
      </w:r>
    </w:p>
    <w:p w14:paraId="0BA40989"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F0E7F59"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El monto de la inversión pendiente de recuperar es importante, pues es en fusión de dicha inversión que se establece tanto el plazo de la concesión, como la tarifa que se paga por el uso de la autopista. En el caso concreto del CEM, la falsa inversión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ha sido utilizada en numerosas ocasiones por el Gobierno del Estado como pretexto para tratar de justificar tanto las ampliaciones de plazo de la concesión, como la autorización de incrementos tarifarios extraordinarios.</w:t>
      </w:r>
    </w:p>
    <w:p w14:paraId="5A38441C"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3B99CAA7"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Por lo anterior, es indispensable que el Secretario de Movilidad informe a esta Soberanía a la brevedad, por escrito y de manera detallada, lo siguiente:</w:t>
      </w:r>
    </w:p>
    <w:p w14:paraId="16003266"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09A42B5"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1. A cuánto asciende la inversión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pendiente de recuperar al 1º de julio de 2020, con cargo al CEM.</w:t>
      </w:r>
    </w:p>
    <w:p w14:paraId="58FDD073"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1C32BC8C"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2. Qué parte de esa inversión corresponde a aportaciones de “capital de riesgo” o “recursos propios” y qué parte corresponde al rendimiento generado por esa inversión de capital de riesgo o recursos propios.</w:t>
      </w:r>
    </w:p>
    <w:p w14:paraId="6178087F"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54EACE7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3. Qué parte de esa inversión corresponde a créditos o financiamientos, en su caso.</w:t>
      </w:r>
    </w:p>
    <w:p w14:paraId="4EFFC5BB"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551859A"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4. Si durante el período 2015-2019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reembolsó a sus accionistas $8,489 millones de pesos como reembolso de supuestas aportaciones y/o pago de créditos inter-compañías.</w:t>
      </w:r>
    </w:p>
    <w:p w14:paraId="637F49A6"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53943F1"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5. Si dentro del monto de la inversión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pendiente de recuperar al 1º de julio de 2020 con cargo al CEM, están incluidos los $9,395.8 millones de pesos que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registró en sus estados financieros al 31 de diciembre de 2014 como aportaciones para futuros aumentos de capital.</w:t>
      </w:r>
    </w:p>
    <w:p w14:paraId="20F037D7"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3A9AEAED"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6. Si de conformidad con lo establecido en el Anexo15 del Título de Concesión, los pagos o reembolsos de créditos a partes relacionadas se consideran “distribuciones”, que deben restarse del monto de la inversión pendiente de recuperar.</w:t>
      </w:r>
    </w:p>
    <w:p w14:paraId="64336C4C"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3CE9686"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7. Si los $8,489 millones de pesos referidos en el numeral 4 anterior, están incluidos dentro del monto de la inversión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pendiente de recuperar al 1º de julio de 2020 con cargo al CEM.</w:t>
      </w:r>
    </w:p>
    <w:p w14:paraId="47715045"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61214CBE"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8. Las razones específicas por las que esos $8,489 millones de pesos no fueron restados de la inversión pendiente de recuperar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en el CEM.</w:t>
      </w:r>
    </w:p>
    <w:p w14:paraId="558A0185"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2A6925C2"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9. El monto de todos los créditos otorgados por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en favor de empresas relacionadas.</w:t>
      </w:r>
    </w:p>
    <w:p w14:paraId="1EDA402C"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35DC906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10. Si de conformidad con lo establecido en el Anexo15 del Título de Concesión, el monto de los créditos otorgados por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en favor de empresas relacionadas debe restarse del monto de la inversión pendiente de recuperar.</w:t>
      </w:r>
    </w:p>
    <w:p w14:paraId="699CB700"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3C25774E"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11. Si el monto de los créditos otorgados por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en favor de empresas relacionadas fueron restados del monto de la inversión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pendiente de recuperar al 1º de julio de 2020 con cargo al CEM.</w:t>
      </w:r>
    </w:p>
    <w:p w14:paraId="045ED24B"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4B62A63"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12. Si la inversión pendiente de recuperar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al 1º de julio de 2020, incluye el costo del Monumento Bicentenario en Toluca, el costo de las máquinas </w:t>
      </w:r>
      <w:proofErr w:type="spellStart"/>
      <w:r w:rsidRPr="00874B13">
        <w:rPr>
          <w:rFonts w:ascii="Times New Roman" w:eastAsia="Calibri" w:hAnsi="Times New Roman" w:cs="Times New Roman"/>
          <w:sz w:val="24"/>
          <w:szCs w:val="24"/>
        </w:rPr>
        <w:t>removedoras</w:t>
      </w:r>
      <w:proofErr w:type="spellEnd"/>
      <w:r w:rsidRPr="00874B13">
        <w:rPr>
          <w:rFonts w:ascii="Times New Roman" w:eastAsia="Calibri" w:hAnsi="Times New Roman" w:cs="Times New Roman"/>
          <w:sz w:val="24"/>
          <w:szCs w:val="24"/>
        </w:rPr>
        <w:t xml:space="preserve"> de barrera </w:t>
      </w:r>
      <w:proofErr w:type="spellStart"/>
      <w:r w:rsidRPr="00874B13">
        <w:rPr>
          <w:rFonts w:ascii="Times New Roman" w:eastAsia="Calibri" w:hAnsi="Times New Roman" w:cs="Times New Roman"/>
          <w:sz w:val="24"/>
          <w:szCs w:val="24"/>
        </w:rPr>
        <w:t>Barrier</w:t>
      </w:r>
      <w:proofErr w:type="spellEnd"/>
      <w:r w:rsidRPr="00874B13">
        <w:rPr>
          <w:rFonts w:ascii="Times New Roman" w:eastAsia="Calibri" w:hAnsi="Times New Roman" w:cs="Times New Roman"/>
          <w:sz w:val="24"/>
          <w:szCs w:val="24"/>
        </w:rPr>
        <w:t xml:space="preserve"> </w:t>
      </w:r>
      <w:proofErr w:type="spellStart"/>
      <w:r w:rsidRPr="00874B13">
        <w:rPr>
          <w:rFonts w:ascii="Times New Roman" w:eastAsia="Calibri" w:hAnsi="Times New Roman" w:cs="Times New Roman"/>
          <w:sz w:val="24"/>
          <w:szCs w:val="24"/>
        </w:rPr>
        <w:t>Systems</w:t>
      </w:r>
      <w:proofErr w:type="spellEnd"/>
      <w:r w:rsidRPr="00874B13">
        <w:rPr>
          <w:rFonts w:ascii="Times New Roman" w:eastAsia="Calibri" w:hAnsi="Times New Roman" w:cs="Times New Roman"/>
          <w:sz w:val="24"/>
          <w:szCs w:val="24"/>
        </w:rPr>
        <w:t xml:space="preserve"> y los $3,400 millones de pesos.</w:t>
      </w:r>
    </w:p>
    <w:p w14:paraId="1B84F913"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575410F6"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Entre otra información indispensable para aclarar las diferentes situaciones planteadas.</w:t>
      </w:r>
    </w:p>
    <w:p w14:paraId="4F1B9D02"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163484A"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Toda vez que se trata de un asunto de auténtico interés público, que el Gobierno del Estado pretende mantener en el secreto y la opacidad, que son campo fértil para la corrupción y la impunidad, es necesario que esta Legislatura haga lo que le corresponde para impedir que un gobierno corrupto y un particular sigan lucrando indebidamente con cargo a la infraestructura pública del Estado de México y al patrimonio de los mexiquenses.</w:t>
      </w:r>
    </w:p>
    <w:p w14:paraId="08D934AC"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0FC672A5"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Finalmente, es necesario requerir al Órgano Superior de Fiscalización del Estado de México, de conformidad con lo establecido en la fracción XXXII del artículo 61 de la Constitución Política del Estado de México, que lleve a cabo una investigación exhaustiva de las acciones del Gobierno del Estado de México relacionadas con la más reciente modificación del Título de Concesión del CEM, a fin de determinar, entre otras cosas, la legalidad del reconocimiento de la inversión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pendiente de recuperar en el CEM al 1º de julio de 2020, del incremento extraordinario de tarifas otorgado en la referida modificación y del registro en los estados financieros auditados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al 31 de diciembre de 2019 de un </w:t>
      </w:r>
      <w:r w:rsidRPr="00874B13">
        <w:rPr>
          <w:rFonts w:ascii="Times New Roman" w:eastAsia="Calibri" w:hAnsi="Times New Roman" w:cs="Times New Roman"/>
          <w:bCs/>
          <w:sz w:val="24"/>
          <w:szCs w:val="24"/>
        </w:rPr>
        <w:t>“déficit a cargo del concedente”</w:t>
      </w:r>
      <w:r w:rsidRPr="00874B13">
        <w:rPr>
          <w:rFonts w:ascii="Times New Roman" w:eastAsia="Calibri" w:hAnsi="Times New Roman" w:cs="Times New Roman"/>
          <w:sz w:val="24"/>
          <w:szCs w:val="24"/>
        </w:rPr>
        <w:t>, es decir, a cargo del Estado de México, que representa una obligación de pago por un monto superior a los $18 mil millones de pesos.</w:t>
      </w:r>
    </w:p>
    <w:p w14:paraId="4B28D458"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78671AD8"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 xml:space="preserve">No debemos olvidar que, en la medida en que al término del Título de Concesión el CEM debe revertir en favor del Estado de México, se trata de un asunto relacionado con </w:t>
      </w:r>
      <w:r w:rsidRPr="00874B13">
        <w:rPr>
          <w:rFonts w:ascii="Times New Roman" w:eastAsia="Calibri" w:hAnsi="Times New Roman" w:cs="Times New Roman"/>
          <w:bCs/>
          <w:sz w:val="24"/>
          <w:szCs w:val="24"/>
        </w:rPr>
        <w:t>fondos y/o recursos estatales</w:t>
      </w:r>
      <w:r w:rsidRPr="00874B13">
        <w:rPr>
          <w:rFonts w:ascii="Times New Roman" w:eastAsia="Calibri" w:hAnsi="Times New Roman" w:cs="Times New Roman"/>
          <w:sz w:val="24"/>
          <w:szCs w:val="24"/>
        </w:rPr>
        <w:t>, respecto de los cuales es competente el Órgano Superior de Fiscalización del Estado de México. Además el asunto involucra un supuesto adeudo del Gobierno del Estado de México por un monto superior a los $18,000 millones de pesos.</w:t>
      </w:r>
    </w:p>
    <w:p w14:paraId="267DB95F"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03D3060"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sz w:val="24"/>
          <w:szCs w:val="24"/>
        </w:rPr>
        <w:t>El caso del Viaducto Bicentenario es similar, en el sentido de que también involucra un supuesto adeudo del Gobierno del Estado de México por un monto multimillonario, respecto del cual es competente el Órgano Superior de Fiscalización del Estado de México.</w:t>
      </w:r>
    </w:p>
    <w:p w14:paraId="0675BBEE"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6DB73FE6"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r w:rsidRPr="00874B13">
        <w:rPr>
          <w:rFonts w:ascii="Times New Roman" w:eastAsia="Times New Roman" w:hAnsi="Times New Roman" w:cs="Times New Roman"/>
          <w:sz w:val="24"/>
          <w:szCs w:val="24"/>
          <w:lang w:eastAsia="es-MX"/>
        </w:rPr>
        <w:t xml:space="preserve">Por lo antes expuesto, ponemos a consideración de </w:t>
      </w:r>
      <w:proofErr w:type="gramStart"/>
      <w:r w:rsidRPr="00874B13">
        <w:rPr>
          <w:rFonts w:ascii="Times New Roman" w:eastAsia="Times New Roman" w:hAnsi="Times New Roman" w:cs="Times New Roman"/>
          <w:sz w:val="24"/>
          <w:szCs w:val="24"/>
          <w:lang w:eastAsia="es-MX"/>
        </w:rPr>
        <w:t>esta</w:t>
      </w:r>
      <w:proofErr w:type="gramEnd"/>
      <w:r w:rsidRPr="00874B13">
        <w:rPr>
          <w:rFonts w:ascii="Times New Roman" w:eastAsia="Times New Roman" w:hAnsi="Times New Roman" w:cs="Times New Roman"/>
          <w:sz w:val="24"/>
          <w:szCs w:val="24"/>
          <w:lang w:eastAsia="es-MX"/>
        </w:rPr>
        <w:t xml:space="preserve"> H. Soberanía el presente punto de acuerdo, para que de estimarse procedente sea aprobado en sus términos.</w:t>
      </w:r>
    </w:p>
    <w:p w14:paraId="2A1B3B5D"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p>
    <w:p w14:paraId="71C12C55" w14:textId="77777777" w:rsidR="00874B13" w:rsidRPr="00874B13" w:rsidRDefault="00874B13" w:rsidP="00874B13">
      <w:pPr>
        <w:spacing w:after="0" w:line="240" w:lineRule="auto"/>
        <w:jc w:val="center"/>
        <w:rPr>
          <w:rFonts w:ascii="Times New Roman" w:eastAsia="Calibri" w:hAnsi="Times New Roman" w:cs="Times New Roman"/>
          <w:b/>
          <w:sz w:val="24"/>
          <w:szCs w:val="24"/>
        </w:rPr>
      </w:pPr>
      <w:r w:rsidRPr="00874B13">
        <w:rPr>
          <w:rFonts w:ascii="Times New Roman" w:eastAsia="Calibri" w:hAnsi="Times New Roman" w:cs="Times New Roman"/>
          <w:b/>
          <w:sz w:val="24"/>
          <w:szCs w:val="24"/>
        </w:rPr>
        <w:t>ATENTAMENTE</w:t>
      </w:r>
    </w:p>
    <w:p w14:paraId="1232B537" w14:textId="77777777" w:rsidR="00874B13" w:rsidRPr="00874B13" w:rsidRDefault="00874B13" w:rsidP="00874B13">
      <w:pPr>
        <w:spacing w:after="0" w:line="240" w:lineRule="auto"/>
        <w:jc w:val="center"/>
        <w:rPr>
          <w:rFonts w:ascii="Times New Roman" w:eastAsia="Calibri" w:hAnsi="Times New Roman" w:cs="Times New Roman"/>
          <w:b/>
          <w:sz w:val="24"/>
          <w:szCs w:val="24"/>
        </w:rPr>
      </w:pPr>
      <w:r w:rsidRPr="00874B13">
        <w:rPr>
          <w:rFonts w:ascii="Times New Roman" w:eastAsia="Calibri" w:hAnsi="Times New Roman" w:cs="Times New Roman"/>
          <w:b/>
          <w:sz w:val="24"/>
          <w:szCs w:val="24"/>
        </w:rPr>
        <w:t>DIP. FAUSTINO DE LA CRUZ PÉREZ</w:t>
      </w:r>
    </w:p>
    <w:p w14:paraId="3E5EC497" w14:textId="77777777" w:rsidR="00874B13" w:rsidRPr="00874B13" w:rsidRDefault="00874B13" w:rsidP="00874B13">
      <w:pPr>
        <w:spacing w:after="0" w:line="240" w:lineRule="auto"/>
        <w:jc w:val="center"/>
        <w:rPr>
          <w:rFonts w:ascii="Times New Roman" w:eastAsia="Calibri" w:hAnsi="Times New Roman" w:cs="Times New Roman"/>
          <w:b/>
          <w:sz w:val="24"/>
          <w:szCs w:val="24"/>
        </w:rPr>
      </w:pPr>
      <w:r w:rsidRPr="00874B13">
        <w:rPr>
          <w:rFonts w:ascii="Times New Roman" w:eastAsia="Calibri" w:hAnsi="Times New Roman" w:cs="Times New Roman"/>
          <w:b/>
          <w:sz w:val="24"/>
          <w:szCs w:val="24"/>
        </w:rPr>
        <w:t>PRESENTANTE</w:t>
      </w:r>
    </w:p>
    <w:p w14:paraId="64CA2547"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3A04F0F5" w14:textId="77777777" w:rsidR="00874B13" w:rsidRPr="00874B13" w:rsidRDefault="00874B13" w:rsidP="00874B13">
      <w:pPr>
        <w:spacing w:after="0" w:line="240" w:lineRule="auto"/>
        <w:jc w:val="center"/>
        <w:rPr>
          <w:rFonts w:ascii="Times New Roman" w:eastAsia="Calibri" w:hAnsi="Times New Roman" w:cs="Times New Roman"/>
          <w:b/>
          <w:sz w:val="24"/>
          <w:szCs w:val="24"/>
        </w:rPr>
      </w:pPr>
      <w:r w:rsidRPr="00874B13">
        <w:rPr>
          <w:rFonts w:ascii="Times New Roman" w:eastAsia="Calibri" w:hAnsi="Times New Roman" w:cs="Times New Roman"/>
          <w:b/>
          <w:sz w:val="24"/>
          <w:szCs w:val="24"/>
        </w:rPr>
        <w:t>POR EL GRUPO PARLAMENTARIO DE MORENA</w:t>
      </w:r>
    </w:p>
    <w:tbl>
      <w:tblPr>
        <w:tblStyle w:val="Tablaconcuadrcula1"/>
        <w:tblW w:w="92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7"/>
      </w:tblGrid>
      <w:tr w:rsidR="00874B13" w:rsidRPr="00874B13" w14:paraId="1769AEC6" w14:textId="77777777" w:rsidTr="00653E22">
        <w:trPr>
          <w:trHeight w:val="822"/>
          <w:jc w:val="center"/>
        </w:trPr>
        <w:tc>
          <w:tcPr>
            <w:tcW w:w="4642" w:type="dxa"/>
            <w:hideMark/>
          </w:tcPr>
          <w:p w14:paraId="1D186366"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bookmarkStart w:id="6" w:name="_Hlk37791453"/>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ADRIÁN MANUEL GALICIA SALCEDA</w:t>
            </w:r>
          </w:p>
        </w:tc>
        <w:tc>
          <w:tcPr>
            <w:tcW w:w="4647" w:type="dxa"/>
          </w:tcPr>
          <w:p w14:paraId="4BA9F315"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 xml:space="preserve">DIP. ALFREDO GONZÁLEZ </w:t>
            </w:r>
            <w:proofErr w:type="spellStart"/>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GONZÁLEZ</w:t>
            </w:r>
            <w:proofErr w:type="spellEnd"/>
          </w:p>
          <w:p w14:paraId="6AC7B121" w14:textId="77777777" w:rsid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p w14:paraId="3B466A52" w14:textId="77777777" w:rsidR="00653E22" w:rsidRPr="00874B13" w:rsidRDefault="00653E22"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28CF4B77" w14:textId="77777777" w:rsidTr="00653E22">
        <w:trPr>
          <w:trHeight w:val="822"/>
          <w:jc w:val="center"/>
        </w:trPr>
        <w:tc>
          <w:tcPr>
            <w:tcW w:w="4642" w:type="dxa"/>
            <w:hideMark/>
          </w:tcPr>
          <w:p w14:paraId="4C629362"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ALICIA MERCADO MORENO</w:t>
            </w:r>
          </w:p>
        </w:tc>
        <w:tc>
          <w:tcPr>
            <w:tcW w:w="4647" w:type="dxa"/>
          </w:tcPr>
          <w:p w14:paraId="7CBCEBF1"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ANAÍS MIRIAM BURGOS HERNÁNDEZ</w:t>
            </w:r>
          </w:p>
          <w:p w14:paraId="14FC2976"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3435C856" w14:textId="77777777" w:rsidTr="00653E22">
        <w:trPr>
          <w:trHeight w:val="552"/>
          <w:jc w:val="center"/>
        </w:trPr>
        <w:tc>
          <w:tcPr>
            <w:tcW w:w="4642" w:type="dxa"/>
            <w:hideMark/>
          </w:tcPr>
          <w:p w14:paraId="338EE587"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AZUCENA CISNEROS COSS</w:t>
            </w:r>
          </w:p>
        </w:tc>
        <w:tc>
          <w:tcPr>
            <w:tcW w:w="4647" w:type="dxa"/>
          </w:tcPr>
          <w:p w14:paraId="0C0848F5"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BEATRIZ GARCÍA VILLEGAS</w:t>
            </w:r>
          </w:p>
          <w:p w14:paraId="416E0154"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79C6BBC8" w14:textId="77777777" w:rsidTr="00653E22">
        <w:trPr>
          <w:trHeight w:val="538"/>
          <w:jc w:val="center"/>
        </w:trPr>
        <w:tc>
          <w:tcPr>
            <w:tcW w:w="4642" w:type="dxa"/>
            <w:hideMark/>
          </w:tcPr>
          <w:p w14:paraId="0E535666"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BENIGNO MARTÍNEZ GARCÍA</w:t>
            </w:r>
          </w:p>
        </w:tc>
        <w:tc>
          <w:tcPr>
            <w:tcW w:w="4647" w:type="dxa"/>
          </w:tcPr>
          <w:p w14:paraId="2E2641A6"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BERENICE MEDRANO ROSAS</w:t>
            </w:r>
          </w:p>
          <w:p w14:paraId="72106384"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301BC962" w14:textId="77777777" w:rsidTr="00653E22">
        <w:trPr>
          <w:trHeight w:val="552"/>
          <w:jc w:val="center"/>
        </w:trPr>
        <w:tc>
          <w:tcPr>
            <w:tcW w:w="4642" w:type="dxa"/>
            <w:hideMark/>
          </w:tcPr>
          <w:p w14:paraId="581ED92C"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BRYAN ANDRÉS TINOCO RUIZ</w:t>
            </w:r>
          </w:p>
        </w:tc>
        <w:tc>
          <w:tcPr>
            <w:tcW w:w="4647" w:type="dxa"/>
          </w:tcPr>
          <w:p w14:paraId="327E4E05"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CAMILO MURILLO ZAVALA</w:t>
            </w:r>
          </w:p>
          <w:p w14:paraId="7A80892F"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4D9843E0" w14:textId="77777777" w:rsidTr="00653E22">
        <w:trPr>
          <w:trHeight w:val="538"/>
          <w:jc w:val="center"/>
        </w:trPr>
        <w:tc>
          <w:tcPr>
            <w:tcW w:w="4642" w:type="dxa"/>
            <w:hideMark/>
          </w:tcPr>
          <w:p w14:paraId="40FD78CF" w14:textId="77777777" w:rsid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DIONICIO JORGE GARCÍA SÁNCHEZ</w:t>
            </w:r>
          </w:p>
          <w:p w14:paraId="35099170" w14:textId="77777777" w:rsidR="00C82E45" w:rsidRPr="00874B13" w:rsidRDefault="00C82E45"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c>
          <w:tcPr>
            <w:tcW w:w="4647" w:type="dxa"/>
          </w:tcPr>
          <w:p w14:paraId="4B1D518D"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ELBA ALDANA DUARTE</w:t>
            </w:r>
          </w:p>
          <w:p w14:paraId="6D32B6B6"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bookmarkEnd w:id="6"/>
      </w:tr>
      <w:tr w:rsidR="00874B13" w:rsidRPr="00874B13" w14:paraId="6A84F742" w14:textId="77777777" w:rsidTr="00653E22">
        <w:trPr>
          <w:trHeight w:val="822"/>
          <w:jc w:val="center"/>
        </w:trPr>
        <w:tc>
          <w:tcPr>
            <w:tcW w:w="4642" w:type="dxa"/>
            <w:hideMark/>
          </w:tcPr>
          <w:p w14:paraId="6570C79B"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EMILIANO AGUIRRE CRUZ</w:t>
            </w:r>
          </w:p>
        </w:tc>
        <w:tc>
          <w:tcPr>
            <w:tcW w:w="4647" w:type="dxa"/>
          </w:tcPr>
          <w:p w14:paraId="32A68058" w14:textId="7DB6D99F"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GUADALUPE MARIANA URIBE BERNAL</w:t>
            </w:r>
          </w:p>
          <w:p w14:paraId="3723912B"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08B1294D" w14:textId="77777777" w:rsidTr="00653E22">
        <w:trPr>
          <w:trHeight w:val="552"/>
          <w:jc w:val="center"/>
        </w:trPr>
        <w:tc>
          <w:tcPr>
            <w:tcW w:w="4642" w:type="dxa"/>
            <w:hideMark/>
          </w:tcPr>
          <w:p w14:paraId="0A0E9A9D" w14:textId="2AE128AF"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GERARDO ULLOA PÉREZ</w:t>
            </w:r>
          </w:p>
        </w:tc>
        <w:tc>
          <w:tcPr>
            <w:tcW w:w="4647" w:type="dxa"/>
          </w:tcPr>
          <w:p w14:paraId="6D4E2145"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JULIETA VILLALPANDO RIQUELME</w:t>
            </w:r>
          </w:p>
          <w:p w14:paraId="70BC73BE"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6CA465D9" w14:textId="77777777" w:rsidTr="00653E22">
        <w:trPr>
          <w:trHeight w:val="822"/>
          <w:jc w:val="center"/>
        </w:trPr>
        <w:tc>
          <w:tcPr>
            <w:tcW w:w="4642" w:type="dxa"/>
            <w:hideMark/>
          </w:tcPr>
          <w:p w14:paraId="0F8A2A65" w14:textId="1AE27BDF"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JUAN PABLO VILLAGÓMEZ SÁNCHEZ</w:t>
            </w:r>
          </w:p>
        </w:tc>
        <w:tc>
          <w:tcPr>
            <w:tcW w:w="4647" w:type="dxa"/>
          </w:tcPr>
          <w:p w14:paraId="428919BE"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KARINA LABASTIDA SOTELO</w:t>
            </w:r>
          </w:p>
          <w:p w14:paraId="6B9AA7F6" w14:textId="77777777" w:rsid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p w14:paraId="490C018D" w14:textId="77777777" w:rsidR="00653E22" w:rsidRPr="00874B13" w:rsidRDefault="00653E22"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3A989481" w14:textId="77777777" w:rsidTr="00653E22">
        <w:trPr>
          <w:trHeight w:val="822"/>
          <w:jc w:val="center"/>
        </w:trPr>
        <w:tc>
          <w:tcPr>
            <w:tcW w:w="4642" w:type="dxa"/>
            <w:hideMark/>
          </w:tcPr>
          <w:p w14:paraId="79E417AF"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JULIO ALFONSO HERNÁNDEZ RAMÍREZ</w:t>
            </w:r>
          </w:p>
        </w:tc>
        <w:tc>
          <w:tcPr>
            <w:tcW w:w="4647" w:type="dxa"/>
          </w:tcPr>
          <w:p w14:paraId="3E6D9D78"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MARGARITO GONZÁLEZ MORAL</w:t>
            </w:r>
          </w:p>
          <w:p w14:paraId="1D49FDC1" w14:textId="77777777" w:rsidR="00653E22" w:rsidRPr="00874B13" w:rsidRDefault="00653E22"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100967A1" w14:textId="77777777" w:rsidTr="00653E22">
        <w:trPr>
          <w:trHeight w:val="822"/>
          <w:jc w:val="center"/>
        </w:trPr>
        <w:tc>
          <w:tcPr>
            <w:tcW w:w="4642" w:type="dxa"/>
            <w:hideMark/>
          </w:tcPr>
          <w:p w14:paraId="0A85E5F8"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LILIANA GOLLAS TREJO</w:t>
            </w:r>
          </w:p>
        </w:tc>
        <w:tc>
          <w:tcPr>
            <w:tcW w:w="4647" w:type="dxa"/>
          </w:tcPr>
          <w:p w14:paraId="4DD40B0C"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MARÍA DEL ROSARIO ELIZALDE VÁZQUEZ</w:t>
            </w:r>
          </w:p>
          <w:p w14:paraId="4606DAEC"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5FC94395" w14:textId="77777777" w:rsidTr="00653E22">
        <w:trPr>
          <w:trHeight w:val="822"/>
          <w:jc w:val="center"/>
        </w:trPr>
        <w:tc>
          <w:tcPr>
            <w:tcW w:w="4642" w:type="dxa"/>
            <w:hideMark/>
          </w:tcPr>
          <w:p w14:paraId="53D94170"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MARÍA DE JESÚS GALICIA RAMOS</w:t>
            </w:r>
          </w:p>
        </w:tc>
        <w:tc>
          <w:tcPr>
            <w:tcW w:w="4647" w:type="dxa"/>
          </w:tcPr>
          <w:p w14:paraId="50B03722"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MARIO GABRIEL GUTIÉRREZ CUREÑO</w:t>
            </w:r>
          </w:p>
          <w:p w14:paraId="5A21DA87"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53EB8D85" w14:textId="77777777" w:rsidTr="00653E22">
        <w:trPr>
          <w:trHeight w:val="822"/>
          <w:jc w:val="center"/>
        </w:trPr>
        <w:tc>
          <w:tcPr>
            <w:tcW w:w="4642" w:type="dxa"/>
            <w:hideMark/>
          </w:tcPr>
          <w:p w14:paraId="4732A377"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MARÍA ELIZABETH MILLÁN GARCÍA</w:t>
            </w:r>
          </w:p>
        </w:tc>
        <w:tc>
          <w:tcPr>
            <w:tcW w:w="4647" w:type="dxa"/>
          </w:tcPr>
          <w:p w14:paraId="7CB5DB20"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MAX AGUSTÍN CORREA HERNÁNDEZ</w:t>
            </w:r>
          </w:p>
          <w:p w14:paraId="78C90C58"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126F3E3B" w14:textId="77777777" w:rsidTr="00653E22">
        <w:trPr>
          <w:trHeight w:val="552"/>
          <w:jc w:val="center"/>
        </w:trPr>
        <w:tc>
          <w:tcPr>
            <w:tcW w:w="4642" w:type="dxa"/>
            <w:hideMark/>
          </w:tcPr>
          <w:p w14:paraId="0EA10368"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MAURILIO HERNÁNDEZ GONZÁLEZ</w:t>
            </w:r>
          </w:p>
        </w:tc>
        <w:tc>
          <w:tcPr>
            <w:tcW w:w="4647" w:type="dxa"/>
          </w:tcPr>
          <w:p w14:paraId="520C6953"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MONTSERRAT RUÍZ PÁEZ</w:t>
            </w:r>
          </w:p>
          <w:p w14:paraId="1916956D"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1F061227" w14:textId="77777777" w:rsidTr="00653E22">
        <w:trPr>
          <w:trHeight w:val="808"/>
          <w:jc w:val="center"/>
        </w:trPr>
        <w:tc>
          <w:tcPr>
            <w:tcW w:w="4642" w:type="dxa"/>
            <w:hideMark/>
          </w:tcPr>
          <w:p w14:paraId="50B329C9"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lastRenderedPageBreak/>
              <w:t>DIP. MÓNICA ANGÉLICA ÁLVAREZ NEMER</w:t>
            </w:r>
          </w:p>
        </w:tc>
        <w:tc>
          <w:tcPr>
            <w:tcW w:w="4647" w:type="dxa"/>
          </w:tcPr>
          <w:p w14:paraId="0456E162"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NAZARIO GUTIÉRREZ MARTÍNEZ</w:t>
            </w:r>
          </w:p>
          <w:p w14:paraId="2572BE9D" w14:textId="77777777" w:rsid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p w14:paraId="1F8A7DBA" w14:textId="77777777" w:rsidR="00653E22" w:rsidRPr="00874B13" w:rsidRDefault="00653E22"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559E3CDF" w14:textId="77777777" w:rsidTr="00653E22">
        <w:trPr>
          <w:trHeight w:val="552"/>
          <w:jc w:val="center"/>
        </w:trPr>
        <w:tc>
          <w:tcPr>
            <w:tcW w:w="4642" w:type="dxa"/>
            <w:hideMark/>
          </w:tcPr>
          <w:p w14:paraId="46F323E1"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NANCY NÁPOLES PACHECO</w:t>
            </w:r>
          </w:p>
        </w:tc>
        <w:tc>
          <w:tcPr>
            <w:tcW w:w="4647" w:type="dxa"/>
          </w:tcPr>
          <w:p w14:paraId="78B4540A"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ROSA MARÍA ZETINA GONZÁLEZ</w:t>
            </w:r>
          </w:p>
          <w:p w14:paraId="45011562"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6966A346" w14:textId="77777777" w:rsidTr="00653E22">
        <w:trPr>
          <w:trHeight w:val="552"/>
          <w:jc w:val="center"/>
        </w:trPr>
        <w:tc>
          <w:tcPr>
            <w:tcW w:w="4642" w:type="dxa"/>
            <w:hideMark/>
          </w:tcPr>
          <w:p w14:paraId="329222E9"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ROSA MARÍA PINEDA CAMPOS</w:t>
            </w:r>
          </w:p>
        </w:tc>
        <w:tc>
          <w:tcPr>
            <w:tcW w:w="4647" w:type="dxa"/>
          </w:tcPr>
          <w:p w14:paraId="2B520DB4"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VALENTÍN GONZÁLEZ BAUTISTA</w:t>
            </w:r>
          </w:p>
          <w:p w14:paraId="6406869A"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04F39E53" w14:textId="77777777" w:rsidTr="00653E22">
        <w:trPr>
          <w:trHeight w:val="538"/>
          <w:jc w:val="center"/>
        </w:trPr>
        <w:tc>
          <w:tcPr>
            <w:tcW w:w="4642" w:type="dxa"/>
            <w:hideMark/>
          </w:tcPr>
          <w:p w14:paraId="2192B2C3"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TANECH SÁNCHEZ ÁNGELES</w:t>
            </w:r>
          </w:p>
        </w:tc>
        <w:tc>
          <w:tcPr>
            <w:tcW w:w="4647" w:type="dxa"/>
          </w:tcPr>
          <w:p w14:paraId="13E09FC2"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XÓCHITL FLORES JIMÉNEZ</w:t>
            </w:r>
          </w:p>
          <w:p w14:paraId="7F51ECBA"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r w:rsidR="00874B13" w:rsidRPr="00874B13" w14:paraId="4B3D0740" w14:textId="77777777" w:rsidTr="00653E22">
        <w:trPr>
          <w:trHeight w:val="282"/>
          <w:jc w:val="center"/>
        </w:trPr>
        <w:tc>
          <w:tcPr>
            <w:tcW w:w="4642" w:type="dxa"/>
            <w:hideMark/>
          </w:tcPr>
          <w:p w14:paraId="110D8848"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t>DIP. VIOLETA NOVA GÓMEZ</w:t>
            </w:r>
          </w:p>
        </w:tc>
        <w:tc>
          <w:tcPr>
            <w:tcW w:w="4647" w:type="dxa"/>
          </w:tcPr>
          <w:p w14:paraId="4F31F97D" w14:textId="77777777" w:rsidR="00874B13" w:rsidRPr="00874B13" w:rsidRDefault="00874B13" w:rsidP="00653E22">
            <w:pPr>
              <w:jc w:val="center"/>
              <w:rPr>
                <w:rFonts w:ascii="Times New Roman" w:eastAsia="Arial Unicode MS" w:hAnsi="Times New Roman" w:cs="Times New Roman"/>
                <w:b/>
                <w:color w:val="000000"/>
                <w:sz w:val="24"/>
                <w:szCs w:val="24"/>
                <w:lang w:val="es-ES_tradnl" w:eastAsia="es-MX"/>
                <w14:textOutline w14:w="0" w14:cap="flat" w14:cmpd="sng" w14:algn="ctr">
                  <w14:noFill/>
                  <w14:prstDash w14:val="solid"/>
                  <w14:bevel/>
                </w14:textOutline>
              </w:rPr>
            </w:pPr>
          </w:p>
        </w:tc>
      </w:tr>
    </w:tbl>
    <w:p w14:paraId="7F4C1017"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p>
    <w:p w14:paraId="357283E3"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p>
    <w:p w14:paraId="053A6F2A"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p>
    <w:p w14:paraId="2DC74D9D" w14:textId="77777777" w:rsidR="00874B13" w:rsidRPr="00874B13" w:rsidRDefault="00874B13" w:rsidP="00874B13">
      <w:pPr>
        <w:spacing w:after="0" w:line="240" w:lineRule="auto"/>
        <w:jc w:val="center"/>
        <w:rPr>
          <w:rFonts w:ascii="Times New Roman" w:eastAsia="Times New Roman" w:hAnsi="Times New Roman" w:cs="Times New Roman"/>
          <w:b/>
          <w:sz w:val="24"/>
          <w:szCs w:val="24"/>
          <w:lang w:eastAsia="es-MX"/>
        </w:rPr>
      </w:pPr>
      <w:r w:rsidRPr="00874B13">
        <w:rPr>
          <w:rFonts w:ascii="Times New Roman" w:eastAsia="Times New Roman" w:hAnsi="Times New Roman" w:cs="Times New Roman"/>
          <w:b/>
          <w:sz w:val="24"/>
          <w:szCs w:val="24"/>
          <w:lang w:eastAsia="es-MX"/>
        </w:rPr>
        <w:t>PROYECTO DE ACUERDO</w:t>
      </w:r>
    </w:p>
    <w:p w14:paraId="51F95215" w14:textId="77777777" w:rsidR="00874B13" w:rsidRPr="00874B13" w:rsidRDefault="00874B13" w:rsidP="00874B13">
      <w:pPr>
        <w:spacing w:after="0" w:line="240" w:lineRule="auto"/>
        <w:jc w:val="both"/>
        <w:rPr>
          <w:rFonts w:ascii="Times New Roman" w:eastAsia="Times New Roman" w:hAnsi="Times New Roman" w:cs="Times New Roman"/>
          <w:b/>
          <w:sz w:val="24"/>
          <w:szCs w:val="24"/>
          <w:lang w:eastAsia="es-MX"/>
        </w:rPr>
      </w:pPr>
    </w:p>
    <w:p w14:paraId="64CEC57F" w14:textId="77777777" w:rsidR="00874B13" w:rsidRPr="00874B13" w:rsidRDefault="00874B13" w:rsidP="00874B13">
      <w:pPr>
        <w:spacing w:after="0" w:line="240" w:lineRule="auto"/>
        <w:jc w:val="both"/>
        <w:rPr>
          <w:rFonts w:ascii="Times New Roman" w:eastAsia="Times New Roman" w:hAnsi="Times New Roman" w:cs="Times New Roman"/>
          <w:b/>
          <w:sz w:val="24"/>
          <w:szCs w:val="24"/>
          <w:lang w:eastAsia="es-MX"/>
        </w:rPr>
      </w:pPr>
      <w:r w:rsidRPr="00874B13">
        <w:rPr>
          <w:rFonts w:ascii="Times New Roman" w:eastAsia="Times New Roman" w:hAnsi="Times New Roman" w:cs="Times New Roman"/>
          <w:b/>
          <w:sz w:val="24"/>
          <w:szCs w:val="24"/>
          <w:lang w:eastAsia="es-MX"/>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6B7B791E" w14:textId="77777777" w:rsidR="00874B13" w:rsidRPr="00874B13" w:rsidRDefault="00874B13" w:rsidP="00874B13">
      <w:pPr>
        <w:spacing w:after="0" w:line="240" w:lineRule="auto"/>
        <w:jc w:val="both"/>
        <w:rPr>
          <w:rFonts w:ascii="Times New Roman" w:eastAsia="Times New Roman" w:hAnsi="Times New Roman" w:cs="Times New Roman"/>
          <w:b/>
          <w:sz w:val="24"/>
          <w:szCs w:val="24"/>
          <w:lang w:eastAsia="es-MX"/>
        </w:rPr>
      </w:pPr>
    </w:p>
    <w:p w14:paraId="7AE267E2" w14:textId="77777777" w:rsidR="00874B13" w:rsidRPr="00874B13" w:rsidRDefault="00874B13" w:rsidP="00874B13">
      <w:pPr>
        <w:spacing w:after="0" w:line="240" w:lineRule="auto"/>
        <w:jc w:val="center"/>
        <w:rPr>
          <w:rFonts w:ascii="Times New Roman" w:eastAsia="Times New Roman" w:hAnsi="Times New Roman" w:cs="Times New Roman"/>
          <w:b/>
          <w:sz w:val="24"/>
          <w:szCs w:val="24"/>
          <w:lang w:eastAsia="es-MX"/>
        </w:rPr>
      </w:pPr>
      <w:r w:rsidRPr="00874B13">
        <w:rPr>
          <w:rFonts w:ascii="Times New Roman" w:eastAsia="Times New Roman" w:hAnsi="Times New Roman" w:cs="Times New Roman"/>
          <w:b/>
          <w:sz w:val="24"/>
          <w:szCs w:val="24"/>
          <w:lang w:eastAsia="es-MX"/>
        </w:rPr>
        <w:t>ACUERDO</w:t>
      </w:r>
    </w:p>
    <w:p w14:paraId="5AB85032" w14:textId="77777777" w:rsidR="00874B13" w:rsidRPr="00874B13" w:rsidRDefault="00874B13" w:rsidP="00874B13">
      <w:pPr>
        <w:spacing w:after="0" w:line="240" w:lineRule="auto"/>
        <w:jc w:val="both"/>
        <w:rPr>
          <w:rFonts w:ascii="Times New Roman" w:eastAsia="Times New Roman" w:hAnsi="Times New Roman" w:cs="Times New Roman"/>
          <w:sz w:val="24"/>
          <w:szCs w:val="24"/>
          <w:lang w:eastAsia="es-MX"/>
        </w:rPr>
      </w:pPr>
    </w:p>
    <w:p w14:paraId="6BE97B2F"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b/>
          <w:sz w:val="24"/>
          <w:szCs w:val="24"/>
        </w:rPr>
        <w:t xml:space="preserve">PRIMERO.- </w:t>
      </w:r>
      <w:r w:rsidRPr="00874B13">
        <w:rPr>
          <w:rFonts w:ascii="Times New Roman" w:eastAsia="Calibri" w:hAnsi="Times New Roman" w:cs="Times New Roman"/>
          <w:sz w:val="24"/>
          <w:szCs w:val="24"/>
        </w:rPr>
        <w:t xml:space="preserve">Se </w:t>
      </w:r>
      <w:r w:rsidRPr="00874B13">
        <w:rPr>
          <w:rFonts w:ascii="Times New Roman" w:eastAsia="Calibri" w:hAnsi="Times New Roman" w:cs="Times New Roman"/>
          <w:b/>
          <w:sz w:val="24"/>
          <w:szCs w:val="24"/>
        </w:rPr>
        <w:t>EXHORTA</w:t>
      </w:r>
      <w:r w:rsidRPr="00874B13">
        <w:rPr>
          <w:rFonts w:ascii="Times New Roman" w:eastAsia="Calibri" w:hAnsi="Times New Roman" w:cs="Times New Roman"/>
          <w:sz w:val="24"/>
          <w:szCs w:val="24"/>
        </w:rPr>
        <w:t xml:space="preserve"> al Secretario de Movilidad del Estado de México para que informe a esta Soberanía</w:t>
      </w:r>
      <w:r w:rsidRPr="00874B13">
        <w:rPr>
          <w:rFonts w:ascii="Times New Roman" w:eastAsia="Calibri" w:hAnsi="Times New Roman" w:cs="Times New Roman"/>
          <w:b/>
          <w:sz w:val="24"/>
          <w:szCs w:val="24"/>
        </w:rPr>
        <w:t xml:space="preserve"> </w:t>
      </w:r>
      <w:r w:rsidRPr="00874B13">
        <w:rPr>
          <w:rFonts w:ascii="Times New Roman" w:eastAsia="Calibri" w:hAnsi="Times New Roman" w:cs="Times New Roman"/>
          <w:sz w:val="24"/>
          <w:szCs w:val="24"/>
        </w:rPr>
        <w:t>a la brevedad, por escrito y de manera detallada, lo siguiente:</w:t>
      </w:r>
    </w:p>
    <w:p w14:paraId="77279EED"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608D6D2"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A cuánto asciende la inversión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pendiente de recuperar al 1º de julio de 2020 con cargo al CEM; </w:t>
      </w:r>
    </w:p>
    <w:p w14:paraId="5C25FF58" w14:textId="77777777" w:rsidR="00874B13" w:rsidRPr="00874B13" w:rsidRDefault="00874B13" w:rsidP="00874B13">
      <w:pPr>
        <w:spacing w:after="0" w:line="240" w:lineRule="auto"/>
        <w:ind w:left="720"/>
        <w:contextualSpacing/>
        <w:jc w:val="both"/>
        <w:rPr>
          <w:rFonts w:ascii="Times New Roman" w:eastAsia="Calibri" w:hAnsi="Times New Roman" w:cs="Times New Roman"/>
          <w:bCs/>
          <w:sz w:val="24"/>
          <w:szCs w:val="24"/>
        </w:rPr>
      </w:pPr>
    </w:p>
    <w:p w14:paraId="38C1B0A1"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Qué parte de esa inversión corresponde a aportaciones de “capital de riesgo” o “recursos propios”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y qué parte corresponde al rendimiento generado por esa inversión de capital de riesgo o recursos propios; </w:t>
      </w:r>
    </w:p>
    <w:p w14:paraId="79A1EC46"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53F226D3"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Qué parte de esa inversión corresponde a créditos o financiamientos, en su caso; </w:t>
      </w:r>
    </w:p>
    <w:p w14:paraId="0BC84DFD"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1E649484"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durante el período 2015-2019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reembolsó a sus accionistas $8,489 millones de pesos como reembolso de supuestas aportaciones y/o pago de créditos inter-compañías; </w:t>
      </w:r>
    </w:p>
    <w:p w14:paraId="13A248DF"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53D26056"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dentro del monto de la inversión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pendiente de recuperar al 1º de julio de 2020 con cargo al CEM, están incluidos los $9,395.8 millones de pesos que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registró en sus estados financieros auditados al 31 de diciembre de 2014 como aportaciones para futuros aumentos de capital; </w:t>
      </w:r>
    </w:p>
    <w:p w14:paraId="48C6AE77"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091FE24D"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de conformidad con lo establecido en el Anexo15 del Título de Concesión, los pagos o reembolsos de créditos a partes relacionadas se consideran “distribuciones”, que deben restarse del monto de la inversión pendiente de recuperar; </w:t>
      </w:r>
    </w:p>
    <w:p w14:paraId="273959FF"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5E3E640D"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los $8,489 millones de pesos referidos en el inciso d) anterior están incluidos dentro del monto de la inversión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pendiente de recuperar al 1º de julio de 2020 con cargo al CEM; </w:t>
      </w:r>
    </w:p>
    <w:p w14:paraId="1A912D74"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4E896FBD"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Las razones específicas por las que esos $8,489 millones de pesos no fueron restados de la inversión pendiente de recuperar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en el CEM; </w:t>
      </w:r>
    </w:p>
    <w:p w14:paraId="09909322"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0A69414B"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El monto de todos los créditos otorgados por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en favor de empresas relacionadas; </w:t>
      </w:r>
    </w:p>
    <w:p w14:paraId="02FA87BB"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6035CE39"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de conformidad con lo establecido en el Anexo15 del Título de Concesión, el monto de los créditos otorgados por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en favor de empresas relacionadas debe restarse del monto de la inversión pendiente de recuperar; </w:t>
      </w:r>
    </w:p>
    <w:p w14:paraId="0B3550E1"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176C8EFF"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el monto de los créditos otorgados por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en favor de empresas relacionadas fueron restados del monto de la inversión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pendiente de recuperar al 1º de julio de 2020 con cargo al CEM; y </w:t>
      </w:r>
    </w:p>
    <w:p w14:paraId="3AB69C83" w14:textId="77777777" w:rsidR="00874B13" w:rsidRPr="00874B13" w:rsidRDefault="00874B13" w:rsidP="00874B13">
      <w:pPr>
        <w:spacing w:after="0" w:line="240" w:lineRule="auto"/>
        <w:ind w:left="720"/>
        <w:contextualSpacing/>
        <w:rPr>
          <w:rFonts w:ascii="Times New Roman" w:eastAsia="Calibri" w:hAnsi="Times New Roman" w:cs="Times New Roman"/>
          <w:bCs/>
          <w:sz w:val="24"/>
          <w:szCs w:val="24"/>
        </w:rPr>
      </w:pPr>
    </w:p>
    <w:p w14:paraId="0A9F1932" w14:textId="77777777" w:rsidR="00874B13" w:rsidRPr="00874B13" w:rsidRDefault="00874B13" w:rsidP="00874B13">
      <w:pPr>
        <w:numPr>
          <w:ilvl w:val="0"/>
          <w:numId w:val="21"/>
        </w:numPr>
        <w:spacing w:after="0" w:line="240" w:lineRule="auto"/>
        <w:contextualSpacing/>
        <w:jc w:val="both"/>
        <w:rPr>
          <w:rFonts w:ascii="Times New Roman" w:eastAsia="Calibri" w:hAnsi="Times New Roman" w:cs="Times New Roman"/>
          <w:bCs/>
          <w:sz w:val="24"/>
          <w:szCs w:val="24"/>
        </w:rPr>
      </w:pPr>
      <w:r w:rsidRPr="00874B13">
        <w:rPr>
          <w:rFonts w:ascii="Times New Roman" w:eastAsia="Calibri" w:hAnsi="Times New Roman" w:cs="Times New Roman"/>
          <w:bCs/>
          <w:sz w:val="24"/>
          <w:szCs w:val="24"/>
        </w:rPr>
        <w:t xml:space="preserve">Si la inversión pendiente de recuperar de </w:t>
      </w:r>
      <w:proofErr w:type="spellStart"/>
      <w:r w:rsidRPr="00874B13">
        <w:rPr>
          <w:rFonts w:ascii="Times New Roman" w:eastAsia="Calibri" w:hAnsi="Times New Roman" w:cs="Times New Roman"/>
          <w:bCs/>
          <w:sz w:val="24"/>
          <w:szCs w:val="24"/>
        </w:rPr>
        <w:t>Conmex</w:t>
      </w:r>
      <w:proofErr w:type="spellEnd"/>
      <w:r w:rsidRPr="00874B13">
        <w:rPr>
          <w:rFonts w:ascii="Times New Roman" w:eastAsia="Calibri" w:hAnsi="Times New Roman" w:cs="Times New Roman"/>
          <w:bCs/>
          <w:sz w:val="24"/>
          <w:szCs w:val="24"/>
        </w:rPr>
        <w:t xml:space="preserve"> al 1º de julio de 2020 incluye el costo del Monumento Bicentenario en Toluca, el costo de las máquinas </w:t>
      </w:r>
      <w:proofErr w:type="spellStart"/>
      <w:r w:rsidRPr="00874B13">
        <w:rPr>
          <w:rFonts w:ascii="Times New Roman" w:eastAsia="Calibri" w:hAnsi="Times New Roman" w:cs="Times New Roman"/>
          <w:bCs/>
          <w:sz w:val="24"/>
          <w:szCs w:val="24"/>
        </w:rPr>
        <w:t>removedoras</w:t>
      </w:r>
      <w:proofErr w:type="spellEnd"/>
      <w:r w:rsidRPr="00874B13">
        <w:rPr>
          <w:rFonts w:ascii="Times New Roman" w:eastAsia="Calibri" w:hAnsi="Times New Roman" w:cs="Times New Roman"/>
          <w:bCs/>
          <w:sz w:val="24"/>
          <w:szCs w:val="24"/>
        </w:rPr>
        <w:t xml:space="preserve"> de barrera </w:t>
      </w:r>
      <w:proofErr w:type="spellStart"/>
      <w:r w:rsidRPr="00874B13">
        <w:rPr>
          <w:rFonts w:ascii="Times New Roman" w:eastAsia="Calibri" w:hAnsi="Times New Roman" w:cs="Times New Roman"/>
          <w:bCs/>
          <w:sz w:val="24"/>
          <w:szCs w:val="24"/>
        </w:rPr>
        <w:t>Barrier</w:t>
      </w:r>
      <w:proofErr w:type="spellEnd"/>
      <w:r w:rsidRPr="00874B13">
        <w:rPr>
          <w:rFonts w:ascii="Times New Roman" w:eastAsia="Calibri" w:hAnsi="Times New Roman" w:cs="Times New Roman"/>
          <w:bCs/>
          <w:sz w:val="24"/>
          <w:szCs w:val="24"/>
        </w:rPr>
        <w:t xml:space="preserve"> </w:t>
      </w:r>
      <w:proofErr w:type="spellStart"/>
      <w:r w:rsidRPr="00874B13">
        <w:rPr>
          <w:rFonts w:ascii="Times New Roman" w:eastAsia="Calibri" w:hAnsi="Times New Roman" w:cs="Times New Roman"/>
          <w:bCs/>
          <w:sz w:val="24"/>
          <w:szCs w:val="24"/>
        </w:rPr>
        <w:t>Systems</w:t>
      </w:r>
      <w:proofErr w:type="spellEnd"/>
      <w:r w:rsidRPr="00874B13">
        <w:rPr>
          <w:rFonts w:ascii="Times New Roman" w:eastAsia="Calibri" w:hAnsi="Times New Roman" w:cs="Times New Roman"/>
          <w:bCs/>
          <w:sz w:val="24"/>
          <w:szCs w:val="24"/>
        </w:rPr>
        <w:t xml:space="preserve"> y los $3,440 millones de pesos referido en el Punto de Acuerdo de esta Legislatura, publicado en la Gaceta Parlamentaria del 18 de diciembre de 2018.</w:t>
      </w:r>
    </w:p>
    <w:p w14:paraId="65B62103"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171D6A3A" w14:textId="77777777" w:rsidR="00874B13" w:rsidRPr="00874B13" w:rsidRDefault="00874B13" w:rsidP="00874B13">
      <w:pPr>
        <w:spacing w:after="0" w:line="240" w:lineRule="auto"/>
        <w:jc w:val="both"/>
        <w:rPr>
          <w:rFonts w:ascii="Times New Roman" w:eastAsia="Calibri" w:hAnsi="Times New Roman" w:cs="Times New Roman"/>
          <w:b/>
          <w:sz w:val="24"/>
          <w:szCs w:val="24"/>
        </w:rPr>
      </w:pPr>
    </w:p>
    <w:p w14:paraId="5E80E964" w14:textId="77777777" w:rsidR="00874B13" w:rsidRPr="00874B13" w:rsidRDefault="00874B13" w:rsidP="00874B13">
      <w:pPr>
        <w:spacing w:after="0" w:line="240" w:lineRule="auto"/>
        <w:jc w:val="both"/>
        <w:rPr>
          <w:rFonts w:ascii="Times New Roman" w:eastAsia="Calibri" w:hAnsi="Times New Roman" w:cs="Times New Roman"/>
          <w:sz w:val="24"/>
          <w:szCs w:val="24"/>
        </w:rPr>
      </w:pPr>
      <w:r w:rsidRPr="00874B13">
        <w:rPr>
          <w:rFonts w:ascii="Times New Roman" w:eastAsia="Calibri" w:hAnsi="Times New Roman" w:cs="Times New Roman"/>
          <w:b/>
          <w:sz w:val="24"/>
          <w:szCs w:val="24"/>
        </w:rPr>
        <w:t xml:space="preserve">SEGUNDO.- </w:t>
      </w:r>
      <w:r w:rsidRPr="00874B13">
        <w:rPr>
          <w:rFonts w:ascii="Times New Roman" w:eastAsia="Calibri" w:hAnsi="Times New Roman" w:cs="Times New Roman"/>
          <w:sz w:val="24"/>
          <w:szCs w:val="24"/>
        </w:rPr>
        <w:t xml:space="preserve">Se </w:t>
      </w:r>
      <w:r w:rsidRPr="00874B13">
        <w:rPr>
          <w:rFonts w:ascii="Times New Roman" w:eastAsia="Calibri" w:hAnsi="Times New Roman" w:cs="Times New Roman"/>
          <w:b/>
          <w:sz w:val="24"/>
          <w:szCs w:val="24"/>
        </w:rPr>
        <w:t xml:space="preserve">REQUIERE </w:t>
      </w:r>
      <w:r w:rsidRPr="00874B13">
        <w:rPr>
          <w:rFonts w:ascii="Times New Roman" w:eastAsia="Calibri" w:hAnsi="Times New Roman" w:cs="Times New Roman"/>
          <w:sz w:val="24"/>
          <w:szCs w:val="24"/>
        </w:rPr>
        <w:t xml:space="preserve">al Órgano Superior de Fiscalización del Estado de México, para que de conformidad con lo establecido en la fracción XXXII del artículo 61 de la Constitución Política del Estado de México, lleve a cabo una investigación exhaustiva de las acciones del Gobierno del Estado de México, relacionadas con la más reciente modificación del Título de Concesión del Circuito Exterior Mexiquense a fin de determinar, entre otras cosas, la legalidad del reconocimiento de la inversión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pendiente de recuperar al 1º de julio de 2020, del incremento extraordinario de tarifas autorizado en la referida modificación y del registro en los estados financieros auditados de </w:t>
      </w:r>
      <w:proofErr w:type="spellStart"/>
      <w:r w:rsidRPr="00874B13">
        <w:rPr>
          <w:rFonts w:ascii="Times New Roman" w:eastAsia="Calibri" w:hAnsi="Times New Roman" w:cs="Times New Roman"/>
          <w:sz w:val="24"/>
          <w:szCs w:val="24"/>
        </w:rPr>
        <w:t>Conmex</w:t>
      </w:r>
      <w:proofErr w:type="spellEnd"/>
      <w:r w:rsidRPr="00874B13">
        <w:rPr>
          <w:rFonts w:ascii="Times New Roman" w:eastAsia="Calibri" w:hAnsi="Times New Roman" w:cs="Times New Roman"/>
          <w:sz w:val="24"/>
          <w:szCs w:val="24"/>
        </w:rPr>
        <w:t xml:space="preserve"> al 31 de diciembre de 2019 de un </w:t>
      </w:r>
      <w:r w:rsidRPr="00874B13">
        <w:rPr>
          <w:rFonts w:ascii="Times New Roman" w:eastAsia="Calibri" w:hAnsi="Times New Roman" w:cs="Times New Roman"/>
          <w:bCs/>
          <w:sz w:val="24"/>
          <w:szCs w:val="24"/>
        </w:rPr>
        <w:t>“déficit a cargo del concedente”</w:t>
      </w:r>
      <w:r w:rsidRPr="00874B13">
        <w:rPr>
          <w:rFonts w:ascii="Times New Roman" w:eastAsia="Calibri" w:hAnsi="Times New Roman" w:cs="Times New Roman"/>
          <w:sz w:val="24"/>
          <w:szCs w:val="24"/>
        </w:rPr>
        <w:t xml:space="preserve">, a cargo del Estado de México, que representa una obligación de pago, por un monto superior a los $18 mil millones de pesos. Así como, determinar la validez de los incrementos extraordinarios de tarifa en el Viaducto Bicentenario y del registro en los estados financieros auditados de </w:t>
      </w:r>
      <w:proofErr w:type="spellStart"/>
      <w:r w:rsidRPr="00874B13">
        <w:rPr>
          <w:rFonts w:ascii="Times New Roman" w:eastAsia="Calibri" w:hAnsi="Times New Roman" w:cs="Times New Roman"/>
          <w:sz w:val="24"/>
          <w:szCs w:val="24"/>
        </w:rPr>
        <w:t>Aleática</w:t>
      </w:r>
      <w:proofErr w:type="spellEnd"/>
      <w:r w:rsidRPr="00874B13">
        <w:rPr>
          <w:rFonts w:ascii="Times New Roman" w:eastAsia="Calibri" w:hAnsi="Times New Roman" w:cs="Times New Roman"/>
          <w:sz w:val="24"/>
          <w:szCs w:val="24"/>
        </w:rPr>
        <w:t xml:space="preserve">, al 31 de diciembre de 2019, de un </w:t>
      </w:r>
      <w:r w:rsidRPr="00874B13">
        <w:rPr>
          <w:rFonts w:ascii="Times New Roman" w:eastAsia="Calibri" w:hAnsi="Times New Roman" w:cs="Times New Roman"/>
          <w:b/>
          <w:bCs/>
          <w:sz w:val="24"/>
          <w:szCs w:val="24"/>
        </w:rPr>
        <w:t>“</w:t>
      </w:r>
      <w:r w:rsidRPr="00874B13">
        <w:rPr>
          <w:rFonts w:ascii="Times New Roman" w:eastAsia="Calibri" w:hAnsi="Times New Roman" w:cs="Times New Roman"/>
          <w:bCs/>
          <w:sz w:val="24"/>
          <w:szCs w:val="24"/>
        </w:rPr>
        <w:t>déficit a cargo del concedente” y</w:t>
      </w:r>
      <w:r w:rsidRPr="00874B13">
        <w:rPr>
          <w:rFonts w:ascii="Times New Roman" w:eastAsia="Calibri" w:hAnsi="Times New Roman" w:cs="Times New Roman"/>
          <w:b/>
          <w:bCs/>
          <w:sz w:val="24"/>
          <w:szCs w:val="24"/>
        </w:rPr>
        <w:t xml:space="preserve"> </w:t>
      </w:r>
      <w:r w:rsidRPr="00874B13">
        <w:rPr>
          <w:rFonts w:ascii="Times New Roman" w:eastAsia="Calibri" w:hAnsi="Times New Roman" w:cs="Times New Roman"/>
          <w:sz w:val="24"/>
          <w:szCs w:val="24"/>
        </w:rPr>
        <w:t>que representa una obligación de pago a cargo del Estado de México en el Viaducto Bicentenario, por un monto de varios miles de millones de pesos.</w:t>
      </w:r>
    </w:p>
    <w:p w14:paraId="0B3660C5" w14:textId="77777777" w:rsidR="00874B13" w:rsidRPr="00874B13" w:rsidRDefault="00874B13" w:rsidP="00874B13">
      <w:pPr>
        <w:spacing w:after="0" w:line="240" w:lineRule="auto"/>
        <w:jc w:val="both"/>
        <w:rPr>
          <w:rFonts w:ascii="Times New Roman" w:eastAsia="Calibri" w:hAnsi="Times New Roman" w:cs="Times New Roman"/>
          <w:sz w:val="24"/>
          <w:szCs w:val="24"/>
        </w:rPr>
      </w:pPr>
    </w:p>
    <w:p w14:paraId="402B0C9B" w14:textId="77777777" w:rsidR="00874B13" w:rsidRPr="00874B13" w:rsidRDefault="00874B13" w:rsidP="00874B13">
      <w:pPr>
        <w:spacing w:after="0" w:line="240" w:lineRule="auto"/>
        <w:jc w:val="center"/>
        <w:rPr>
          <w:rFonts w:ascii="Times New Roman" w:eastAsia="Arial" w:hAnsi="Times New Roman" w:cs="Times New Roman"/>
          <w:b/>
          <w:bCs/>
          <w:color w:val="000000"/>
          <w:sz w:val="24"/>
          <w:szCs w:val="24"/>
          <w:lang w:val="es-ES_tradnl" w:eastAsia="es-MX"/>
          <w14:textOutline w14:w="12700" w14:cap="flat" w14:cmpd="sng" w14:algn="ctr">
            <w14:noFill/>
            <w14:prstDash w14:val="solid"/>
            <w14:miter w14:lim="100000"/>
          </w14:textOutline>
        </w:rPr>
      </w:pPr>
      <w:r w:rsidRPr="00874B13">
        <w:rPr>
          <w:rFonts w:ascii="Times New Roman" w:eastAsia="Arial Unicode MS" w:hAnsi="Times New Roman" w:cs="Times New Roman"/>
          <w:b/>
          <w:bCs/>
          <w:color w:val="000000"/>
          <w:sz w:val="24"/>
          <w:szCs w:val="24"/>
          <w:lang w:val="es-ES_tradnl" w:eastAsia="es-MX"/>
          <w14:textOutline w14:w="12700" w14:cap="flat" w14:cmpd="sng" w14:algn="ctr">
            <w14:noFill/>
            <w14:prstDash w14:val="solid"/>
            <w14:miter w14:lim="100000"/>
          </w14:textOutline>
        </w:rPr>
        <w:t>T R A N S I T O R I O S</w:t>
      </w:r>
    </w:p>
    <w:p w14:paraId="4E8F6223" w14:textId="77777777" w:rsidR="00874B13" w:rsidRPr="00874B13" w:rsidRDefault="00874B13" w:rsidP="00874B13">
      <w:pPr>
        <w:spacing w:after="0" w:line="240" w:lineRule="auto"/>
        <w:jc w:val="both"/>
        <w:rPr>
          <w:rFonts w:ascii="Times New Roman" w:eastAsia="Arial" w:hAnsi="Times New Roman" w:cs="Times New Roman"/>
          <w:color w:val="000000"/>
          <w:sz w:val="24"/>
          <w:szCs w:val="24"/>
          <w:lang w:val="es-ES_tradnl" w:eastAsia="es-MX"/>
          <w14:textOutline w14:w="12700" w14:cap="flat" w14:cmpd="sng" w14:algn="ctr">
            <w14:noFill/>
            <w14:prstDash w14:val="solid"/>
            <w14:miter w14:lim="100000"/>
          </w14:textOutline>
        </w:rPr>
      </w:pPr>
    </w:p>
    <w:p w14:paraId="6DB4ABA8" w14:textId="77777777" w:rsidR="00874B13" w:rsidRPr="00874B13" w:rsidRDefault="00874B13" w:rsidP="00874B13">
      <w:pPr>
        <w:spacing w:after="0" w:line="240" w:lineRule="auto"/>
        <w:jc w:val="both"/>
        <w:rPr>
          <w:rFonts w:ascii="Times New Roman" w:eastAsia="Arial" w:hAnsi="Times New Roman" w:cs="Times New Roman"/>
          <w:color w:val="000000"/>
          <w:sz w:val="24"/>
          <w:szCs w:val="24"/>
          <w:lang w:val="es-ES_tradnl" w:eastAsia="es-MX"/>
          <w14:textOutline w14:w="12700" w14:cap="flat" w14:cmpd="sng" w14:algn="ctr">
            <w14:noFill/>
            <w14:prstDash w14:val="solid"/>
            <w14:miter w14:lim="100000"/>
          </w14:textOutline>
        </w:rPr>
      </w:pPr>
      <w:r w:rsidRPr="00874B13">
        <w:rPr>
          <w:rFonts w:ascii="Times New Roman" w:eastAsia="Arial Unicode MS" w:hAnsi="Times New Roman" w:cs="Times New Roman"/>
          <w:b/>
          <w:bCs/>
          <w:color w:val="000000"/>
          <w:sz w:val="24"/>
          <w:szCs w:val="24"/>
          <w:lang w:val="es-ES_tradnl" w:eastAsia="es-MX"/>
          <w14:textOutline w14:w="12700" w14:cap="flat" w14:cmpd="sng" w14:algn="ctr">
            <w14:noFill/>
            <w14:prstDash w14:val="solid"/>
            <w14:miter w14:lim="100000"/>
          </w14:textOutline>
        </w:rPr>
        <w:t>ARTÍCULO PRIMERO.</w:t>
      </w:r>
      <w:r w:rsidRPr="00874B13">
        <w:rPr>
          <w:rFonts w:ascii="Times New Roman" w:eastAsia="Arial Unicode MS" w:hAnsi="Times New Roman" w:cs="Times New Roman"/>
          <w:color w:val="000000"/>
          <w:sz w:val="24"/>
          <w:szCs w:val="24"/>
          <w:lang w:val="es-ES_tradnl" w:eastAsia="es-MX"/>
          <w14:textOutline w14:w="12700" w14:cap="flat" w14:cmpd="sng" w14:algn="ctr">
            <w14:noFill/>
            <w14:prstDash w14:val="solid"/>
            <w14:miter w14:lim="100000"/>
          </w14:textOutline>
        </w:rPr>
        <w:t xml:space="preserve"> - Publíquese el presente Punto Acuerdo en el Periódico Oficial “</w:t>
      </w:r>
      <w:r w:rsidRPr="00874B13">
        <w:rPr>
          <w:rFonts w:ascii="Times New Roman" w:eastAsia="Arial Unicode MS" w:hAnsi="Times New Roman" w:cs="Times New Roman"/>
          <w:i/>
          <w:iCs/>
          <w:color w:val="000000"/>
          <w:sz w:val="24"/>
          <w:szCs w:val="24"/>
          <w:lang w:val="es-ES_tradnl" w:eastAsia="es-MX"/>
          <w14:textOutline w14:w="12700" w14:cap="flat" w14:cmpd="sng" w14:algn="ctr">
            <w14:noFill/>
            <w14:prstDash w14:val="solid"/>
            <w14:miter w14:lim="100000"/>
          </w14:textOutline>
        </w:rPr>
        <w:t>Gaceta del Gobierno</w:t>
      </w:r>
      <w:r w:rsidRPr="00874B13">
        <w:rPr>
          <w:rFonts w:ascii="Times New Roman" w:eastAsia="Arial Unicode MS" w:hAnsi="Times New Roman" w:cs="Times New Roman"/>
          <w:color w:val="000000"/>
          <w:sz w:val="24"/>
          <w:szCs w:val="24"/>
          <w:lang w:val="es-ES_tradnl" w:eastAsia="es-MX"/>
          <w14:textOutline w14:w="12700" w14:cap="flat" w14:cmpd="sng" w14:algn="ctr">
            <w14:noFill/>
            <w14:prstDash w14:val="solid"/>
            <w14:miter w14:lim="100000"/>
          </w14:textOutline>
        </w:rPr>
        <w:t>” del Estado Libre y Soberano de México.</w:t>
      </w:r>
    </w:p>
    <w:p w14:paraId="472A4F28" w14:textId="77777777" w:rsidR="00874B13" w:rsidRPr="00874B13" w:rsidRDefault="00874B13" w:rsidP="00874B13">
      <w:pPr>
        <w:spacing w:after="0" w:line="240" w:lineRule="auto"/>
        <w:jc w:val="both"/>
        <w:rPr>
          <w:rFonts w:ascii="Times New Roman" w:eastAsia="Arial" w:hAnsi="Times New Roman" w:cs="Times New Roman"/>
          <w:color w:val="000000"/>
          <w:sz w:val="24"/>
          <w:szCs w:val="24"/>
          <w:lang w:val="es-ES_tradnl" w:eastAsia="es-MX"/>
          <w14:textOutline w14:w="12700" w14:cap="flat" w14:cmpd="sng" w14:algn="ctr">
            <w14:noFill/>
            <w14:prstDash w14:val="solid"/>
            <w14:miter w14:lim="100000"/>
          </w14:textOutline>
        </w:rPr>
      </w:pPr>
    </w:p>
    <w:p w14:paraId="3D2B8693" w14:textId="77777777" w:rsidR="00874B13" w:rsidRPr="00874B13" w:rsidRDefault="00874B13" w:rsidP="00874B13">
      <w:pPr>
        <w:spacing w:after="0" w:line="240" w:lineRule="auto"/>
        <w:jc w:val="both"/>
        <w:rPr>
          <w:rFonts w:ascii="Times New Roman" w:eastAsia="Arial Unicode MS" w:hAnsi="Times New Roman" w:cs="Times New Roman"/>
          <w:color w:val="000000"/>
          <w:sz w:val="24"/>
          <w:szCs w:val="24"/>
          <w:lang w:val="es-ES_tradnl" w:eastAsia="es-MX"/>
          <w14:textOutline w14:w="0" w14:cap="flat" w14:cmpd="sng" w14:algn="ctr">
            <w14:noFill/>
            <w14:prstDash w14:val="solid"/>
            <w14:bevel/>
          </w14:textOutline>
        </w:rPr>
      </w:pPr>
      <w:r w:rsidRPr="00874B13">
        <w:rPr>
          <w:rFonts w:ascii="Times New Roman" w:eastAsia="Arial Unicode MS" w:hAnsi="Times New Roman" w:cs="Times New Roman"/>
          <w:b/>
          <w:bCs/>
          <w:color w:val="000000"/>
          <w:sz w:val="24"/>
          <w:szCs w:val="24"/>
          <w:lang w:val="es-ES_tradnl" w:eastAsia="es-MX"/>
          <w14:textOutline w14:w="12700" w14:cap="flat" w14:cmpd="sng" w14:algn="ctr">
            <w14:noFill/>
            <w14:prstDash w14:val="solid"/>
            <w14:miter w14:lim="100000"/>
          </w14:textOutline>
        </w:rPr>
        <w:t>ARTÍCULO SEGUNDO</w:t>
      </w:r>
      <w:r w:rsidRPr="00874B13">
        <w:rPr>
          <w:rFonts w:ascii="Times New Roman" w:eastAsia="Arial Unicode MS" w:hAnsi="Times New Roman" w:cs="Times New Roman"/>
          <w:color w:val="000000"/>
          <w:sz w:val="24"/>
          <w:szCs w:val="24"/>
          <w:lang w:val="es-ES_tradnl" w:eastAsia="es-MX"/>
          <w14:textOutline w14:w="12700" w14:cap="flat" w14:cmpd="sng" w14:algn="ctr">
            <w14:noFill/>
            <w14:prstDash w14:val="solid"/>
            <w14:miter w14:lim="100000"/>
          </w14:textOutline>
        </w:rPr>
        <w:t xml:space="preserve">. - </w:t>
      </w:r>
      <w:r w:rsidRPr="00874B13">
        <w:rPr>
          <w:rFonts w:ascii="Times New Roman" w:eastAsia="Arial Unicode MS" w:hAnsi="Times New Roman" w:cs="Times New Roman"/>
          <w:color w:val="000000"/>
          <w:sz w:val="24"/>
          <w:szCs w:val="24"/>
          <w:lang w:val="es-ES_tradnl" w:eastAsia="es-MX"/>
          <w14:textOutline w14:w="0" w14:cap="flat" w14:cmpd="sng" w14:algn="ctr">
            <w14:noFill/>
            <w14:prstDash w14:val="solid"/>
            <w14:bevel/>
          </w14:textOutline>
        </w:rPr>
        <w:t>Comuníquese al Secretario de Movilidad del Estado de México y al Órgano Superior de Fiscalización del Estado de México, para su cumplimiento.</w:t>
      </w:r>
    </w:p>
    <w:p w14:paraId="49D69576" w14:textId="77777777" w:rsidR="00874B13" w:rsidRPr="00874B13" w:rsidRDefault="00874B13" w:rsidP="00874B13">
      <w:pPr>
        <w:spacing w:after="0" w:line="240" w:lineRule="auto"/>
        <w:jc w:val="both"/>
        <w:rPr>
          <w:rFonts w:ascii="Times New Roman" w:eastAsia="Arial Unicode MS" w:hAnsi="Times New Roman" w:cs="Times New Roman"/>
          <w:color w:val="000000"/>
          <w:sz w:val="24"/>
          <w:szCs w:val="24"/>
          <w:lang w:val="es-ES_tradnl" w:eastAsia="es-MX"/>
          <w14:textOutline w14:w="0" w14:cap="flat" w14:cmpd="sng" w14:algn="ctr">
            <w14:noFill/>
            <w14:prstDash w14:val="solid"/>
            <w14:bevel/>
          </w14:textOutline>
        </w:rPr>
      </w:pPr>
    </w:p>
    <w:p w14:paraId="6324B07A" w14:textId="77777777" w:rsidR="00874B13" w:rsidRPr="00874B13" w:rsidRDefault="00874B13" w:rsidP="00874B13">
      <w:pPr>
        <w:spacing w:after="0" w:line="240" w:lineRule="auto"/>
        <w:jc w:val="both"/>
        <w:rPr>
          <w:rFonts w:ascii="Times New Roman" w:eastAsia="Calibri" w:hAnsi="Times New Roman" w:cs="Times New Roman"/>
          <w:b/>
          <w:sz w:val="24"/>
          <w:szCs w:val="24"/>
        </w:rPr>
      </w:pPr>
      <w:r w:rsidRPr="00874B13">
        <w:rPr>
          <w:rFonts w:ascii="Times New Roman" w:eastAsia="Calibri" w:hAnsi="Times New Roman" w:cs="Times New Roman"/>
          <w:b/>
          <w:sz w:val="24"/>
          <w:szCs w:val="24"/>
          <w:lang w:val="es-ES_tradnl"/>
          <w14:textOutline w14:w="12700" w14:cap="flat" w14:cmpd="sng" w14:algn="ctr">
            <w14:noFill/>
            <w14:prstDash w14:val="solid"/>
            <w14:miter w14:lim="100000"/>
          </w14:textOutline>
        </w:rPr>
        <w:t>Dado en el Palacio del Poder Legislativo, en la ciudad de Toluca de Lerdo, capital del Estado de México, a los _______ días del mes de _____ del año dos mil veintiuno.</w:t>
      </w:r>
    </w:p>
    <w:p w14:paraId="6CF9F2E1" w14:textId="77777777" w:rsidR="008871F7" w:rsidRPr="00A11841" w:rsidRDefault="008871F7" w:rsidP="00B30F76">
      <w:pPr>
        <w:pStyle w:val="Sinespaciado"/>
        <w:jc w:val="both"/>
        <w:rPr>
          <w:rFonts w:ascii="Times New Roman" w:hAnsi="Times New Roman" w:cs="Times New Roman"/>
          <w:sz w:val="24"/>
          <w:szCs w:val="24"/>
          <w:lang w:eastAsia="es-MX"/>
        </w:rPr>
      </w:pPr>
    </w:p>
    <w:p w14:paraId="4BE78ADD" w14:textId="77777777" w:rsidR="008871F7" w:rsidRPr="00A11841" w:rsidRDefault="008871F7" w:rsidP="00B30F76">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6E5F0D31" w14:textId="03CD4D90"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xml:space="preserve"> Gracias, diputado Faustino. </w:t>
      </w:r>
    </w:p>
    <w:p w14:paraId="76254941" w14:textId="77777777" w:rsidR="00806A95" w:rsidRPr="00E620F6" w:rsidRDefault="00806A95" w:rsidP="00085C26">
      <w:pPr>
        <w:pStyle w:val="Sinespaciado"/>
        <w:jc w:val="both"/>
        <w:rPr>
          <w:rFonts w:ascii="Times New Roman" w:hAnsi="Times New Roman" w:cs="Times New Roman"/>
          <w:color w:val="000000" w:themeColor="text1"/>
          <w:sz w:val="24"/>
          <w:szCs w:val="24"/>
          <w:lang w:eastAsia="es-MX"/>
        </w:rPr>
      </w:pPr>
    </w:p>
    <w:p w14:paraId="4F8A0085" w14:textId="0F782872"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En atención del artículo 55 de la Constitución Política de la Entidad, someto a discusión la propuesta de dispensa de trámite de dictamen y pregunto si desean hacer uso de la palabra.</w:t>
      </w:r>
    </w:p>
    <w:p w14:paraId="0FB44B33"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7C42C18F" w14:textId="12B59655"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Su nombre diputado. </w:t>
      </w:r>
    </w:p>
    <w:p w14:paraId="5B54F433"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28088396" w14:textId="652920A4"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Adelante diputado.</w:t>
      </w:r>
    </w:p>
    <w:p w14:paraId="75D624CB"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69ACD60D" w14:textId="334E6B32"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DIP. MARIO GABRIEL GUTIÉRREZ CUREÑO</w:t>
      </w:r>
      <w:r w:rsidR="00975F52" w:rsidRPr="00E620F6">
        <w:rPr>
          <w:rFonts w:ascii="Times New Roman" w:hAnsi="Times New Roman" w:cs="Times New Roman"/>
          <w:color w:val="000000" w:themeColor="text1"/>
          <w:sz w:val="24"/>
          <w:szCs w:val="24"/>
          <w:lang w:eastAsia="es-MX"/>
        </w:rPr>
        <w:t xml:space="preserve"> </w:t>
      </w:r>
      <w:r w:rsidR="00975F52" w:rsidRPr="00E620F6">
        <w:rPr>
          <w:rFonts w:ascii="Times New Roman" w:hAnsi="Times New Roman" w:cs="Times New Roman"/>
          <w:b/>
          <w:bCs/>
          <w:color w:val="000000" w:themeColor="text1"/>
          <w:sz w:val="24"/>
          <w:szCs w:val="24"/>
          <w:lang w:eastAsia="es-MX"/>
        </w:rPr>
        <w:t>(Desde su curul)</w:t>
      </w:r>
      <w:r w:rsidRPr="00E620F6">
        <w:rPr>
          <w:rFonts w:ascii="Times New Roman" w:hAnsi="Times New Roman" w:cs="Times New Roman"/>
          <w:b/>
          <w:bCs/>
          <w:color w:val="000000" w:themeColor="text1"/>
          <w:sz w:val="24"/>
          <w:szCs w:val="24"/>
          <w:lang w:eastAsia="es-MX"/>
        </w:rPr>
        <w:t>.</w:t>
      </w:r>
      <w:r w:rsidRPr="00E620F6">
        <w:rPr>
          <w:rFonts w:ascii="Times New Roman" w:hAnsi="Times New Roman" w:cs="Times New Roman"/>
          <w:color w:val="000000" w:themeColor="text1"/>
          <w:sz w:val="24"/>
          <w:szCs w:val="24"/>
          <w:lang w:eastAsia="es-MX"/>
        </w:rPr>
        <w:t xml:space="preserve"> Quiero felicitar al compañero Faustino de la Cruz por esta propuesta que nos hace, sin duda es uno de los temas, uno más de los temas pendientes que este legislativo debió haber asumido desde el inicio; me sumo a su propuesta, estaré apoyándola. </w:t>
      </w:r>
    </w:p>
    <w:p w14:paraId="627322EC" w14:textId="77777777" w:rsidR="00806A95" w:rsidRPr="00E620F6" w:rsidRDefault="00806A95" w:rsidP="00085C26">
      <w:pPr>
        <w:pStyle w:val="Sinespaciado"/>
        <w:jc w:val="both"/>
        <w:rPr>
          <w:rFonts w:ascii="Times New Roman" w:hAnsi="Times New Roman" w:cs="Times New Roman"/>
          <w:color w:val="000000" w:themeColor="text1"/>
          <w:sz w:val="24"/>
          <w:szCs w:val="24"/>
          <w:lang w:eastAsia="es-MX"/>
        </w:rPr>
      </w:pPr>
    </w:p>
    <w:p w14:paraId="269C9248" w14:textId="760F95B1"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Y una sugerencia, esta comisión que está proponiendo el compañero Faustino deberá de estar soportada por gente especialista que asesore a esta comisión, para poder tener los elementos concretos, porque de otra manera sería muy complicado y de esto se requiere voluntad política y voluntad política de quienes dirigen la Cámara de Diputados. </w:t>
      </w:r>
    </w:p>
    <w:p w14:paraId="4EEE9EF6"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5FA49AAA" w14:textId="3355205B"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Ojalá este asunto tan importante lo estemos tomando con la seriedad que el Estado de México requiere. </w:t>
      </w:r>
    </w:p>
    <w:p w14:paraId="63C7067E"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48CE42AD" w14:textId="6550FBE5"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Muchas gracias.</w:t>
      </w:r>
    </w:p>
    <w:p w14:paraId="6EDC5E26"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2BE0B54D" w14:textId="1714CF78"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xml:space="preserve"> Gracias, diputado. </w:t>
      </w:r>
    </w:p>
    <w:p w14:paraId="1467E538" w14:textId="77777777" w:rsidR="00806A95" w:rsidRPr="00E620F6" w:rsidRDefault="00806A95" w:rsidP="00085C26">
      <w:pPr>
        <w:pStyle w:val="Sinespaciado"/>
        <w:jc w:val="both"/>
        <w:rPr>
          <w:rFonts w:ascii="Times New Roman" w:hAnsi="Times New Roman" w:cs="Times New Roman"/>
          <w:color w:val="000000" w:themeColor="text1"/>
          <w:sz w:val="24"/>
          <w:szCs w:val="24"/>
          <w:lang w:eastAsia="es-MX"/>
        </w:rPr>
      </w:pPr>
    </w:p>
    <w:p w14:paraId="66980544" w14:textId="70D158C7"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Pido a quienes estén por la aprobatoria de la dispensa del trámite de dictamen del punto de acuerdo, sírvanse levantar la mano. </w:t>
      </w:r>
    </w:p>
    <w:p w14:paraId="2A47B66B"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710EE7AE" w14:textId="1C2DDE8C"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¿En contra, en abstención?</w:t>
      </w:r>
    </w:p>
    <w:p w14:paraId="26BF52C3"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63DAE037" w14:textId="14D6DBA2"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SECRETARIO DIP. JUAN PABLO VILLAGÓMEZ SÁNCHEZ</w:t>
      </w:r>
      <w:r w:rsidRPr="00E620F6">
        <w:rPr>
          <w:rFonts w:ascii="Times New Roman" w:hAnsi="Times New Roman" w:cs="Times New Roman"/>
          <w:color w:val="000000" w:themeColor="text1"/>
          <w:sz w:val="24"/>
          <w:szCs w:val="24"/>
          <w:lang w:eastAsia="es-MX"/>
        </w:rPr>
        <w:t>. La propuesta ha sido aprobada por unanimidad de votos, Presidente.</w:t>
      </w:r>
    </w:p>
    <w:p w14:paraId="11B492B2" w14:textId="77777777" w:rsidR="00806A95" w:rsidRPr="00E620F6" w:rsidRDefault="00806A95" w:rsidP="00085C26">
      <w:pPr>
        <w:pStyle w:val="Sinespaciado"/>
        <w:jc w:val="both"/>
        <w:rPr>
          <w:rFonts w:ascii="Times New Roman" w:hAnsi="Times New Roman" w:cs="Times New Roman"/>
          <w:b/>
          <w:bCs/>
          <w:color w:val="000000" w:themeColor="text1"/>
          <w:sz w:val="24"/>
          <w:szCs w:val="24"/>
          <w:lang w:eastAsia="es-MX"/>
        </w:rPr>
      </w:pPr>
    </w:p>
    <w:p w14:paraId="5ED88E4C" w14:textId="576C7D05"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xml:space="preserve">. Abro la discusión en lo general del punto de acuerdo y pregunto a las diputadas y a los diputados si desean hacer uso de la palabra. </w:t>
      </w:r>
    </w:p>
    <w:p w14:paraId="78051828" w14:textId="77777777" w:rsidR="00806A95" w:rsidRPr="00E620F6" w:rsidRDefault="00806A95" w:rsidP="00085C26">
      <w:pPr>
        <w:pStyle w:val="Sinespaciado"/>
        <w:jc w:val="both"/>
        <w:rPr>
          <w:rFonts w:ascii="Times New Roman" w:hAnsi="Times New Roman" w:cs="Times New Roman"/>
          <w:color w:val="000000" w:themeColor="text1"/>
          <w:sz w:val="24"/>
          <w:szCs w:val="24"/>
          <w:lang w:eastAsia="es-MX"/>
        </w:rPr>
      </w:pPr>
    </w:p>
    <w:p w14:paraId="34D7DE2A" w14:textId="767CB395"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Gracias.</w:t>
      </w:r>
    </w:p>
    <w:p w14:paraId="2902617A" w14:textId="77777777" w:rsidR="00806A95" w:rsidRPr="00E620F6" w:rsidRDefault="00806A95" w:rsidP="00085C26">
      <w:pPr>
        <w:pStyle w:val="Sinespaciado"/>
        <w:ind w:firstLine="708"/>
        <w:jc w:val="both"/>
        <w:rPr>
          <w:rFonts w:ascii="Times New Roman" w:hAnsi="Times New Roman" w:cs="Times New Roman"/>
          <w:color w:val="000000" w:themeColor="text1"/>
          <w:sz w:val="24"/>
          <w:szCs w:val="24"/>
          <w:lang w:eastAsia="es-MX"/>
        </w:rPr>
      </w:pPr>
    </w:p>
    <w:p w14:paraId="5872C1F4" w14:textId="5B625305" w:rsidR="00D947ED" w:rsidRPr="00E620F6" w:rsidRDefault="00D947ED"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Para la votación en lo general solicito a la Secretaría abra el sistema de votación hasta por tres minutos y si alguien desea separar algún artículo, sírvase a expresarlo.</w:t>
      </w:r>
    </w:p>
    <w:p w14:paraId="6617CE84" w14:textId="77777777" w:rsidR="00806A95" w:rsidRPr="00E620F6" w:rsidRDefault="00806A95" w:rsidP="00085C26">
      <w:pPr>
        <w:pStyle w:val="Sinespaciado"/>
        <w:ind w:firstLine="708"/>
        <w:jc w:val="both"/>
        <w:rPr>
          <w:rFonts w:ascii="Times New Roman" w:hAnsi="Times New Roman" w:cs="Times New Roman"/>
          <w:b/>
          <w:bCs/>
          <w:color w:val="000000" w:themeColor="text1"/>
          <w:sz w:val="24"/>
          <w:szCs w:val="24"/>
          <w:lang w:eastAsia="es-MX"/>
        </w:rPr>
      </w:pPr>
    </w:p>
    <w:p w14:paraId="45879F88" w14:textId="77777777" w:rsidR="00D947ED" w:rsidRPr="00E620F6" w:rsidRDefault="00D947ED"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SECRETARIO DIP. JUAN PABLO VILLAGÓMEZ SÁNCHEZ</w:t>
      </w:r>
      <w:r w:rsidRPr="00E620F6">
        <w:rPr>
          <w:rFonts w:ascii="Times New Roman" w:hAnsi="Times New Roman" w:cs="Times New Roman"/>
          <w:color w:val="000000" w:themeColor="text1"/>
          <w:sz w:val="24"/>
          <w:szCs w:val="24"/>
          <w:lang w:eastAsia="es-MX"/>
        </w:rPr>
        <w:t>. Ábrase el sistema de votación hasta por tres minutos.</w:t>
      </w:r>
    </w:p>
    <w:p w14:paraId="7F0001D7" w14:textId="3A5A86C7" w:rsidR="00D947ED" w:rsidRPr="00E620F6" w:rsidRDefault="00D947ED" w:rsidP="00085C26">
      <w:pPr>
        <w:pStyle w:val="Sinespaciado"/>
        <w:jc w:val="center"/>
        <w:rPr>
          <w:rFonts w:ascii="Times New Roman" w:hAnsi="Times New Roman" w:cs="Times New Roman"/>
          <w:i/>
          <w:color w:val="000000" w:themeColor="text1"/>
          <w:sz w:val="24"/>
          <w:szCs w:val="24"/>
          <w:lang w:eastAsia="es-MX"/>
        </w:rPr>
      </w:pPr>
      <w:r w:rsidRPr="00E620F6">
        <w:rPr>
          <w:rFonts w:ascii="Times New Roman" w:hAnsi="Times New Roman" w:cs="Times New Roman"/>
          <w:i/>
          <w:color w:val="000000" w:themeColor="text1"/>
          <w:sz w:val="24"/>
          <w:szCs w:val="24"/>
          <w:lang w:eastAsia="es-MX"/>
        </w:rPr>
        <w:t>(Votación nominal)</w:t>
      </w:r>
    </w:p>
    <w:p w14:paraId="3DF15E8E" w14:textId="77777777" w:rsidR="00806A95" w:rsidRPr="00E620F6" w:rsidRDefault="00806A95" w:rsidP="00085C26">
      <w:pPr>
        <w:pStyle w:val="Sinespaciado"/>
        <w:jc w:val="center"/>
        <w:rPr>
          <w:rFonts w:ascii="Times New Roman" w:hAnsi="Times New Roman" w:cs="Times New Roman"/>
          <w:i/>
          <w:color w:val="000000" w:themeColor="text1"/>
          <w:sz w:val="24"/>
          <w:szCs w:val="24"/>
          <w:lang w:eastAsia="es-MX"/>
        </w:rPr>
      </w:pPr>
    </w:p>
    <w:p w14:paraId="3E53825A" w14:textId="6FC53464"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SECRETARIO DIP. JUAN PABLO VILLAGÓMEZ SÁNCHEZ</w:t>
      </w:r>
      <w:r w:rsidRPr="00E620F6">
        <w:rPr>
          <w:rFonts w:ascii="Times New Roman" w:hAnsi="Times New Roman" w:cs="Times New Roman"/>
          <w:sz w:val="24"/>
          <w:szCs w:val="24"/>
        </w:rPr>
        <w:t xml:space="preserve">. Se registra su voto diputado Israel. </w:t>
      </w:r>
      <w:r w:rsidR="007A3B8F" w:rsidRPr="00E620F6">
        <w:rPr>
          <w:rFonts w:ascii="Times New Roman" w:hAnsi="Times New Roman" w:cs="Times New Roman"/>
          <w:sz w:val="24"/>
          <w:szCs w:val="24"/>
        </w:rPr>
        <w:t>¿</w:t>
      </w:r>
      <w:r w:rsidR="004A514C" w:rsidRPr="00E620F6">
        <w:rPr>
          <w:rFonts w:ascii="Times New Roman" w:hAnsi="Times New Roman" w:cs="Times New Roman"/>
          <w:sz w:val="24"/>
          <w:szCs w:val="24"/>
        </w:rPr>
        <w:t>Alguna</w:t>
      </w:r>
      <w:r w:rsidRPr="00E620F6">
        <w:rPr>
          <w:rFonts w:ascii="Times New Roman" w:hAnsi="Times New Roman" w:cs="Times New Roman"/>
          <w:sz w:val="24"/>
          <w:szCs w:val="24"/>
        </w:rPr>
        <w:t xml:space="preserve"> diputada o diputad</w:t>
      </w:r>
      <w:r w:rsidR="007A3B8F" w:rsidRPr="00E620F6">
        <w:rPr>
          <w:rFonts w:ascii="Times New Roman" w:hAnsi="Times New Roman" w:cs="Times New Roman"/>
          <w:sz w:val="24"/>
          <w:szCs w:val="24"/>
        </w:rPr>
        <w:t>o que falte por emitir su voto?</w:t>
      </w:r>
    </w:p>
    <w:p w14:paraId="7B77D31D" w14:textId="77777777" w:rsidR="00806A95" w:rsidRPr="00E620F6" w:rsidRDefault="00806A95" w:rsidP="00085C26">
      <w:pPr>
        <w:pStyle w:val="Sinespaciado"/>
        <w:jc w:val="both"/>
        <w:rPr>
          <w:rFonts w:ascii="Times New Roman" w:hAnsi="Times New Roman" w:cs="Times New Roman"/>
          <w:sz w:val="24"/>
          <w:szCs w:val="24"/>
        </w:rPr>
      </w:pPr>
    </w:p>
    <w:p w14:paraId="24BC8A3E" w14:textId="3EEB0A3A"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¿Diputado Jorge, el sentido de su voto?, </w:t>
      </w:r>
    </w:p>
    <w:p w14:paraId="59F4354D" w14:textId="77777777" w:rsidR="00806A95" w:rsidRPr="00E620F6" w:rsidRDefault="00806A95" w:rsidP="00085C26">
      <w:pPr>
        <w:pStyle w:val="Sinespaciado"/>
        <w:jc w:val="both"/>
        <w:rPr>
          <w:rFonts w:ascii="Times New Roman" w:hAnsi="Times New Roman" w:cs="Times New Roman"/>
          <w:sz w:val="24"/>
          <w:szCs w:val="24"/>
        </w:rPr>
      </w:pPr>
    </w:p>
    <w:p w14:paraId="7010344D" w14:textId="08ADA9D6" w:rsidR="00B310F3"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Se Registra su voto diputado </w:t>
      </w:r>
    </w:p>
    <w:p w14:paraId="09592893" w14:textId="77777777" w:rsidR="00806A95" w:rsidRPr="00E620F6" w:rsidRDefault="00806A95" w:rsidP="00085C26">
      <w:pPr>
        <w:pStyle w:val="Sinespaciado"/>
        <w:ind w:firstLine="708"/>
        <w:jc w:val="both"/>
        <w:rPr>
          <w:rFonts w:ascii="Times New Roman" w:hAnsi="Times New Roman" w:cs="Times New Roman"/>
          <w:sz w:val="24"/>
          <w:szCs w:val="24"/>
        </w:rPr>
      </w:pPr>
    </w:p>
    <w:p w14:paraId="38B36EA0" w14:textId="61AD20ED" w:rsidR="00B310F3"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Gracias muy amable amigo.</w:t>
      </w:r>
    </w:p>
    <w:p w14:paraId="1EBCF140" w14:textId="77777777" w:rsidR="00806A95" w:rsidRPr="00E620F6" w:rsidRDefault="00806A95" w:rsidP="00085C26">
      <w:pPr>
        <w:pStyle w:val="Sinespaciado"/>
        <w:ind w:firstLine="708"/>
        <w:jc w:val="both"/>
        <w:rPr>
          <w:rFonts w:ascii="Times New Roman" w:hAnsi="Times New Roman" w:cs="Times New Roman"/>
          <w:sz w:val="24"/>
          <w:szCs w:val="24"/>
        </w:rPr>
      </w:pPr>
    </w:p>
    <w:p w14:paraId="56A7C551" w14:textId="517FEA3B" w:rsidR="00B310F3" w:rsidRPr="00D40EBC" w:rsidRDefault="00B310F3" w:rsidP="00085C26">
      <w:pPr>
        <w:pStyle w:val="Sinespaciado"/>
        <w:ind w:firstLine="708"/>
        <w:jc w:val="both"/>
        <w:rPr>
          <w:rFonts w:ascii="Times New Roman" w:hAnsi="Times New Roman" w:cs="Times New Roman"/>
          <w:sz w:val="24"/>
          <w:szCs w:val="24"/>
        </w:rPr>
      </w:pPr>
      <w:r w:rsidRPr="00D40EBC">
        <w:rPr>
          <w:rFonts w:ascii="Times New Roman" w:hAnsi="Times New Roman" w:cs="Times New Roman"/>
          <w:sz w:val="24"/>
          <w:szCs w:val="24"/>
        </w:rPr>
        <w:t>Registren el voto del diputado Jorge.</w:t>
      </w:r>
    </w:p>
    <w:p w14:paraId="3349CC4D" w14:textId="77777777" w:rsidR="00806A95" w:rsidRPr="00D40EBC" w:rsidRDefault="00806A95" w:rsidP="00085C26">
      <w:pPr>
        <w:pStyle w:val="Sinespaciado"/>
        <w:ind w:firstLine="708"/>
        <w:jc w:val="both"/>
        <w:rPr>
          <w:rFonts w:ascii="Times New Roman" w:hAnsi="Times New Roman" w:cs="Times New Roman"/>
          <w:sz w:val="24"/>
          <w:szCs w:val="24"/>
        </w:rPr>
      </w:pPr>
    </w:p>
    <w:p w14:paraId="7D49A26B" w14:textId="312F6AE8" w:rsidR="00B310F3" w:rsidRPr="00D40EBC" w:rsidRDefault="00B310F3" w:rsidP="00085C26">
      <w:pPr>
        <w:pStyle w:val="Sinespaciado"/>
        <w:jc w:val="both"/>
        <w:rPr>
          <w:rFonts w:ascii="Times New Roman" w:hAnsi="Times New Roman" w:cs="Times New Roman"/>
          <w:sz w:val="24"/>
          <w:szCs w:val="24"/>
        </w:rPr>
      </w:pPr>
      <w:r w:rsidRPr="00D40EBC">
        <w:rPr>
          <w:rFonts w:ascii="Times New Roman" w:hAnsi="Times New Roman" w:cs="Times New Roman"/>
          <w:sz w:val="24"/>
          <w:szCs w:val="24"/>
        </w:rPr>
        <w:tab/>
        <w:t>Presidente, le informo que el punto de acuerdo ha sido aprobado en lo general por unanimidad de votos</w:t>
      </w:r>
      <w:r w:rsidR="00EF4FA2" w:rsidRPr="00D40EBC">
        <w:rPr>
          <w:rFonts w:ascii="Times New Roman" w:hAnsi="Times New Roman" w:cs="Times New Roman"/>
          <w:sz w:val="24"/>
          <w:szCs w:val="24"/>
        </w:rPr>
        <w:t>.</w:t>
      </w:r>
    </w:p>
    <w:p w14:paraId="03252452" w14:textId="77777777" w:rsidR="00806A95" w:rsidRPr="00D40EBC" w:rsidRDefault="00806A95" w:rsidP="00085C26">
      <w:pPr>
        <w:pStyle w:val="Sinespaciado"/>
        <w:jc w:val="both"/>
        <w:rPr>
          <w:rFonts w:ascii="Times New Roman" w:hAnsi="Times New Roman" w:cs="Times New Roman"/>
          <w:sz w:val="24"/>
          <w:szCs w:val="24"/>
        </w:rPr>
      </w:pPr>
    </w:p>
    <w:p w14:paraId="0CE8D597" w14:textId="42EF0FB1" w:rsidR="00EF4FA2" w:rsidRPr="00D40EBC" w:rsidRDefault="00B310F3" w:rsidP="00085C26">
      <w:pPr>
        <w:pStyle w:val="Sinespaciado"/>
        <w:jc w:val="both"/>
        <w:rPr>
          <w:rFonts w:ascii="Times New Roman" w:hAnsi="Times New Roman" w:cs="Times New Roman"/>
          <w:sz w:val="24"/>
          <w:szCs w:val="24"/>
        </w:rPr>
      </w:pPr>
      <w:r w:rsidRPr="00D40EBC">
        <w:rPr>
          <w:rFonts w:ascii="Times New Roman" w:hAnsi="Times New Roman" w:cs="Times New Roman"/>
          <w:b/>
          <w:bCs/>
          <w:sz w:val="24"/>
          <w:szCs w:val="24"/>
        </w:rPr>
        <w:t>PRESIDENTE DIP. ADRIÁN MANUEL GALICIA SALCEDA.</w:t>
      </w:r>
      <w:r w:rsidRPr="00D40EBC">
        <w:rPr>
          <w:rFonts w:ascii="Times New Roman" w:hAnsi="Times New Roman" w:cs="Times New Roman"/>
          <w:sz w:val="24"/>
          <w:szCs w:val="24"/>
        </w:rPr>
        <w:t xml:space="preserve"> Se tiene por aprobado en lo general el punto de acuerdo. Se declara también su aprobación en lo particular</w:t>
      </w:r>
      <w:r w:rsidR="00EF4FA2" w:rsidRPr="00D40EBC">
        <w:rPr>
          <w:rFonts w:ascii="Times New Roman" w:hAnsi="Times New Roman" w:cs="Times New Roman"/>
          <w:sz w:val="24"/>
          <w:szCs w:val="24"/>
        </w:rPr>
        <w:t>.</w:t>
      </w:r>
    </w:p>
    <w:p w14:paraId="6839D217" w14:textId="77777777" w:rsidR="00806A95" w:rsidRPr="00D40EBC" w:rsidRDefault="00806A95" w:rsidP="00085C26">
      <w:pPr>
        <w:pStyle w:val="Sinespaciado"/>
        <w:jc w:val="both"/>
        <w:rPr>
          <w:rFonts w:ascii="Times New Roman" w:hAnsi="Times New Roman" w:cs="Times New Roman"/>
          <w:sz w:val="24"/>
          <w:szCs w:val="24"/>
        </w:rPr>
      </w:pPr>
    </w:p>
    <w:p w14:paraId="5B56B8ED" w14:textId="0D3DB691" w:rsidR="00B310F3" w:rsidRPr="00D40EBC" w:rsidRDefault="00EF4FA2" w:rsidP="00085C26">
      <w:pPr>
        <w:pStyle w:val="Sinespaciado"/>
        <w:ind w:firstLine="708"/>
        <w:jc w:val="both"/>
        <w:rPr>
          <w:rFonts w:ascii="Times New Roman" w:hAnsi="Times New Roman" w:cs="Times New Roman"/>
          <w:sz w:val="24"/>
          <w:szCs w:val="24"/>
        </w:rPr>
      </w:pPr>
      <w:r w:rsidRPr="00D40EBC">
        <w:rPr>
          <w:rFonts w:ascii="Times New Roman" w:hAnsi="Times New Roman" w:cs="Times New Roman"/>
          <w:sz w:val="24"/>
          <w:szCs w:val="24"/>
        </w:rPr>
        <w:t>P</w:t>
      </w:r>
      <w:r w:rsidR="00B310F3" w:rsidRPr="00D40EBC">
        <w:rPr>
          <w:rFonts w:ascii="Times New Roman" w:hAnsi="Times New Roman" w:cs="Times New Roman"/>
          <w:sz w:val="24"/>
          <w:szCs w:val="24"/>
        </w:rPr>
        <w:t>ara continuar con el punto número 1</w:t>
      </w:r>
      <w:r w:rsidRPr="00D40EBC">
        <w:rPr>
          <w:rFonts w:ascii="Times New Roman" w:hAnsi="Times New Roman" w:cs="Times New Roman"/>
          <w:sz w:val="24"/>
          <w:szCs w:val="24"/>
        </w:rPr>
        <w:t>3, el diputado Juan Pablo Villag</w:t>
      </w:r>
      <w:r w:rsidR="00B310F3" w:rsidRPr="00D40EBC">
        <w:rPr>
          <w:rFonts w:ascii="Times New Roman" w:hAnsi="Times New Roman" w:cs="Times New Roman"/>
          <w:sz w:val="24"/>
          <w:szCs w:val="24"/>
        </w:rPr>
        <w:t>ómez Sánchez, en nombre del Grupo Parlamentario de morena, hace un Pronunciamiento del LXXXIII Aniversario de la Expropiación Petrolera. Adelante Diputado.</w:t>
      </w:r>
    </w:p>
    <w:p w14:paraId="139195F8" w14:textId="77777777" w:rsidR="00806A95" w:rsidRPr="00D40EBC" w:rsidRDefault="00806A95" w:rsidP="00085C26">
      <w:pPr>
        <w:pStyle w:val="Sinespaciado"/>
        <w:ind w:firstLine="708"/>
        <w:jc w:val="both"/>
        <w:rPr>
          <w:rFonts w:ascii="Times New Roman" w:hAnsi="Times New Roman" w:cs="Times New Roman"/>
          <w:sz w:val="24"/>
          <w:szCs w:val="24"/>
        </w:rPr>
      </w:pPr>
    </w:p>
    <w:p w14:paraId="29014958" w14:textId="3BC77411" w:rsidR="00B310F3" w:rsidRPr="00D40EBC" w:rsidRDefault="00D40EBC" w:rsidP="00085C26">
      <w:pPr>
        <w:pStyle w:val="Sinespaciado"/>
        <w:jc w:val="both"/>
        <w:rPr>
          <w:rFonts w:ascii="Times New Roman" w:hAnsi="Times New Roman" w:cs="Times New Roman"/>
          <w:sz w:val="24"/>
          <w:szCs w:val="24"/>
        </w:rPr>
      </w:pPr>
      <w:r>
        <w:rPr>
          <w:rFonts w:ascii="Times New Roman" w:hAnsi="Times New Roman" w:cs="Times New Roman"/>
          <w:b/>
          <w:bCs/>
          <w:sz w:val="24"/>
          <w:szCs w:val="24"/>
        </w:rPr>
        <w:t xml:space="preserve">DIP. </w:t>
      </w:r>
      <w:r w:rsidR="00B310F3" w:rsidRPr="00D40EBC">
        <w:rPr>
          <w:rFonts w:ascii="Times New Roman" w:hAnsi="Times New Roman" w:cs="Times New Roman"/>
          <w:b/>
          <w:bCs/>
          <w:sz w:val="24"/>
          <w:szCs w:val="24"/>
        </w:rPr>
        <w:t>JUAN PABLO VILLA GÓMEZ SÁNCHEZ</w:t>
      </w:r>
      <w:r w:rsidR="00B310F3" w:rsidRPr="00D40EBC">
        <w:rPr>
          <w:rFonts w:ascii="Times New Roman" w:hAnsi="Times New Roman" w:cs="Times New Roman"/>
          <w:sz w:val="24"/>
          <w:szCs w:val="24"/>
        </w:rPr>
        <w:t>. Gracias Presidente.</w:t>
      </w:r>
    </w:p>
    <w:p w14:paraId="69B5922B" w14:textId="77777777" w:rsidR="00806A95" w:rsidRPr="00D40EBC" w:rsidRDefault="00806A95" w:rsidP="00085C26">
      <w:pPr>
        <w:pStyle w:val="Sinespaciado"/>
        <w:jc w:val="both"/>
        <w:rPr>
          <w:rFonts w:ascii="Times New Roman" w:hAnsi="Times New Roman" w:cs="Times New Roman"/>
          <w:sz w:val="24"/>
          <w:szCs w:val="24"/>
        </w:rPr>
      </w:pPr>
    </w:p>
    <w:p w14:paraId="3167885D" w14:textId="77777777" w:rsidR="00B310F3" w:rsidRPr="00E620F6" w:rsidRDefault="00B310F3" w:rsidP="00085C26">
      <w:pPr>
        <w:pStyle w:val="Sinespaciado"/>
        <w:jc w:val="both"/>
        <w:rPr>
          <w:rFonts w:ascii="Times New Roman" w:hAnsi="Times New Roman" w:cs="Times New Roman"/>
          <w:sz w:val="24"/>
          <w:szCs w:val="24"/>
        </w:rPr>
      </w:pPr>
      <w:r w:rsidRPr="00D40EBC">
        <w:rPr>
          <w:rFonts w:ascii="Times New Roman" w:hAnsi="Times New Roman" w:cs="Times New Roman"/>
          <w:sz w:val="24"/>
          <w:szCs w:val="24"/>
        </w:rPr>
        <w:tab/>
        <w:t>Con su venia, compañeros y compañeras diputados, el de la voz diputados Juan Pablo Villa como Sánchez, integrante del Grupo Parlamentario de Morena, en ejercicio de las facultades que nuestra Constitución y la ley me confieren a nombre del Grupo</w:t>
      </w:r>
      <w:r w:rsidRPr="00E620F6">
        <w:rPr>
          <w:rFonts w:ascii="Times New Roman" w:hAnsi="Times New Roman" w:cs="Times New Roman"/>
          <w:sz w:val="24"/>
          <w:szCs w:val="24"/>
        </w:rPr>
        <w:t xml:space="preserve"> Parlamentario de morena, me dirijo a ustedes para presentar pronunciamiento en el Marco del </w:t>
      </w:r>
      <w:r w:rsidR="00EF4FA2" w:rsidRPr="00E620F6">
        <w:rPr>
          <w:rFonts w:ascii="Times New Roman" w:hAnsi="Times New Roman" w:cs="Times New Roman"/>
          <w:sz w:val="24"/>
          <w:szCs w:val="24"/>
        </w:rPr>
        <w:t>Octogésimo</w:t>
      </w:r>
      <w:r w:rsidRPr="00E620F6">
        <w:rPr>
          <w:rFonts w:ascii="Times New Roman" w:hAnsi="Times New Roman" w:cs="Times New Roman"/>
          <w:sz w:val="24"/>
          <w:szCs w:val="24"/>
        </w:rPr>
        <w:t xml:space="preserve"> Tercer Aniversario de la Expropiación Petrolera, conforme a lo siguiente:</w:t>
      </w:r>
    </w:p>
    <w:p w14:paraId="6DBC866A" w14:textId="77777777" w:rsidR="00D40EBC" w:rsidRDefault="00D40EBC" w:rsidP="00085C26">
      <w:pPr>
        <w:pStyle w:val="Sinespaciado"/>
        <w:jc w:val="both"/>
        <w:rPr>
          <w:rFonts w:ascii="Times New Roman" w:hAnsi="Times New Roman" w:cs="Times New Roman"/>
          <w:sz w:val="24"/>
          <w:szCs w:val="24"/>
        </w:rPr>
      </w:pPr>
    </w:p>
    <w:p w14:paraId="6BE737FE" w14:textId="75B57AEC"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La enseñanza anecdótica de la historia basada en el recordatorio de fechas y sucesos, pero que no proporciona explicación alguna de las causas que originan los acontecimientos sociales y de los efectos que estos generan, así como el interés de la oligarquía mexicana, los empresarios al servicio del imperialismo y de los sectores reaccionarios de la clase que aún detentan los poderes fácticos en México, se empeñan en ocultar o tergiversar la verdad en torno a la expropiación petrolera y esto impide que la mayoría de la población, particularmente los jóvenes, entiendan la magnitud de este hecho histórico y de las fuerzas y personalidades que lo hicieron posible. A todos se nos enseña que el 18 de marzo de 1938 el Presidente de la República, Lázaro Cárdenas, mediante un decreto, expropia el petróleo. Esta frase privilegia la interpretación individualista del gran héroe, actuando casi solo y elude mencionar la historia de las luchas que hicieron posible la expropiación esto sin hacer menos a un nombre el general Lázaro Cárdenas, que no rehuía a las</w:t>
      </w:r>
      <w:r w:rsidR="00231C4F" w:rsidRPr="00E620F6">
        <w:rPr>
          <w:rFonts w:ascii="Times New Roman" w:hAnsi="Times New Roman" w:cs="Times New Roman"/>
          <w:sz w:val="24"/>
          <w:szCs w:val="24"/>
        </w:rPr>
        <w:t xml:space="preserve"> definiciones no una</w:t>
      </w:r>
      <w:r w:rsidRPr="00E620F6">
        <w:rPr>
          <w:rFonts w:ascii="Times New Roman" w:hAnsi="Times New Roman" w:cs="Times New Roman"/>
          <w:sz w:val="24"/>
          <w:szCs w:val="24"/>
        </w:rPr>
        <w:t>, sino las veces que hizo falta saltó a la palestra para reafirmar su condición de hombre de izquierda nacionalista.</w:t>
      </w:r>
    </w:p>
    <w:p w14:paraId="4E39A0E0" w14:textId="77777777" w:rsidR="00806A95" w:rsidRPr="00E620F6" w:rsidRDefault="00806A95" w:rsidP="00085C26">
      <w:pPr>
        <w:pStyle w:val="Sinespaciado"/>
        <w:jc w:val="both"/>
        <w:rPr>
          <w:rFonts w:ascii="Times New Roman" w:hAnsi="Times New Roman" w:cs="Times New Roman"/>
          <w:sz w:val="24"/>
          <w:szCs w:val="24"/>
        </w:rPr>
      </w:pPr>
    </w:p>
    <w:p w14:paraId="7733064F" w14:textId="7B8608DF" w:rsidR="00806A95"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Por ello es indispensable recordar las causas que originan el rescate de esta importante riqueza natural no renovable en el que intervienen tres aspectos fundamentales, la lucha de los trabajadores petroleros, la estrategia y táctica de la clase obrera unificada, dirigida por Vicente Lombardo Toledano, porque fue el apoyo de la lucha constante de CTM la que hizo posible la expropiación y la conducta patriótica de funcionarios públicos que contaron con el apoyo del pueblo mexicano.</w:t>
      </w:r>
    </w:p>
    <w:p w14:paraId="600F3CBC" w14:textId="77777777" w:rsidR="00806A95" w:rsidRPr="00E620F6" w:rsidRDefault="00806A95" w:rsidP="00085C26">
      <w:pPr>
        <w:spacing w:after="0" w:line="240" w:lineRule="auto"/>
        <w:jc w:val="both"/>
        <w:rPr>
          <w:rFonts w:ascii="Times New Roman" w:hAnsi="Times New Roman" w:cs="Times New Roman"/>
          <w:sz w:val="24"/>
          <w:szCs w:val="24"/>
        </w:rPr>
      </w:pPr>
    </w:p>
    <w:p w14:paraId="01BECC49" w14:textId="4399DD86"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La exploración y explotación del petróleo por compañías extranjeras inicia a fines del siglo XIX, Porfirio Díaz representante de los intereses de los grandes terratenientes, dio impulso al desarrollo industrial del país, mediante la política de puertas abiertas al capital extranjero, a través de esta política el gobierno de Díaz puso en bandeja de plata la riqueza natural de nuestro país en manos de empresas extranjeras, al otorgar concesiones por 99 años, sin pago de impuestos a cuanta empresa ferrocarrilera, siderúrgica, eléctrica, telefónica, etcétera, quisiera establecerse en el país, y con pagos limitadísimos o de impuestos o sin pago de éstos, se concedieron derechos de explotación de compañías extranjeras sobre tres productos que son la riqueza principal del país, la minera, el petróleo y los bosques.</w:t>
      </w:r>
    </w:p>
    <w:p w14:paraId="00D446BC" w14:textId="77777777" w:rsidR="00806A95" w:rsidRPr="00E620F6" w:rsidRDefault="00806A95" w:rsidP="00085C26">
      <w:pPr>
        <w:spacing w:after="0" w:line="240" w:lineRule="auto"/>
        <w:jc w:val="both"/>
        <w:rPr>
          <w:rFonts w:ascii="Times New Roman" w:hAnsi="Times New Roman" w:cs="Times New Roman"/>
          <w:sz w:val="24"/>
          <w:szCs w:val="24"/>
        </w:rPr>
      </w:pPr>
    </w:p>
    <w:p w14:paraId="0FAFB4D6" w14:textId="6AAA40BC"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Esas concesiones equivalían a regalar el hierro, el oro, la plata y el petróleo cuya explotación intensiva no llegaría a los 99 años, antes de ese tiempo estos recursos se habrían agotado.</w:t>
      </w:r>
    </w:p>
    <w:p w14:paraId="20824D1C" w14:textId="77777777" w:rsidR="00806A95" w:rsidRPr="00E620F6" w:rsidRDefault="00806A95" w:rsidP="00085C26">
      <w:pPr>
        <w:spacing w:after="0" w:line="240" w:lineRule="auto"/>
        <w:jc w:val="both"/>
        <w:rPr>
          <w:rFonts w:ascii="Times New Roman" w:hAnsi="Times New Roman" w:cs="Times New Roman"/>
          <w:sz w:val="24"/>
          <w:szCs w:val="24"/>
        </w:rPr>
      </w:pPr>
    </w:p>
    <w:p w14:paraId="62B91E94" w14:textId="41D4DDD3"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Pero para 1910 por las facilidades que les brinda el gobierno de Porfirio Díaz, el monopolio estadounidense </w:t>
      </w:r>
      <w:r w:rsidR="00C31CF3" w:rsidRPr="00E620F6">
        <w:rPr>
          <w:rFonts w:ascii="Times New Roman" w:hAnsi="Times New Roman" w:cs="Times New Roman"/>
          <w:sz w:val="24"/>
          <w:szCs w:val="24"/>
        </w:rPr>
        <w:t>S</w:t>
      </w:r>
      <w:r w:rsidRPr="00E620F6">
        <w:rPr>
          <w:rFonts w:ascii="Times New Roman" w:hAnsi="Times New Roman" w:cs="Times New Roman"/>
          <w:sz w:val="24"/>
          <w:szCs w:val="24"/>
        </w:rPr>
        <w:t>t</w:t>
      </w:r>
      <w:r w:rsidR="00C31CF3" w:rsidRPr="00E620F6">
        <w:rPr>
          <w:rFonts w:ascii="Times New Roman" w:hAnsi="Times New Roman" w:cs="Times New Roman"/>
          <w:sz w:val="24"/>
          <w:szCs w:val="24"/>
        </w:rPr>
        <w:t>a</w:t>
      </w:r>
      <w:r w:rsidRPr="00E620F6">
        <w:rPr>
          <w:rFonts w:ascii="Times New Roman" w:hAnsi="Times New Roman" w:cs="Times New Roman"/>
          <w:sz w:val="24"/>
          <w:szCs w:val="24"/>
        </w:rPr>
        <w:t>ndar</w:t>
      </w:r>
      <w:r w:rsidR="00C31CF3" w:rsidRPr="00E620F6">
        <w:rPr>
          <w:rFonts w:ascii="Times New Roman" w:hAnsi="Times New Roman" w:cs="Times New Roman"/>
          <w:sz w:val="24"/>
          <w:szCs w:val="24"/>
        </w:rPr>
        <w:t>d</w:t>
      </w:r>
      <w:r w:rsidRPr="00E620F6">
        <w:rPr>
          <w:rFonts w:ascii="Times New Roman" w:hAnsi="Times New Roman" w:cs="Times New Roman"/>
          <w:sz w:val="24"/>
          <w:szCs w:val="24"/>
        </w:rPr>
        <w:t xml:space="preserve"> </w:t>
      </w:r>
      <w:proofErr w:type="spellStart"/>
      <w:r w:rsidRPr="00E620F6">
        <w:rPr>
          <w:rFonts w:ascii="Times New Roman" w:hAnsi="Times New Roman" w:cs="Times New Roman"/>
          <w:sz w:val="24"/>
          <w:szCs w:val="24"/>
        </w:rPr>
        <w:t>O</w:t>
      </w:r>
      <w:r w:rsidR="00C31CF3" w:rsidRPr="00E620F6">
        <w:rPr>
          <w:rFonts w:ascii="Times New Roman" w:hAnsi="Times New Roman" w:cs="Times New Roman"/>
          <w:sz w:val="24"/>
          <w:szCs w:val="24"/>
        </w:rPr>
        <w:t>i</w:t>
      </w:r>
      <w:r w:rsidRPr="00E620F6">
        <w:rPr>
          <w:rFonts w:ascii="Times New Roman" w:hAnsi="Times New Roman" w:cs="Times New Roman"/>
          <w:sz w:val="24"/>
          <w:szCs w:val="24"/>
        </w:rPr>
        <w:t>l</w:t>
      </w:r>
      <w:proofErr w:type="spellEnd"/>
      <w:r w:rsidRPr="00E620F6">
        <w:rPr>
          <w:rFonts w:ascii="Times New Roman" w:hAnsi="Times New Roman" w:cs="Times New Roman"/>
          <w:sz w:val="24"/>
          <w:szCs w:val="24"/>
        </w:rPr>
        <w:t xml:space="preserve"> </w:t>
      </w:r>
      <w:proofErr w:type="spellStart"/>
      <w:r w:rsidRPr="00E620F6">
        <w:rPr>
          <w:rFonts w:ascii="Times New Roman" w:hAnsi="Times New Roman" w:cs="Times New Roman"/>
          <w:sz w:val="24"/>
          <w:szCs w:val="24"/>
        </w:rPr>
        <w:t>Company</w:t>
      </w:r>
      <w:proofErr w:type="spellEnd"/>
      <w:r w:rsidRPr="00E620F6">
        <w:rPr>
          <w:rFonts w:ascii="Times New Roman" w:hAnsi="Times New Roman" w:cs="Times New Roman"/>
          <w:sz w:val="24"/>
          <w:szCs w:val="24"/>
        </w:rPr>
        <w:t xml:space="preserve"> y el consorcio anglo</w:t>
      </w:r>
      <w:r w:rsidR="00700C35" w:rsidRPr="00E620F6">
        <w:rPr>
          <w:rFonts w:ascii="Times New Roman" w:hAnsi="Times New Roman" w:cs="Times New Roman"/>
          <w:sz w:val="24"/>
          <w:szCs w:val="24"/>
        </w:rPr>
        <w:t>-</w:t>
      </w:r>
      <w:r w:rsidRPr="00E620F6">
        <w:rPr>
          <w:rFonts w:ascii="Times New Roman" w:hAnsi="Times New Roman" w:cs="Times New Roman"/>
          <w:sz w:val="24"/>
          <w:szCs w:val="24"/>
        </w:rPr>
        <w:t>holandés Ro</w:t>
      </w:r>
      <w:r w:rsidR="00700C35" w:rsidRPr="00E620F6">
        <w:rPr>
          <w:rFonts w:ascii="Times New Roman" w:hAnsi="Times New Roman" w:cs="Times New Roman"/>
          <w:sz w:val="24"/>
          <w:szCs w:val="24"/>
        </w:rPr>
        <w:t>y</w:t>
      </w:r>
      <w:r w:rsidRPr="00E620F6">
        <w:rPr>
          <w:rFonts w:ascii="Times New Roman" w:hAnsi="Times New Roman" w:cs="Times New Roman"/>
          <w:sz w:val="24"/>
          <w:szCs w:val="24"/>
        </w:rPr>
        <w:t>a</w:t>
      </w:r>
      <w:r w:rsidR="00700C35" w:rsidRPr="00E620F6">
        <w:rPr>
          <w:rFonts w:ascii="Times New Roman" w:hAnsi="Times New Roman" w:cs="Times New Roman"/>
          <w:sz w:val="24"/>
          <w:szCs w:val="24"/>
        </w:rPr>
        <w:t>l</w:t>
      </w:r>
      <w:r w:rsidRPr="00E620F6">
        <w:rPr>
          <w:rFonts w:ascii="Times New Roman" w:hAnsi="Times New Roman" w:cs="Times New Roman"/>
          <w:sz w:val="24"/>
          <w:szCs w:val="24"/>
        </w:rPr>
        <w:t xml:space="preserve"> Du</w:t>
      </w:r>
      <w:r w:rsidR="00700C35" w:rsidRPr="00E620F6">
        <w:rPr>
          <w:rFonts w:ascii="Times New Roman" w:hAnsi="Times New Roman" w:cs="Times New Roman"/>
          <w:sz w:val="24"/>
          <w:szCs w:val="24"/>
        </w:rPr>
        <w:t>tch-S</w:t>
      </w:r>
      <w:r w:rsidRPr="00E620F6">
        <w:rPr>
          <w:rFonts w:ascii="Times New Roman" w:hAnsi="Times New Roman" w:cs="Times New Roman"/>
          <w:sz w:val="24"/>
          <w:szCs w:val="24"/>
        </w:rPr>
        <w:t>hell se apropian de petróleo del país, lo explotan de forma irracional y sobre explotan a los trabajadores mexicanos.</w:t>
      </w:r>
    </w:p>
    <w:p w14:paraId="1E4EB967" w14:textId="77777777" w:rsidR="00806A95" w:rsidRPr="00E620F6" w:rsidRDefault="00806A95" w:rsidP="00085C26">
      <w:pPr>
        <w:spacing w:after="0" w:line="240" w:lineRule="auto"/>
        <w:jc w:val="both"/>
        <w:rPr>
          <w:rFonts w:ascii="Times New Roman" w:hAnsi="Times New Roman" w:cs="Times New Roman"/>
          <w:sz w:val="24"/>
          <w:szCs w:val="24"/>
        </w:rPr>
      </w:pPr>
    </w:p>
    <w:p w14:paraId="72D70461" w14:textId="4D2B5E69"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Los petroleros inician desde 1913 sus movimientos de resistencia y lucha en la formación de sus agrupaciones, por lo que son perseguidos y reprimidos. El triunfo de la Revolución Mexicana y la Promulgación de la Constitución de 1917 abren nuevas perspectivas para sus luchas, porque el artículo 27 establece que corresponde a la nación el dominio directo del petróleo y todos los carburos e hidrógenos sólidos, líquidos y gaseosos; y el articulo 123 incluye los derechos a la organización sindical, la huelga al salario mínimo, la jornada máxima de 8 horas y otros no menos importantes.</w:t>
      </w:r>
    </w:p>
    <w:p w14:paraId="13D1D29D" w14:textId="77777777" w:rsidR="00806A95" w:rsidRPr="00E620F6" w:rsidRDefault="00806A95" w:rsidP="00085C26">
      <w:pPr>
        <w:spacing w:after="0" w:line="240" w:lineRule="auto"/>
        <w:jc w:val="both"/>
        <w:rPr>
          <w:rFonts w:ascii="Times New Roman" w:hAnsi="Times New Roman" w:cs="Times New Roman"/>
          <w:sz w:val="24"/>
          <w:szCs w:val="24"/>
        </w:rPr>
      </w:pPr>
    </w:p>
    <w:p w14:paraId="3DCFFDAA" w14:textId="73899D29"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Para 1918 organizan su primera huelga triunfante y obtienen un importante aumento salarial y la reducción de la jornada de trabajo. El conflicto petrolero comienza cuando las empresas extranjeras tratan de impedir la formación de sindicatos y usan para ello todos los medios ilícitos e ilícitos que están a su alcance, a pesar de esta ofensiva, el 5 de agosto de 1935 surge el Sindicato de Trabajadores Petroleros de la República Mexicana integrado por 12 secciones.</w:t>
      </w:r>
    </w:p>
    <w:p w14:paraId="015F1CB8" w14:textId="77777777" w:rsidR="00806A95" w:rsidRPr="00E620F6" w:rsidRDefault="00806A95" w:rsidP="00085C26">
      <w:pPr>
        <w:spacing w:after="0" w:line="240" w:lineRule="auto"/>
        <w:jc w:val="both"/>
        <w:rPr>
          <w:rFonts w:ascii="Times New Roman" w:hAnsi="Times New Roman" w:cs="Times New Roman"/>
          <w:sz w:val="24"/>
          <w:szCs w:val="24"/>
        </w:rPr>
      </w:pPr>
    </w:p>
    <w:p w14:paraId="6F43497B" w14:textId="38DD64D5"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29 de enero del año siguiente, el Sindicato Petrolero se incorpora al Comité de Defensa Petrolera, del cual surgiría un mes después la Confederación de Trabajadores de México, la CTM.</w:t>
      </w:r>
    </w:p>
    <w:p w14:paraId="20721CBE" w14:textId="77777777" w:rsidR="00806A95" w:rsidRPr="00E620F6" w:rsidRDefault="00806A95" w:rsidP="00085C26">
      <w:pPr>
        <w:spacing w:after="0" w:line="240" w:lineRule="auto"/>
        <w:jc w:val="both"/>
        <w:rPr>
          <w:rFonts w:ascii="Times New Roman" w:hAnsi="Times New Roman" w:cs="Times New Roman"/>
          <w:sz w:val="24"/>
          <w:szCs w:val="24"/>
        </w:rPr>
      </w:pPr>
    </w:p>
    <w:p w14:paraId="0366F504" w14:textId="54C57066"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El 20 de julio de 1936 el Sindicato de Trabajadores Petroleros de la República Mexicana realiza su primera convención, formula un proyecto de contrato general con las compañías y las emplaza a huelga para exigir su cumplimiento, incluye entre otras demandas, la jornada laboral de 40 horas semanales y el pago de salario íntegro en caso de enfermedad.</w:t>
      </w:r>
    </w:p>
    <w:p w14:paraId="3575EEEB" w14:textId="77777777" w:rsidR="00806A95" w:rsidRPr="00E620F6" w:rsidRDefault="00806A95" w:rsidP="00085C26">
      <w:pPr>
        <w:spacing w:after="0" w:line="240" w:lineRule="auto"/>
        <w:jc w:val="both"/>
        <w:rPr>
          <w:rFonts w:ascii="Times New Roman" w:hAnsi="Times New Roman" w:cs="Times New Roman"/>
          <w:sz w:val="24"/>
          <w:szCs w:val="24"/>
        </w:rPr>
      </w:pPr>
    </w:p>
    <w:p w14:paraId="1FD23B59" w14:textId="085B7C80"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Ante la negativa empresarial, los trabajadores deciden realizar un paro de 24 horas, el Presidente de la República, el General Lázaro Cárdenas interviene para que se aplace el movimiento y de adopte por un acuerdo entre el Sindicato Petrolero y las compañías, éstas últimas aceptan pero no cumplen.</w:t>
      </w:r>
    </w:p>
    <w:p w14:paraId="38C3E6C9" w14:textId="77777777" w:rsidR="00806A95" w:rsidRPr="00E620F6" w:rsidRDefault="00806A95" w:rsidP="00085C26">
      <w:pPr>
        <w:spacing w:after="0" w:line="240" w:lineRule="auto"/>
        <w:jc w:val="both"/>
        <w:rPr>
          <w:rFonts w:ascii="Times New Roman" w:hAnsi="Times New Roman" w:cs="Times New Roman"/>
          <w:sz w:val="24"/>
          <w:szCs w:val="24"/>
        </w:rPr>
      </w:pPr>
    </w:p>
    <w:p w14:paraId="5F3B9534" w14:textId="4E796DE8"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El Congreso de Unificación Proletaria de febrero de 1936 constituye la CTM, elige un comité nacional representado por las fuerzas que lo integran, y a </w:t>
      </w:r>
      <w:proofErr w:type="gramStart"/>
      <w:r w:rsidRPr="00E620F6">
        <w:rPr>
          <w:rFonts w:ascii="Times New Roman" w:hAnsi="Times New Roman" w:cs="Times New Roman"/>
          <w:sz w:val="24"/>
          <w:szCs w:val="24"/>
        </w:rPr>
        <w:t>Lombardo</w:t>
      </w:r>
      <w:proofErr w:type="gramEnd"/>
      <w:r w:rsidRPr="00E620F6">
        <w:rPr>
          <w:rFonts w:ascii="Times New Roman" w:hAnsi="Times New Roman" w:cs="Times New Roman"/>
          <w:sz w:val="24"/>
          <w:szCs w:val="24"/>
        </w:rPr>
        <w:t xml:space="preserve"> como Secretario </w:t>
      </w:r>
      <w:r w:rsidRPr="00E620F6">
        <w:rPr>
          <w:rFonts w:ascii="Times New Roman" w:hAnsi="Times New Roman" w:cs="Times New Roman"/>
          <w:sz w:val="24"/>
          <w:szCs w:val="24"/>
        </w:rPr>
        <w:lastRenderedPageBreak/>
        <w:t>General, además establece que en sus estatutos que el proletariado de México luchará por conseguir previamente la liberación política y económica del país.</w:t>
      </w:r>
    </w:p>
    <w:p w14:paraId="237A42A9" w14:textId="77777777" w:rsidR="00806A95" w:rsidRPr="00E620F6" w:rsidRDefault="00806A95" w:rsidP="00085C26">
      <w:pPr>
        <w:spacing w:after="0" w:line="240" w:lineRule="auto"/>
        <w:jc w:val="both"/>
        <w:rPr>
          <w:rFonts w:ascii="Times New Roman" w:hAnsi="Times New Roman" w:cs="Times New Roman"/>
          <w:sz w:val="24"/>
          <w:szCs w:val="24"/>
        </w:rPr>
      </w:pPr>
    </w:p>
    <w:p w14:paraId="0BD7DDDC" w14:textId="245C1E05"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Esta formulación que elude implícitamente a la expropiación y rescate de los recursos naturales del país, que están en manos de capital extranjero tienen claros antecedentes, cuando se funda la Confederación General de Obreros y Campesinos de México en 1932 el tema de la expropiación del petróleo es ya una demanda</w:t>
      </w:r>
      <w:r w:rsidR="00EB083A" w:rsidRPr="00E620F6">
        <w:rPr>
          <w:rFonts w:ascii="Times New Roman" w:hAnsi="Times New Roman" w:cs="Times New Roman"/>
          <w:sz w:val="24"/>
          <w:szCs w:val="24"/>
        </w:rPr>
        <w:t xml:space="preserve"> importante de los sindicatos </w:t>
      </w:r>
      <w:r w:rsidRPr="00E620F6">
        <w:rPr>
          <w:rFonts w:ascii="Times New Roman" w:hAnsi="Times New Roman" w:cs="Times New Roman"/>
          <w:sz w:val="24"/>
          <w:szCs w:val="24"/>
        </w:rPr>
        <w:t>mexicanos dirigidos por Lombardo que durante muchos años demandaba, el cumplimiento de lo establecido en el artículo 27 Constitucional para rescatar nuestros recursos naturales.</w:t>
      </w:r>
    </w:p>
    <w:p w14:paraId="7CF86A5F" w14:textId="77777777" w:rsidR="00806A95" w:rsidRPr="00E620F6" w:rsidRDefault="00806A95" w:rsidP="00085C26">
      <w:pPr>
        <w:spacing w:after="0" w:line="240" w:lineRule="auto"/>
        <w:jc w:val="both"/>
        <w:rPr>
          <w:rFonts w:ascii="Times New Roman" w:hAnsi="Times New Roman" w:cs="Times New Roman"/>
          <w:sz w:val="24"/>
          <w:szCs w:val="24"/>
        </w:rPr>
      </w:pPr>
    </w:p>
    <w:p w14:paraId="7366FEF6" w14:textId="77777777" w:rsidR="00B310F3"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Lombardo explica que el conflicto petrolero inicia cundo el sindicato de petróleos en plaza las empresas, exigiéndoles la firma de un contrato colectivo general, las empresas petroleras rechazan las demandas de los trabajadores, alegan que la respuesta positiva a la demanda de los trabajadores asciende a muchos millones de pesos que tienen problemas financieros que no obtienen ganancias suficientes y que no pueden cumplir con las demandas de los trabajadores, interviene en general Cárdenas para pedirle a los trabajadores que no fueran a la huelga porque en ese momento el reparto de tierras en la regios lagunera podría tendría repercusiones de importancia y ambos conflictos, al mismo tiempo significarían un riesgo innecesario; los trabajadores petroleros aceptan aplazar la huelga, pero las empresas pasado el tiempo eluden con evasivas y </w:t>
      </w:r>
      <w:r w:rsidR="00291886" w:rsidRPr="00E620F6">
        <w:rPr>
          <w:rFonts w:ascii="Times New Roman" w:hAnsi="Times New Roman" w:cs="Times New Roman"/>
          <w:sz w:val="24"/>
          <w:szCs w:val="24"/>
        </w:rPr>
        <w:t>subterfugios</w:t>
      </w:r>
      <w:r w:rsidRPr="00E620F6">
        <w:rPr>
          <w:rFonts w:ascii="Times New Roman" w:hAnsi="Times New Roman" w:cs="Times New Roman"/>
          <w:sz w:val="24"/>
          <w:szCs w:val="24"/>
        </w:rPr>
        <w:t xml:space="preserve"> de todo tipo, la discusión del contrato propuesto por los trabajadores y en contra partida continúan, la misma actitud mala fe, amenazas encubiertas e inclusive de carácter internacional y estalla la huelga; para resolver favorablemente para los trabajadores y la nación del conflicto petrolero; Lombardo elabora un plan sindicato plantea entonces ante la Junta Federal de Conciliación y Arbitraje, una demanda de orden económico para que las autoridades del trabajo investigue la situación de las empresas porque jamás esas empresas petroleras han permitido que se urge en sus libros y que se investigue su situación financiera, la Junta Designa una Comisión Pericial para realizar un estudio que permita conocer, la situación económica de las empresas y determinar si están en condiciones o no de elevar salarios y mejorar las condiciones laborales de los trabajadores.</w:t>
      </w:r>
    </w:p>
    <w:p w14:paraId="51500C7E" w14:textId="6115C66E" w:rsidR="00B310F3"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Los resultados de la investigación evidencian que la industria petrolera mexicana comparada por ejemplo con la de Estados Unidos, da rendimientos muchos muy superiores, la junta emite su fall</w:t>
      </w:r>
      <w:r w:rsidR="00C86633" w:rsidRPr="00E620F6">
        <w:rPr>
          <w:rFonts w:ascii="Times New Roman" w:hAnsi="Times New Roman" w:cs="Times New Roman"/>
          <w:sz w:val="24"/>
          <w:szCs w:val="24"/>
        </w:rPr>
        <w:t>o</w:t>
      </w:r>
      <w:r w:rsidRPr="00E620F6">
        <w:rPr>
          <w:rFonts w:ascii="Times New Roman" w:hAnsi="Times New Roman" w:cs="Times New Roman"/>
          <w:sz w:val="24"/>
          <w:szCs w:val="24"/>
        </w:rPr>
        <w:t xml:space="preserve"> a favor de</w:t>
      </w:r>
      <w:r w:rsidR="00C86633" w:rsidRPr="00E620F6">
        <w:rPr>
          <w:rFonts w:ascii="Times New Roman" w:hAnsi="Times New Roman" w:cs="Times New Roman"/>
          <w:sz w:val="24"/>
          <w:szCs w:val="24"/>
        </w:rPr>
        <w:t>l</w:t>
      </w:r>
      <w:r w:rsidRPr="00E620F6">
        <w:rPr>
          <w:rFonts w:ascii="Times New Roman" w:hAnsi="Times New Roman" w:cs="Times New Roman"/>
          <w:sz w:val="24"/>
          <w:szCs w:val="24"/>
        </w:rPr>
        <w:t xml:space="preserve"> sindicato porque el estudio demuestra que las empresas extranjeras que explotan nuestro petróleo, ya </w:t>
      </w:r>
      <w:r w:rsidR="00291886" w:rsidRPr="00E620F6">
        <w:rPr>
          <w:rFonts w:ascii="Times New Roman" w:hAnsi="Times New Roman" w:cs="Times New Roman"/>
          <w:sz w:val="24"/>
          <w:szCs w:val="24"/>
        </w:rPr>
        <w:t>h</w:t>
      </w:r>
      <w:r w:rsidRPr="00E620F6">
        <w:rPr>
          <w:rFonts w:ascii="Times New Roman" w:hAnsi="Times New Roman" w:cs="Times New Roman"/>
          <w:sz w:val="24"/>
          <w:szCs w:val="24"/>
        </w:rPr>
        <w:t>a</w:t>
      </w:r>
      <w:r w:rsidR="00291886" w:rsidRPr="00E620F6">
        <w:rPr>
          <w:rFonts w:ascii="Times New Roman" w:hAnsi="Times New Roman" w:cs="Times New Roman"/>
          <w:sz w:val="24"/>
          <w:szCs w:val="24"/>
        </w:rPr>
        <w:t>b</w:t>
      </w:r>
      <w:r w:rsidRPr="00E620F6">
        <w:rPr>
          <w:rFonts w:ascii="Times New Roman" w:hAnsi="Times New Roman" w:cs="Times New Roman"/>
          <w:sz w:val="24"/>
          <w:szCs w:val="24"/>
        </w:rPr>
        <w:t>ían recuperado su inversiones de hacía</w:t>
      </w:r>
      <w:r w:rsidRPr="00E620F6">
        <w:rPr>
          <w:rFonts w:ascii="Times New Roman" w:hAnsi="Times New Roman" w:cs="Times New Roman"/>
          <w:color w:val="1F497D" w:themeColor="text2"/>
          <w:sz w:val="24"/>
          <w:szCs w:val="24"/>
        </w:rPr>
        <w:t xml:space="preserve"> </w:t>
      </w:r>
      <w:r w:rsidRPr="00E620F6">
        <w:rPr>
          <w:rFonts w:ascii="Times New Roman" w:hAnsi="Times New Roman" w:cs="Times New Roman"/>
          <w:sz w:val="24"/>
          <w:szCs w:val="24"/>
        </w:rPr>
        <w:t>mucho tiempo y sus ganancias eran muy grandes, mucho mayores a las que obtenían en sus países de origen y suficientes para dar respuesta positiva a las demandas de los obreros; la suprema corte ratifica en los primero días de marzo de 1938, el laudo de la junta y entonces las empresas extranjeras, expresan su decisión de no acatar la resolución de la corte que de acuerdo con nuestra constitución, es la última estancia en cualquier litigio y sus decisiones son inacabables.</w:t>
      </w:r>
    </w:p>
    <w:p w14:paraId="1B6A56FC" w14:textId="77777777" w:rsidR="00806A95" w:rsidRPr="00E620F6" w:rsidRDefault="00806A95" w:rsidP="00085C26">
      <w:pPr>
        <w:pStyle w:val="Sinespaciado"/>
        <w:ind w:firstLine="708"/>
        <w:jc w:val="both"/>
        <w:rPr>
          <w:rFonts w:ascii="Times New Roman" w:hAnsi="Times New Roman" w:cs="Times New Roman"/>
          <w:sz w:val="24"/>
          <w:szCs w:val="24"/>
        </w:rPr>
      </w:pPr>
    </w:p>
    <w:p w14:paraId="06FC119F" w14:textId="5997C009" w:rsidR="00B310F3"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Posterior a ello presidente Lázaro Cárdenas se entrevista con los representantes de las empresas petroleras pero las practicas no llevan a la solución de problema por la altanería y prepotencia con la que se conducen los personeros de las empresas imperialistas; ante esta situación que podía llevar a la industria a para su producción por falta de obreros que afectaría a las plantas generadoras de electricidad y a los ferrocarriles en consecuencia a todas las fábricas del país, no queda más camino que la expropiación de los bienes de las empresas petroleras a las 10 de la noche de ese 18 de marzo el presidente Lázaro Cárdenas que es un presidente patriota y revolucionario dispuesto a luchar para mejorar las condiciones debida del pueblo y a defender a México del imperialismo, toma la histórica decisión de decretar la expropiación del petróleo que no hubiera sido posible sin la participación de movimiento sindical que como dijo Max, en el manifiesto </w:t>
      </w:r>
      <w:r w:rsidRPr="00E620F6">
        <w:rPr>
          <w:rFonts w:ascii="Times New Roman" w:hAnsi="Times New Roman" w:cs="Times New Roman"/>
          <w:sz w:val="24"/>
          <w:szCs w:val="24"/>
        </w:rPr>
        <w:lastRenderedPageBreak/>
        <w:t>in</w:t>
      </w:r>
      <w:r w:rsidR="000B5F30" w:rsidRPr="00E620F6">
        <w:rPr>
          <w:rFonts w:ascii="Times New Roman" w:hAnsi="Times New Roman" w:cs="Times New Roman"/>
          <w:sz w:val="24"/>
          <w:szCs w:val="24"/>
        </w:rPr>
        <w:t>a</w:t>
      </w:r>
      <w:r w:rsidR="00750AE8" w:rsidRPr="00E620F6">
        <w:rPr>
          <w:rFonts w:ascii="Times New Roman" w:hAnsi="Times New Roman" w:cs="Times New Roman"/>
          <w:sz w:val="24"/>
          <w:szCs w:val="24"/>
        </w:rPr>
        <w:t>u</w:t>
      </w:r>
      <w:r w:rsidR="000B5F30" w:rsidRPr="00E620F6">
        <w:rPr>
          <w:rFonts w:ascii="Times New Roman" w:hAnsi="Times New Roman" w:cs="Times New Roman"/>
          <w:sz w:val="24"/>
          <w:szCs w:val="24"/>
        </w:rPr>
        <w:t>gural</w:t>
      </w:r>
      <w:r w:rsidRPr="00E620F6">
        <w:rPr>
          <w:rFonts w:ascii="Times New Roman" w:hAnsi="Times New Roman" w:cs="Times New Roman"/>
          <w:sz w:val="24"/>
          <w:szCs w:val="24"/>
        </w:rPr>
        <w:t xml:space="preserve"> de la </w:t>
      </w:r>
      <w:r w:rsidR="00750AE8" w:rsidRPr="00E620F6">
        <w:rPr>
          <w:rFonts w:ascii="Times New Roman" w:hAnsi="Times New Roman" w:cs="Times New Roman"/>
          <w:sz w:val="24"/>
          <w:szCs w:val="24"/>
        </w:rPr>
        <w:t xml:space="preserve">Asociación Internacional </w:t>
      </w:r>
      <w:r w:rsidRPr="00E620F6">
        <w:rPr>
          <w:rFonts w:ascii="Times New Roman" w:hAnsi="Times New Roman" w:cs="Times New Roman"/>
          <w:sz w:val="24"/>
          <w:szCs w:val="24"/>
        </w:rPr>
        <w:t xml:space="preserve">de los </w:t>
      </w:r>
      <w:r w:rsidR="00750AE8" w:rsidRPr="00E620F6">
        <w:rPr>
          <w:rFonts w:ascii="Times New Roman" w:hAnsi="Times New Roman" w:cs="Times New Roman"/>
          <w:sz w:val="24"/>
          <w:szCs w:val="24"/>
        </w:rPr>
        <w:t xml:space="preserve">Trabajadores </w:t>
      </w:r>
      <w:r w:rsidRPr="00E620F6">
        <w:rPr>
          <w:rFonts w:ascii="Times New Roman" w:hAnsi="Times New Roman" w:cs="Times New Roman"/>
          <w:sz w:val="24"/>
          <w:szCs w:val="24"/>
        </w:rPr>
        <w:t>para lograr sus objetivos, necesitar estar unidos por la asociación pillados por el saber.</w:t>
      </w:r>
    </w:p>
    <w:p w14:paraId="2DAF05D8" w14:textId="77777777" w:rsidR="00806A95" w:rsidRPr="00E620F6" w:rsidRDefault="00806A95" w:rsidP="00085C26">
      <w:pPr>
        <w:pStyle w:val="Sinespaciado"/>
        <w:ind w:firstLine="708"/>
        <w:jc w:val="both"/>
        <w:rPr>
          <w:rFonts w:ascii="Times New Roman" w:hAnsi="Times New Roman" w:cs="Times New Roman"/>
          <w:sz w:val="24"/>
          <w:szCs w:val="24"/>
        </w:rPr>
      </w:pPr>
    </w:p>
    <w:p w14:paraId="51202DD7" w14:textId="5A8B5EF4" w:rsidR="00806A95" w:rsidRPr="00E620F6" w:rsidRDefault="00B310F3"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Ya con los recursos naturales en manos de la Nación Mexicana así como de empresas públicas estratégicas el Estado de Mexicano, se fortaleció estableciéndose en el país lo que muchos analistas investigadores llamaron el bon</w:t>
      </w:r>
      <w:r w:rsidR="00750AE8" w:rsidRPr="00E620F6">
        <w:rPr>
          <w:rFonts w:ascii="Times New Roman" w:hAnsi="Times New Roman" w:cs="Times New Roman"/>
          <w:sz w:val="24"/>
          <w:szCs w:val="24"/>
        </w:rPr>
        <w:t>a</w:t>
      </w:r>
      <w:r w:rsidRPr="00E620F6">
        <w:rPr>
          <w:rFonts w:ascii="Times New Roman" w:hAnsi="Times New Roman" w:cs="Times New Roman"/>
          <w:sz w:val="24"/>
          <w:szCs w:val="24"/>
        </w:rPr>
        <w:t>partismo</w:t>
      </w:r>
      <w:r w:rsidRPr="00E620F6">
        <w:rPr>
          <w:rFonts w:ascii="Times New Roman" w:hAnsi="Times New Roman" w:cs="Times New Roman"/>
          <w:color w:val="1F497D" w:themeColor="text2"/>
          <w:sz w:val="24"/>
          <w:szCs w:val="24"/>
        </w:rPr>
        <w:t xml:space="preserve"> </w:t>
      </w:r>
      <w:r w:rsidRPr="00E620F6">
        <w:rPr>
          <w:rFonts w:ascii="Times New Roman" w:hAnsi="Times New Roman" w:cs="Times New Roman"/>
          <w:sz w:val="24"/>
          <w:szCs w:val="24"/>
        </w:rPr>
        <w:t xml:space="preserve">mexicano, otros hablan de un Nacionalismo Revolucionario, unos más de una economía mixta, en fin lo cierto es que durante toda esta época hubo un crecimiento económico sostenido que alrededor de 7%; se crea una Instituciones de Salud como en el IMSS, el ISSSTE Instituciones de Crédito para los trabajadores como INFONAVIT, FONACOT; se fortaleció, el Sistema Educativo con las normales rurales, la creación del Instituto Politécnico Nacional, la edificación de Ciudad Universitaria, en las Escuelas Primarias, se establecieron los desayunos escolares y los libros de texto gratuito, se crearon y se fortalecieron empresas públicas como Pemex, </w:t>
      </w:r>
      <w:r w:rsidR="00A20132" w:rsidRPr="00E620F6">
        <w:rPr>
          <w:rFonts w:ascii="Times New Roman" w:hAnsi="Times New Roman" w:cs="Times New Roman"/>
          <w:sz w:val="24"/>
          <w:szCs w:val="24"/>
        </w:rPr>
        <w:t>CFE</w:t>
      </w:r>
      <w:r w:rsidRPr="00E620F6">
        <w:rPr>
          <w:rFonts w:ascii="Times New Roman" w:hAnsi="Times New Roman" w:cs="Times New Roman"/>
          <w:color w:val="1F497D" w:themeColor="text2"/>
          <w:sz w:val="24"/>
          <w:szCs w:val="24"/>
        </w:rPr>
        <w:t>,</w:t>
      </w:r>
      <w:r w:rsidRPr="00E620F6">
        <w:rPr>
          <w:rFonts w:ascii="Times New Roman" w:hAnsi="Times New Roman" w:cs="Times New Roman"/>
          <w:sz w:val="24"/>
          <w:szCs w:val="24"/>
        </w:rPr>
        <w:t xml:space="preserve"> Luz Fuerza del Centro, Ferrocarriles Nacionales de México, teléfonos de México, ingenios azucareros</w:t>
      </w:r>
      <w:r w:rsidR="00A20132" w:rsidRPr="00E620F6">
        <w:rPr>
          <w:rFonts w:ascii="Times New Roman" w:hAnsi="Times New Roman" w:cs="Times New Roman"/>
          <w:sz w:val="24"/>
          <w:szCs w:val="24"/>
        </w:rPr>
        <w:t>,</w:t>
      </w:r>
      <w:r w:rsidRPr="00E620F6">
        <w:rPr>
          <w:rFonts w:ascii="Times New Roman" w:hAnsi="Times New Roman" w:cs="Times New Roman"/>
          <w:sz w:val="24"/>
          <w:szCs w:val="24"/>
        </w:rPr>
        <w:t xml:space="preserve"> etc. Pero se construyó una infraestructura carretera ferroviaria y portuaria</w:t>
      </w:r>
      <w:r w:rsidRPr="00E620F6">
        <w:rPr>
          <w:rFonts w:ascii="Times New Roman" w:hAnsi="Times New Roman" w:cs="Times New Roman"/>
          <w:color w:val="1F497D" w:themeColor="text2"/>
          <w:sz w:val="24"/>
          <w:szCs w:val="24"/>
        </w:rPr>
        <w:t>,</w:t>
      </w:r>
      <w:r w:rsidRPr="00E620F6">
        <w:rPr>
          <w:rFonts w:ascii="Times New Roman" w:hAnsi="Times New Roman" w:cs="Times New Roman"/>
          <w:sz w:val="24"/>
          <w:szCs w:val="24"/>
        </w:rPr>
        <w:t xml:space="preserve"> pero con la llegada al poder político de los </w:t>
      </w:r>
      <w:r w:rsidR="00A20132" w:rsidRPr="00E620F6">
        <w:rPr>
          <w:rFonts w:ascii="Times New Roman" w:hAnsi="Times New Roman" w:cs="Times New Roman"/>
          <w:sz w:val="24"/>
          <w:szCs w:val="24"/>
        </w:rPr>
        <w:t xml:space="preserve">tecnócratas neoliberales </w:t>
      </w:r>
      <w:r w:rsidRPr="00E620F6">
        <w:rPr>
          <w:rFonts w:ascii="Times New Roman" w:hAnsi="Times New Roman" w:cs="Times New Roman"/>
          <w:sz w:val="24"/>
          <w:szCs w:val="24"/>
        </w:rPr>
        <w:t>Miguel de la Madrid, Carlos Salinas, Ernesto Cedillo, Vicente Fox, Enrique Calderón y Enrique Peña Nieto, se echó por la borda todo el esfuerzo y sacrificio de millones de mexicanos en la construcción de proyecto económico nacionalista al entregar los recursos naturales y las empresas públicas estratégicas al capital extranjero</w:t>
      </w:r>
      <w:r w:rsidR="002E0276" w:rsidRPr="00E620F6">
        <w:rPr>
          <w:rFonts w:ascii="Times New Roman" w:hAnsi="Times New Roman" w:cs="Times New Roman"/>
          <w:sz w:val="24"/>
          <w:szCs w:val="24"/>
        </w:rPr>
        <w:t>.</w:t>
      </w:r>
    </w:p>
    <w:p w14:paraId="2FC6AC48" w14:textId="77777777" w:rsidR="00806A95" w:rsidRPr="00E620F6" w:rsidRDefault="00806A95" w:rsidP="00085C26">
      <w:pPr>
        <w:pStyle w:val="Sinespaciado"/>
        <w:ind w:firstLine="708"/>
        <w:jc w:val="both"/>
        <w:rPr>
          <w:rFonts w:ascii="Times New Roman" w:hAnsi="Times New Roman" w:cs="Times New Roman"/>
          <w:sz w:val="24"/>
          <w:szCs w:val="24"/>
        </w:rPr>
      </w:pPr>
    </w:p>
    <w:p w14:paraId="2853E8E4" w14:textId="73CC005F" w:rsidR="00B310F3" w:rsidRPr="00E620F6" w:rsidRDefault="002E0276"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E</w:t>
      </w:r>
      <w:r w:rsidR="00B310F3" w:rsidRPr="00E620F6">
        <w:rPr>
          <w:rFonts w:ascii="Times New Roman" w:hAnsi="Times New Roman" w:cs="Times New Roman"/>
          <w:sz w:val="24"/>
          <w:szCs w:val="24"/>
        </w:rPr>
        <w:t>stos Gobiernos apátridas vulneraron la Soberanía Nacional y cancelaron toda posibilidad del pueblo a acceder a una vida digna, además de hipotecar el futuro de las generaciones venideras, esos personajes siniestros se caracterizaron por estar despojados de los más elementales principios de rectitud y lealtad a los intereses de la nación mexicana, con las políticas privatizadoras de los bienes del pueblo, se desmanteló la planta productiva nacional, generando con ello, millones de pobres y marginando a cientos de millones de mexicanos los servicios más elementales de salud, educación, vivienda y seguridad social, a estos gobiernos del PRI y del PAN y partidos paleros, no les importó para nada la situación de pobreza e inseguridad de millones de mexicanos ni la ruina del país a la que lo condujeron; pero esa larga y triste noche neoliberal terminó el pasado julio de 2018.</w:t>
      </w:r>
    </w:p>
    <w:p w14:paraId="743741E2" w14:textId="77777777" w:rsidR="00806A95" w:rsidRPr="00E620F6" w:rsidRDefault="00806A95" w:rsidP="00085C26">
      <w:pPr>
        <w:pStyle w:val="Sinespaciado"/>
        <w:ind w:firstLine="708"/>
        <w:jc w:val="both"/>
        <w:rPr>
          <w:rFonts w:ascii="Times New Roman" w:hAnsi="Times New Roman" w:cs="Times New Roman"/>
          <w:sz w:val="24"/>
          <w:szCs w:val="24"/>
        </w:rPr>
      </w:pPr>
    </w:p>
    <w:p w14:paraId="361A4972" w14:textId="06E7613C"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Hoy en día que todos los mexicanos atraviesan por una situación financiera caracterizada por una deuda superior a 105 mil millones de dólares, muchos de ellos, en andorra; pero ese es otro tema, pasivos que superan el total de sus activos.</w:t>
      </w:r>
    </w:p>
    <w:p w14:paraId="7589DE16" w14:textId="77777777" w:rsidR="00806A95" w:rsidRPr="00E620F6" w:rsidRDefault="00806A95" w:rsidP="00085C26">
      <w:pPr>
        <w:pStyle w:val="Sinespaciado"/>
        <w:jc w:val="both"/>
        <w:rPr>
          <w:rFonts w:ascii="Times New Roman" w:hAnsi="Times New Roman" w:cs="Times New Roman"/>
          <w:sz w:val="24"/>
          <w:szCs w:val="24"/>
        </w:rPr>
      </w:pPr>
    </w:p>
    <w:p w14:paraId="2980735B" w14:textId="4519E109"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En 2018, después del saqueo de los Gobiernos Neoliberales, se encontró al país con una severa dependencia de combustibles con ausencia de programas integrales para restablecer los procesos de refinación y caminar hacia una ruta de autoabastecimiento sustentable y sostenible, pero con lo que va del sexenio del Gobierno Federal, se ha aumentado la capacidad de refinación hasta en un 50% y se ha invertido más de 7 mil 500 millones de pesos para la rehabilitación de 6 refinerías y la construcción de una nueva refinería en Tabasco.</w:t>
      </w:r>
    </w:p>
    <w:p w14:paraId="0CDAF79B" w14:textId="77777777" w:rsidR="00806A95" w:rsidRPr="00E620F6" w:rsidRDefault="00806A95" w:rsidP="00085C26">
      <w:pPr>
        <w:pStyle w:val="Sinespaciado"/>
        <w:jc w:val="both"/>
        <w:rPr>
          <w:rFonts w:ascii="Times New Roman" w:hAnsi="Times New Roman" w:cs="Times New Roman"/>
          <w:sz w:val="24"/>
          <w:szCs w:val="24"/>
        </w:rPr>
      </w:pPr>
    </w:p>
    <w:p w14:paraId="3FD634D6" w14:textId="137B85DF"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El Gobierno de nuestro presidente, el licenciado Andrés Manuel López Obrador ha ratificado su compromiso de rescatar el petróleo y salvaguardar los intereses del pueblo mexicano, en palabras de él y refiriéndose a los Gobiernos anteriores dice: “Apostaron a destruir la industria petrolera y la industria eléctrica; pero no pudieron, fue como un milagro, porque cuando estaban a punto de consumar la destrucción, tocó la campana, sonó la alarma el primero de julio del año 2018 y el pueblo decidió por un cambio”. Por ello, las y los diputados de morena de </w:t>
      </w:r>
      <w:proofErr w:type="gramStart"/>
      <w:r w:rsidRPr="00E620F6">
        <w:rPr>
          <w:rFonts w:ascii="Times New Roman" w:hAnsi="Times New Roman" w:cs="Times New Roman"/>
          <w:sz w:val="24"/>
          <w:szCs w:val="24"/>
        </w:rPr>
        <w:t>esta</w:t>
      </w:r>
      <w:proofErr w:type="gramEnd"/>
      <w:r w:rsidRPr="00E620F6">
        <w:rPr>
          <w:rFonts w:ascii="Times New Roman" w:hAnsi="Times New Roman" w:cs="Times New Roman"/>
          <w:sz w:val="24"/>
          <w:szCs w:val="24"/>
        </w:rPr>
        <w:t xml:space="preserve"> LX Legislatura, tenemos el compromiso moral de pronunciarnos en este Octogésimo Tercer Aniversario de la </w:t>
      </w:r>
      <w:r w:rsidR="00480439" w:rsidRPr="00E620F6">
        <w:rPr>
          <w:rFonts w:ascii="Times New Roman" w:hAnsi="Times New Roman" w:cs="Times New Roman"/>
          <w:sz w:val="24"/>
          <w:szCs w:val="24"/>
        </w:rPr>
        <w:lastRenderedPageBreak/>
        <w:t xml:space="preserve">Expropiación Petrolera </w:t>
      </w:r>
      <w:r w:rsidRPr="00E620F6">
        <w:rPr>
          <w:rFonts w:ascii="Times New Roman" w:hAnsi="Times New Roman" w:cs="Times New Roman"/>
          <w:sz w:val="24"/>
          <w:szCs w:val="24"/>
        </w:rPr>
        <w:t>con el respaldo a esta estrategia nacional que va encaminada a un proceso de rescate económico con justicia.</w:t>
      </w:r>
    </w:p>
    <w:p w14:paraId="55651BEC" w14:textId="77777777" w:rsidR="00806A95" w:rsidRPr="00E620F6" w:rsidRDefault="00806A95" w:rsidP="00085C26">
      <w:pPr>
        <w:pStyle w:val="Sinespaciado"/>
        <w:jc w:val="both"/>
        <w:rPr>
          <w:rFonts w:ascii="Times New Roman" w:hAnsi="Times New Roman" w:cs="Times New Roman"/>
          <w:sz w:val="24"/>
          <w:szCs w:val="24"/>
        </w:rPr>
      </w:pPr>
    </w:p>
    <w:p w14:paraId="17B5DA39" w14:textId="22ED206D" w:rsidR="00B310F3" w:rsidRPr="00E620F6" w:rsidRDefault="00B310F3"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 xml:space="preserve">ATENTAMENTE </w:t>
      </w:r>
    </w:p>
    <w:p w14:paraId="36818670" w14:textId="235AF193" w:rsidR="00B310F3" w:rsidRPr="00E620F6" w:rsidRDefault="00B310F3"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LAS DIPUTADAS Y LOS DIPUTADOS DE MORENA</w:t>
      </w:r>
    </w:p>
    <w:p w14:paraId="72F24A93" w14:textId="77777777" w:rsidR="00806A95" w:rsidRPr="00E620F6" w:rsidRDefault="00806A95" w:rsidP="00085C26">
      <w:pPr>
        <w:pStyle w:val="Sinespaciado"/>
        <w:jc w:val="center"/>
        <w:rPr>
          <w:rFonts w:ascii="Times New Roman" w:hAnsi="Times New Roman" w:cs="Times New Roman"/>
          <w:sz w:val="24"/>
          <w:szCs w:val="24"/>
        </w:rPr>
      </w:pPr>
    </w:p>
    <w:p w14:paraId="220F4657" w14:textId="5423CFC1" w:rsidR="00B310F3" w:rsidRPr="00E620F6" w:rsidRDefault="00B310F3"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Gracias presidenta.</w:t>
      </w:r>
    </w:p>
    <w:p w14:paraId="7F05FA1B" w14:textId="77777777" w:rsidR="00480439" w:rsidRPr="00A11841" w:rsidRDefault="00480439" w:rsidP="00E42D61">
      <w:pPr>
        <w:spacing w:after="0" w:line="240" w:lineRule="auto"/>
        <w:jc w:val="both"/>
        <w:rPr>
          <w:rFonts w:ascii="Times New Roman" w:hAnsi="Times New Roman"/>
          <w:sz w:val="24"/>
          <w:szCs w:val="24"/>
        </w:rPr>
      </w:pPr>
    </w:p>
    <w:p w14:paraId="2358DA44" w14:textId="77777777" w:rsidR="00480439" w:rsidRPr="00A11841" w:rsidRDefault="00480439" w:rsidP="00E42D61">
      <w:pPr>
        <w:spacing w:after="0" w:line="240" w:lineRule="auto"/>
        <w:jc w:val="both"/>
        <w:rPr>
          <w:rFonts w:ascii="Times New Roman" w:hAnsi="Times New Roman"/>
          <w:sz w:val="24"/>
          <w:szCs w:val="24"/>
        </w:rPr>
        <w:sectPr w:rsidR="00480439" w:rsidRPr="00A11841" w:rsidSect="00E42D61">
          <w:footnotePr>
            <w:pos w:val="beneathText"/>
            <w:numRestart w:val="eachSect"/>
          </w:footnotePr>
          <w:type w:val="continuous"/>
          <w:pgSz w:w="12240" w:h="15840" w:code="1"/>
          <w:pgMar w:top="1134" w:right="1134" w:bottom="1134" w:left="1701" w:header="709" w:footer="709" w:gutter="0"/>
          <w:cols w:space="708"/>
          <w:docGrid w:linePitch="360"/>
        </w:sectPr>
      </w:pPr>
    </w:p>
    <w:p w14:paraId="22BA314E" w14:textId="77777777" w:rsidR="00480439" w:rsidRPr="00BC6894" w:rsidRDefault="00480439" w:rsidP="00BC6894">
      <w:pPr>
        <w:pStyle w:val="Sinespaciado"/>
        <w:jc w:val="center"/>
        <w:rPr>
          <w:rFonts w:ascii="Times New Roman" w:hAnsi="Times New Roman" w:cs="Times New Roman"/>
          <w:sz w:val="24"/>
          <w:szCs w:val="24"/>
        </w:rPr>
      </w:pPr>
      <w:r w:rsidRPr="00BC6894">
        <w:rPr>
          <w:rFonts w:ascii="Times New Roman" w:hAnsi="Times New Roman" w:cs="Times New Roman"/>
          <w:sz w:val="24"/>
          <w:szCs w:val="24"/>
        </w:rPr>
        <w:lastRenderedPageBreak/>
        <w:t>(Se inserta documento)</w:t>
      </w:r>
    </w:p>
    <w:p w14:paraId="5C024591" w14:textId="77777777" w:rsidR="00480439" w:rsidRPr="00635F8E" w:rsidRDefault="00480439" w:rsidP="00BC6894">
      <w:pPr>
        <w:pStyle w:val="Sinespaciado"/>
        <w:jc w:val="both"/>
        <w:rPr>
          <w:rFonts w:ascii="Times New Roman" w:hAnsi="Times New Roman" w:cs="Times New Roman"/>
          <w:sz w:val="24"/>
          <w:szCs w:val="24"/>
          <w:lang w:eastAsia="es-MX"/>
        </w:rPr>
      </w:pPr>
    </w:p>
    <w:p w14:paraId="07BD84B2" w14:textId="77777777" w:rsidR="00BC6894" w:rsidRPr="00BC6894" w:rsidRDefault="00BC6894" w:rsidP="00BC6894">
      <w:pPr>
        <w:spacing w:after="0" w:line="240" w:lineRule="auto"/>
        <w:ind w:right="49"/>
        <w:jc w:val="both"/>
        <w:rPr>
          <w:rFonts w:ascii="Times New Roman" w:hAnsi="Times New Roman" w:cs="Times New Roman"/>
          <w:b/>
          <w:sz w:val="24"/>
          <w:szCs w:val="24"/>
        </w:rPr>
      </w:pPr>
      <w:r w:rsidRPr="00BC6894">
        <w:rPr>
          <w:rFonts w:ascii="Times New Roman" w:hAnsi="Times New Roman" w:cs="Times New Roman"/>
          <w:b/>
          <w:sz w:val="24"/>
          <w:szCs w:val="24"/>
        </w:rPr>
        <w:t>¡GRACIAS DIPUTADO PRESIDENTE!</w:t>
      </w:r>
    </w:p>
    <w:p w14:paraId="0C984B01" w14:textId="77777777" w:rsidR="00BC6894" w:rsidRPr="00BC6894" w:rsidRDefault="00BC6894" w:rsidP="00BC6894">
      <w:pPr>
        <w:spacing w:after="0" w:line="240" w:lineRule="auto"/>
        <w:ind w:right="4302"/>
        <w:jc w:val="both"/>
        <w:rPr>
          <w:rFonts w:ascii="Times New Roman" w:hAnsi="Times New Roman" w:cs="Times New Roman"/>
          <w:b/>
          <w:sz w:val="24"/>
          <w:szCs w:val="24"/>
        </w:rPr>
      </w:pPr>
    </w:p>
    <w:p w14:paraId="49820A87" w14:textId="77777777" w:rsidR="00BC6894" w:rsidRPr="00BC6894" w:rsidRDefault="00BC6894" w:rsidP="00BC6894">
      <w:pPr>
        <w:spacing w:after="0" w:line="240" w:lineRule="auto"/>
        <w:jc w:val="both"/>
        <w:rPr>
          <w:rFonts w:ascii="Times New Roman" w:eastAsia="Calibri" w:hAnsi="Times New Roman" w:cs="Times New Roman"/>
          <w:sz w:val="24"/>
          <w:szCs w:val="24"/>
        </w:rPr>
      </w:pPr>
      <w:r w:rsidRPr="00BC6894">
        <w:rPr>
          <w:rFonts w:ascii="Times New Roman" w:eastAsia="Calibri" w:hAnsi="Times New Roman" w:cs="Times New Roman"/>
          <w:sz w:val="24"/>
          <w:szCs w:val="24"/>
        </w:rPr>
        <w:t>Con su venia compañeras y compañeros Diputados.</w:t>
      </w:r>
    </w:p>
    <w:p w14:paraId="00C0A4FC" w14:textId="77777777" w:rsidR="00635F8E" w:rsidRDefault="00635F8E" w:rsidP="00BC6894">
      <w:pPr>
        <w:spacing w:after="0" w:line="240" w:lineRule="auto"/>
        <w:jc w:val="both"/>
        <w:rPr>
          <w:rFonts w:ascii="Times New Roman" w:eastAsia="Calibri" w:hAnsi="Times New Roman" w:cs="Times New Roman"/>
          <w:sz w:val="24"/>
          <w:szCs w:val="24"/>
        </w:rPr>
      </w:pPr>
    </w:p>
    <w:p w14:paraId="1CDABA7B" w14:textId="77777777" w:rsidR="00BC6894" w:rsidRPr="00635F8E" w:rsidRDefault="00BC6894" w:rsidP="00BC6894">
      <w:pPr>
        <w:spacing w:after="0" w:line="240" w:lineRule="auto"/>
        <w:jc w:val="both"/>
        <w:rPr>
          <w:rFonts w:ascii="Times New Roman" w:hAnsi="Times New Roman" w:cs="Times New Roman"/>
          <w:sz w:val="24"/>
          <w:szCs w:val="24"/>
        </w:rPr>
      </w:pPr>
      <w:r w:rsidRPr="00BC6894">
        <w:rPr>
          <w:rFonts w:ascii="Times New Roman" w:eastAsia="Calibri" w:hAnsi="Times New Roman" w:cs="Times New Roman"/>
          <w:sz w:val="24"/>
          <w:szCs w:val="24"/>
        </w:rPr>
        <w:t xml:space="preserve">El de la voz, Diputado Juan Pablo Villagómez Sánchez, integrante del grupo parlamentario de morena, en ejercicio de las facultades que nuestra constitución y las leyes me confieren, a nombre del grupo parlamentario de morena, </w:t>
      </w:r>
      <w:r w:rsidRPr="00BC6894">
        <w:rPr>
          <w:rFonts w:ascii="Times New Roman" w:eastAsia="Calibri" w:hAnsi="Times New Roman" w:cs="Times New Roman"/>
          <w:b/>
          <w:sz w:val="24"/>
          <w:szCs w:val="24"/>
        </w:rPr>
        <w:t>me dirijo a ustedes</w:t>
      </w:r>
      <w:r w:rsidRPr="00BC6894">
        <w:rPr>
          <w:rFonts w:ascii="Times New Roman" w:eastAsia="Calibri" w:hAnsi="Times New Roman" w:cs="Times New Roman"/>
          <w:sz w:val="24"/>
          <w:szCs w:val="24"/>
        </w:rPr>
        <w:t xml:space="preserve"> para </w:t>
      </w:r>
      <w:r w:rsidRPr="00BC6894">
        <w:rPr>
          <w:rFonts w:ascii="Times New Roman" w:hAnsi="Times New Roman" w:cs="Times New Roman"/>
          <w:sz w:val="24"/>
          <w:szCs w:val="24"/>
        </w:rPr>
        <w:t xml:space="preserve">presentar PRONUNCIAMIENTO en el marco del </w:t>
      </w:r>
      <w:r w:rsidRPr="00BC6894">
        <w:rPr>
          <w:rFonts w:ascii="Times New Roman" w:hAnsi="Times New Roman" w:cs="Times New Roman"/>
          <w:b/>
          <w:sz w:val="24"/>
          <w:szCs w:val="24"/>
        </w:rPr>
        <w:t>LXXXIII (</w:t>
      </w:r>
      <w:proofErr w:type="spellStart"/>
      <w:r w:rsidRPr="00BC6894">
        <w:rPr>
          <w:rFonts w:ascii="Times New Roman" w:hAnsi="Times New Roman" w:cs="Times New Roman"/>
          <w:b/>
          <w:sz w:val="24"/>
          <w:szCs w:val="24"/>
        </w:rPr>
        <w:t>octagésimo</w:t>
      </w:r>
      <w:proofErr w:type="spellEnd"/>
      <w:r w:rsidRPr="00BC6894">
        <w:rPr>
          <w:rFonts w:ascii="Times New Roman" w:hAnsi="Times New Roman" w:cs="Times New Roman"/>
          <w:b/>
          <w:sz w:val="24"/>
          <w:szCs w:val="24"/>
        </w:rPr>
        <w:t xml:space="preserve"> tercer) ANIVERSARIO DE LA EXPROPIACIÓN PETROLERA, </w:t>
      </w:r>
      <w:r w:rsidRPr="00BC6894">
        <w:rPr>
          <w:rFonts w:ascii="Times New Roman" w:hAnsi="Times New Roman" w:cs="Times New Roman"/>
          <w:sz w:val="24"/>
          <w:szCs w:val="24"/>
        </w:rPr>
        <w:t>conforme a lo siguiente:</w:t>
      </w:r>
    </w:p>
    <w:p w14:paraId="1D979134" w14:textId="77777777" w:rsidR="00BC6894" w:rsidRPr="00BC6894" w:rsidRDefault="00BC6894" w:rsidP="00BC6894">
      <w:pPr>
        <w:spacing w:after="0" w:line="240" w:lineRule="auto"/>
        <w:jc w:val="both"/>
        <w:rPr>
          <w:rFonts w:ascii="Times New Roman" w:hAnsi="Times New Roman" w:cs="Times New Roman"/>
          <w:b/>
          <w:sz w:val="24"/>
          <w:szCs w:val="24"/>
        </w:rPr>
      </w:pPr>
    </w:p>
    <w:p w14:paraId="0E30C792" w14:textId="77777777" w:rsidR="00BC6894" w:rsidRPr="00BC6894" w:rsidRDefault="00BC6894" w:rsidP="00BC6894">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r w:rsidRPr="00BC6894">
        <w:rPr>
          <w:rFonts w:ascii="Times New Roman" w:eastAsia="Times New Roman" w:hAnsi="Times New Roman" w:cs="Times New Roman"/>
          <w:sz w:val="24"/>
          <w:szCs w:val="24"/>
          <w:shd w:val="clear" w:color="auto" w:fill="FFFFFF"/>
          <w:lang w:eastAsia="es-MX"/>
        </w:rPr>
        <w:t>La enseñanza anecdótica de la historia basada en el recordatorio de fechas y sucesos, pero que no proporciona explicación alguna de las causas que originan los acontecimientos sociales y de los efectos que estos generan, así como el interés de la oligarquía mexicana, de los empresarios al servicio del imperialismo, y de los sectores reaccionarios de la clase que aún detentan los poderes facticos en México se empeña en ocultar o tergiversar la verdad en torno a la expropiación petrolera, y esto impide que la mayoría de la población, particularmente los jóvenes, entiendan la magnitud de este hecho histórico y de las fuerzas y personalidades que lo hicieron posible.</w:t>
      </w:r>
    </w:p>
    <w:p w14:paraId="5AAA44D7" w14:textId="77777777" w:rsidR="00BC6894" w:rsidRPr="00635F8E" w:rsidRDefault="00BC6894" w:rsidP="00BC6894">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p>
    <w:p w14:paraId="0064D913" w14:textId="77777777" w:rsidR="00BC6894" w:rsidRPr="00BC6894" w:rsidRDefault="00BC6894" w:rsidP="00BC6894">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r w:rsidRPr="00BC6894">
        <w:rPr>
          <w:rFonts w:ascii="Times New Roman" w:eastAsia="Times New Roman" w:hAnsi="Times New Roman" w:cs="Times New Roman"/>
          <w:sz w:val="24"/>
          <w:szCs w:val="24"/>
          <w:shd w:val="clear" w:color="auto" w:fill="FFFFFF"/>
          <w:lang w:eastAsia="es-MX"/>
        </w:rPr>
        <w:t>A todos se nos enseña que el 18 de marzo de 1938, el presidente de la República, Lázaro Cárdenas, mediante un decreto, expropia el petróleo. Esta frase privilegia “la interpretación individualista, del gran héroe actuando casi solo”, y elude mencionar la historia de las luchas que hicieron posible la expropiación.</w:t>
      </w:r>
    </w:p>
    <w:p w14:paraId="511FDAD9" w14:textId="77777777" w:rsidR="00BC6894" w:rsidRPr="00635F8E" w:rsidRDefault="00BC6894" w:rsidP="00BC6894">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p>
    <w:p w14:paraId="37E867BF" w14:textId="77777777" w:rsidR="00BC6894" w:rsidRPr="00BC6894" w:rsidRDefault="00BC6894" w:rsidP="00BC6894">
      <w:pPr>
        <w:shd w:val="clear" w:color="auto" w:fill="FFFFFF"/>
        <w:spacing w:after="0" w:line="240" w:lineRule="auto"/>
        <w:jc w:val="both"/>
        <w:rPr>
          <w:rFonts w:ascii="Times New Roman" w:eastAsia="Times New Roman" w:hAnsi="Times New Roman" w:cs="Times New Roman"/>
          <w:sz w:val="24"/>
          <w:szCs w:val="24"/>
          <w:shd w:val="clear" w:color="auto" w:fill="FFFFFF"/>
          <w:lang w:eastAsia="es-MX"/>
        </w:rPr>
      </w:pPr>
      <w:r w:rsidRPr="00BC6894">
        <w:rPr>
          <w:rFonts w:ascii="Times New Roman" w:eastAsia="Times New Roman" w:hAnsi="Times New Roman" w:cs="Times New Roman"/>
          <w:sz w:val="24"/>
          <w:szCs w:val="24"/>
          <w:shd w:val="clear" w:color="auto" w:fill="FFFFFF"/>
          <w:lang w:eastAsia="es-MX"/>
        </w:rPr>
        <w:t>Esto sin hacer menos a un hombre que no rehuía a las definiciones, no una, sino las veces que hizo falta, saltó a la palestra, para reafirmar su condición de hombre de izquierda nacionalista.</w:t>
      </w:r>
    </w:p>
    <w:p w14:paraId="4E1BA281" w14:textId="77777777" w:rsidR="00BC6894" w:rsidRPr="00635F8E" w:rsidRDefault="00BC6894" w:rsidP="00BC6894">
      <w:pPr>
        <w:spacing w:after="0" w:line="240" w:lineRule="auto"/>
        <w:jc w:val="both"/>
        <w:rPr>
          <w:rFonts w:ascii="Times New Roman" w:hAnsi="Times New Roman" w:cs="Times New Roman"/>
          <w:sz w:val="24"/>
          <w:szCs w:val="24"/>
          <w:shd w:val="clear" w:color="auto" w:fill="FFFFFF"/>
        </w:rPr>
      </w:pPr>
    </w:p>
    <w:p w14:paraId="69E0ECEB"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Por ello, es indispensable recordar las causas que originan el rescate de esta importante riqueza natural no renovable, en el que intervienen tres aspectos fundamentales: las luchas de los trabajadores petroleros, la estrategia y táctica de la clase obrera unificada, dirigida por Vicente Lombardo Toledano, porque “Fue el apoyo y la lucha constante de la CTM la que hizo posible la expropiación”, y la conducta patriótica de funcionarios públicos que contaron con el apoyo del pueblo mexicano.</w:t>
      </w:r>
    </w:p>
    <w:p w14:paraId="15360961" w14:textId="77777777" w:rsidR="00BC6894" w:rsidRPr="00635F8E" w:rsidRDefault="00BC6894" w:rsidP="00BC6894">
      <w:pPr>
        <w:spacing w:after="0" w:line="240" w:lineRule="auto"/>
        <w:jc w:val="both"/>
        <w:rPr>
          <w:rFonts w:ascii="Times New Roman" w:hAnsi="Times New Roman" w:cs="Times New Roman"/>
          <w:b/>
          <w:bCs/>
          <w:sz w:val="24"/>
          <w:szCs w:val="24"/>
          <w:u w:val="single"/>
        </w:rPr>
      </w:pPr>
    </w:p>
    <w:p w14:paraId="74EDD620"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b/>
          <w:bCs/>
          <w:sz w:val="24"/>
          <w:szCs w:val="24"/>
          <w:u w:val="single"/>
        </w:rPr>
        <w:t xml:space="preserve">La </w:t>
      </w:r>
      <w:r w:rsidRPr="00BC6894">
        <w:rPr>
          <w:rFonts w:ascii="Times New Roman" w:hAnsi="Times New Roman" w:cs="Times New Roman"/>
          <w:b/>
          <w:bCs/>
          <w:color w:val="FF0000"/>
          <w:sz w:val="24"/>
          <w:szCs w:val="24"/>
          <w:u w:val="single"/>
        </w:rPr>
        <w:t>exploración</w:t>
      </w:r>
      <w:r w:rsidRPr="00BC6894">
        <w:rPr>
          <w:rFonts w:ascii="Times New Roman" w:hAnsi="Times New Roman" w:cs="Times New Roman"/>
          <w:b/>
          <w:bCs/>
          <w:sz w:val="24"/>
          <w:szCs w:val="24"/>
          <w:u w:val="single"/>
        </w:rPr>
        <w:t xml:space="preserve"> </w:t>
      </w:r>
      <w:r w:rsidRPr="00BC6894">
        <w:rPr>
          <w:rFonts w:ascii="Times New Roman" w:hAnsi="Times New Roman" w:cs="Times New Roman"/>
          <w:sz w:val="24"/>
          <w:szCs w:val="24"/>
        </w:rPr>
        <w:t xml:space="preserve">del petróleo por compañías extranjeras inicia a fines del siglo XIX. </w:t>
      </w:r>
    </w:p>
    <w:p w14:paraId="551291E6" w14:textId="77777777" w:rsidR="00BC6894" w:rsidRPr="00635F8E" w:rsidRDefault="00BC6894" w:rsidP="00BC6894">
      <w:pPr>
        <w:spacing w:after="0" w:line="240" w:lineRule="auto"/>
        <w:jc w:val="both"/>
        <w:rPr>
          <w:rFonts w:ascii="Times New Roman" w:hAnsi="Times New Roman" w:cs="Times New Roman"/>
          <w:sz w:val="24"/>
          <w:szCs w:val="24"/>
        </w:rPr>
      </w:pPr>
    </w:p>
    <w:p w14:paraId="633C72E6"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Porfirio Díaz, representante de los intereses de los grandes terratenientes, dio impulso al desarrollo industrial del país mediante la política de </w:t>
      </w:r>
      <w:r w:rsidRPr="00BC6894">
        <w:rPr>
          <w:rFonts w:ascii="Times New Roman" w:hAnsi="Times New Roman" w:cs="Times New Roman"/>
          <w:b/>
          <w:bCs/>
          <w:sz w:val="24"/>
          <w:szCs w:val="24"/>
        </w:rPr>
        <w:t>“puertas abiertas” </w:t>
      </w:r>
      <w:r w:rsidRPr="00BC6894">
        <w:rPr>
          <w:rFonts w:ascii="Times New Roman" w:hAnsi="Times New Roman" w:cs="Times New Roman"/>
          <w:sz w:val="24"/>
          <w:szCs w:val="24"/>
        </w:rPr>
        <w:t xml:space="preserve">al capital extranjero. A través de esta política, el gobierno de Díaz, puso en “bandeja de plata” la riqueza natural del país en manos de empresas extranjeras, al otorgar concesiones por (99) noventa y nueve años, sin pago de impuestos, </w:t>
      </w:r>
      <w:r w:rsidRPr="00BC6894">
        <w:rPr>
          <w:rFonts w:ascii="Times New Roman" w:hAnsi="Times New Roman" w:cs="Times New Roman"/>
          <w:sz w:val="24"/>
          <w:szCs w:val="24"/>
        </w:rPr>
        <w:lastRenderedPageBreak/>
        <w:t>a cuanta empresa ferrocarrilera, siderúrgica, eléctrica, telefónica, etcétera, quisiera establecerse en el país. Y con pagos limitadísimos de impuestos, o sin pago de estos, se concedieron derechos de explotación a compañías extranjeras sobre tres productos, que son la riqueza principal del país: </w:t>
      </w:r>
      <w:r w:rsidRPr="00BC6894">
        <w:rPr>
          <w:rFonts w:ascii="Times New Roman" w:hAnsi="Times New Roman" w:cs="Times New Roman"/>
          <w:b/>
          <w:bCs/>
          <w:sz w:val="24"/>
          <w:szCs w:val="24"/>
        </w:rPr>
        <w:t>la plata, el petróleo y los bosques</w:t>
      </w:r>
      <w:r w:rsidRPr="00BC6894">
        <w:rPr>
          <w:rFonts w:ascii="Times New Roman" w:hAnsi="Times New Roman" w:cs="Times New Roman"/>
          <w:sz w:val="24"/>
          <w:szCs w:val="24"/>
        </w:rPr>
        <w:t>. Estas concesiones equivalían a regalar el hierro, el oro, la plata y el petróleo, cuya explotación intensa no llegaría a los 99 años, antes de ese tiempo estos recursos se habrían agotado.</w:t>
      </w:r>
    </w:p>
    <w:p w14:paraId="2110C357" w14:textId="77777777" w:rsidR="00BC6894" w:rsidRPr="00BC6894" w:rsidRDefault="00BC6894" w:rsidP="00BC6894">
      <w:pPr>
        <w:spacing w:after="0" w:line="240" w:lineRule="auto"/>
        <w:jc w:val="both"/>
        <w:rPr>
          <w:rFonts w:ascii="Times New Roman" w:hAnsi="Times New Roman" w:cs="Times New Roman"/>
          <w:sz w:val="24"/>
          <w:szCs w:val="24"/>
        </w:rPr>
      </w:pPr>
    </w:p>
    <w:p w14:paraId="1B2295A8"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Para 1910, por las facilidades que les brinda el gobierno de Porfirio Díaz, el monopolio estadounidense </w:t>
      </w:r>
      <w:r w:rsidRPr="00BC6894">
        <w:rPr>
          <w:rFonts w:ascii="Times New Roman" w:hAnsi="Times New Roman" w:cs="Times New Roman"/>
          <w:i/>
          <w:iCs/>
          <w:sz w:val="24"/>
          <w:szCs w:val="24"/>
        </w:rPr>
        <w:t xml:space="preserve">Standard </w:t>
      </w:r>
      <w:proofErr w:type="spellStart"/>
      <w:r w:rsidRPr="00BC6894">
        <w:rPr>
          <w:rFonts w:ascii="Times New Roman" w:hAnsi="Times New Roman" w:cs="Times New Roman"/>
          <w:i/>
          <w:iCs/>
          <w:sz w:val="24"/>
          <w:szCs w:val="24"/>
        </w:rPr>
        <w:t>Oil</w:t>
      </w:r>
      <w:proofErr w:type="spellEnd"/>
      <w:r w:rsidRPr="00BC6894">
        <w:rPr>
          <w:rFonts w:ascii="Times New Roman" w:hAnsi="Times New Roman" w:cs="Times New Roman"/>
          <w:i/>
          <w:iCs/>
          <w:sz w:val="24"/>
          <w:szCs w:val="24"/>
        </w:rPr>
        <w:t xml:space="preserve"> </w:t>
      </w:r>
      <w:proofErr w:type="spellStart"/>
      <w:r w:rsidRPr="00BC6894">
        <w:rPr>
          <w:rFonts w:ascii="Times New Roman" w:hAnsi="Times New Roman" w:cs="Times New Roman"/>
          <w:i/>
          <w:iCs/>
          <w:sz w:val="24"/>
          <w:szCs w:val="24"/>
        </w:rPr>
        <w:t>Company</w:t>
      </w:r>
      <w:proofErr w:type="spellEnd"/>
      <w:r w:rsidRPr="00BC6894">
        <w:rPr>
          <w:rFonts w:ascii="Times New Roman" w:hAnsi="Times New Roman" w:cs="Times New Roman"/>
          <w:i/>
          <w:iCs/>
          <w:sz w:val="24"/>
          <w:szCs w:val="24"/>
        </w:rPr>
        <w:t> </w:t>
      </w:r>
      <w:r w:rsidRPr="00BC6894">
        <w:rPr>
          <w:rFonts w:ascii="Times New Roman" w:hAnsi="Times New Roman" w:cs="Times New Roman"/>
          <w:sz w:val="24"/>
          <w:szCs w:val="24"/>
        </w:rPr>
        <w:t>y el consorcio angloholandés Royal</w:t>
      </w:r>
      <w:r w:rsidRPr="00BC6894">
        <w:rPr>
          <w:rFonts w:ascii="Times New Roman" w:hAnsi="Times New Roman" w:cs="Times New Roman"/>
          <w:i/>
          <w:iCs/>
          <w:sz w:val="24"/>
          <w:szCs w:val="24"/>
        </w:rPr>
        <w:t xml:space="preserve"> Dutch Shell, </w:t>
      </w:r>
      <w:r w:rsidRPr="00BC6894">
        <w:rPr>
          <w:rFonts w:ascii="Times New Roman" w:hAnsi="Times New Roman" w:cs="Times New Roman"/>
          <w:sz w:val="24"/>
          <w:szCs w:val="24"/>
        </w:rPr>
        <w:t>se apropian del petróleo del país, lo explotan en forma irracional y sobreexplotan a los trabajadores mexicanos.</w:t>
      </w:r>
    </w:p>
    <w:p w14:paraId="4473FF38" w14:textId="77777777" w:rsidR="00BC6894" w:rsidRPr="00635F8E" w:rsidRDefault="00BC6894" w:rsidP="00BC6894">
      <w:pPr>
        <w:spacing w:after="0" w:line="240" w:lineRule="auto"/>
        <w:jc w:val="both"/>
        <w:rPr>
          <w:rFonts w:ascii="Times New Roman" w:hAnsi="Times New Roman" w:cs="Times New Roman"/>
          <w:sz w:val="24"/>
          <w:szCs w:val="24"/>
          <w:shd w:val="clear" w:color="auto" w:fill="FFFFFF"/>
        </w:rPr>
      </w:pPr>
    </w:p>
    <w:p w14:paraId="18D41896"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Los petroleros inician desde 1913 sus movimientos de resistencia y lucha, y la formación de sus agrupaciones, por lo que son perseguidos y reprimidos. El triunfo de la Revolución Mexicana y la promulgación de la Constitución de 1917 abre nuevas perspectivas para sus luchas, porque en su artículo 27, establece que “</w:t>
      </w:r>
      <w:r w:rsidRPr="00BC6894">
        <w:rPr>
          <w:rFonts w:ascii="Times New Roman" w:hAnsi="Times New Roman" w:cs="Times New Roman"/>
          <w:i/>
          <w:sz w:val="24"/>
          <w:szCs w:val="24"/>
          <w:shd w:val="clear" w:color="auto" w:fill="FFFFFF"/>
        </w:rPr>
        <w:t>Corresponde a la nación el dominio directo del petróleo y todos los carburos de hidrogeno sólidos, líquidos y gaseosos…</w:t>
      </w:r>
      <w:r w:rsidRPr="00BC6894">
        <w:rPr>
          <w:rFonts w:ascii="Times New Roman" w:hAnsi="Times New Roman" w:cs="Times New Roman"/>
          <w:sz w:val="24"/>
          <w:szCs w:val="24"/>
          <w:shd w:val="clear" w:color="auto" w:fill="FFFFFF"/>
        </w:rPr>
        <w:t>”, y en su artículo 123, incluye los derechos a la organización sindical, la huelga, al salario mínimo, la jornada máxima de ocho horas, y otros no menos importantes. Para 1918 organizan su primera huelga triunfante: obtienen un importante aumento salarial y la reducción de la jornada de trabajo.</w:t>
      </w:r>
    </w:p>
    <w:p w14:paraId="3112D8F1" w14:textId="77777777" w:rsidR="00BC6894" w:rsidRPr="00635F8E" w:rsidRDefault="00BC6894" w:rsidP="00BC6894">
      <w:pPr>
        <w:spacing w:after="0" w:line="240" w:lineRule="auto"/>
        <w:jc w:val="both"/>
        <w:rPr>
          <w:rFonts w:ascii="Times New Roman" w:hAnsi="Times New Roman" w:cs="Times New Roman"/>
          <w:sz w:val="24"/>
          <w:szCs w:val="24"/>
          <w:shd w:val="clear" w:color="auto" w:fill="FFFFFF"/>
        </w:rPr>
      </w:pPr>
    </w:p>
    <w:p w14:paraId="1BC00212"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El conflicto petrolero comienza cuando las empresas extranjeras tratan de impedir la formación de sindicatos y usan para ello todos los medios, lícitos e ilícitos, que están a su alcance. A pesar de esta ofensiva, el 5 de agosto de 1935 surge el </w:t>
      </w:r>
      <w:bookmarkStart w:id="7" w:name="_Hlk66914247"/>
      <w:r w:rsidRPr="00BC6894">
        <w:rPr>
          <w:rFonts w:ascii="Times New Roman" w:hAnsi="Times New Roman" w:cs="Times New Roman"/>
          <w:sz w:val="24"/>
          <w:szCs w:val="24"/>
          <w:shd w:val="clear" w:color="auto" w:fill="FFFFFF"/>
        </w:rPr>
        <w:t>Sindicato de Trabajadores Petroleros de la República Mexicana</w:t>
      </w:r>
      <w:bookmarkEnd w:id="7"/>
      <w:r w:rsidRPr="00BC6894">
        <w:rPr>
          <w:rFonts w:ascii="Times New Roman" w:hAnsi="Times New Roman" w:cs="Times New Roman"/>
          <w:sz w:val="24"/>
          <w:szCs w:val="24"/>
          <w:shd w:val="clear" w:color="auto" w:fill="FFFFFF"/>
        </w:rPr>
        <w:t xml:space="preserve"> (STPRM) integrado por doce secciones. El 29 de enero del año siguiente, el sindicato petrolero se incorpora al Comité de Defensa Proletaria, del cual surgiría, un mes después, la Confederación de Trabajadores de México (CTM).</w:t>
      </w:r>
    </w:p>
    <w:p w14:paraId="3B1967F9" w14:textId="77777777" w:rsidR="00BC6894" w:rsidRPr="00635F8E" w:rsidRDefault="00BC6894" w:rsidP="00BC6894">
      <w:pPr>
        <w:spacing w:after="0" w:line="240" w:lineRule="auto"/>
        <w:jc w:val="both"/>
        <w:rPr>
          <w:rFonts w:ascii="Times New Roman" w:hAnsi="Times New Roman" w:cs="Times New Roman"/>
          <w:sz w:val="24"/>
          <w:szCs w:val="24"/>
          <w:shd w:val="clear" w:color="auto" w:fill="FFFFFF"/>
        </w:rPr>
      </w:pPr>
    </w:p>
    <w:p w14:paraId="301C1C45"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El 20 de julio de 1936, el Sindicato de Trabajadores Petroleros de la República Mexicana realiza su primera convención, formula un proyecto de contrato general con todas las compañías y las emplaza a huelga para exigir su cumplimiento. Incluye, entre otras demandas, la jornada laboral de 40 horas semanales y el pago de salario íntegro en caso de enfermedad. Ante la negativa empresarial, los trabajadores deciden realizar un paro de 24 horas, el presidente de la República, el general Lázaro Cárdenas, interviene para que se aplace el movimiento y se adopte un acuerdo entre el sindicato petrolero y las compañías; estas últimas aceptan, pero no cumplen.</w:t>
      </w:r>
    </w:p>
    <w:p w14:paraId="41755197"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p>
    <w:p w14:paraId="4CC7F57B"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El Congreso de Unificación Proletaria de febrero de 1936 constituye la CTM, elige un comité nacional representativo de las fuerzas que lo integran, y a </w:t>
      </w:r>
      <w:proofErr w:type="gramStart"/>
      <w:r w:rsidRPr="00BC6894">
        <w:rPr>
          <w:rFonts w:ascii="Times New Roman" w:hAnsi="Times New Roman" w:cs="Times New Roman"/>
          <w:sz w:val="24"/>
          <w:szCs w:val="24"/>
          <w:shd w:val="clear" w:color="auto" w:fill="FFFFFF"/>
        </w:rPr>
        <w:t>Lombardo</w:t>
      </w:r>
      <w:proofErr w:type="gramEnd"/>
      <w:r w:rsidRPr="00BC6894">
        <w:rPr>
          <w:rFonts w:ascii="Times New Roman" w:hAnsi="Times New Roman" w:cs="Times New Roman"/>
          <w:sz w:val="24"/>
          <w:szCs w:val="24"/>
          <w:shd w:val="clear" w:color="auto" w:fill="FFFFFF"/>
        </w:rPr>
        <w:t xml:space="preserve"> como secretario general. Además, establece en sus estatutos que el proletariado de México luchará por “conseguir previamente la liberación política y económica del país</w:t>
      </w:r>
    </w:p>
    <w:p w14:paraId="274E5811"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2E21518B"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Esa formulación que alude implícitamente a la expropiación y rescate de los recursos naturales del país que están en manos del capital extranjero, tienen claros antecedentes. Cuando se funda la Confederación General de Obreros y Campesinos de México, en 1932, el tema de la expropiación del petróleo es ya una demanda importante de los sindicatos mexicanos dirigidos por </w:t>
      </w:r>
      <w:proofErr w:type="gramStart"/>
      <w:r w:rsidRPr="00BC6894">
        <w:rPr>
          <w:rFonts w:ascii="Times New Roman" w:hAnsi="Times New Roman" w:cs="Times New Roman"/>
          <w:sz w:val="24"/>
          <w:szCs w:val="24"/>
          <w:shd w:val="clear" w:color="auto" w:fill="FFFFFF"/>
        </w:rPr>
        <w:t>Lombardo</w:t>
      </w:r>
      <w:proofErr w:type="gramEnd"/>
      <w:r w:rsidRPr="00BC6894">
        <w:rPr>
          <w:rFonts w:ascii="Times New Roman" w:hAnsi="Times New Roman" w:cs="Times New Roman"/>
          <w:sz w:val="24"/>
          <w:szCs w:val="24"/>
          <w:shd w:val="clear" w:color="auto" w:fill="FFFFFF"/>
        </w:rPr>
        <w:t>, que durante muchos años demanda el cumplimiento de lo establecido en el artículo 27 constitucional para rescatar nuestros recursos naturales.</w:t>
      </w:r>
    </w:p>
    <w:p w14:paraId="03954F7C"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4F41FD83"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lastRenderedPageBreak/>
        <w:t>Lombardo explica que el conflicto petrolero inicia cuando, el sindicato de petroleros, emplaza “a las empresas exigiéndoles la firma de un contrato colectivo general.</w:t>
      </w:r>
    </w:p>
    <w:p w14:paraId="31A77763"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Las empresas petroleras rechazan la demanda de los trabajadores,</w:t>
      </w:r>
    </w:p>
    <w:p w14:paraId="1216EA38"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009BE0EB"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Alegan que la respuesta positiva a la demanda de los trabajadores asciende a muchos millones de pesos, que tienen problemas financieros, que no obtienen las ganancias suficientes y que no pueden cumplir con las demandas de los trabajadores.</w:t>
      </w:r>
    </w:p>
    <w:p w14:paraId="1424133B"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77104393"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Interviene el general Cárdenas para </w:t>
      </w:r>
      <w:proofErr w:type="gramStart"/>
      <w:r w:rsidRPr="00BC6894">
        <w:rPr>
          <w:rFonts w:ascii="Times New Roman" w:hAnsi="Times New Roman" w:cs="Times New Roman"/>
          <w:sz w:val="24"/>
          <w:szCs w:val="24"/>
          <w:shd w:val="clear" w:color="auto" w:fill="FFFFFF"/>
        </w:rPr>
        <w:t>pedirle</w:t>
      </w:r>
      <w:proofErr w:type="gramEnd"/>
      <w:r w:rsidRPr="00BC6894">
        <w:rPr>
          <w:rFonts w:ascii="Times New Roman" w:hAnsi="Times New Roman" w:cs="Times New Roman"/>
          <w:sz w:val="24"/>
          <w:szCs w:val="24"/>
          <w:shd w:val="clear" w:color="auto" w:fill="FFFFFF"/>
        </w:rPr>
        <w:t xml:space="preserve"> a los trabajadores que no fueran a la huelga, porque en ese momento el reparto de tierras en la región lagunera tendría repercusiones de importancia y ambos conflictos, al mismo tiempo, significarían un riesgo innecesario. Los trabajadores petroleros aceptan aplazar la huelga, pero las empresas, pasado mucho tiempo, eluden, con evasivas y </w:t>
      </w:r>
      <w:r w:rsidRPr="00BC6894">
        <w:rPr>
          <w:rFonts w:ascii="Times New Roman" w:hAnsi="Times New Roman" w:cs="Times New Roman"/>
          <w:color w:val="FF0000"/>
          <w:sz w:val="24"/>
          <w:szCs w:val="24"/>
          <w:shd w:val="clear" w:color="auto" w:fill="FFFFFF"/>
        </w:rPr>
        <w:t>subterfugios</w:t>
      </w:r>
      <w:r w:rsidRPr="00BC6894">
        <w:rPr>
          <w:rFonts w:ascii="Times New Roman" w:hAnsi="Times New Roman" w:cs="Times New Roman"/>
          <w:sz w:val="24"/>
          <w:szCs w:val="24"/>
          <w:shd w:val="clear" w:color="auto" w:fill="FFFFFF"/>
        </w:rPr>
        <w:t xml:space="preserve"> de todo tipo, la discusión del contrato propuesto por los trabajadores y, en contrapartida, continúan con su misma actitud “mala fe, amenazas encubiertas, inclusive de carácter internacional”, y estalla la huelga.</w:t>
      </w:r>
    </w:p>
    <w:p w14:paraId="47026A57"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45FD650D"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Para resolver favorablemente, para los obreros y la nación, el conflicto petrolero, </w:t>
      </w:r>
      <w:proofErr w:type="gramStart"/>
      <w:r w:rsidRPr="00BC6894">
        <w:rPr>
          <w:rFonts w:ascii="Times New Roman" w:hAnsi="Times New Roman" w:cs="Times New Roman"/>
          <w:sz w:val="24"/>
          <w:szCs w:val="24"/>
          <w:shd w:val="clear" w:color="auto" w:fill="FFFFFF"/>
        </w:rPr>
        <w:t>Lombardo</w:t>
      </w:r>
      <w:proofErr w:type="gramEnd"/>
      <w:r w:rsidRPr="00BC6894">
        <w:rPr>
          <w:rFonts w:ascii="Times New Roman" w:hAnsi="Times New Roman" w:cs="Times New Roman"/>
          <w:sz w:val="24"/>
          <w:szCs w:val="24"/>
          <w:shd w:val="clear" w:color="auto" w:fill="FFFFFF"/>
        </w:rPr>
        <w:t xml:space="preserve"> elabora un plan.</w:t>
      </w:r>
    </w:p>
    <w:p w14:paraId="42B67661"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251A7279"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El sindicato plantea entonces, ante la Junta Federal de Conciliación y Arbitraje, una demanda de orden económico, “para que las autoridades del trabajo investigaran la situación de las empresas […] porque jamás las empresas [petroleras] han permitido que se hurgue en sus libros y que se investigue su situación financiera”. La Junta designa una Comisión Pericial para realizar un estudio que permita conocer la situación económica de las empresas y determinar si están en condiciones o no de elevar salarios y mejorar las condiciones laborales de sus trabajadores. Los resultados de la investigación evidencian que “la industria petrolera mexicana, comparada por ejemplo con la de los Estados Unidos […] da rendimientos mucho muy superiores” </w:t>
      </w:r>
    </w:p>
    <w:p w14:paraId="6CE83ADB"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02A66221" w14:textId="2426D8AC"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La Junta emite su fallo a favor del sindicato, porque el estudio demuestra que las empresas extranjeras que explotaban nuestro petróleo ya habían recuperado sus inversiones desde hacía mucho tiempo y sus ganancias eran muy grandes, mucho mayores a las que obtenían en sus países de origen y suficientes para dar respuesta positiva a las demandas obreras</w:t>
      </w:r>
      <w:r w:rsidR="00B156B2" w:rsidRPr="00635F8E">
        <w:rPr>
          <w:rFonts w:ascii="Times New Roman" w:hAnsi="Times New Roman" w:cs="Times New Roman"/>
          <w:sz w:val="24"/>
          <w:szCs w:val="24"/>
          <w:shd w:val="clear" w:color="auto" w:fill="FFFFFF"/>
        </w:rPr>
        <w:t>.</w:t>
      </w:r>
    </w:p>
    <w:p w14:paraId="015314BB" w14:textId="77777777" w:rsidR="00B156B2" w:rsidRPr="00635F8E" w:rsidRDefault="00B156B2" w:rsidP="00BC6894">
      <w:pPr>
        <w:spacing w:after="0" w:line="240" w:lineRule="auto"/>
        <w:jc w:val="both"/>
        <w:rPr>
          <w:rFonts w:ascii="Times New Roman" w:eastAsia="Times New Roman" w:hAnsi="Times New Roman" w:cs="Times New Roman"/>
          <w:sz w:val="24"/>
          <w:szCs w:val="24"/>
          <w:lang w:eastAsia="es-MX"/>
        </w:rPr>
      </w:pPr>
    </w:p>
    <w:p w14:paraId="440F3B1E"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eastAsia="Times New Roman" w:hAnsi="Times New Roman" w:cs="Times New Roman"/>
          <w:sz w:val="24"/>
          <w:szCs w:val="24"/>
          <w:lang w:eastAsia="es-MX"/>
        </w:rPr>
        <w:t>La Suprema Corte ratifica, en los primeros días de marzo de 1938, el laudo de la Junta, y entonces las empresas extranjeras expresan su decisión de no acatar la resolución de la corte, que, de acuerdo con nuestra Constitución, es la última instancia en cualquier litigio y sus decisiones son inatacables.</w:t>
      </w:r>
    </w:p>
    <w:p w14:paraId="175BD169" w14:textId="50C1124A" w:rsidR="00BC6894" w:rsidRPr="00635F8E" w:rsidRDefault="00BC6894" w:rsidP="00BC6894">
      <w:pPr>
        <w:shd w:val="clear" w:color="auto" w:fill="FFFFFF"/>
        <w:spacing w:after="0" w:line="240" w:lineRule="auto"/>
        <w:jc w:val="both"/>
        <w:rPr>
          <w:rFonts w:ascii="Times New Roman" w:eastAsia="Times New Roman" w:hAnsi="Times New Roman" w:cs="Times New Roman"/>
          <w:sz w:val="24"/>
          <w:szCs w:val="24"/>
          <w:lang w:eastAsia="es-MX"/>
        </w:rPr>
      </w:pPr>
      <w:r w:rsidRPr="00BC6894">
        <w:rPr>
          <w:rFonts w:ascii="Times New Roman" w:eastAsia="Times New Roman" w:hAnsi="Times New Roman" w:cs="Times New Roman"/>
          <w:sz w:val="24"/>
          <w:szCs w:val="24"/>
          <w:lang w:eastAsia="es-MX"/>
        </w:rPr>
        <w:t xml:space="preserve">Posterior a ello, el presidente Lázaro Cárdenas se entrevista con los representantes de las empresas petroleras, pero las pláticas no llevan a la solución del problema, por la </w:t>
      </w:r>
      <w:r w:rsidRPr="00BC6894">
        <w:rPr>
          <w:rFonts w:ascii="Times New Roman" w:eastAsia="Times New Roman" w:hAnsi="Times New Roman" w:cs="Times New Roman"/>
          <w:color w:val="FF0000"/>
          <w:sz w:val="24"/>
          <w:szCs w:val="24"/>
          <w:lang w:eastAsia="es-MX"/>
        </w:rPr>
        <w:t xml:space="preserve">altanería y prepotencia </w:t>
      </w:r>
      <w:r w:rsidRPr="00BC6894">
        <w:rPr>
          <w:rFonts w:ascii="Times New Roman" w:eastAsia="Times New Roman" w:hAnsi="Times New Roman" w:cs="Times New Roman"/>
          <w:sz w:val="24"/>
          <w:szCs w:val="24"/>
          <w:lang w:eastAsia="es-MX"/>
        </w:rPr>
        <w:t>con la que se conducen los personeros de las empresas imperialistas</w:t>
      </w:r>
      <w:r w:rsidR="00B156B2" w:rsidRPr="00635F8E">
        <w:rPr>
          <w:rFonts w:ascii="Times New Roman" w:eastAsia="Times New Roman" w:hAnsi="Times New Roman" w:cs="Times New Roman"/>
          <w:sz w:val="24"/>
          <w:szCs w:val="24"/>
          <w:lang w:eastAsia="es-MX"/>
        </w:rPr>
        <w:t>.</w:t>
      </w:r>
    </w:p>
    <w:p w14:paraId="6B4F0008" w14:textId="77777777" w:rsidR="00B156B2" w:rsidRPr="00BC6894" w:rsidRDefault="00B156B2" w:rsidP="00BC6894">
      <w:pPr>
        <w:shd w:val="clear" w:color="auto" w:fill="FFFFFF"/>
        <w:spacing w:after="0" w:line="240" w:lineRule="auto"/>
        <w:jc w:val="both"/>
        <w:rPr>
          <w:rFonts w:ascii="Times New Roman" w:eastAsia="Times New Roman" w:hAnsi="Times New Roman" w:cs="Times New Roman"/>
          <w:sz w:val="24"/>
          <w:szCs w:val="24"/>
          <w:lang w:eastAsia="es-MX"/>
        </w:rPr>
      </w:pPr>
    </w:p>
    <w:p w14:paraId="387D55A7" w14:textId="6369B9B3"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Ante esta situación que podía llevar a la industria a parar su producción por falta de obreros, que afectaría a las plantas generadoras de electricidad y a los ferrocarriles, y en consecuencia, a todas las fábricas del país, no queda más camino que la expropiación de los bie</w:t>
      </w:r>
      <w:r w:rsidR="00B156B2" w:rsidRPr="00635F8E">
        <w:rPr>
          <w:rFonts w:ascii="Times New Roman" w:hAnsi="Times New Roman" w:cs="Times New Roman"/>
          <w:sz w:val="24"/>
          <w:szCs w:val="24"/>
          <w:shd w:val="clear" w:color="auto" w:fill="FFFFFF"/>
        </w:rPr>
        <w:t>nes de las empresas petroleras.</w:t>
      </w:r>
    </w:p>
    <w:p w14:paraId="6A05FF63"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3B4BBD76"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 xml:space="preserve">A las 10 de la noche, de ese 18 de marzo, el presidente Lázaro Cárdenas, que es un presidente patriota y revolucionario, dispuesto a luchar para mejorar las condiciones de vida del pueblo y a defender a México del imperialismo, toma la histórica decisión de decretar la expropiación del petróleo, que no hubiera sido posible sin la participación de un movimiento sindical que, como dijo </w:t>
      </w:r>
      <w:r w:rsidRPr="00BC6894">
        <w:rPr>
          <w:rFonts w:ascii="Times New Roman" w:hAnsi="Times New Roman" w:cs="Times New Roman"/>
          <w:sz w:val="24"/>
          <w:szCs w:val="24"/>
          <w:shd w:val="clear" w:color="auto" w:fill="FFFFFF"/>
        </w:rPr>
        <w:lastRenderedPageBreak/>
        <w:t>Marx en el Manifiesto inaugural de la Asociación Internacional de los Trabajadores, para lograr sus objetivos, necesitar estar “unido por la asociación y guiado por el saber.</w:t>
      </w:r>
    </w:p>
    <w:p w14:paraId="0323605F"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63B030E1" w14:textId="75A6BF9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Ya con los recursos naturales en manos de la nación mexicana, así como de empresas públicas estratégicas, el Estado mexicano se fortaleció, estableciéndose en el país, lo que muchos analistas e investigadores llamaron, el bonapartismo mexicano, otros hablaban del nacionalismo revolucionario, unos más de una economía mixta, en fin. Lo cierto es que durante toda esa época hubo un crecimiento económico sostenido, de alrededor del 7 %; se crearon instituciones de salud como el IMSS, el ISSSTE y los centros de salud; instituciones de crédito para los trabajadores –INFONAVIT, FONACOT-; se fortaleció el sistema educativo con las Normales Rurales, la creación del IPN y la edificación de Ciudad Universitaria; en las escuelas primarias se establecieron los desayunos escolares y los libros de texto gratuito; se crearon y fortalecieron empresas públicas como PEMEX, CFE, Luz y Fuerza del Centro, Ferrocarriles Nacionales de México, Teléfonos de México, Ingenios azucareros, etcétera; se construyó una infraestructura carretera, ferroviaria y portuaria.  Pero….</w:t>
      </w:r>
    </w:p>
    <w:p w14:paraId="7F34C319"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79501FD8"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Con la llegada al poder político de los tecnócratas neoliberales –Miguel de la Madrid, Carlos Salinas, Ernesto Zedillo, Vicente Fox, Felipe Calderón y Enrique Peña Nieto- se echó por la borda todo el esfuerzo y sacrificio de millones de mexicanos en la construcción de un proyecto económico nacionalista. Al entregar los recursos naturales y las empresas públicas estratégicas al capital extranjero, estos gobiernos apátridas vulneraron la soberanía nacional y cancelaron toda posibilidad del pueblo a acceder a una vida digna, </w:t>
      </w:r>
      <w:r w:rsidRPr="00BC6894">
        <w:rPr>
          <w:rFonts w:ascii="Times New Roman" w:hAnsi="Times New Roman" w:cs="Times New Roman"/>
          <w:i/>
          <w:iCs/>
          <w:sz w:val="24"/>
          <w:szCs w:val="24"/>
          <w:shd w:val="clear" w:color="auto" w:fill="FFFFFF"/>
        </w:rPr>
        <w:t>además de hipotecar el futuro de las generaciones venideras</w:t>
      </w:r>
      <w:r w:rsidRPr="00BC6894">
        <w:rPr>
          <w:rFonts w:ascii="Times New Roman" w:hAnsi="Times New Roman" w:cs="Times New Roman"/>
          <w:sz w:val="24"/>
          <w:szCs w:val="24"/>
          <w:shd w:val="clear" w:color="auto" w:fill="FFFFFF"/>
        </w:rPr>
        <w:t xml:space="preserve">. Esos personajes siniestros, se caracterizaron por estar despojados de los más elementales principios de rectitud y lealtad a los intereses de la nación mexicana. Con las políticas privatizadoras, de los bienes del pueblo, se desmanteló la planta productiva nacional, generando con ello millones de pobres y marginando a cientos de miles de mexicanos de los servicios más elementales de salud, educación, vivienda y seguridad social. A esos gobiernos del PRI, el PAN y partidos paleros no les importó para nada la situación de pobreza e inseguridad de millones de mexicanos, ni la ruina del país a la que lo </w:t>
      </w:r>
      <w:proofErr w:type="gramStart"/>
      <w:r w:rsidRPr="00BC6894">
        <w:rPr>
          <w:rFonts w:ascii="Times New Roman" w:hAnsi="Times New Roman" w:cs="Times New Roman"/>
          <w:sz w:val="24"/>
          <w:szCs w:val="24"/>
          <w:shd w:val="clear" w:color="auto" w:fill="FFFFFF"/>
        </w:rPr>
        <w:t>condujeron</w:t>
      </w:r>
      <w:proofErr w:type="gramEnd"/>
      <w:r w:rsidRPr="00BC6894">
        <w:rPr>
          <w:rFonts w:ascii="Times New Roman" w:hAnsi="Times New Roman" w:cs="Times New Roman"/>
          <w:sz w:val="24"/>
          <w:szCs w:val="24"/>
          <w:shd w:val="clear" w:color="auto" w:fill="FFFFFF"/>
        </w:rPr>
        <w:t>.</w:t>
      </w:r>
    </w:p>
    <w:p w14:paraId="262D84D5" w14:textId="77777777" w:rsidR="00B156B2" w:rsidRPr="00635F8E" w:rsidRDefault="00B156B2" w:rsidP="00BC6894">
      <w:pPr>
        <w:spacing w:after="0" w:line="240" w:lineRule="auto"/>
        <w:jc w:val="both"/>
        <w:rPr>
          <w:rFonts w:ascii="Times New Roman" w:hAnsi="Times New Roman" w:cs="Times New Roman"/>
          <w:sz w:val="24"/>
          <w:szCs w:val="24"/>
          <w:shd w:val="clear" w:color="auto" w:fill="FFFFFF"/>
        </w:rPr>
      </w:pPr>
    </w:p>
    <w:p w14:paraId="11E2A831" w14:textId="77777777" w:rsidR="00BC6894" w:rsidRPr="00BC6894" w:rsidRDefault="00BC6894" w:rsidP="00BC6894">
      <w:pPr>
        <w:spacing w:after="0" w:line="240" w:lineRule="auto"/>
        <w:jc w:val="both"/>
        <w:rPr>
          <w:rFonts w:ascii="Times New Roman" w:hAnsi="Times New Roman" w:cs="Times New Roman"/>
          <w:sz w:val="24"/>
          <w:szCs w:val="24"/>
          <w:shd w:val="clear" w:color="auto" w:fill="FFFFFF"/>
        </w:rPr>
      </w:pPr>
      <w:r w:rsidRPr="00BC6894">
        <w:rPr>
          <w:rFonts w:ascii="Times New Roman" w:hAnsi="Times New Roman" w:cs="Times New Roman"/>
          <w:sz w:val="24"/>
          <w:szCs w:val="24"/>
          <w:shd w:val="clear" w:color="auto" w:fill="FFFFFF"/>
        </w:rPr>
        <w:t>Pero esa larga y triste noche neoliberal terminó el pasado julio de 2018.</w:t>
      </w:r>
    </w:p>
    <w:p w14:paraId="3B4D9567" w14:textId="77777777" w:rsidR="00B156B2" w:rsidRPr="00635F8E" w:rsidRDefault="00B156B2" w:rsidP="00BC6894">
      <w:pPr>
        <w:spacing w:after="0" w:line="240" w:lineRule="auto"/>
        <w:jc w:val="both"/>
        <w:rPr>
          <w:rFonts w:ascii="Times New Roman" w:hAnsi="Times New Roman" w:cs="Times New Roman"/>
          <w:sz w:val="24"/>
          <w:szCs w:val="24"/>
        </w:rPr>
      </w:pPr>
    </w:p>
    <w:p w14:paraId="3F5B2A0E" w14:textId="72FBEB09"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Hoy en día, Petróleos Mexicanos (Pemex), atraviesa una situación financiera caracterizada por una deuda superior a 105 mil millones de dólares, (muchos de ellos en ANDORRA) pasivos que s</w:t>
      </w:r>
      <w:r w:rsidR="00B156B2" w:rsidRPr="00635F8E">
        <w:rPr>
          <w:rFonts w:ascii="Times New Roman" w:hAnsi="Times New Roman" w:cs="Times New Roman"/>
          <w:sz w:val="24"/>
          <w:szCs w:val="24"/>
        </w:rPr>
        <w:t>uperan el total de sus activos.</w:t>
      </w:r>
    </w:p>
    <w:p w14:paraId="28E79A1B" w14:textId="77777777" w:rsidR="00B156B2" w:rsidRPr="00635F8E" w:rsidRDefault="00B156B2" w:rsidP="00BC6894">
      <w:pPr>
        <w:spacing w:after="0" w:line="240" w:lineRule="auto"/>
        <w:jc w:val="both"/>
        <w:rPr>
          <w:rFonts w:ascii="Times New Roman" w:hAnsi="Times New Roman" w:cs="Times New Roman"/>
          <w:sz w:val="24"/>
          <w:szCs w:val="24"/>
        </w:rPr>
      </w:pPr>
    </w:p>
    <w:p w14:paraId="27693527"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En 2018, después del saqueo con los gobiernos neoliberales, se encontró al país con una severa dependencia de combustibles, con ausencia de programas integrales para restablecer los procesos de refinación y caminar hacia una ruta de autoabastecimiento sustentable y sostenible.</w:t>
      </w:r>
    </w:p>
    <w:p w14:paraId="4574A092" w14:textId="77777777" w:rsidR="00B156B2" w:rsidRPr="00635F8E" w:rsidRDefault="00B156B2" w:rsidP="00BC6894">
      <w:pPr>
        <w:spacing w:after="0" w:line="240" w:lineRule="auto"/>
        <w:jc w:val="both"/>
        <w:rPr>
          <w:rFonts w:ascii="Times New Roman" w:hAnsi="Times New Roman" w:cs="Times New Roman"/>
          <w:sz w:val="24"/>
          <w:szCs w:val="24"/>
        </w:rPr>
      </w:pPr>
    </w:p>
    <w:p w14:paraId="0A28D963"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Hasta lo que va del sexenio del gobierno Federal se ha aumentado la capacidad de refinación hasta en un 50%, se ha invertido más 7,500 millones de pesos para la rehabilitación de las seis refinerías y la construcción de una nueva refinería en Tabasco.</w:t>
      </w:r>
    </w:p>
    <w:p w14:paraId="2640D4E3" w14:textId="77777777" w:rsidR="00B156B2" w:rsidRPr="00635F8E" w:rsidRDefault="00B156B2" w:rsidP="00BC6894">
      <w:pPr>
        <w:spacing w:after="0" w:line="240" w:lineRule="auto"/>
        <w:jc w:val="both"/>
        <w:rPr>
          <w:rFonts w:ascii="Times New Roman" w:hAnsi="Times New Roman" w:cs="Times New Roman"/>
          <w:sz w:val="24"/>
          <w:szCs w:val="24"/>
        </w:rPr>
      </w:pPr>
    </w:p>
    <w:p w14:paraId="5C2851A0" w14:textId="77777777" w:rsidR="00BC6894" w:rsidRPr="00BC6894" w:rsidRDefault="00BC6894" w:rsidP="00BC6894">
      <w:pPr>
        <w:spacing w:after="0" w:line="240" w:lineRule="auto"/>
        <w:jc w:val="both"/>
        <w:rPr>
          <w:rFonts w:ascii="Times New Roman" w:hAnsi="Times New Roman" w:cs="Times New Roman"/>
          <w:i/>
          <w:sz w:val="24"/>
          <w:szCs w:val="24"/>
          <w:shd w:val="clear" w:color="auto" w:fill="FFFFFF"/>
        </w:rPr>
      </w:pPr>
      <w:r w:rsidRPr="00BC6894">
        <w:rPr>
          <w:rFonts w:ascii="Times New Roman" w:hAnsi="Times New Roman" w:cs="Times New Roman"/>
          <w:sz w:val="24"/>
          <w:szCs w:val="24"/>
        </w:rPr>
        <w:t>El gobierno del presidente Andrés Manuel López Obrador ha ratificado su compromiso por rescatar el petróleo y salvaguardar los intereses del pueblo mexicano; en palabras de él “</w:t>
      </w:r>
      <w:r w:rsidRPr="00BC6894">
        <w:rPr>
          <w:rFonts w:ascii="Times New Roman" w:hAnsi="Times New Roman" w:cs="Times New Roman"/>
          <w:i/>
          <w:sz w:val="24"/>
          <w:szCs w:val="24"/>
          <w:shd w:val="clear" w:color="auto" w:fill="FFFFFF"/>
        </w:rPr>
        <w:t>Apostaron a destruir la industria petrolera y la industria eléctrica pero no pudieron, fue como un milagro porque cuando estaban a punto de consumar la destrucción tocó la campaña, sonó la alarma el 1 de julio del año 2018 y el pueblo decidió por un cambio.”</w:t>
      </w:r>
    </w:p>
    <w:p w14:paraId="2033C5C2" w14:textId="77777777" w:rsidR="00B156B2" w:rsidRPr="00635F8E" w:rsidRDefault="00B156B2" w:rsidP="00BC6894">
      <w:pPr>
        <w:spacing w:after="0" w:line="240" w:lineRule="auto"/>
        <w:jc w:val="both"/>
        <w:rPr>
          <w:rFonts w:ascii="Times New Roman" w:hAnsi="Times New Roman" w:cs="Times New Roman"/>
          <w:sz w:val="24"/>
          <w:szCs w:val="24"/>
        </w:rPr>
      </w:pPr>
    </w:p>
    <w:p w14:paraId="11D05CD7" w14:textId="77777777" w:rsidR="00BC6894" w:rsidRPr="00BC6894" w:rsidRDefault="00BC6894" w:rsidP="00BC6894">
      <w:pPr>
        <w:spacing w:after="0" w:line="240" w:lineRule="auto"/>
        <w:jc w:val="both"/>
        <w:rPr>
          <w:rFonts w:ascii="Times New Roman" w:hAnsi="Times New Roman" w:cs="Times New Roman"/>
          <w:sz w:val="24"/>
          <w:szCs w:val="24"/>
        </w:rPr>
      </w:pPr>
      <w:r w:rsidRPr="00BC6894">
        <w:rPr>
          <w:rFonts w:ascii="Times New Roman" w:hAnsi="Times New Roman" w:cs="Times New Roman"/>
          <w:sz w:val="24"/>
          <w:szCs w:val="24"/>
        </w:rPr>
        <w:t xml:space="preserve">Por ello los diputados de morena en esta “LX” Legislatura tenemos el compromiso moral de pronunciarnos en este </w:t>
      </w:r>
      <w:r w:rsidRPr="00BC6894">
        <w:rPr>
          <w:rFonts w:ascii="Times New Roman" w:hAnsi="Times New Roman" w:cs="Times New Roman"/>
          <w:b/>
          <w:sz w:val="24"/>
          <w:szCs w:val="24"/>
        </w:rPr>
        <w:t>LXXXIII (</w:t>
      </w:r>
      <w:proofErr w:type="spellStart"/>
      <w:r w:rsidRPr="00BC6894">
        <w:rPr>
          <w:rFonts w:ascii="Times New Roman" w:hAnsi="Times New Roman" w:cs="Times New Roman"/>
          <w:b/>
          <w:sz w:val="24"/>
          <w:szCs w:val="24"/>
        </w:rPr>
        <w:t>octagésimo</w:t>
      </w:r>
      <w:proofErr w:type="spellEnd"/>
      <w:r w:rsidRPr="00BC6894">
        <w:rPr>
          <w:rFonts w:ascii="Times New Roman" w:hAnsi="Times New Roman" w:cs="Times New Roman"/>
          <w:b/>
          <w:sz w:val="24"/>
          <w:szCs w:val="24"/>
        </w:rPr>
        <w:t xml:space="preserve"> tercer)</w:t>
      </w:r>
      <w:r w:rsidRPr="00BC6894">
        <w:rPr>
          <w:rFonts w:ascii="Times New Roman" w:hAnsi="Times New Roman" w:cs="Times New Roman"/>
          <w:sz w:val="24"/>
          <w:szCs w:val="24"/>
        </w:rPr>
        <w:t xml:space="preserve"> Aniversario de la Expropiación Petrolera, con el respaldo a esa estrategia nacional que va encaminada a un progreso y rescate económico con justicia.</w:t>
      </w:r>
    </w:p>
    <w:p w14:paraId="1BE8C923" w14:textId="77777777" w:rsidR="00BC6894" w:rsidRPr="00BC6894" w:rsidRDefault="00BC6894" w:rsidP="00BC6894">
      <w:pPr>
        <w:spacing w:after="0" w:line="240" w:lineRule="auto"/>
        <w:jc w:val="both"/>
        <w:rPr>
          <w:rFonts w:ascii="Times New Roman" w:hAnsi="Times New Roman" w:cs="Times New Roman"/>
          <w:sz w:val="24"/>
          <w:szCs w:val="24"/>
        </w:rPr>
      </w:pPr>
    </w:p>
    <w:p w14:paraId="4C7903DB" w14:textId="77777777" w:rsidR="00BC6894" w:rsidRPr="00BC6894" w:rsidRDefault="00BC6894" w:rsidP="00BC6894">
      <w:pPr>
        <w:spacing w:after="0" w:line="240" w:lineRule="auto"/>
        <w:jc w:val="center"/>
        <w:rPr>
          <w:rFonts w:ascii="Times New Roman" w:hAnsi="Times New Roman" w:cs="Times New Roman"/>
          <w:b/>
          <w:sz w:val="24"/>
          <w:szCs w:val="24"/>
        </w:rPr>
      </w:pPr>
      <w:r w:rsidRPr="00BC6894">
        <w:rPr>
          <w:rFonts w:ascii="Times New Roman" w:hAnsi="Times New Roman" w:cs="Times New Roman"/>
          <w:b/>
          <w:sz w:val="24"/>
          <w:szCs w:val="24"/>
        </w:rPr>
        <w:t>A T E N T A M E N T E</w:t>
      </w:r>
    </w:p>
    <w:p w14:paraId="5995BA1E" w14:textId="77777777" w:rsidR="00BC6894" w:rsidRPr="00BC6894" w:rsidRDefault="00BC6894" w:rsidP="00BC6894">
      <w:pPr>
        <w:spacing w:after="0" w:line="240" w:lineRule="auto"/>
        <w:jc w:val="center"/>
        <w:rPr>
          <w:rFonts w:ascii="Times New Roman" w:hAnsi="Times New Roman" w:cs="Times New Roman"/>
          <w:b/>
          <w:sz w:val="24"/>
          <w:szCs w:val="24"/>
        </w:rPr>
      </w:pPr>
      <w:r w:rsidRPr="00BC6894">
        <w:rPr>
          <w:rFonts w:ascii="Times New Roman" w:hAnsi="Times New Roman" w:cs="Times New Roman"/>
          <w:b/>
          <w:sz w:val="24"/>
          <w:szCs w:val="24"/>
        </w:rPr>
        <w:t>Diputadas y diputados del partido morena</w:t>
      </w:r>
    </w:p>
    <w:p w14:paraId="7EF703E6" w14:textId="77777777" w:rsidR="00480439" w:rsidRPr="00635F8E" w:rsidRDefault="00480439" w:rsidP="00BC6894">
      <w:pPr>
        <w:pStyle w:val="Sinespaciado"/>
        <w:jc w:val="both"/>
        <w:rPr>
          <w:rFonts w:ascii="Times New Roman" w:hAnsi="Times New Roman" w:cs="Times New Roman"/>
          <w:sz w:val="24"/>
          <w:szCs w:val="24"/>
          <w:lang w:eastAsia="es-MX"/>
        </w:rPr>
      </w:pPr>
    </w:p>
    <w:p w14:paraId="655D77D4" w14:textId="77777777" w:rsidR="00480439" w:rsidRPr="00A11841" w:rsidRDefault="00480439" w:rsidP="00E42D61">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3F0A2E4E" w14:textId="5FB807AE" w:rsidR="00B310F3" w:rsidRPr="00E620F6" w:rsidRDefault="00B310F3" w:rsidP="00280E5A">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VICEPRESIDENTA DIP. </w:t>
      </w:r>
      <w:r w:rsidR="003F444D" w:rsidRPr="00E620F6">
        <w:rPr>
          <w:rFonts w:ascii="Times New Roman" w:hAnsi="Times New Roman" w:cs="Times New Roman"/>
          <w:b/>
          <w:bCs/>
          <w:sz w:val="24"/>
          <w:szCs w:val="24"/>
        </w:rPr>
        <w:t>SARA DOMÍNGUEZ ÁLVAREZ</w:t>
      </w:r>
      <w:r w:rsidR="00806A95" w:rsidRPr="00E620F6">
        <w:rPr>
          <w:rFonts w:ascii="Times New Roman" w:hAnsi="Times New Roman" w:cs="Times New Roman"/>
          <w:b/>
          <w:bCs/>
          <w:sz w:val="24"/>
          <w:szCs w:val="24"/>
        </w:rPr>
        <w:t xml:space="preserve"> (EN FUNCIONES DE PRESIDENTA)</w:t>
      </w:r>
      <w:r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rPr>
        <w:t>Se registra lo expresado por el diputado Juan Pablo Villagómez Sánchez.</w:t>
      </w:r>
    </w:p>
    <w:p w14:paraId="42D7A19B" w14:textId="77777777" w:rsidR="00806A95" w:rsidRPr="00E620F6" w:rsidRDefault="00806A95" w:rsidP="00280E5A">
      <w:pPr>
        <w:pStyle w:val="Sinespaciado"/>
        <w:jc w:val="both"/>
        <w:rPr>
          <w:rFonts w:ascii="Times New Roman" w:hAnsi="Times New Roman" w:cs="Times New Roman"/>
          <w:sz w:val="24"/>
          <w:szCs w:val="24"/>
          <w:lang w:eastAsia="es-MX"/>
        </w:rPr>
      </w:pPr>
    </w:p>
    <w:p w14:paraId="049F30BE" w14:textId="655F8515" w:rsidR="00B310F3" w:rsidRPr="00E620F6" w:rsidRDefault="00B310F3" w:rsidP="00280E5A">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Diputado Max ¿Va a hacer uso de la palabra? Lo tengo registrado.</w:t>
      </w:r>
    </w:p>
    <w:p w14:paraId="1C81654D" w14:textId="77777777" w:rsidR="00806A95" w:rsidRPr="00E620F6" w:rsidRDefault="00806A95" w:rsidP="00280E5A">
      <w:pPr>
        <w:pStyle w:val="Sinespaciado"/>
        <w:jc w:val="both"/>
        <w:rPr>
          <w:rFonts w:ascii="Times New Roman" w:hAnsi="Times New Roman" w:cs="Times New Roman"/>
          <w:sz w:val="24"/>
          <w:szCs w:val="24"/>
        </w:rPr>
      </w:pPr>
    </w:p>
    <w:p w14:paraId="6A1DAAA9" w14:textId="2B17F951" w:rsidR="00B310F3" w:rsidRPr="00E620F6" w:rsidRDefault="00B310F3" w:rsidP="00280E5A">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w:t>
      </w:r>
      <w:r w:rsidRPr="00E620F6">
        <w:rPr>
          <w:rFonts w:ascii="Times New Roman" w:hAnsi="Times New Roman" w:cs="Times New Roman"/>
          <w:sz w:val="24"/>
          <w:szCs w:val="24"/>
          <w:lang w:eastAsia="es-MX"/>
        </w:rPr>
        <w:t xml:space="preserve"> Compañeras y compañeros diputados estamos esperando al diputado Max.</w:t>
      </w:r>
    </w:p>
    <w:p w14:paraId="51C450B2" w14:textId="77777777" w:rsidR="00806A95" w:rsidRPr="00E620F6" w:rsidRDefault="00806A95" w:rsidP="00280E5A">
      <w:pPr>
        <w:pStyle w:val="Sinespaciado"/>
        <w:jc w:val="both"/>
        <w:rPr>
          <w:rFonts w:ascii="Times New Roman" w:hAnsi="Times New Roman" w:cs="Times New Roman"/>
          <w:b/>
          <w:bCs/>
          <w:sz w:val="24"/>
          <w:szCs w:val="24"/>
          <w:lang w:eastAsia="es-MX"/>
        </w:rPr>
      </w:pPr>
    </w:p>
    <w:p w14:paraId="0F28F3BC" w14:textId="3656B752" w:rsidR="00B310F3" w:rsidRPr="00E620F6" w:rsidRDefault="00E8225A" w:rsidP="00280E5A">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VICEPRESIDENTA DIP. SARA DOMÍNGUEZ ÁLVAREZ</w:t>
      </w:r>
      <w:r w:rsidR="00C428EC" w:rsidRPr="00E620F6">
        <w:rPr>
          <w:rFonts w:ascii="Times New Roman" w:hAnsi="Times New Roman" w:cs="Times New Roman"/>
          <w:b/>
          <w:bCs/>
          <w:sz w:val="24"/>
          <w:szCs w:val="24"/>
        </w:rPr>
        <w:t xml:space="preserve"> (EN FUNCIONES DE PRESIDENTA)</w:t>
      </w:r>
      <w:r w:rsidRPr="00E620F6">
        <w:rPr>
          <w:rFonts w:ascii="Times New Roman" w:hAnsi="Times New Roman" w:cs="Times New Roman"/>
          <w:sz w:val="24"/>
          <w:szCs w:val="24"/>
          <w:lang w:eastAsia="es-MX"/>
        </w:rPr>
        <w:t xml:space="preserve">. </w:t>
      </w:r>
      <w:r w:rsidR="00B310F3" w:rsidRPr="00E620F6">
        <w:rPr>
          <w:rFonts w:ascii="Times New Roman" w:hAnsi="Times New Roman" w:cs="Times New Roman"/>
          <w:sz w:val="24"/>
          <w:szCs w:val="24"/>
          <w:lang w:eastAsia="es-MX"/>
        </w:rPr>
        <w:t>Adelante diputado Max</w:t>
      </w:r>
      <w:r w:rsidRPr="00E620F6">
        <w:rPr>
          <w:rFonts w:ascii="Times New Roman" w:hAnsi="Times New Roman" w:cs="Times New Roman"/>
          <w:sz w:val="24"/>
          <w:szCs w:val="24"/>
          <w:lang w:eastAsia="es-MX"/>
        </w:rPr>
        <w:t>.</w:t>
      </w:r>
    </w:p>
    <w:p w14:paraId="2AF12940" w14:textId="77777777" w:rsidR="00806A95" w:rsidRPr="00E620F6" w:rsidRDefault="00806A95" w:rsidP="00280E5A">
      <w:pPr>
        <w:pStyle w:val="Sinespaciado"/>
        <w:jc w:val="both"/>
        <w:rPr>
          <w:rFonts w:ascii="Times New Roman" w:hAnsi="Times New Roman" w:cs="Times New Roman"/>
          <w:b/>
          <w:bCs/>
          <w:sz w:val="24"/>
          <w:szCs w:val="24"/>
          <w:lang w:eastAsia="es-MX"/>
        </w:rPr>
      </w:pPr>
    </w:p>
    <w:p w14:paraId="311B1AB6" w14:textId="37C390D8"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Dile que no escuchamos.</w:t>
      </w:r>
    </w:p>
    <w:p w14:paraId="64986FF4" w14:textId="77777777" w:rsidR="00C428EC" w:rsidRPr="00E620F6" w:rsidRDefault="00C428EC" w:rsidP="00280E5A">
      <w:pPr>
        <w:spacing w:after="0" w:line="240" w:lineRule="auto"/>
        <w:jc w:val="both"/>
        <w:rPr>
          <w:rFonts w:ascii="Times New Roman" w:hAnsi="Times New Roman" w:cs="Times New Roman"/>
          <w:sz w:val="24"/>
          <w:szCs w:val="24"/>
        </w:rPr>
      </w:pPr>
    </w:p>
    <w:p w14:paraId="77DC806B" w14:textId="470BDA67"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Déjalo que hable.</w:t>
      </w:r>
    </w:p>
    <w:p w14:paraId="2CC67770" w14:textId="77777777" w:rsidR="00C428EC" w:rsidRPr="00E620F6" w:rsidRDefault="00C428EC" w:rsidP="00280E5A">
      <w:pPr>
        <w:spacing w:after="0" w:line="240" w:lineRule="auto"/>
        <w:jc w:val="both"/>
        <w:rPr>
          <w:rFonts w:ascii="Times New Roman" w:hAnsi="Times New Roman" w:cs="Times New Roman"/>
          <w:b/>
          <w:bCs/>
          <w:sz w:val="24"/>
          <w:szCs w:val="24"/>
        </w:rPr>
      </w:pPr>
    </w:p>
    <w:p w14:paraId="613793F0" w14:textId="671A82B4"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MARIO GABRIEL GUTIÉRREZ CUREÑO.</w:t>
      </w:r>
      <w:r w:rsidRPr="00E620F6">
        <w:rPr>
          <w:rFonts w:ascii="Times New Roman" w:hAnsi="Times New Roman" w:cs="Times New Roman"/>
          <w:sz w:val="24"/>
          <w:szCs w:val="24"/>
        </w:rPr>
        <w:t xml:space="preserve"> </w:t>
      </w:r>
      <w:r w:rsidR="00C428EC" w:rsidRPr="00E620F6">
        <w:rPr>
          <w:rFonts w:ascii="Times New Roman" w:hAnsi="Times New Roman" w:cs="Times New Roman"/>
          <w:sz w:val="24"/>
          <w:szCs w:val="24"/>
        </w:rPr>
        <w:t>Órale,</w:t>
      </w:r>
      <w:r w:rsidRPr="00E620F6">
        <w:rPr>
          <w:rFonts w:ascii="Times New Roman" w:hAnsi="Times New Roman" w:cs="Times New Roman"/>
          <w:sz w:val="24"/>
          <w:szCs w:val="24"/>
        </w:rPr>
        <w:t xml:space="preserve"> Max, nos tienes en suspenso.</w:t>
      </w:r>
    </w:p>
    <w:p w14:paraId="4EE1F545" w14:textId="77777777" w:rsidR="00C428EC" w:rsidRPr="00E620F6" w:rsidRDefault="00C428EC" w:rsidP="00280E5A">
      <w:pPr>
        <w:spacing w:after="0" w:line="240" w:lineRule="auto"/>
        <w:jc w:val="both"/>
        <w:rPr>
          <w:rFonts w:ascii="Times New Roman" w:hAnsi="Times New Roman" w:cs="Times New Roman"/>
          <w:sz w:val="24"/>
          <w:szCs w:val="24"/>
        </w:rPr>
      </w:pPr>
    </w:p>
    <w:p w14:paraId="2C333CD3" w14:textId="77777777"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xml:space="preserve"> Yo creo que le pedimos que…</w:t>
      </w:r>
    </w:p>
    <w:p w14:paraId="44B12DF0" w14:textId="4D8B398C"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MARÍA ELIZABETH MILLÁN GARCÍA</w:t>
      </w:r>
      <w:r w:rsidRPr="00E620F6">
        <w:rPr>
          <w:rFonts w:ascii="Times New Roman" w:hAnsi="Times New Roman" w:cs="Times New Roman"/>
          <w:sz w:val="24"/>
          <w:szCs w:val="24"/>
        </w:rPr>
        <w:t>. Creo que ya hasta va a terminar y no escuchamos nada.</w:t>
      </w:r>
    </w:p>
    <w:p w14:paraId="712B95C2" w14:textId="77777777" w:rsidR="00C428EC" w:rsidRPr="00E620F6" w:rsidRDefault="00C428EC" w:rsidP="00280E5A">
      <w:pPr>
        <w:spacing w:after="0" w:line="240" w:lineRule="auto"/>
        <w:jc w:val="both"/>
        <w:rPr>
          <w:rFonts w:ascii="Times New Roman" w:hAnsi="Times New Roman" w:cs="Times New Roman"/>
          <w:sz w:val="24"/>
          <w:szCs w:val="24"/>
        </w:rPr>
      </w:pPr>
    </w:p>
    <w:p w14:paraId="5C3C2E5F" w14:textId="301D34E1"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MARIO GABRIEL GUTIÉRREZ</w:t>
      </w:r>
      <w:r w:rsidRPr="00E620F6">
        <w:rPr>
          <w:rFonts w:ascii="Times New Roman" w:hAnsi="Times New Roman" w:cs="Times New Roman"/>
          <w:sz w:val="24"/>
          <w:szCs w:val="24"/>
        </w:rPr>
        <w:t xml:space="preserve"> </w:t>
      </w:r>
      <w:r w:rsidRPr="00E620F6">
        <w:rPr>
          <w:rFonts w:ascii="Times New Roman" w:hAnsi="Times New Roman" w:cs="Times New Roman"/>
          <w:b/>
          <w:bCs/>
          <w:sz w:val="24"/>
          <w:szCs w:val="24"/>
        </w:rPr>
        <w:t>CUREÑO</w:t>
      </w:r>
      <w:r w:rsidRPr="00E620F6">
        <w:rPr>
          <w:rFonts w:ascii="Times New Roman" w:hAnsi="Times New Roman" w:cs="Times New Roman"/>
          <w:sz w:val="24"/>
          <w:szCs w:val="24"/>
        </w:rPr>
        <w:t>. Estamos esperando que nos ilustre el compañero Max con esa sapiencia.</w:t>
      </w:r>
    </w:p>
    <w:p w14:paraId="6B8269E3" w14:textId="77777777" w:rsidR="00C428EC" w:rsidRPr="00E620F6" w:rsidRDefault="00C428EC" w:rsidP="00280E5A">
      <w:pPr>
        <w:spacing w:after="0" w:line="240" w:lineRule="auto"/>
        <w:jc w:val="both"/>
        <w:rPr>
          <w:rFonts w:ascii="Times New Roman" w:hAnsi="Times New Roman" w:cs="Times New Roman"/>
          <w:sz w:val="24"/>
          <w:szCs w:val="24"/>
        </w:rPr>
      </w:pPr>
    </w:p>
    <w:p w14:paraId="0BCBD8B8" w14:textId="0525149E"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MARÍA ELIZABETH MILLÁN GARCÍA</w:t>
      </w:r>
      <w:r w:rsidRPr="00E620F6">
        <w:rPr>
          <w:rFonts w:ascii="Times New Roman" w:hAnsi="Times New Roman" w:cs="Times New Roman"/>
          <w:sz w:val="24"/>
          <w:szCs w:val="24"/>
        </w:rPr>
        <w:t>. Max si nos interesa oírte.</w:t>
      </w:r>
    </w:p>
    <w:p w14:paraId="7A949B48" w14:textId="77777777" w:rsidR="00C428EC" w:rsidRPr="00E620F6" w:rsidRDefault="00C428EC" w:rsidP="00280E5A">
      <w:pPr>
        <w:spacing w:after="0" w:line="240" w:lineRule="auto"/>
        <w:jc w:val="both"/>
        <w:rPr>
          <w:rFonts w:ascii="Times New Roman" w:hAnsi="Times New Roman" w:cs="Times New Roman"/>
          <w:b/>
          <w:bCs/>
          <w:sz w:val="24"/>
          <w:szCs w:val="24"/>
        </w:rPr>
      </w:pPr>
    </w:p>
    <w:p w14:paraId="2645B508" w14:textId="3216079A"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MAX AGUSTÍN CORREA HERNÁNDEZ</w:t>
      </w:r>
      <w:r w:rsidRPr="00E620F6">
        <w:rPr>
          <w:rFonts w:ascii="Times New Roman" w:hAnsi="Times New Roman" w:cs="Times New Roman"/>
          <w:sz w:val="24"/>
          <w:szCs w:val="24"/>
        </w:rPr>
        <w:t>. ¿No se escucha? ¿Ya se escucha? ¿Ya se escucha compañeros?</w:t>
      </w:r>
    </w:p>
    <w:p w14:paraId="122E6EE6" w14:textId="77777777" w:rsidR="00C428EC" w:rsidRPr="00E620F6" w:rsidRDefault="00C428EC" w:rsidP="00280E5A">
      <w:pPr>
        <w:spacing w:after="0" w:line="240" w:lineRule="auto"/>
        <w:jc w:val="both"/>
        <w:rPr>
          <w:rFonts w:ascii="Times New Roman" w:hAnsi="Times New Roman" w:cs="Times New Roman"/>
          <w:b/>
          <w:bCs/>
          <w:sz w:val="24"/>
          <w:szCs w:val="24"/>
        </w:rPr>
      </w:pPr>
    </w:p>
    <w:p w14:paraId="5B3EB17F" w14:textId="1A6119C4"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MARÍA ELIZABETH MILLÁN GARCÍA</w:t>
      </w:r>
      <w:r w:rsidRPr="00E620F6">
        <w:rPr>
          <w:rFonts w:ascii="Times New Roman" w:hAnsi="Times New Roman" w:cs="Times New Roman"/>
          <w:sz w:val="24"/>
          <w:szCs w:val="24"/>
        </w:rPr>
        <w:t>. Ya escuchamos pero desde el principio no se escuchó.</w:t>
      </w:r>
    </w:p>
    <w:p w14:paraId="1A262E20" w14:textId="77777777" w:rsidR="00C428EC" w:rsidRPr="00E620F6" w:rsidRDefault="00C428EC" w:rsidP="00280E5A">
      <w:pPr>
        <w:spacing w:after="0" w:line="240" w:lineRule="auto"/>
        <w:jc w:val="both"/>
        <w:rPr>
          <w:rFonts w:ascii="Times New Roman" w:hAnsi="Times New Roman" w:cs="Times New Roman"/>
          <w:b/>
          <w:bCs/>
          <w:sz w:val="24"/>
          <w:szCs w:val="24"/>
        </w:rPr>
      </w:pPr>
    </w:p>
    <w:p w14:paraId="0F2C3AD1" w14:textId="45C444C3" w:rsidR="00B310F3" w:rsidRPr="00E620F6" w:rsidRDefault="00B310F3" w:rsidP="00280E5A">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MAX AGUSTÍN CORREA HERNÁNDEZ</w:t>
      </w:r>
      <w:r w:rsidR="00A9045D" w:rsidRPr="00E620F6">
        <w:rPr>
          <w:rFonts w:ascii="Times New Roman" w:hAnsi="Times New Roman" w:cs="Times New Roman"/>
          <w:b/>
          <w:bCs/>
          <w:sz w:val="24"/>
          <w:szCs w:val="24"/>
        </w:rPr>
        <w:t xml:space="preserve"> </w:t>
      </w:r>
      <w:r w:rsidR="00A9045D" w:rsidRPr="00E620F6">
        <w:rPr>
          <w:rFonts w:ascii="Times New Roman" w:hAnsi="Times New Roman" w:cs="Times New Roman"/>
          <w:b/>
          <w:bCs/>
          <w:sz w:val="24"/>
          <w:szCs w:val="24"/>
          <w:lang w:eastAsia="es-MX"/>
        </w:rPr>
        <w:t>(Desde su curul)</w:t>
      </w:r>
      <w:r w:rsidRPr="00E620F6">
        <w:rPr>
          <w:rFonts w:ascii="Times New Roman" w:hAnsi="Times New Roman" w:cs="Times New Roman"/>
          <w:b/>
          <w:bCs/>
          <w:sz w:val="24"/>
          <w:szCs w:val="24"/>
        </w:rPr>
        <w:t>.</w:t>
      </w:r>
      <w:r w:rsidRPr="00E620F6">
        <w:rPr>
          <w:rFonts w:ascii="Times New Roman" w:hAnsi="Times New Roman" w:cs="Times New Roman"/>
          <w:sz w:val="24"/>
          <w:szCs w:val="24"/>
        </w:rPr>
        <w:t xml:space="preserve"> Bien.</w:t>
      </w:r>
    </w:p>
    <w:p w14:paraId="158EBD17" w14:textId="77777777" w:rsidR="00C428EC" w:rsidRPr="00E620F6" w:rsidRDefault="00C428EC" w:rsidP="00280E5A">
      <w:pPr>
        <w:spacing w:after="0" w:line="240" w:lineRule="auto"/>
        <w:jc w:val="both"/>
        <w:rPr>
          <w:rFonts w:ascii="Times New Roman" w:hAnsi="Times New Roman" w:cs="Times New Roman"/>
          <w:sz w:val="24"/>
          <w:szCs w:val="24"/>
        </w:rPr>
      </w:pPr>
    </w:p>
    <w:p w14:paraId="2ED92A0F" w14:textId="1FF8E370" w:rsidR="00B310F3" w:rsidRPr="00E620F6" w:rsidRDefault="00B310F3" w:rsidP="00280E5A">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Quiero referirme en esta fecha importante en el que Conmemoramos el 83 Aniversario de la Expropiación Petrolera, al papel fundamental que jugó el General Francisco Javier Mujica Velázquez, originario del estado de Michoacán, anti reeleccionista, constituyente que redactó el </w:t>
      </w:r>
      <w:r w:rsidRPr="00E620F6">
        <w:rPr>
          <w:rFonts w:ascii="Times New Roman" w:hAnsi="Times New Roman" w:cs="Times New Roman"/>
          <w:sz w:val="24"/>
          <w:szCs w:val="24"/>
        </w:rPr>
        <w:lastRenderedPageBreak/>
        <w:t>artículo 27 constitucional sobre el cual basa como fundamento para la expropiación su decreto el Presidente Lázaro Cárdenas del Río.</w:t>
      </w:r>
    </w:p>
    <w:p w14:paraId="2A3A0F7D"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5C2F5BE3" w14:textId="1070F30C" w:rsidR="00B310F3" w:rsidRPr="00E620F6" w:rsidRDefault="00B310F3"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El General Mujica también redactó el Manifiesto a la Nación al que le dio lectura el General Lázaro Cárdenas del Río, ese 18 de marzo de 1938.</w:t>
      </w:r>
    </w:p>
    <w:p w14:paraId="5828D585"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1FE4F686" w14:textId="31943811" w:rsidR="00B310F3" w:rsidRPr="00E620F6" w:rsidRDefault="00B310F3"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Es importante que se sepa que el General Mujica conoció la…</w:t>
      </w:r>
    </w:p>
    <w:p w14:paraId="1E37BB78"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2DD22B1A" w14:textId="5B1FB585"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MARÍA ELIZABETH MILLÁN GARCÍA</w:t>
      </w:r>
      <w:r w:rsidRPr="00E620F6">
        <w:rPr>
          <w:rFonts w:ascii="Times New Roman" w:hAnsi="Times New Roman" w:cs="Times New Roman"/>
          <w:sz w:val="24"/>
          <w:szCs w:val="24"/>
        </w:rPr>
        <w:t>. Otra vez no se escucha nada.</w:t>
      </w:r>
    </w:p>
    <w:p w14:paraId="6A83A1BB" w14:textId="77777777" w:rsidR="00C428EC" w:rsidRPr="00E620F6" w:rsidRDefault="00C428EC" w:rsidP="00085C26">
      <w:pPr>
        <w:spacing w:after="0" w:line="240" w:lineRule="auto"/>
        <w:jc w:val="both"/>
        <w:rPr>
          <w:rFonts w:ascii="Times New Roman" w:hAnsi="Times New Roman" w:cs="Times New Roman"/>
          <w:b/>
          <w:bCs/>
          <w:sz w:val="24"/>
          <w:szCs w:val="24"/>
        </w:rPr>
      </w:pPr>
    </w:p>
    <w:p w14:paraId="72CC55AA" w14:textId="56E06AC8" w:rsidR="00B310F3" w:rsidRPr="00E620F6" w:rsidRDefault="00B310F3"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Que nos hable por teléfono y le ponemos altavoz.</w:t>
      </w:r>
    </w:p>
    <w:p w14:paraId="7A6D716A" w14:textId="77777777" w:rsidR="00C428EC" w:rsidRPr="00E620F6" w:rsidRDefault="00C428EC" w:rsidP="00085C26">
      <w:pPr>
        <w:spacing w:after="0" w:line="240" w:lineRule="auto"/>
        <w:jc w:val="both"/>
        <w:rPr>
          <w:rFonts w:ascii="Times New Roman" w:hAnsi="Times New Roman" w:cs="Times New Roman"/>
          <w:b/>
          <w:bCs/>
          <w:sz w:val="24"/>
          <w:szCs w:val="24"/>
        </w:rPr>
      </w:pPr>
    </w:p>
    <w:p w14:paraId="23FF5711" w14:textId="53A4EBE3" w:rsidR="00B310F3" w:rsidRPr="00E620F6" w:rsidRDefault="00B310F3" w:rsidP="00085C26">
      <w:pPr>
        <w:spacing w:after="0" w:line="240" w:lineRule="auto"/>
        <w:rPr>
          <w:rFonts w:ascii="Times New Roman" w:hAnsi="Times New Roman" w:cs="Times New Roman"/>
          <w:sz w:val="24"/>
          <w:szCs w:val="24"/>
        </w:rPr>
      </w:pPr>
      <w:r w:rsidRPr="00E620F6">
        <w:rPr>
          <w:rFonts w:ascii="Times New Roman" w:hAnsi="Times New Roman" w:cs="Times New Roman"/>
          <w:b/>
          <w:bCs/>
          <w:sz w:val="24"/>
          <w:szCs w:val="24"/>
        </w:rPr>
        <w:t>DIP. MARÍA ELIZABETH MILLÁN GARCÍA</w:t>
      </w:r>
      <w:r w:rsidRPr="00E620F6">
        <w:rPr>
          <w:rFonts w:ascii="Times New Roman" w:hAnsi="Times New Roman" w:cs="Times New Roman"/>
          <w:sz w:val="24"/>
          <w:szCs w:val="24"/>
        </w:rPr>
        <w:t xml:space="preserve">. No se escucha </w:t>
      </w:r>
      <w:proofErr w:type="gramStart"/>
      <w:r w:rsidRPr="00E620F6">
        <w:rPr>
          <w:rFonts w:ascii="Times New Roman" w:hAnsi="Times New Roman" w:cs="Times New Roman"/>
          <w:sz w:val="24"/>
          <w:szCs w:val="24"/>
        </w:rPr>
        <w:t>tu</w:t>
      </w:r>
      <w:proofErr w:type="gramEnd"/>
      <w:r w:rsidRPr="00E620F6">
        <w:rPr>
          <w:rFonts w:ascii="Times New Roman" w:hAnsi="Times New Roman" w:cs="Times New Roman"/>
          <w:sz w:val="24"/>
          <w:szCs w:val="24"/>
        </w:rPr>
        <w:t>…</w:t>
      </w:r>
    </w:p>
    <w:p w14:paraId="78FA5162" w14:textId="77777777" w:rsidR="00C428EC" w:rsidRPr="00E620F6" w:rsidRDefault="00C428EC" w:rsidP="00085C26">
      <w:pPr>
        <w:spacing w:after="0" w:line="240" w:lineRule="auto"/>
        <w:rPr>
          <w:rFonts w:ascii="Times New Roman" w:hAnsi="Times New Roman" w:cs="Times New Roman"/>
          <w:b/>
          <w:bCs/>
          <w:sz w:val="24"/>
          <w:szCs w:val="24"/>
        </w:rPr>
      </w:pPr>
    </w:p>
    <w:p w14:paraId="15BBE7D8" w14:textId="36110859"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Diputado Max. Mira, al parecer tenemos problemas con la comunicación, lo han intentado resolver por tercera ocasión y no se puede conectar tu audio, apreciamos verdaderamente tu participación; pero no podemos seguir porque no, te cortas, se escucha, no se escucha y se pierde el documento, porque no lo estamos logrando comprender; si tú nos permites Max, hacérnoslo llegar por escrito y con mucho gusto lo registramos por favor.</w:t>
      </w:r>
    </w:p>
    <w:p w14:paraId="467A1FF7" w14:textId="77777777" w:rsidR="00C428EC" w:rsidRPr="00E620F6" w:rsidRDefault="00C428EC" w:rsidP="00085C26">
      <w:pPr>
        <w:pStyle w:val="Sinespaciado"/>
        <w:jc w:val="both"/>
        <w:rPr>
          <w:rFonts w:ascii="Times New Roman" w:hAnsi="Times New Roman" w:cs="Times New Roman"/>
          <w:sz w:val="24"/>
          <w:szCs w:val="24"/>
          <w:lang w:eastAsia="es-MX"/>
        </w:rPr>
      </w:pPr>
    </w:p>
    <w:p w14:paraId="64B9F394" w14:textId="56291435"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MARIO GABRIEL GUTIÉRREZ CUREÑO</w:t>
      </w:r>
      <w:r w:rsidR="00FD1C76" w:rsidRPr="00E620F6">
        <w:rPr>
          <w:rFonts w:ascii="Times New Roman" w:hAnsi="Times New Roman" w:cs="Times New Roman"/>
          <w:sz w:val="24"/>
          <w:szCs w:val="24"/>
          <w:lang w:eastAsia="es-MX"/>
        </w:rPr>
        <w:t xml:space="preserve"> </w:t>
      </w:r>
      <w:r w:rsidR="00FD1C76" w:rsidRPr="00E620F6">
        <w:rPr>
          <w:rFonts w:ascii="Times New Roman" w:hAnsi="Times New Roman" w:cs="Times New Roman"/>
          <w:b/>
          <w:bCs/>
          <w:sz w:val="24"/>
          <w:szCs w:val="24"/>
          <w:lang w:eastAsia="es-MX"/>
        </w:rPr>
        <w:t>(Desde su curul)</w:t>
      </w:r>
      <w:r w:rsidRPr="00E620F6">
        <w:rPr>
          <w:rFonts w:ascii="Times New Roman" w:hAnsi="Times New Roman" w:cs="Times New Roman"/>
          <w:sz w:val="24"/>
          <w:szCs w:val="24"/>
          <w:lang w:eastAsia="es-MX"/>
        </w:rPr>
        <w:t>. Solicito el uso de la palabra compañero Presidente.</w:t>
      </w:r>
    </w:p>
    <w:p w14:paraId="00F9080E" w14:textId="77777777" w:rsidR="00C428EC" w:rsidRPr="00E620F6" w:rsidRDefault="00C428EC" w:rsidP="00085C26">
      <w:pPr>
        <w:pStyle w:val="Sinespaciado"/>
        <w:jc w:val="both"/>
        <w:rPr>
          <w:rFonts w:ascii="Times New Roman" w:hAnsi="Times New Roman" w:cs="Times New Roman"/>
          <w:sz w:val="24"/>
          <w:szCs w:val="24"/>
          <w:lang w:eastAsia="es-MX"/>
        </w:rPr>
      </w:pPr>
    </w:p>
    <w:p w14:paraId="4997DF9F" w14:textId="6577027F" w:rsidR="00C428EC"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Adelante diputado Gabriel.</w:t>
      </w:r>
    </w:p>
    <w:p w14:paraId="21A7B9CD" w14:textId="77777777" w:rsidR="00C428EC" w:rsidRPr="00E620F6" w:rsidRDefault="00C428EC" w:rsidP="00085C26">
      <w:pPr>
        <w:pStyle w:val="Sinespaciado"/>
        <w:jc w:val="both"/>
        <w:rPr>
          <w:rFonts w:ascii="Times New Roman" w:hAnsi="Times New Roman" w:cs="Times New Roman"/>
          <w:b/>
          <w:bCs/>
          <w:sz w:val="24"/>
          <w:szCs w:val="24"/>
          <w:lang w:eastAsia="es-MX"/>
        </w:rPr>
      </w:pPr>
    </w:p>
    <w:p w14:paraId="55C71C8C" w14:textId="3A8FA405"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MARIO GABRIEL GUTIÉRREZ CUREÑO</w:t>
      </w:r>
      <w:r w:rsidR="00FD1C76" w:rsidRPr="00E620F6">
        <w:rPr>
          <w:rFonts w:ascii="Times New Roman" w:hAnsi="Times New Roman" w:cs="Times New Roman"/>
          <w:b/>
          <w:bCs/>
          <w:sz w:val="24"/>
          <w:szCs w:val="24"/>
          <w:lang w:eastAsia="es-MX"/>
        </w:rPr>
        <w:t xml:space="preserve"> (Desde su curul)</w:t>
      </w:r>
      <w:r w:rsidRPr="00E620F6">
        <w:rPr>
          <w:rFonts w:ascii="Times New Roman" w:hAnsi="Times New Roman" w:cs="Times New Roman"/>
          <w:b/>
          <w:bCs/>
          <w:sz w:val="24"/>
          <w:szCs w:val="24"/>
          <w:lang w:eastAsia="es-MX"/>
        </w:rPr>
        <w:t>.</w:t>
      </w:r>
      <w:r w:rsidRPr="00E620F6">
        <w:rPr>
          <w:rFonts w:ascii="Times New Roman" w:hAnsi="Times New Roman" w:cs="Times New Roman"/>
          <w:sz w:val="24"/>
          <w:szCs w:val="24"/>
          <w:lang w:eastAsia="es-MX"/>
        </w:rPr>
        <w:t xml:space="preserve"> Gracias, buenas tardes una vez más; primero quiero decir una frase que la decía el Doctor Guevara de la </w:t>
      </w:r>
      <w:r w:rsidR="00D11640" w:rsidRPr="00E620F6">
        <w:rPr>
          <w:rFonts w:ascii="Times New Roman" w:hAnsi="Times New Roman" w:cs="Times New Roman"/>
          <w:sz w:val="24"/>
          <w:szCs w:val="24"/>
          <w:lang w:eastAsia="es-MX"/>
        </w:rPr>
        <w:t>S</w:t>
      </w:r>
      <w:r w:rsidRPr="00E620F6">
        <w:rPr>
          <w:rFonts w:ascii="Times New Roman" w:hAnsi="Times New Roman" w:cs="Times New Roman"/>
          <w:sz w:val="24"/>
          <w:szCs w:val="24"/>
          <w:lang w:eastAsia="es-MX"/>
        </w:rPr>
        <w:t xml:space="preserve">erna, para recordarnos esta fecha que hoy se celebra, él decía: “Que la revolución se lleva en el alma para morir si es necesario por ella y no sólo llevarla en la boca”, por eso celebro que se recuerde esta gesta heroica del pueblo mexicano y de quien fue nombrado como el roble más fuerte de la revolución, como lo llamaba Elena </w:t>
      </w:r>
      <w:proofErr w:type="spellStart"/>
      <w:r w:rsidRPr="00E620F6">
        <w:rPr>
          <w:rFonts w:ascii="Times New Roman" w:hAnsi="Times New Roman" w:cs="Times New Roman"/>
          <w:sz w:val="24"/>
          <w:szCs w:val="24"/>
          <w:lang w:eastAsia="es-MX"/>
        </w:rPr>
        <w:t>Poniatowska</w:t>
      </w:r>
      <w:proofErr w:type="spellEnd"/>
      <w:r w:rsidRPr="00E620F6">
        <w:rPr>
          <w:rFonts w:ascii="Times New Roman" w:hAnsi="Times New Roman" w:cs="Times New Roman"/>
          <w:sz w:val="24"/>
          <w:szCs w:val="24"/>
          <w:lang w:eastAsia="es-MX"/>
        </w:rPr>
        <w:t xml:space="preserve"> al General Lázaro Cárdenas del Río, Celebro también que el compañero Max haga memoria del Padre ideológico de Lázaro Cárdenas, el General Mújica, pero no me detendré en lo que ya señaló atinadamente mi compañero Juan Pablo, quiero pronunciar, es mi deseo pronunciarme en el marco de la Soberanía energética que esta fecha demuestra el tema que hoy en día se está tocando en la nación y que tiene que ver con empezar a recuperar la energía eléctrica para el pueblo de México, por eso es mi deseo desde este Congreso, desde esta Sesión del Congreso manifestar mi respaldo a las decisiones patrióticas que está tomando el compañero Presidente de la República Andrés Manuel López Obrador.</w:t>
      </w:r>
    </w:p>
    <w:p w14:paraId="339436A6" w14:textId="77777777" w:rsidR="00C428EC" w:rsidRPr="00E620F6" w:rsidRDefault="00C428EC" w:rsidP="00085C26">
      <w:pPr>
        <w:pStyle w:val="Sinespaciado"/>
        <w:jc w:val="both"/>
        <w:rPr>
          <w:rFonts w:ascii="Times New Roman" w:hAnsi="Times New Roman" w:cs="Times New Roman"/>
          <w:sz w:val="24"/>
          <w:szCs w:val="24"/>
          <w:lang w:eastAsia="es-MX"/>
        </w:rPr>
      </w:pPr>
    </w:p>
    <w:p w14:paraId="529F12FB" w14:textId="5801482F"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Hoy como en ese entonces, cuando se nacionalizó la Industria Petrolera hay poderes fácticos que no permiten que se avance a favor del pueblo, sin embargo, hoy como en ese entonces habrá de haber mucho pueblo respaldando las acciones patrióticas de nuestro Presidente de la República, desde aquí, desde Ecatepec queremos señalar y reiterar que respaldamos las decisiones de nuestro Presidente de la República, Andrés Manuel López Obrador y que Viva México independiente con su industria energética para el pueblo de México.</w:t>
      </w:r>
    </w:p>
    <w:p w14:paraId="443B10A9" w14:textId="77777777" w:rsidR="00C428EC" w:rsidRPr="00E620F6" w:rsidRDefault="00C428EC" w:rsidP="00085C26">
      <w:pPr>
        <w:pStyle w:val="Sinespaciado"/>
        <w:jc w:val="both"/>
        <w:rPr>
          <w:rFonts w:ascii="Times New Roman" w:hAnsi="Times New Roman" w:cs="Times New Roman"/>
          <w:sz w:val="24"/>
          <w:szCs w:val="24"/>
          <w:lang w:eastAsia="es-MX"/>
        </w:rPr>
      </w:pPr>
    </w:p>
    <w:p w14:paraId="3BA80525" w14:textId="28FAF837"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Muchas gracias compañeras y compañeros.</w:t>
      </w:r>
    </w:p>
    <w:p w14:paraId="3F112122" w14:textId="77777777" w:rsidR="00C428EC" w:rsidRPr="00E620F6" w:rsidRDefault="00C428EC" w:rsidP="00085C26">
      <w:pPr>
        <w:pStyle w:val="Sinespaciado"/>
        <w:jc w:val="both"/>
        <w:rPr>
          <w:rFonts w:ascii="Times New Roman" w:hAnsi="Times New Roman" w:cs="Times New Roman"/>
          <w:sz w:val="24"/>
          <w:szCs w:val="24"/>
          <w:lang w:eastAsia="es-MX"/>
        </w:rPr>
      </w:pPr>
    </w:p>
    <w:p w14:paraId="37DA2DBD" w14:textId="0F30F650"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PRESIDENTE DIP. ADRIÁN MANUEL GALICIA SALCEDA</w:t>
      </w:r>
      <w:r w:rsidRPr="00E620F6">
        <w:rPr>
          <w:rFonts w:ascii="Times New Roman" w:hAnsi="Times New Roman" w:cs="Times New Roman"/>
          <w:sz w:val="24"/>
          <w:szCs w:val="24"/>
          <w:lang w:eastAsia="es-MX"/>
        </w:rPr>
        <w:t>. Gracias diputado.</w:t>
      </w:r>
    </w:p>
    <w:p w14:paraId="6466102F" w14:textId="77777777" w:rsidR="00C428EC" w:rsidRPr="00E620F6" w:rsidRDefault="00C428EC" w:rsidP="00085C26">
      <w:pPr>
        <w:pStyle w:val="Sinespaciado"/>
        <w:jc w:val="both"/>
        <w:rPr>
          <w:rFonts w:ascii="Times New Roman" w:hAnsi="Times New Roman" w:cs="Times New Roman"/>
          <w:sz w:val="24"/>
          <w:szCs w:val="24"/>
          <w:lang w:eastAsia="es-MX"/>
        </w:rPr>
      </w:pPr>
    </w:p>
    <w:p w14:paraId="48198892" w14:textId="3A87D2F6"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Para continuar con</w:t>
      </w:r>
      <w:r w:rsidR="007E20DC" w:rsidRPr="00E620F6">
        <w:rPr>
          <w:rFonts w:ascii="Times New Roman" w:hAnsi="Times New Roman" w:cs="Times New Roman"/>
          <w:sz w:val="24"/>
          <w:szCs w:val="24"/>
          <w:lang w:eastAsia="es-MX"/>
        </w:rPr>
        <w:t>…</w:t>
      </w:r>
      <w:r w:rsidRPr="00E620F6">
        <w:rPr>
          <w:rFonts w:ascii="Times New Roman" w:hAnsi="Times New Roman" w:cs="Times New Roman"/>
          <w:sz w:val="24"/>
          <w:szCs w:val="24"/>
          <w:lang w:eastAsia="es-MX"/>
        </w:rPr>
        <w:t xml:space="preserve"> compañeras y compañeros diputados, les voy a pedir por favor que se abstengan de estos comentarios, si desean hacer uso de la voz con todo respeto pues nos lo pueden pedir; pero por respeto a esta Soberanía y por respeto también a la mesa directiva y a los oradores les pido de favor que guardemos compostura.</w:t>
      </w:r>
    </w:p>
    <w:p w14:paraId="07B4F2D3" w14:textId="77777777" w:rsidR="00C428EC" w:rsidRPr="00E620F6" w:rsidRDefault="00C428EC" w:rsidP="00085C26">
      <w:pPr>
        <w:pStyle w:val="Sinespaciado"/>
        <w:jc w:val="both"/>
        <w:rPr>
          <w:rFonts w:ascii="Times New Roman" w:hAnsi="Times New Roman" w:cs="Times New Roman"/>
          <w:sz w:val="24"/>
          <w:szCs w:val="24"/>
          <w:lang w:eastAsia="es-MX"/>
        </w:rPr>
      </w:pPr>
    </w:p>
    <w:p w14:paraId="16992BDF" w14:textId="7F15171E"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Para proseguir con el punto número 14, el diputado Francisco Rodolfo </w:t>
      </w:r>
      <w:proofErr w:type="spellStart"/>
      <w:r w:rsidRPr="00E620F6">
        <w:rPr>
          <w:rFonts w:ascii="Times New Roman" w:hAnsi="Times New Roman" w:cs="Times New Roman"/>
          <w:sz w:val="24"/>
          <w:szCs w:val="24"/>
          <w:lang w:eastAsia="es-MX"/>
        </w:rPr>
        <w:t>Solorza</w:t>
      </w:r>
      <w:proofErr w:type="spellEnd"/>
      <w:r w:rsidRPr="00E620F6">
        <w:rPr>
          <w:rFonts w:ascii="Times New Roman" w:hAnsi="Times New Roman" w:cs="Times New Roman"/>
          <w:sz w:val="24"/>
          <w:szCs w:val="24"/>
          <w:lang w:eastAsia="es-MX"/>
        </w:rPr>
        <w:t xml:space="preserve"> Luna, realiza en nombre del PT, pronunciamiento con el mismo motivo.</w:t>
      </w:r>
    </w:p>
    <w:p w14:paraId="6724D108" w14:textId="77777777" w:rsidR="00C428EC" w:rsidRPr="00E620F6" w:rsidRDefault="00C428EC" w:rsidP="00085C26">
      <w:pPr>
        <w:pStyle w:val="Sinespaciado"/>
        <w:jc w:val="both"/>
        <w:rPr>
          <w:rFonts w:ascii="Times New Roman" w:hAnsi="Times New Roman" w:cs="Times New Roman"/>
          <w:sz w:val="24"/>
          <w:szCs w:val="24"/>
          <w:lang w:eastAsia="es-MX"/>
        </w:rPr>
      </w:pPr>
    </w:p>
    <w:p w14:paraId="0D34D3E5" w14:textId="0A7418EB"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Adelante diputado.</w:t>
      </w:r>
    </w:p>
    <w:p w14:paraId="22ECB043" w14:textId="77777777" w:rsidR="00C428EC" w:rsidRPr="00E620F6" w:rsidRDefault="00C428EC" w:rsidP="00085C26">
      <w:pPr>
        <w:pStyle w:val="Sinespaciado"/>
        <w:jc w:val="both"/>
        <w:rPr>
          <w:rFonts w:ascii="Times New Roman" w:hAnsi="Times New Roman" w:cs="Times New Roman"/>
          <w:sz w:val="24"/>
          <w:szCs w:val="24"/>
          <w:lang w:eastAsia="es-MX"/>
        </w:rPr>
      </w:pPr>
    </w:p>
    <w:p w14:paraId="3EB1AF6A" w14:textId="6D32B95A" w:rsidR="00B310F3" w:rsidRPr="00E620F6" w:rsidRDefault="00B310F3"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DIP. FRANCISCO RODOLFO SOLORZA LUNA</w:t>
      </w:r>
      <w:r w:rsidRPr="00E620F6">
        <w:rPr>
          <w:rFonts w:ascii="Times New Roman" w:hAnsi="Times New Roman" w:cs="Times New Roman"/>
          <w:sz w:val="24"/>
          <w:szCs w:val="24"/>
          <w:lang w:eastAsia="es-MX"/>
        </w:rPr>
        <w:t>. Sí buenas tardes; con la venia de la Mesa Directiva, compañeros, compañeras diputadas.</w:t>
      </w:r>
    </w:p>
    <w:p w14:paraId="4DFDA8AE" w14:textId="77777777" w:rsidR="00C428EC" w:rsidRPr="00E620F6" w:rsidRDefault="00C428EC" w:rsidP="00085C26">
      <w:pPr>
        <w:pStyle w:val="Sinespaciado"/>
        <w:jc w:val="both"/>
        <w:rPr>
          <w:rFonts w:ascii="Times New Roman" w:hAnsi="Times New Roman" w:cs="Times New Roman"/>
          <w:sz w:val="24"/>
          <w:szCs w:val="24"/>
          <w:lang w:eastAsia="es-MX"/>
        </w:rPr>
      </w:pPr>
    </w:p>
    <w:p w14:paraId="41A34A54" w14:textId="173D0623" w:rsidR="00B310F3" w:rsidRPr="00E620F6" w:rsidRDefault="00B310F3"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lang w:eastAsia="es-MX"/>
        </w:rPr>
        <w:tab/>
        <w:t xml:space="preserve">En este día 18 de marzo del 2021, estamos celebrando el Octogésimo Tercer </w:t>
      </w:r>
      <w:r w:rsidR="002A091D" w:rsidRPr="00E620F6">
        <w:rPr>
          <w:rFonts w:ascii="Times New Roman" w:hAnsi="Times New Roman" w:cs="Times New Roman"/>
          <w:sz w:val="24"/>
          <w:szCs w:val="24"/>
          <w:lang w:eastAsia="es-MX"/>
        </w:rPr>
        <w:t xml:space="preserve">Aniversario </w:t>
      </w:r>
      <w:r w:rsidRPr="00E620F6">
        <w:rPr>
          <w:rFonts w:ascii="Times New Roman" w:hAnsi="Times New Roman" w:cs="Times New Roman"/>
          <w:sz w:val="24"/>
          <w:szCs w:val="24"/>
          <w:lang w:eastAsia="es-MX"/>
        </w:rPr>
        <w:t xml:space="preserve">de la </w:t>
      </w:r>
      <w:r w:rsidR="002A091D" w:rsidRPr="00E620F6">
        <w:rPr>
          <w:rFonts w:ascii="Times New Roman" w:hAnsi="Times New Roman" w:cs="Times New Roman"/>
          <w:sz w:val="24"/>
          <w:szCs w:val="24"/>
          <w:lang w:eastAsia="es-MX"/>
        </w:rPr>
        <w:t xml:space="preserve">Nacionalización de la </w:t>
      </w:r>
      <w:r w:rsidR="002A091D" w:rsidRPr="00E620F6">
        <w:rPr>
          <w:rFonts w:ascii="Times New Roman" w:hAnsi="Times New Roman" w:cs="Times New Roman"/>
          <w:color w:val="000000" w:themeColor="text1"/>
          <w:sz w:val="24"/>
          <w:szCs w:val="24"/>
          <w:lang w:eastAsia="es-MX"/>
        </w:rPr>
        <w:t>Industria Petrolera.</w:t>
      </w:r>
    </w:p>
    <w:p w14:paraId="1B2127E9" w14:textId="77777777" w:rsidR="00C428EC" w:rsidRPr="00E620F6" w:rsidRDefault="00C428EC" w:rsidP="00085C26">
      <w:pPr>
        <w:pStyle w:val="Sinespaciado"/>
        <w:jc w:val="both"/>
        <w:rPr>
          <w:rFonts w:ascii="Times New Roman" w:hAnsi="Times New Roman" w:cs="Times New Roman"/>
          <w:color w:val="000000" w:themeColor="text1"/>
          <w:sz w:val="24"/>
          <w:szCs w:val="24"/>
          <w:lang w:eastAsia="es-MX"/>
        </w:rPr>
      </w:pPr>
    </w:p>
    <w:p w14:paraId="306743AC" w14:textId="6204DC26" w:rsidR="00B310F3" w:rsidRPr="00E620F6" w:rsidRDefault="00B310F3"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Quiero remarcar, es la industria petrolera lo que fue nacionalizado, en el acto constitutivo de 1917, la formación de la Constitución en artículo 27 se establece claramente que todos los bienes, el suelo y el subsuelo mexicano eran parte de la nación, en esto es referente al petróleo, pero en el 38, el decreto habla completamente de todo el proceso de la nacionalización de la industria petrolera, esto es, desde la exploración, la explotación, la refinación, el almacenamiento, la distribución y adicionalmente los elementos que comprenden la industria petroquímica.</w:t>
      </w:r>
    </w:p>
    <w:p w14:paraId="6F7E9B15" w14:textId="77777777" w:rsidR="00C428EC" w:rsidRPr="00E620F6" w:rsidRDefault="00C428EC" w:rsidP="00085C26">
      <w:pPr>
        <w:pStyle w:val="Sinespaciado"/>
        <w:jc w:val="both"/>
        <w:rPr>
          <w:rFonts w:ascii="Times New Roman" w:hAnsi="Times New Roman" w:cs="Times New Roman"/>
          <w:color w:val="000000" w:themeColor="text1"/>
          <w:sz w:val="24"/>
          <w:szCs w:val="24"/>
          <w:lang w:eastAsia="es-MX"/>
        </w:rPr>
      </w:pPr>
    </w:p>
    <w:p w14:paraId="049BD815" w14:textId="67106971" w:rsidR="00B310F3" w:rsidRPr="00E620F6" w:rsidRDefault="00B310F3"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¿Por qué debemos estar orgullosos de este evento el día de hoy? Porque todos los sectores estratégicos para el desarrollo económico y social de la nación y de su población deben de estar en manos del Estado para salvaguardar los intereses nacionales, es por ello que estos sectores estratégicos, estos bienes, no pueden estar en manos de agentes privados, tanto nacionales como extranjeros, que sólo buscan su afán de lucro, que su único fin la es la ganancia y la especulación con los bienes estratégicos. </w:t>
      </w:r>
    </w:p>
    <w:p w14:paraId="7BA9F4C8" w14:textId="77777777" w:rsidR="00C428EC" w:rsidRPr="00E620F6" w:rsidRDefault="00C428EC" w:rsidP="00085C26">
      <w:pPr>
        <w:pStyle w:val="Sinespaciado"/>
        <w:ind w:firstLine="708"/>
        <w:jc w:val="both"/>
        <w:rPr>
          <w:rFonts w:ascii="Times New Roman" w:hAnsi="Times New Roman" w:cs="Times New Roman"/>
          <w:color w:val="000000" w:themeColor="text1"/>
          <w:sz w:val="24"/>
          <w:szCs w:val="24"/>
          <w:lang w:eastAsia="es-MX"/>
        </w:rPr>
      </w:pPr>
    </w:p>
    <w:p w14:paraId="69BD52C0" w14:textId="4220899A" w:rsidR="00B310F3" w:rsidRPr="00E620F6" w:rsidRDefault="00B310F3"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Recuerden todos los procesos de especulación que, con los </w:t>
      </w:r>
      <w:proofErr w:type="spellStart"/>
      <w:r w:rsidRPr="00E620F6">
        <w:rPr>
          <w:rFonts w:ascii="Times New Roman" w:hAnsi="Times New Roman" w:cs="Times New Roman"/>
          <w:sz w:val="24"/>
          <w:szCs w:val="24"/>
          <w:lang w:eastAsia="es-MX"/>
        </w:rPr>
        <w:t>commodities</w:t>
      </w:r>
      <w:proofErr w:type="spellEnd"/>
      <w:r w:rsidRPr="00E620F6">
        <w:rPr>
          <w:rFonts w:ascii="Times New Roman" w:hAnsi="Times New Roman" w:cs="Times New Roman"/>
          <w:color w:val="000000" w:themeColor="text1"/>
          <w:sz w:val="24"/>
          <w:szCs w:val="24"/>
          <w:lang w:eastAsia="es-MX"/>
        </w:rPr>
        <w:t>, sea el petróleo, los granos básicos, los metales, entre otros, en los albores de este siglo desencadenaron la grave crisis del 2008.</w:t>
      </w:r>
    </w:p>
    <w:p w14:paraId="754BB6FA" w14:textId="77777777" w:rsidR="00C428EC" w:rsidRPr="00E620F6" w:rsidRDefault="00C428EC" w:rsidP="00085C26">
      <w:pPr>
        <w:pStyle w:val="Sinespaciado"/>
        <w:ind w:firstLine="708"/>
        <w:jc w:val="both"/>
        <w:rPr>
          <w:rFonts w:ascii="Times New Roman" w:hAnsi="Times New Roman" w:cs="Times New Roman"/>
          <w:color w:val="000000" w:themeColor="text1"/>
          <w:sz w:val="24"/>
          <w:szCs w:val="24"/>
          <w:lang w:eastAsia="es-MX"/>
        </w:rPr>
      </w:pPr>
    </w:p>
    <w:p w14:paraId="1F1C87A3" w14:textId="74B79372" w:rsidR="00B310F3" w:rsidRPr="00E620F6" w:rsidRDefault="00B310F3"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 ¿Por qué debemos estar orgullosos de este evento que hoy conmemoramos? Porque a pesar de que a finales de los años 70's, del siglo pasado, con el </w:t>
      </w:r>
      <w:r w:rsidRPr="00E620F6">
        <w:rPr>
          <w:rFonts w:ascii="Times New Roman" w:hAnsi="Times New Roman" w:cs="Times New Roman"/>
          <w:sz w:val="24"/>
          <w:szCs w:val="24"/>
          <w:lang w:eastAsia="es-MX"/>
        </w:rPr>
        <w:t xml:space="preserve">boom </w:t>
      </w:r>
      <w:r w:rsidRPr="00E620F6">
        <w:rPr>
          <w:rFonts w:ascii="Times New Roman" w:hAnsi="Times New Roman" w:cs="Times New Roman"/>
          <w:color w:val="000000" w:themeColor="text1"/>
          <w:sz w:val="24"/>
          <w:szCs w:val="24"/>
          <w:lang w:eastAsia="es-MX"/>
        </w:rPr>
        <w:t xml:space="preserve">petrolero y las pésimas decisiones de política económica en los mandatos de López Portillo y los gobiernos subsecuentes hasta el año 2000, que hicieron de nuestra economía y en particular los ingresos públicos fueran dependientes de los recursos provenientes de la industria petrolera, que pese a esos torpes medios gubernamentales y los constantes saqueos, la industria petrolera nacionalizada fue el gran soporte de la economía nacional; las ambiciones del desbordadas de los Gobiernos Federales del presente siglo que anteceden a la </w:t>
      </w:r>
      <w:r w:rsidR="003458F5" w:rsidRPr="00E620F6">
        <w:rPr>
          <w:rFonts w:ascii="Times New Roman" w:hAnsi="Times New Roman" w:cs="Times New Roman"/>
          <w:color w:val="000000" w:themeColor="text1"/>
          <w:sz w:val="24"/>
          <w:szCs w:val="24"/>
          <w:lang w:eastAsia="es-MX"/>
        </w:rPr>
        <w:t>Cuarta Transformación</w:t>
      </w:r>
      <w:r w:rsidRPr="00E620F6">
        <w:rPr>
          <w:rFonts w:ascii="Times New Roman" w:hAnsi="Times New Roman" w:cs="Times New Roman"/>
          <w:color w:val="000000" w:themeColor="text1"/>
          <w:sz w:val="24"/>
          <w:szCs w:val="24"/>
          <w:lang w:eastAsia="es-MX"/>
        </w:rPr>
        <w:t>, hicieron todo lo posible para que el sector estratégico petrolero, por destrozar el sector estratégico petróleo durante el mandato de Fox, atraídos por el alza de los precios internacionales del petróleo que llegaron a estar por encima de los 100 dólares por barril, se sobreexplotado los yacimientos y se redujeron las rese</w:t>
      </w:r>
      <w:r w:rsidR="003458F5" w:rsidRPr="00E620F6">
        <w:rPr>
          <w:rFonts w:ascii="Times New Roman" w:hAnsi="Times New Roman" w:cs="Times New Roman"/>
          <w:color w:val="000000" w:themeColor="text1"/>
          <w:sz w:val="24"/>
          <w:szCs w:val="24"/>
          <w:lang w:eastAsia="es-MX"/>
        </w:rPr>
        <w:t>rvas en aproximadamente el 28%.</w:t>
      </w:r>
    </w:p>
    <w:p w14:paraId="41A07BB8" w14:textId="77777777" w:rsidR="00C428EC" w:rsidRPr="00E620F6" w:rsidRDefault="00C428EC" w:rsidP="00085C26">
      <w:pPr>
        <w:pStyle w:val="Sinespaciado"/>
        <w:ind w:firstLine="708"/>
        <w:jc w:val="both"/>
        <w:rPr>
          <w:rFonts w:ascii="Times New Roman" w:hAnsi="Times New Roman" w:cs="Times New Roman"/>
          <w:color w:val="000000" w:themeColor="text1"/>
          <w:sz w:val="24"/>
          <w:szCs w:val="24"/>
          <w:lang w:eastAsia="es-MX"/>
        </w:rPr>
      </w:pPr>
    </w:p>
    <w:p w14:paraId="248C43AB" w14:textId="44B70CB2" w:rsidR="00B310F3" w:rsidRPr="00E620F6" w:rsidRDefault="00B310F3"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Cuando lo que se pasaba es que esta industria requería fuerte reinversión y qué pasó, se robaron los recursos aprobados por el Congreso para la construcción y ampliación de las refinerías, hay Tula como te recuerdo; hemos sido un País importante en el escenario  petróleo mundial, por el volumen de exportación de petróleo crudo, sin embargo, se ha jugado en el mercado energético con el esquema del País colonizado, abastecedor de materia prima y consumidor de productos elaborados; esto queda muy claro con el reflejo de que actualmente más del 45% de las gasolinas que consumimos se tienen que importar. </w:t>
      </w:r>
    </w:p>
    <w:p w14:paraId="3D6EF41D" w14:textId="77777777" w:rsidR="00C428EC" w:rsidRPr="00E620F6" w:rsidRDefault="00C428EC" w:rsidP="00085C26">
      <w:pPr>
        <w:pStyle w:val="Sinespaciado"/>
        <w:ind w:firstLine="708"/>
        <w:jc w:val="both"/>
        <w:rPr>
          <w:rFonts w:ascii="Times New Roman" w:hAnsi="Times New Roman" w:cs="Times New Roman"/>
          <w:color w:val="000000" w:themeColor="text1"/>
          <w:sz w:val="24"/>
          <w:szCs w:val="24"/>
          <w:lang w:eastAsia="es-MX"/>
        </w:rPr>
      </w:pPr>
    </w:p>
    <w:p w14:paraId="340CCD97" w14:textId="6497C224" w:rsidR="003B5B3E" w:rsidRPr="00E620F6" w:rsidRDefault="00B310F3"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Es pertinente precisar que todo ha sido un proceso muy bien configurado conforme a un plan que concluyó con la aplicación de las reformas estructurales del año 2013, que emprendieron las camarillas políticas agrupadas en el Pacto por México y que permitieron la privatización de la industria petrolera, porque en estos momentos con esta nueva política económica que emprende la </w:t>
      </w:r>
      <w:r w:rsidR="003458F5" w:rsidRPr="00E620F6">
        <w:rPr>
          <w:rFonts w:ascii="Times New Roman" w:hAnsi="Times New Roman" w:cs="Times New Roman"/>
          <w:color w:val="000000" w:themeColor="text1"/>
          <w:sz w:val="24"/>
          <w:szCs w:val="24"/>
          <w:lang w:eastAsia="es-MX"/>
        </w:rPr>
        <w:t>Cuarta Transformación</w:t>
      </w:r>
      <w:r w:rsidRPr="00E620F6">
        <w:rPr>
          <w:rFonts w:ascii="Times New Roman" w:hAnsi="Times New Roman" w:cs="Times New Roman"/>
          <w:color w:val="000000" w:themeColor="text1"/>
          <w:sz w:val="24"/>
          <w:szCs w:val="24"/>
          <w:lang w:eastAsia="es-MX"/>
        </w:rPr>
        <w:t>, se ha podido revertir, au</w:t>
      </w:r>
      <w:r w:rsidR="009A4194" w:rsidRPr="00E620F6">
        <w:rPr>
          <w:rFonts w:ascii="Times New Roman" w:hAnsi="Times New Roman" w:cs="Times New Roman"/>
          <w:color w:val="000000" w:themeColor="text1"/>
          <w:sz w:val="24"/>
          <w:szCs w:val="24"/>
          <w:lang w:eastAsia="es-MX"/>
        </w:rPr>
        <w:t>nque sólo sea de manera parcial</w:t>
      </w:r>
      <w:r w:rsidRPr="00E620F6">
        <w:rPr>
          <w:rFonts w:ascii="Times New Roman" w:hAnsi="Times New Roman" w:cs="Times New Roman"/>
          <w:color w:val="000000" w:themeColor="text1"/>
          <w:sz w:val="24"/>
          <w:szCs w:val="24"/>
          <w:lang w:eastAsia="es-MX"/>
        </w:rPr>
        <w:t xml:space="preserve"> el gran atraco a la nación que en materia energética emprendieron los coaligados en el Pacto por México y que hoy toma</w:t>
      </w:r>
      <w:r w:rsidR="009A4194" w:rsidRPr="00E620F6">
        <w:rPr>
          <w:rFonts w:ascii="Times New Roman" w:hAnsi="Times New Roman" w:cs="Times New Roman"/>
          <w:color w:val="000000" w:themeColor="text1"/>
          <w:sz w:val="24"/>
          <w:szCs w:val="24"/>
          <w:lang w:eastAsia="es-MX"/>
        </w:rPr>
        <w:t xml:space="preserve"> forma electoral</w:t>
      </w:r>
      <w:r w:rsidR="00CD1F29" w:rsidRPr="00E620F6">
        <w:rPr>
          <w:rFonts w:ascii="Times New Roman" w:hAnsi="Times New Roman" w:cs="Times New Roman"/>
          <w:color w:val="000000" w:themeColor="text1"/>
          <w:sz w:val="24"/>
          <w:szCs w:val="24"/>
          <w:lang w:eastAsia="es-MX"/>
        </w:rPr>
        <w:t>.</w:t>
      </w:r>
    </w:p>
    <w:p w14:paraId="2CFFD577" w14:textId="77777777" w:rsidR="00C428EC" w:rsidRPr="00E620F6" w:rsidRDefault="00C428EC" w:rsidP="00085C26">
      <w:pPr>
        <w:pStyle w:val="Sinespaciado"/>
        <w:ind w:firstLine="708"/>
        <w:jc w:val="both"/>
        <w:rPr>
          <w:rFonts w:ascii="Times New Roman" w:hAnsi="Times New Roman" w:cs="Times New Roman"/>
          <w:sz w:val="24"/>
          <w:szCs w:val="24"/>
          <w:lang w:eastAsia="es-MX"/>
        </w:rPr>
      </w:pPr>
    </w:p>
    <w:p w14:paraId="6A37E4DB" w14:textId="77777777"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Las grandes decisiones de transformación de una nación requieren de grandes actores políticos, el General Lázaro Cárdenas del Río, asumió por fin la decisión que sus antecesores no se habían resuelto a cumplir, de poner un alto a las empresas petroleras transnacionales que por más de cuatro décadas habían sobreexplotado los mantos petroleros nacionales hasta casi agotarlos, hagamos una retrospectiva histórica, los constituyentes de 1917 habían decretado la nacionalización petrolera en la redacción del artículo 27 de la Nueva Constitución, estipulando que el dueño de los recursos naturales que se encontraban en el subsuelo del territorio nacional y su explotación debían ser responsabilidad del Estado, pero los poderes, tanto Ejecutivo como Legislativo que antecedieron al sexenio cardenista, no había resistido las presiones externas que sobre México ejercían las potencias económicas extranjeras, por ello habían dejado letra muerta esta disposición constitucional, a tal grado que la ley reglamentaria del artículo 27 tardo varios años en promulgarse.</w:t>
      </w:r>
    </w:p>
    <w:p w14:paraId="7D539EF0" w14:textId="6DAD0FC4"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Por otro lado, la decisión de nacionalizar la industria del petróleo fue en primer término una defensa de la constitución y es que al tratarse de recursos propiedad de la nación, representa la soberanía energética de México, que no puede ser reducida, limitada o condicionada, con la nacionalización de la industria petrolera se da paso a la configuración de una empresa emblemática de presencia internacional como es Pemex, garante de nuestra soberanía energética. </w:t>
      </w:r>
    </w:p>
    <w:p w14:paraId="2342D4BB" w14:textId="77777777" w:rsidR="00C428EC" w:rsidRPr="00E620F6" w:rsidRDefault="00C428EC" w:rsidP="00085C26">
      <w:pPr>
        <w:pStyle w:val="Sinespaciado"/>
        <w:ind w:firstLine="708"/>
        <w:jc w:val="both"/>
        <w:rPr>
          <w:rFonts w:ascii="Times New Roman" w:hAnsi="Times New Roman" w:cs="Times New Roman"/>
          <w:sz w:val="24"/>
          <w:szCs w:val="24"/>
          <w:lang w:eastAsia="es-MX"/>
        </w:rPr>
      </w:pPr>
    </w:p>
    <w:p w14:paraId="0C056749" w14:textId="55E7CD98"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Pemex que se convirtió en la empresa única responsable de la explotación, la exploración, la refinación, la petroquímica, el almacenamiento y la distribución del petróleo y sus derivados, con importantes flujos, recursos y alta rentabilidad, sin embargo, la voracidad de sus funcionarios, líderes sindicales y los diferentes gobernantes, trastocaron su estructura financiera y si a ello agregamos la carga impositiva asignada, su habilidad de ahogo, es imperativo reestructura a Pemex y hoy el Gobierno de México lo está haciendo, atendiendo cada elemento que le permita recuperar su rentabilidad y alcanzar finanzas sanas. </w:t>
      </w:r>
    </w:p>
    <w:p w14:paraId="38C71AE2" w14:textId="77777777" w:rsidR="00C428EC" w:rsidRPr="00E620F6" w:rsidRDefault="00C428EC" w:rsidP="00085C26">
      <w:pPr>
        <w:pStyle w:val="Sinespaciado"/>
        <w:ind w:firstLine="708"/>
        <w:jc w:val="both"/>
        <w:rPr>
          <w:rFonts w:ascii="Times New Roman" w:hAnsi="Times New Roman" w:cs="Times New Roman"/>
          <w:sz w:val="24"/>
          <w:szCs w:val="24"/>
          <w:lang w:eastAsia="es-MX"/>
        </w:rPr>
      </w:pPr>
    </w:p>
    <w:p w14:paraId="46580601" w14:textId="495F21B3" w:rsidR="003B5B3E" w:rsidRPr="00E620F6" w:rsidRDefault="003B5B3E" w:rsidP="00085C26">
      <w:pPr>
        <w:pStyle w:val="Sinespaciado"/>
        <w:ind w:firstLine="709"/>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Estamos en pro de la utilización de los procesos energéticos limpios a favor de la conservación de los recursos naturales y del medio ambiente y con base en el desarrollo científico tecnológico, se debe impulsar la generación de fuentes energéticas vía métodos alternativos, pero debe ser un proceso regulado, una entidad pública con fines colectivos en beneficio de la población mexicana. </w:t>
      </w:r>
    </w:p>
    <w:p w14:paraId="619CA272" w14:textId="77777777" w:rsidR="00C428EC" w:rsidRPr="00E620F6" w:rsidRDefault="00C428EC" w:rsidP="00085C26">
      <w:pPr>
        <w:pStyle w:val="Sinespaciado"/>
        <w:ind w:firstLine="709"/>
        <w:jc w:val="both"/>
        <w:rPr>
          <w:rFonts w:ascii="Times New Roman" w:hAnsi="Times New Roman" w:cs="Times New Roman"/>
          <w:sz w:val="24"/>
          <w:szCs w:val="24"/>
          <w:lang w:eastAsia="es-MX"/>
        </w:rPr>
      </w:pPr>
    </w:p>
    <w:p w14:paraId="39EB2DD4" w14:textId="5110E81F" w:rsidR="003B5B3E" w:rsidRPr="00E620F6" w:rsidRDefault="003B5B3E" w:rsidP="00085C26">
      <w:pPr>
        <w:pStyle w:val="Sinespaciado"/>
        <w:ind w:firstLine="709"/>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lastRenderedPageBreak/>
        <w:t xml:space="preserve">Nos queda ahora a las generaciones presentes perpetuar la intención original del General Lázaro Cárdenas al expropiar los bienes de las empresas petroleras extranjeras y al nacionalizar el subsuelo, nos queda cumplir con este designio original el de consolidar la soberanía nacional e impedir que los vende patrias y empleados de las grandes corporaciones privadas, disfrazado de representantes populares, persistan en su afán privatizador para dar al pueblo un elemento que garantice su desarrollo y su progreso. </w:t>
      </w:r>
    </w:p>
    <w:p w14:paraId="10A5DF02" w14:textId="77777777" w:rsidR="00C428EC" w:rsidRPr="00E620F6" w:rsidRDefault="00C428EC" w:rsidP="00085C26">
      <w:pPr>
        <w:pStyle w:val="Sinespaciado"/>
        <w:ind w:firstLine="709"/>
        <w:jc w:val="both"/>
        <w:rPr>
          <w:rFonts w:ascii="Times New Roman" w:hAnsi="Times New Roman" w:cs="Times New Roman"/>
          <w:sz w:val="24"/>
          <w:szCs w:val="24"/>
          <w:lang w:eastAsia="es-MX"/>
        </w:rPr>
      </w:pPr>
    </w:p>
    <w:p w14:paraId="0E49F336" w14:textId="4668F8DD" w:rsidR="003B5B3E" w:rsidRPr="00E620F6" w:rsidRDefault="003B5B3E" w:rsidP="00085C26">
      <w:pPr>
        <w:pStyle w:val="Sinespaciado"/>
        <w:ind w:firstLine="709"/>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Es oportuno apuntar lo que Isidro Fabela señaló la soberanía exterior implica necesariamente la existencia de la soberanía interior, y no existe ni se concibe la soberanía interior de una nación sin los derechos de legislación, jurisdicción, dominio y solidaridad territorial y los</w:t>
      </w:r>
      <w:r w:rsidR="00E6064A" w:rsidRPr="00E620F6">
        <w:rPr>
          <w:rFonts w:ascii="Times New Roman" w:hAnsi="Times New Roman" w:cs="Times New Roman"/>
          <w:sz w:val="24"/>
          <w:szCs w:val="24"/>
          <w:lang w:eastAsia="es-MX"/>
        </w:rPr>
        <w:t xml:space="preserve"> recursos naturales de un País.</w:t>
      </w:r>
    </w:p>
    <w:p w14:paraId="44200569" w14:textId="77777777" w:rsidR="00C428EC" w:rsidRPr="00E620F6" w:rsidRDefault="00C428EC" w:rsidP="00085C26">
      <w:pPr>
        <w:pStyle w:val="Sinespaciado"/>
        <w:ind w:firstLine="709"/>
        <w:jc w:val="both"/>
        <w:rPr>
          <w:rFonts w:ascii="Times New Roman" w:hAnsi="Times New Roman" w:cs="Times New Roman"/>
          <w:sz w:val="24"/>
          <w:szCs w:val="24"/>
          <w:lang w:eastAsia="es-MX"/>
        </w:rPr>
      </w:pPr>
    </w:p>
    <w:p w14:paraId="46042640" w14:textId="1B7C5FCB" w:rsidR="003B5B3E"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lang w:eastAsia="es-MX"/>
        </w:rPr>
        <w:t>Recordar grandes fechas es volver a vivir, eran las diez de la noche y el viernes 18 de marzo de 1938, cuando por la difusión en cadena nacional, el Presidente Lázaro Cárdenas del Río, hizo un anuncio histórico, México realizaría la primera expropiación de la industria petrolera en el mundo, ese día</w:t>
      </w:r>
      <w:r w:rsidR="00E6064A" w:rsidRPr="00E620F6">
        <w:rPr>
          <w:rFonts w:ascii="Times New Roman" w:hAnsi="Times New Roman" w:cs="Times New Roman"/>
          <w:sz w:val="24"/>
          <w:szCs w:val="24"/>
          <w:lang w:eastAsia="es-MX"/>
        </w:rPr>
        <w:t xml:space="preserve"> </w:t>
      </w:r>
      <w:r w:rsidRPr="00E620F6">
        <w:rPr>
          <w:rFonts w:ascii="Times New Roman" w:hAnsi="Times New Roman" w:cs="Times New Roman"/>
          <w:sz w:val="24"/>
          <w:szCs w:val="24"/>
        </w:rPr>
        <w:t xml:space="preserve">la historia de este país se </w:t>
      </w:r>
      <w:r w:rsidR="00E6064A" w:rsidRPr="00E620F6">
        <w:rPr>
          <w:rFonts w:ascii="Times New Roman" w:hAnsi="Times New Roman" w:cs="Times New Roman"/>
          <w:sz w:val="24"/>
          <w:szCs w:val="24"/>
        </w:rPr>
        <w:t>re</w:t>
      </w:r>
      <w:r w:rsidRPr="00E620F6">
        <w:rPr>
          <w:rFonts w:ascii="Times New Roman" w:hAnsi="Times New Roman" w:cs="Times New Roman"/>
          <w:sz w:val="24"/>
          <w:szCs w:val="24"/>
        </w:rPr>
        <w:t>escribió.</w:t>
      </w:r>
    </w:p>
    <w:p w14:paraId="0D73AFA3" w14:textId="77777777" w:rsidR="00C428EC" w:rsidRPr="00E620F6" w:rsidRDefault="00C428EC" w:rsidP="00085C26">
      <w:pPr>
        <w:pStyle w:val="Sinespaciado"/>
        <w:ind w:firstLine="709"/>
        <w:jc w:val="both"/>
        <w:rPr>
          <w:rFonts w:ascii="Times New Roman" w:hAnsi="Times New Roman" w:cs="Times New Roman"/>
          <w:sz w:val="24"/>
          <w:szCs w:val="24"/>
        </w:rPr>
      </w:pPr>
    </w:p>
    <w:p w14:paraId="283C319B" w14:textId="2A25BF3B"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Muchas gracias.</w:t>
      </w:r>
    </w:p>
    <w:p w14:paraId="3AF30D62" w14:textId="77777777" w:rsidR="002D79C7" w:rsidRPr="00A11841" w:rsidRDefault="002D79C7" w:rsidP="00E42D61">
      <w:pPr>
        <w:spacing w:after="0" w:line="240" w:lineRule="auto"/>
        <w:jc w:val="both"/>
        <w:rPr>
          <w:rFonts w:ascii="Times New Roman" w:hAnsi="Times New Roman"/>
          <w:sz w:val="24"/>
          <w:szCs w:val="24"/>
        </w:rPr>
      </w:pPr>
    </w:p>
    <w:p w14:paraId="1955461D" w14:textId="77777777" w:rsidR="002D79C7" w:rsidRPr="00A11841" w:rsidRDefault="002D79C7" w:rsidP="00E42D61">
      <w:pPr>
        <w:spacing w:after="0" w:line="240" w:lineRule="auto"/>
        <w:jc w:val="both"/>
        <w:rPr>
          <w:rFonts w:ascii="Times New Roman" w:hAnsi="Times New Roman"/>
          <w:sz w:val="24"/>
          <w:szCs w:val="24"/>
        </w:rPr>
        <w:sectPr w:rsidR="002D79C7" w:rsidRPr="00A11841" w:rsidSect="00E42D61">
          <w:footnotePr>
            <w:pos w:val="beneathText"/>
            <w:numRestart w:val="eachSect"/>
          </w:footnotePr>
          <w:type w:val="continuous"/>
          <w:pgSz w:w="12240" w:h="15840" w:code="1"/>
          <w:pgMar w:top="1134" w:right="1134" w:bottom="1134" w:left="1701" w:header="709" w:footer="709" w:gutter="0"/>
          <w:cols w:space="708"/>
          <w:docGrid w:linePitch="360"/>
        </w:sectPr>
      </w:pPr>
    </w:p>
    <w:p w14:paraId="776F9462" w14:textId="77777777" w:rsidR="002D79C7" w:rsidRPr="00A11841" w:rsidRDefault="002D79C7" w:rsidP="00E42D61">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lastRenderedPageBreak/>
        <w:t>(Se inserta documento)</w:t>
      </w:r>
    </w:p>
    <w:p w14:paraId="0E9C693E" w14:textId="77777777" w:rsidR="002D79C7" w:rsidRPr="00A11841" w:rsidRDefault="002D79C7" w:rsidP="00E42D61">
      <w:pPr>
        <w:pStyle w:val="Sinespaciado"/>
        <w:jc w:val="both"/>
        <w:rPr>
          <w:rFonts w:ascii="Times New Roman" w:hAnsi="Times New Roman" w:cs="Times New Roman"/>
          <w:sz w:val="24"/>
          <w:szCs w:val="24"/>
          <w:lang w:eastAsia="es-MX"/>
        </w:rPr>
      </w:pPr>
    </w:p>
    <w:p w14:paraId="6AF952A6"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 xml:space="preserve">En este día 18 de marzo de 2021 estamos en el </w:t>
      </w:r>
      <w:proofErr w:type="spellStart"/>
      <w:r w:rsidRPr="002D79C7">
        <w:rPr>
          <w:rFonts w:ascii="Times New Roman" w:eastAsia="Calibri" w:hAnsi="Times New Roman" w:cs="Times New Roman"/>
          <w:color w:val="000000"/>
          <w:sz w:val="24"/>
          <w:szCs w:val="24"/>
        </w:rPr>
        <w:t>Octagésimo</w:t>
      </w:r>
      <w:proofErr w:type="spellEnd"/>
      <w:r w:rsidRPr="002D79C7">
        <w:rPr>
          <w:rFonts w:ascii="Times New Roman" w:eastAsia="Calibri" w:hAnsi="Times New Roman" w:cs="Times New Roman"/>
          <w:color w:val="000000"/>
          <w:sz w:val="24"/>
          <w:szCs w:val="24"/>
        </w:rPr>
        <w:t xml:space="preserve"> Tercer aniversario de la Nacionalización de la Industria Petrolera, porque debemos enorgullecernos de este evento hoy en día;</w:t>
      </w:r>
    </w:p>
    <w:p w14:paraId="79E4AAE1"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p>
    <w:p w14:paraId="547C6E40" w14:textId="650E32FA" w:rsidR="002D79C7" w:rsidRPr="002D79C7" w:rsidRDefault="009C1B8F" w:rsidP="002D79C7">
      <w:pPr>
        <w:numPr>
          <w:ilvl w:val="0"/>
          <w:numId w:val="23"/>
        </w:numPr>
        <w:spacing w:after="0" w:line="240" w:lineRule="auto"/>
        <w:ind w:left="0"/>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Porque</w:t>
      </w:r>
      <w:r w:rsidR="002D79C7" w:rsidRPr="002D79C7">
        <w:rPr>
          <w:rFonts w:ascii="Times New Roman" w:eastAsia="Calibri" w:hAnsi="Times New Roman" w:cs="Times New Roman"/>
          <w:color w:val="000000"/>
          <w:sz w:val="24"/>
          <w:szCs w:val="24"/>
        </w:rPr>
        <w:t xml:space="preserve"> todos los sectores estratégicos para desarrollo económico y social de una nación y de su población deben de ser estar en manos del Estado para salvaguardar los intereses nacionales; es por ello que no pueden estar en manos de agentes privados tanto nacionales como extranjeros que sólo buscan su afán de lucro, que su único fin es la ganancia y la especulación con los bienes estratégicos. Recuerden todos los procesos de especulación con los </w:t>
      </w:r>
      <w:proofErr w:type="spellStart"/>
      <w:r w:rsidR="002D79C7" w:rsidRPr="002D79C7">
        <w:rPr>
          <w:rFonts w:ascii="Times New Roman" w:eastAsia="Calibri" w:hAnsi="Times New Roman" w:cs="Times New Roman"/>
          <w:color w:val="000000"/>
          <w:sz w:val="24"/>
          <w:szCs w:val="24"/>
        </w:rPr>
        <w:t>comodities</w:t>
      </w:r>
      <w:proofErr w:type="spellEnd"/>
      <w:r w:rsidR="002D79C7" w:rsidRPr="002D79C7">
        <w:rPr>
          <w:rFonts w:ascii="Times New Roman" w:eastAsia="Calibri" w:hAnsi="Times New Roman" w:cs="Times New Roman"/>
          <w:color w:val="000000"/>
          <w:sz w:val="24"/>
          <w:szCs w:val="24"/>
        </w:rPr>
        <w:t>. -petróleo, granos, metales, entre otros- en los albores de este siglo que desencadenaron la crisis económica del 2008.</w:t>
      </w:r>
    </w:p>
    <w:p w14:paraId="449E7879"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p>
    <w:p w14:paraId="0E809107" w14:textId="1A8C7B52" w:rsidR="002D79C7" w:rsidRPr="002D79C7" w:rsidRDefault="009C1B8F" w:rsidP="002D79C7">
      <w:pPr>
        <w:numPr>
          <w:ilvl w:val="0"/>
          <w:numId w:val="23"/>
        </w:numPr>
        <w:spacing w:after="0" w:line="240" w:lineRule="auto"/>
        <w:ind w:left="0" w:right="144"/>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Porque</w:t>
      </w:r>
      <w:r w:rsidR="002D79C7" w:rsidRPr="002D79C7">
        <w:rPr>
          <w:rFonts w:ascii="Times New Roman" w:eastAsia="Calibri" w:hAnsi="Times New Roman" w:cs="Times New Roman"/>
          <w:color w:val="000000"/>
          <w:sz w:val="24"/>
          <w:szCs w:val="24"/>
        </w:rPr>
        <w:t xml:space="preserve"> a pesar de que a finales de los años setenta del siglo pasado con el boom petrolero y las pésimas decisiones de política económica en los mandatos de López Portillo y los gobiernos subsecuentes hasta el año 2000, que hicieron que nuestra economía y en particular los ingresos públicos fueran dependientes de los recursos provenientes del petróleo, que quede claro pese a las torpes medidas gubernamentales y los constantes saqueos, la Industria Petrolera Nacionalizada fue el gran soporte de la economía nacional.</w:t>
      </w:r>
    </w:p>
    <w:p w14:paraId="75486F90"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p>
    <w:p w14:paraId="76ECE617" w14:textId="77777777" w:rsidR="002D79C7" w:rsidRPr="002D79C7" w:rsidRDefault="002D79C7" w:rsidP="002D79C7">
      <w:pPr>
        <w:numPr>
          <w:ilvl w:val="0"/>
          <w:numId w:val="23"/>
        </w:numPr>
        <w:spacing w:after="0" w:line="240" w:lineRule="auto"/>
        <w:ind w:left="0" w:right="144"/>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Las ambiciones desbordadas de los Gobiernos Federales del presente siglo que anteceden a la Cuarta Transformación hicieron todo lo posible por destrozar el sector estratégico petrolero; durante el mandato de Fox atraídos por el alza de los precios internacionales (más de 100 dólares por barril) se sobreexplotaron los yacimientos y se redujeron las reservas en aproximadamente el 28%; cuando esta industria requería fuertes reinversiones se robaron los recursos aprobados por el Congreso para la construcción y ampliación de las refinerías, ¡ ¡ay Tula como te recuerdo¡ ¡ .</w:t>
      </w:r>
    </w:p>
    <w:p w14:paraId="7943E714"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p>
    <w:p w14:paraId="3D04EBAB" w14:textId="77777777" w:rsidR="002D79C7" w:rsidRPr="002D79C7" w:rsidRDefault="002D79C7" w:rsidP="002D79C7">
      <w:pPr>
        <w:numPr>
          <w:ilvl w:val="0"/>
          <w:numId w:val="24"/>
        </w:numPr>
        <w:spacing w:after="0" w:line="240" w:lineRule="auto"/>
        <w:ind w:left="0" w:right="72"/>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 xml:space="preserve">Hemos sido un país importante en el escenario petrolero mundial por el volumen de exportación de petróleo crudo, sin embargo se ha jugado en el mercado energético con el esquema de país colonizado -abastecedor de materia prima y consumidor de productos elaborados, con la importación de gasolinas en más del 45% de nuestros requerimientos- es pertinente precisar todo </w:t>
      </w:r>
      <w:r w:rsidRPr="002D79C7">
        <w:rPr>
          <w:rFonts w:ascii="Times New Roman" w:eastAsia="Calibri" w:hAnsi="Times New Roman" w:cs="Times New Roman"/>
          <w:color w:val="000000"/>
          <w:sz w:val="24"/>
          <w:szCs w:val="24"/>
        </w:rPr>
        <w:lastRenderedPageBreak/>
        <w:t>el proceso estuvo configurado conforme a un plan debidamente estructurado que concluyó con la aplicación de las Reformas Estructurales que emprendieron las camarillas políticas agrupadas en el Pacto por México y que permitieron la privatización del Industria Petrolera.</w:t>
      </w:r>
    </w:p>
    <w:p w14:paraId="00D1CD47"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p>
    <w:p w14:paraId="0BBCBB38" w14:textId="7EE56693" w:rsidR="002D79C7" w:rsidRPr="002D79C7" w:rsidRDefault="009C1B8F" w:rsidP="002D79C7">
      <w:pPr>
        <w:numPr>
          <w:ilvl w:val="0"/>
          <w:numId w:val="24"/>
        </w:numPr>
        <w:spacing w:after="0" w:line="240" w:lineRule="auto"/>
        <w:ind w:left="0" w:right="72"/>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Porque</w:t>
      </w:r>
      <w:r w:rsidR="002D79C7" w:rsidRPr="002D79C7">
        <w:rPr>
          <w:rFonts w:ascii="Times New Roman" w:eastAsia="Calibri" w:hAnsi="Times New Roman" w:cs="Times New Roman"/>
          <w:color w:val="000000"/>
          <w:sz w:val="24"/>
          <w:szCs w:val="24"/>
        </w:rPr>
        <w:t xml:space="preserve"> en estos momentos con esta Nueva Política Económica que emprende la Cuarta Transformación se ha podido revertir -aunque sólo de manera parcial- el gran atraco a la nación que en materia energética emprendieron los coaligados en el Pacto por México y que hoy toman forma electoral.</w:t>
      </w:r>
    </w:p>
    <w:p w14:paraId="6266FD14" w14:textId="77777777" w:rsidR="002D79C7" w:rsidRPr="002D79C7" w:rsidRDefault="002D79C7" w:rsidP="002D79C7">
      <w:pPr>
        <w:spacing w:after="0" w:line="240" w:lineRule="auto"/>
        <w:jc w:val="both"/>
        <w:rPr>
          <w:rFonts w:ascii="Times New Roman" w:eastAsia="Calibri" w:hAnsi="Times New Roman" w:cs="Times New Roman"/>
          <w:sz w:val="24"/>
          <w:szCs w:val="24"/>
        </w:rPr>
      </w:pPr>
    </w:p>
    <w:p w14:paraId="2407D447"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Las grandes decisiones de transformación de una nación requieren de grandes actores políticos, El General Lázaro Cárdenas del Rio asumió por fin la decisión que sus antecesores no se habían resuelto a cumplir, de poner un alto a las Empresas Petroleras Trasnacionales que por más de cuatro décadas habían sobreexplotado los mantos petroleros nacionales hasta casi agotarlos, hagamos una retrospectiva histórica los Constituyentes de 1917, habían decretado la nacionalización petrolera, en la redacción del artículo 27 de la nueva Constitución, estipulando que el dueño de los recursos naturales que se encontraban en el subsuelo del territorio nacional y su explotación y explotación debía ser responsabilidad del Estado.</w:t>
      </w:r>
    </w:p>
    <w:p w14:paraId="5B676815"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p>
    <w:p w14:paraId="2910C1A0" w14:textId="77777777" w:rsidR="002D79C7" w:rsidRPr="002D79C7" w:rsidRDefault="002D79C7" w:rsidP="002D79C7">
      <w:pPr>
        <w:spacing w:after="0" w:line="240" w:lineRule="auto"/>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Pero los Poderes tanto el Ejecutivo como el Legislativo que antecedieron al sexenio Cardenista no habían resistido las presiones externas que sobre México ejercían las potencias económicas extranjeras, por ello habían dejado en letra muerta esa disposición constitucional, a tal grado que la Ley Reglamentaria del Artículo 27 tardó varios años en promulgarse.</w:t>
      </w:r>
    </w:p>
    <w:p w14:paraId="02E0E25B" w14:textId="77777777" w:rsidR="002D79C7" w:rsidRPr="002D79C7" w:rsidRDefault="002D79C7" w:rsidP="002D79C7">
      <w:pPr>
        <w:spacing w:after="0" w:line="240" w:lineRule="auto"/>
        <w:jc w:val="both"/>
        <w:rPr>
          <w:rFonts w:ascii="Times New Roman" w:eastAsia="Calibri" w:hAnsi="Times New Roman" w:cs="Times New Roman"/>
          <w:i/>
          <w:color w:val="000000"/>
          <w:sz w:val="24"/>
          <w:szCs w:val="24"/>
        </w:rPr>
      </w:pPr>
    </w:p>
    <w:p w14:paraId="08587EA0" w14:textId="77777777" w:rsidR="002D79C7" w:rsidRPr="002D79C7" w:rsidRDefault="002D79C7" w:rsidP="002D79C7">
      <w:pPr>
        <w:spacing w:after="0" w:line="240" w:lineRule="auto"/>
        <w:jc w:val="both"/>
        <w:rPr>
          <w:rFonts w:ascii="Times New Roman" w:eastAsia="Calibri" w:hAnsi="Times New Roman" w:cs="Times New Roman"/>
          <w:i/>
          <w:color w:val="000000"/>
          <w:sz w:val="24"/>
          <w:szCs w:val="24"/>
        </w:rPr>
      </w:pPr>
      <w:r w:rsidRPr="002D79C7">
        <w:rPr>
          <w:rFonts w:ascii="Times New Roman" w:eastAsia="Calibri" w:hAnsi="Times New Roman" w:cs="Times New Roman"/>
          <w:i/>
          <w:color w:val="000000"/>
          <w:sz w:val="24"/>
          <w:szCs w:val="24"/>
        </w:rPr>
        <w:t>La riqueza petrolera de México fue descubierta en el umbral del siglo pasado durante los trabajos de construcción de los ferrocarriles durante el gobierno de Porfirio Díaz, desarrollados por contratistas extranjeros. Fueron ellos los que realizaron los primeros hallazgos del "oro negro", y los primeros en beneficiarse de él.</w:t>
      </w:r>
    </w:p>
    <w:p w14:paraId="45FE7121" w14:textId="77777777" w:rsidR="002D79C7" w:rsidRPr="002D79C7" w:rsidRDefault="002D79C7" w:rsidP="002D79C7">
      <w:pPr>
        <w:spacing w:after="0" w:line="240" w:lineRule="auto"/>
        <w:jc w:val="both"/>
        <w:rPr>
          <w:rFonts w:ascii="Times New Roman" w:eastAsia="Calibri" w:hAnsi="Times New Roman" w:cs="Times New Roman"/>
          <w:i/>
          <w:color w:val="000000"/>
          <w:sz w:val="24"/>
          <w:szCs w:val="24"/>
        </w:rPr>
      </w:pPr>
    </w:p>
    <w:p w14:paraId="4D46E7E1"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Por otro lado, la decisión de nacionalizar la industria del petróleo fue en primer término una defensa de la Constitución. Y es que, al tratarse de recursos propiedad de la nación representa la soberanía energética de México, que no puede ser reducida, limitada o condicionada.</w:t>
      </w:r>
    </w:p>
    <w:p w14:paraId="343A78AF"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p>
    <w:p w14:paraId="4234922A"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Con la Nacionalización de la Industria Petrolera se da paso a la configuración de una Empresa Emblemática de Presencia Internacional como es PEMEX, garante de nuestra soberanía energética. Pemex se convirtió en la empresa pública responsable de la exploración, la explotación, refinación, petroquímica, almacenamiento y distribución del petróleo y sus derivados; con importante flujo de recursos y alta rentabilidad, sin embargo la voracidad de sus funcionarios, líderes sindicales y de los diferentes gobernantes trastocaron su estructura financiera y si a ello agregamos la carga impositiva asignada, su viabilidad se ahogó. Es imperativo reestructurar a PEMEX y hoy el gobierno de México lo está haciendo, atendiendo cada elemento que le permita recuperar su rentabilidad y alcanzar finanzas sanas.</w:t>
      </w:r>
    </w:p>
    <w:p w14:paraId="75D81EC2"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p>
    <w:p w14:paraId="7F20FFF2" w14:textId="77777777" w:rsidR="002D79C7" w:rsidRPr="002D79C7" w:rsidRDefault="002D79C7" w:rsidP="002D79C7">
      <w:pPr>
        <w:spacing w:after="0" w:line="240" w:lineRule="auto"/>
        <w:ind w:right="72"/>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Estamos en pro de la utilización de los procesos energéticos limpios, a favor de la conservación de los recursos naturales y del medio ambiente y con base en el desarrollo científico-tecnológico se debe impulsar la generación de fuentes energéticas vía métodos alternativos, pero debe un proceso regulado por una entidad pública con fines colectivos en beneficio de la población mexicana.</w:t>
      </w:r>
    </w:p>
    <w:p w14:paraId="3007D057" w14:textId="77777777" w:rsidR="002D79C7" w:rsidRPr="002D79C7" w:rsidRDefault="002D79C7" w:rsidP="002D79C7">
      <w:pPr>
        <w:spacing w:after="0" w:line="240" w:lineRule="auto"/>
        <w:jc w:val="both"/>
        <w:rPr>
          <w:rFonts w:ascii="Times New Roman" w:eastAsia="Calibri" w:hAnsi="Times New Roman" w:cs="Times New Roman"/>
          <w:sz w:val="24"/>
          <w:szCs w:val="24"/>
        </w:rPr>
      </w:pPr>
    </w:p>
    <w:p w14:paraId="36D062F6"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lastRenderedPageBreak/>
        <w:t>Nos queda ahora, a las generaciones presentes, perpetuar la intención original del General Cárdenas al expropiar los bienes de las empresas petroleras y al nacionalizar el subsuelo, nos queda cumplir con ese designio original, el de consolidar la soberanía nacional mexicana e impedir que los "vende patrias" y empleados de las grandes corporaciones privadas disfrazados de representantes populares persistan en su afán privatizador, para dar al pueblo un elemento que garantice su desarrollo y su progreso.</w:t>
      </w:r>
    </w:p>
    <w:p w14:paraId="73714A89"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p>
    <w:p w14:paraId="5C455B6F"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Es oportuno apuntar lo que Isidro Fabela señaló: "la soberanía exterior implica necesariamente la existencia de la soberanía interior y no existe ni se concibe la soberanía interior de una nación sin los derechos de legislación, jurisdicción, dominio y soberanía territorial y sobre los recursos naturales de un país"</w:t>
      </w:r>
    </w:p>
    <w:p w14:paraId="6BD1A04A"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p>
    <w:p w14:paraId="63FF3775" w14:textId="77777777" w:rsidR="002D79C7" w:rsidRPr="002D79C7" w:rsidRDefault="002D79C7" w:rsidP="002D79C7">
      <w:pPr>
        <w:spacing w:after="0" w:line="240" w:lineRule="auto"/>
        <w:ind w:right="144"/>
        <w:jc w:val="both"/>
        <w:rPr>
          <w:rFonts w:ascii="Times New Roman" w:eastAsia="Calibri" w:hAnsi="Times New Roman" w:cs="Times New Roman"/>
          <w:color w:val="000000"/>
          <w:sz w:val="24"/>
          <w:szCs w:val="24"/>
        </w:rPr>
      </w:pPr>
      <w:r w:rsidRPr="002D79C7">
        <w:rPr>
          <w:rFonts w:ascii="Times New Roman" w:eastAsia="Calibri" w:hAnsi="Times New Roman" w:cs="Times New Roman"/>
          <w:color w:val="000000"/>
          <w:sz w:val="24"/>
          <w:szCs w:val="24"/>
        </w:rPr>
        <w:t>Recordar grandes fechas es volver a vivir. Eran las 10 de la noche del viernes 18 de marzo de 1938, cuando por radiodifusión en cadena nacional, el presidente Lázaro Cárdenas del Río hizo un anuncio histórico: México realizaría la primera expropiación de la industria petrolera en el mundo. Ese día, la historia del país se reescribió.</w:t>
      </w:r>
    </w:p>
    <w:p w14:paraId="217E29E5" w14:textId="77777777" w:rsidR="002D79C7" w:rsidRPr="00A11841" w:rsidRDefault="002D79C7" w:rsidP="00E42D61">
      <w:pPr>
        <w:pStyle w:val="Sinespaciado"/>
        <w:jc w:val="both"/>
        <w:rPr>
          <w:rFonts w:ascii="Times New Roman" w:hAnsi="Times New Roman" w:cs="Times New Roman"/>
          <w:sz w:val="24"/>
          <w:szCs w:val="24"/>
          <w:lang w:eastAsia="es-MX"/>
        </w:rPr>
      </w:pPr>
    </w:p>
    <w:p w14:paraId="000315D2" w14:textId="77777777" w:rsidR="002D79C7" w:rsidRPr="00A11841" w:rsidRDefault="002D79C7" w:rsidP="00E42D61">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2847BE4F" w14:textId="1F830303"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Gracias diputado Rodolfo </w:t>
      </w:r>
      <w:proofErr w:type="spellStart"/>
      <w:r w:rsidRPr="00E620F6">
        <w:rPr>
          <w:rFonts w:ascii="Times New Roman" w:hAnsi="Times New Roman" w:cs="Times New Roman"/>
          <w:sz w:val="24"/>
          <w:szCs w:val="24"/>
        </w:rPr>
        <w:t>Solorza</w:t>
      </w:r>
      <w:proofErr w:type="spellEnd"/>
      <w:r w:rsidRPr="00E620F6">
        <w:rPr>
          <w:rFonts w:ascii="Times New Roman" w:hAnsi="Times New Roman" w:cs="Times New Roman"/>
          <w:sz w:val="24"/>
          <w:szCs w:val="24"/>
        </w:rPr>
        <w:t xml:space="preserve"> Luna, se registra lo expresado por usted.</w:t>
      </w:r>
    </w:p>
    <w:p w14:paraId="0017454A" w14:textId="77777777" w:rsidR="00C428EC" w:rsidRPr="00E620F6" w:rsidRDefault="00C428EC" w:rsidP="00085C26">
      <w:pPr>
        <w:spacing w:after="0" w:line="240" w:lineRule="auto"/>
        <w:jc w:val="both"/>
        <w:rPr>
          <w:rFonts w:ascii="Times New Roman" w:hAnsi="Times New Roman" w:cs="Times New Roman"/>
          <w:sz w:val="24"/>
          <w:szCs w:val="24"/>
        </w:rPr>
      </w:pPr>
    </w:p>
    <w:p w14:paraId="635C9C9C" w14:textId="17C9C808"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De acuerdo con el punto </w:t>
      </w:r>
      <w:r w:rsidR="00E6064A" w:rsidRPr="00E620F6">
        <w:rPr>
          <w:rFonts w:ascii="Times New Roman" w:hAnsi="Times New Roman" w:cs="Times New Roman"/>
          <w:sz w:val="24"/>
          <w:szCs w:val="24"/>
        </w:rPr>
        <w:t>número</w:t>
      </w:r>
      <w:r w:rsidRPr="00E620F6">
        <w:rPr>
          <w:rFonts w:ascii="Times New Roman" w:hAnsi="Times New Roman" w:cs="Times New Roman"/>
          <w:sz w:val="24"/>
          <w:szCs w:val="24"/>
        </w:rPr>
        <w:t xml:space="preserve"> 15 el diputado Emiliano Aguirre formula en nombre del Grupo Parlamentario de morena, pronunciamiento por el Aniversario del Natalicio del Benemérito de las Américas.</w:t>
      </w:r>
    </w:p>
    <w:p w14:paraId="330B8B76" w14:textId="77777777" w:rsidR="00C428EC" w:rsidRPr="00E620F6" w:rsidRDefault="00C428EC" w:rsidP="00085C26">
      <w:pPr>
        <w:spacing w:after="0" w:line="240" w:lineRule="auto"/>
        <w:jc w:val="both"/>
        <w:rPr>
          <w:rFonts w:ascii="Times New Roman" w:hAnsi="Times New Roman" w:cs="Times New Roman"/>
          <w:sz w:val="24"/>
          <w:szCs w:val="24"/>
        </w:rPr>
      </w:pPr>
    </w:p>
    <w:p w14:paraId="72F10A8C" w14:textId="5CF209F9"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Adelante diputado Emiliano, te escuchamos.</w:t>
      </w:r>
    </w:p>
    <w:p w14:paraId="4C75707F" w14:textId="77777777" w:rsidR="00C428EC" w:rsidRPr="00E620F6" w:rsidRDefault="00C428EC" w:rsidP="00085C26">
      <w:pPr>
        <w:spacing w:after="0" w:line="240" w:lineRule="auto"/>
        <w:jc w:val="both"/>
        <w:rPr>
          <w:rFonts w:ascii="Times New Roman" w:hAnsi="Times New Roman" w:cs="Times New Roman"/>
          <w:sz w:val="24"/>
          <w:szCs w:val="24"/>
        </w:rPr>
      </w:pPr>
    </w:p>
    <w:p w14:paraId="242EA30F" w14:textId="50698636"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DIP. EMILIANO AGUIRRE CRUZ.</w:t>
      </w:r>
      <w:r w:rsidRPr="00E620F6">
        <w:rPr>
          <w:rFonts w:ascii="Times New Roman" w:hAnsi="Times New Roman" w:cs="Times New Roman"/>
          <w:sz w:val="24"/>
          <w:szCs w:val="24"/>
        </w:rPr>
        <w:t xml:space="preserve"> Buenas tardes a todas y todos, con su venia diputado Adrián Manuel Galicia, Presidente de la mesa directiva y compañeros y compañeras que lo integran.</w:t>
      </w:r>
    </w:p>
    <w:p w14:paraId="7B4EA9CB" w14:textId="77777777" w:rsidR="00C428EC" w:rsidRPr="00E620F6" w:rsidRDefault="00C428EC" w:rsidP="00085C26">
      <w:pPr>
        <w:spacing w:after="0" w:line="240" w:lineRule="auto"/>
        <w:jc w:val="both"/>
        <w:rPr>
          <w:rFonts w:ascii="Times New Roman" w:hAnsi="Times New Roman" w:cs="Times New Roman"/>
          <w:sz w:val="24"/>
          <w:szCs w:val="24"/>
        </w:rPr>
      </w:pPr>
    </w:p>
    <w:p w14:paraId="2C323637" w14:textId="13D4CB55"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Saludo cordialmente al diputado Maurilio Hernández González, Presidente de la Junta de Coordinación Política, a mis compañeras diputadas y diputados, a las familias mexiquenses que nos siguen a través de las diversas plataformas digitales, así como también a las personas que nos auxilian con la lengua de señas.</w:t>
      </w:r>
    </w:p>
    <w:p w14:paraId="658935A6" w14:textId="77777777" w:rsidR="00C428EC" w:rsidRPr="00E620F6" w:rsidRDefault="00C428EC" w:rsidP="00085C26">
      <w:pPr>
        <w:spacing w:after="0" w:line="240" w:lineRule="auto"/>
        <w:jc w:val="both"/>
        <w:rPr>
          <w:rFonts w:ascii="Times New Roman" w:hAnsi="Times New Roman" w:cs="Times New Roman"/>
          <w:sz w:val="24"/>
          <w:szCs w:val="24"/>
        </w:rPr>
      </w:pPr>
    </w:p>
    <w:p w14:paraId="1D56A590" w14:textId="5BDBFCDE"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“Implacable, con enorme honradez republicana, patriota y fundador del estado moderno, uno de los más dignos hijos del pueblo mexicano…”, palabras de Gilberto Arguello, acerca del Benemérito de las Américas.</w:t>
      </w:r>
    </w:p>
    <w:p w14:paraId="2180A924" w14:textId="77777777" w:rsidR="00C428EC" w:rsidRPr="00E620F6" w:rsidRDefault="00C428EC" w:rsidP="00085C26">
      <w:pPr>
        <w:spacing w:after="0" w:line="240" w:lineRule="auto"/>
        <w:jc w:val="both"/>
        <w:rPr>
          <w:rFonts w:ascii="Times New Roman" w:hAnsi="Times New Roman" w:cs="Times New Roman"/>
          <w:sz w:val="24"/>
          <w:szCs w:val="24"/>
        </w:rPr>
      </w:pPr>
    </w:p>
    <w:p w14:paraId="201A4707" w14:textId="5FE59169"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La figura de Don Benito Juárez García constituye un referente histórico, lleno de valores y principios aún vigentes para mujeres y hombres de todos los pueblos, debido a que por su actuar congruente alcanzó el carácter de héroe mítico que trascendió en el tiempo.</w:t>
      </w:r>
    </w:p>
    <w:p w14:paraId="05083FFE" w14:textId="77777777" w:rsidR="00C428EC" w:rsidRPr="00E620F6" w:rsidRDefault="00C428EC" w:rsidP="00085C26">
      <w:pPr>
        <w:spacing w:after="0" w:line="240" w:lineRule="auto"/>
        <w:jc w:val="both"/>
        <w:rPr>
          <w:rFonts w:ascii="Times New Roman" w:hAnsi="Times New Roman" w:cs="Times New Roman"/>
          <w:sz w:val="24"/>
          <w:szCs w:val="24"/>
        </w:rPr>
      </w:pPr>
    </w:p>
    <w:p w14:paraId="2B23967C" w14:textId="288B9465"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Teniendo una vida tan rica en triunfos, vivió en la etapa más dramática de la historia del siglo XIX, una década en que la América española comenzaba a sentir sus primeros ensueños de independencia política.  </w:t>
      </w:r>
    </w:p>
    <w:p w14:paraId="0DC8A51C" w14:textId="77777777" w:rsidR="00C428EC" w:rsidRPr="00E620F6" w:rsidRDefault="00C428EC" w:rsidP="00085C26">
      <w:pPr>
        <w:spacing w:after="0" w:line="240" w:lineRule="auto"/>
        <w:jc w:val="both"/>
        <w:rPr>
          <w:rFonts w:ascii="Times New Roman" w:hAnsi="Times New Roman" w:cs="Times New Roman"/>
          <w:sz w:val="24"/>
          <w:szCs w:val="24"/>
        </w:rPr>
      </w:pPr>
    </w:p>
    <w:p w14:paraId="0F50DCB4" w14:textId="6572E269"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lastRenderedPageBreak/>
        <w:tab/>
        <w:t>Oriundo de un pequeño pueblo con apenas 20 familias zapotecas que vivían en unas cuantas casas de adobe o chozas de paja, fue hijo de Marcelino Juárez y Brígida García, bautizado con el nombre de Benito Juárez García sus primeros años de vida no fueron fácil debido a que quedó huérfano a los 3 años, junto con sus hermanas, recayendo la tutela primeramente en sus abuelos paternos y posteriormente en su tío Bernardino, a quien ayudó al cuidado del rebaño de ovejas.</w:t>
      </w:r>
    </w:p>
    <w:p w14:paraId="0364BBAD" w14:textId="77777777" w:rsidR="00C428EC" w:rsidRPr="00E620F6" w:rsidRDefault="00C428EC" w:rsidP="00085C26">
      <w:pPr>
        <w:spacing w:after="0" w:line="240" w:lineRule="auto"/>
        <w:jc w:val="both"/>
        <w:rPr>
          <w:rFonts w:ascii="Times New Roman" w:hAnsi="Times New Roman" w:cs="Times New Roman"/>
          <w:sz w:val="24"/>
          <w:szCs w:val="24"/>
        </w:rPr>
      </w:pPr>
    </w:p>
    <w:p w14:paraId="2C2FAE13" w14:textId="4A80940B"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 xml:space="preserve">Fue hasta el año de 1821 cuando el joven Juárez aprendió a leer y a escribir en un seminario al cual ingresó gracias al apoyo del Fraile Antonio </w:t>
      </w:r>
      <w:proofErr w:type="spellStart"/>
      <w:r w:rsidRPr="00E620F6">
        <w:rPr>
          <w:rFonts w:ascii="Times New Roman" w:hAnsi="Times New Roman" w:cs="Times New Roman"/>
          <w:sz w:val="24"/>
          <w:szCs w:val="24"/>
        </w:rPr>
        <w:t>Salanueva</w:t>
      </w:r>
      <w:proofErr w:type="spellEnd"/>
      <w:r w:rsidRPr="00E620F6">
        <w:rPr>
          <w:rFonts w:ascii="Times New Roman" w:hAnsi="Times New Roman" w:cs="Times New Roman"/>
          <w:sz w:val="24"/>
          <w:szCs w:val="24"/>
        </w:rPr>
        <w:t>, justamente ese mismo año nuestra amada patria se emancipaba de España.</w:t>
      </w:r>
    </w:p>
    <w:p w14:paraId="41BC4CAD" w14:textId="77777777" w:rsidR="00C428EC" w:rsidRPr="00E620F6" w:rsidRDefault="00C428EC" w:rsidP="00085C26">
      <w:pPr>
        <w:spacing w:after="0" w:line="240" w:lineRule="auto"/>
        <w:jc w:val="both"/>
        <w:rPr>
          <w:rFonts w:ascii="Times New Roman" w:hAnsi="Times New Roman" w:cs="Times New Roman"/>
          <w:sz w:val="24"/>
          <w:szCs w:val="24"/>
        </w:rPr>
      </w:pPr>
    </w:p>
    <w:p w14:paraId="3C35C9B9" w14:textId="6FD66B27"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La trayectoria del joven oaxaqueño fue de lo más sobresaliente, debido a que después de graduarse como bachiller ingresó al Instituto de Ciencias y Artes del Estado, estudiando Jurisprudencia.</w:t>
      </w:r>
    </w:p>
    <w:p w14:paraId="0FD99D00" w14:textId="77777777" w:rsidR="00C428EC" w:rsidRPr="00E620F6" w:rsidRDefault="00C428EC" w:rsidP="00085C26">
      <w:pPr>
        <w:spacing w:after="0" w:line="240" w:lineRule="auto"/>
        <w:jc w:val="both"/>
        <w:rPr>
          <w:rFonts w:ascii="Times New Roman" w:hAnsi="Times New Roman" w:cs="Times New Roman"/>
          <w:sz w:val="24"/>
          <w:szCs w:val="24"/>
        </w:rPr>
      </w:pPr>
    </w:p>
    <w:p w14:paraId="7688883C" w14:textId="2A68B6C8"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Se abrió paso en su formación profesional como regidor, miembro del Congreso local, juez de primera instancia del ramo civil y de Hacienda, Secretario de Gobierno, diputado de la Asamblea Departamental, Presidente del Tribunal de Justicia y Gobernador interino. Todos, por supuesto, ejercido en su tierra natal. Consecuentemente obtuvo la titularidad del Poder Ejecutivo Estatal.</w:t>
      </w:r>
    </w:p>
    <w:p w14:paraId="0E38EFD3" w14:textId="77777777" w:rsidR="00C428EC" w:rsidRPr="00E620F6" w:rsidRDefault="00C428EC" w:rsidP="00085C26">
      <w:pPr>
        <w:spacing w:after="0" w:line="240" w:lineRule="auto"/>
        <w:jc w:val="both"/>
        <w:rPr>
          <w:rFonts w:ascii="Times New Roman" w:hAnsi="Times New Roman" w:cs="Times New Roman"/>
          <w:sz w:val="24"/>
          <w:szCs w:val="24"/>
        </w:rPr>
      </w:pPr>
    </w:p>
    <w:p w14:paraId="6EDF5151" w14:textId="39552AF9"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Durante su mandato logró mantener la congruencia que lo caracterizaba como defensor de liberalismo y a pesar de haberse desempeñado en importantes cargos públicos nunca olivó sus orígenes.</w:t>
      </w:r>
    </w:p>
    <w:p w14:paraId="135E6A93"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083F8372" w14:textId="282B5442"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Fomentó la ilustración de las mujeres, suprimió los impuestos de compras y ventas que existían en aquel entonces</w:t>
      </w:r>
      <w:r w:rsidR="00EA3F28" w:rsidRPr="00E620F6">
        <w:rPr>
          <w:rFonts w:ascii="Times New Roman" w:hAnsi="Times New Roman" w:cs="Times New Roman"/>
          <w:sz w:val="24"/>
          <w:szCs w:val="24"/>
        </w:rPr>
        <w:t xml:space="preserve">, estimuló </w:t>
      </w:r>
      <w:r w:rsidRPr="00E620F6">
        <w:rPr>
          <w:rFonts w:ascii="Times New Roman" w:hAnsi="Times New Roman" w:cs="Times New Roman"/>
          <w:sz w:val="24"/>
          <w:szCs w:val="24"/>
        </w:rPr>
        <w:t xml:space="preserve">la minería y fundo más de 50 escuelas en todo su estado, sin embargo no todo fue sencillo ya que también atravesó por diversas problemáticas, las cuales nunca y lo hicieron retroceder, fue encarcelado en diversas ocasiones por defender las nobles causa de lucha; ejemplo de ello se vio cuando se opuso a las </w:t>
      </w:r>
      <w:r w:rsidR="00EA3F28" w:rsidRPr="00E620F6">
        <w:rPr>
          <w:rFonts w:ascii="Times New Roman" w:hAnsi="Times New Roman" w:cs="Times New Roman"/>
          <w:sz w:val="24"/>
          <w:szCs w:val="24"/>
        </w:rPr>
        <w:t>excesiva limosnas que aportaban</w:t>
      </w:r>
      <w:r w:rsidRPr="00E620F6">
        <w:rPr>
          <w:rFonts w:ascii="Times New Roman" w:hAnsi="Times New Roman" w:cs="Times New Roman"/>
          <w:sz w:val="24"/>
          <w:szCs w:val="24"/>
        </w:rPr>
        <w:t xml:space="preserve"> los indígenas de los </w:t>
      </w:r>
      <w:proofErr w:type="spellStart"/>
      <w:r w:rsidRPr="00E620F6">
        <w:rPr>
          <w:rFonts w:ascii="Times New Roman" w:hAnsi="Times New Roman" w:cs="Times New Roman"/>
          <w:sz w:val="24"/>
          <w:szCs w:val="24"/>
        </w:rPr>
        <w:t>sichas</w:t>
      </w:r>
      <w:proofErr w:type="spellEnd"/>
      <w:r w:rsidRPr="00E620F6">
        <w:rPr>
          <w:rFonts w:ascii="Times New Roman" w:hAnsi="Times New Roman" w:cs="Times New Roman"/>
          <w:sz w:val="24"/>
          <w:szCs w:val="24"/>
        </w:rPr>
        <w:t xml:space="preserve"> a las parroquias del clero, así mismo Benito Juárez fue desterrado a la habana, a la habana Cuba por órdenes de Antonio López de Santana aun cuando Jerez era gobernador de Oaxaca a causa de no coincidir con los ideales del presidente nacional, quien estaba llevando al país a una profunda crisis.</w:t>
      </w:r>
    </w:p>
    <w:p w14:paraId="214C2D10"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07A25900" w14:textId="0269846D"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Una vez en tierra Juan Juárez consolido la enorme visión de construir un mejor país y mientras permaneció ahí, se dedicó a trabajar en una imprenta y elaboración de tabaco a su regreso vivió en carne propia, la revolución liberal en la guerra de reforma un periodo de transformación de la estructura política en México, el momento cumbre para formación de un Estado Nacional, basado en el Orden Constitucional, alejado de los ya desgastados gobiernos coloniales e imperiales, llenos de alianzas que se ultrajaba de la dignidad humana, una vez proclamada las leyes de reforma se confiscaron los bienes del clero además de nacionalizar las tierras y los bienes de manos muertas, se declaró libertad de cultos, independencia, absoluta de las potestades civil y espiritual, la enorme visión y trayectoria del me remedito de las américas, le permitió al enorme pobreza por la cual atravesaban las familias mexicanas; la imprescindible necesidad de que la iglesia mo</w:t>
      </w:r>
      <w:r w:rsidR="005207F3" w:rsidRPr="00E620F6">
        <w:rPr>
          <w:rFonts w:ascii="Times New Roman" w:hAnsi="Times New Roman" w:cs="Times New Roman"/>
          <w:sz w:val="24"/>
          <w:szCs w:val="24"/>
        </w:rPr>
        <w:t>d</w:t>
      </w:r>
      <w:r w:rsidRPr="00E620F6">
        <w:rPr>
          <w:rFonts w:ascii="Times New Roman" w:hAnsi="Times New Roman" w:cs="Times New Roman"/>
          <w:sz w:val="24"/>
          <w:szCs w:val="24"/>
        </w:rPr>
        <w:t>ificara sus aranceles en favor de ellas en tendió que para que hubiera un estado mexicano republicano, era necesario romper con las cadenas del conservadurismo que se había perpetrado en el poder.</w:t>
      </w:r>
    </w:p>
    <w:p w14:paraId="2509F342" w14:textId="77777777" w:rsidR="00C428EC" w:rsidRPr="00E620F6" w:rsidRDefault="00C428EC" w:rsidP="00085C26">
      <w:pPr>
        <w:pStyle w:val="Sinespaciado"/>
        <w:ind w:firstLine="708"/>
        <w:jc w:val="both"/>
        <w:rPr>
          <w:rFonts w:ascii="Times New Roman" w:hAnsi="Times New Roman" w:cs="Times New Roman"/>
          <w:sz w:val="24"/>
          <w:szCs w:val="24"/>
        </w:rPr>
      </w:pPr>
    </w:p>
    <w:p w14:paraId="7A3D0B65" w14:textId="09C60486"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Durante su mandato el inalcanzable Oaxaqueño fue caracterizado como enigmático, necio, estoico, valiente y zapoteca, autodidacta sin par, una de las pocas personas de los pueblos originarios en ocupar el cargo máximo de un país, lucho contra las fuerzas conservadoras del país </w:t>
      </w:r>
      <w:r w:rsidRPr="00E620F6">
        <w:rPr>
          <w:rFonts w:ascii="Times New Roman" w:hAnsi="Times New Roman" w:cs="Times New Roman"/>
          <w:sz w:val="24"/>
          <w:szCs w:val="24"/>
        </w:rPr>
        <w:lastRenderedPageBreak/>
        <w:t>y extranjeras, siempre firme y leal, a las convicción del pueblo, héroe sin igual, la profunda huella histórica que dejo el benemérito de las américas, ha sido y será la artífice para crear una mejor nación, enorme personaje que nació en el momento indicado y en el lugar más aceptado de la historia, patriota cuyo legado siempre permanecerá en los más altos estándares de nuestra nación mexicana de sangr</w:t>
      </w:r>
      <w:r w:rsidR="00515904" w:rsidRPr="00E620F6">
        <w:rPr>
          <w:rFonts w:ascii="Times New Roman" w:hAnsi="Times New Roman" w:cs="Times New Roman"/>
          <w:sz w:val="24"/>
          <w:szCs w:val="24"/>
        </w:rPr>
        <w:t>e</w:t>
      </w:r>
      <w:r w:rsidRPr="00E620F6">
        <w:rPr>
          <w:rFonts w:ascii="Times New Roman" w:hAnsi="Times New Roman" w:cs="Times New Roman"/>
          <w:sz w:val="24"/>
          <w:szCs w:val="24"/>
        </w:rPr>
        <w:t xml:space="preserve"> y zapoteca demostró que a pesar de que las circunstancias fueran imposibles, siempre había posibilidad de superarlas y aprender de ellas sin dejar de lado su impecable humildad.</w:t>
      </w:r>
    </w:p>
    <w:p w14:paraId="0CA82F1F" w14:textId="77777777" w:rsidR="00C428EC" w:rsidRPr="00E620F6" w:rsidRDefault="00C428EC" w:rsidP="00085C26">
      <w:pPr>
        <w:pStyle w:val="Sinespaciado"/>
        <w:ind w:firstLine="708"/>
        <w:jc w:val="both"/>
        <w:rPr>
          <w:rFonts w:ascii="Times New Roman" w:hAnsi="Times New Roman" w:cs="Times New Roman"/>
          <w:sz w:val="24"/>
          <w:szCs w:val="24"/>
        </w:rPr>
      </w:pPr>
    </w:p>
    <w:p w14:paraId="12EB1CF4" w14:textId="2B2472B5"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Para concluir mi participación, compañeras y compañeros diputados, es menester</w:t>
      </w:r>
      <w:r w:rsidRPr="00E620F6">
        <w:rPr>
          <w:rFonts w:ascii="Times New Roman" w:hAnsi="Times New Roman" w:cs="Times New Roman"/>
          <w:color w:val="1F497D" w:themeColor="text2"/>
          <w:sz w:val="24"/>
          <w:szCs w:val="24"/>
        </w:rPr>
        <w:t xml:space="preserve"> </w:t>
      </w:r>
      <w:r w:rsidRPr="00E620F6">
        <w:rPr>
          <w:rFonts w:ascii="Times New Roman" w:hAnsi="Times New Roman" w:cs="Times New Roman"/>
          <w:sz w:val="24"/>
          <w:szCs w:val="24"/>
        </w:rPr>
        <w:t>manifestar que en todas las transformaciones de nuestro país, siempre han existido grupos políticos que se resisten al cambio o posiciones que se generan por personas que temen perder ciertos privilegios y prerrogativas, que se construyeron a base de sacrificios de otras, colectivos que lucran con la ignorancia y las emociones más íntimas de cada ser humano, caracterizadas por no buscar el beneficio común</w:t>
      </w:r>
      <w:r w:rsidR="00C0622F" w:rsidRPr="00E620F6">
        <w:rPr>
          <w:rFonts w:ascii="Times New Roman" w:hAnsi="Times New Roman" w:cs="Times New Roman"/>
          <w:sz w:val="24"/>
          <w:szCs w:val="24"/>
        </w:rPr>
        <w:t xml:space="preserve"> sino el personal</w:t>
      </w:r>
      <w:r w:rsidRPr="00E620F6">
        <w:rPr>
          <w:rFonts w:ascii="Times New Roman" w:hAnsi="Times New Roman" w:cs="Times New Roman"/>
          <w:sz w:val="24"/>
          <w:szCs w:val="24"/>
        </w:rPr>
        <w:t>, por lo anterior, a nombre del Grupo Parlamentario de morena, nos sumamos a la conmemoración del 215 Aniversario del Natalicio del Benemérito de las Américas que renueva la vida y obra de un mexicano inalcanzable que sentó las bases de un Estado laico y la transformación de nuestra amada patria.</w:t>
      </w:r>
    </w:p>
    <w:p w14:paraId="3051574E" w14:textId="77777777" w:rsidR="00C428EC" w:rsidRPr="00E620F6" w:rsidRDefault="00C428EC" w:rsidP="00085C26">
      <w:pPr>
        <w:pStyle w:val="Sinespaciado"/>
        <w:ind w:firstLine="708"/>
        <w:jc w:val="both"/>
        <w:rPr>
          <w:rFonts w:ascii="Times New Roman" w:hAnsi="Times New Roman" w:cs="Times New Roman"/>
          <w:sz w:val="24"/>
          <w:szCs w:val="24"/>
        </w:rPr>
      </w:pPr>
    </w:p>
    <w:p w14:paraId="60C26879" w14:textId="3B8F251A"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Terminando mi intervención con una frase del Licenciado Benito Pablo Juárez García, </w:t>
      </w:r>
      <w:r w:rsidR="00BC20D2" w:rsidRPr="00E620F6">
        <w:rPr>
          <w:rFonts w:ascii="Times New Roman" w:hAnsi="Times New Roman" w:cs="Times New Roman"/>
          <w:sz w:val="24"/>
          <w:szCs w:val="24"/>
        </w:rPr>
        <w:t>“N</w:t>
      </w:r>
      <w:r w:rsidRPr="00E620F6">
        <w:rPr>
          <w:rFonts w:ascii="Times New Roman" w:hAnsi="Times New Roman" w:cs="Times New Roman"/>
          <w:sz w:val="24"/>
          <w:szCs w:val="24"/>
        </w:rPr>
        <w:t>unca abuses del poder humillando a tus semejantes</w:t>
      </w:r>
      <w:r w:rsidR="00BC20D2" w:rsidRPr="00E620F6">
        <w:rPr>
          <w:rFonts w:ascii="Times New Roman" w:hAnsi="Times New Roman" w:cs="Times New Roman"/>
          <w:sz w:val="24"/>
          <w:szCs w:val="24"/>
        </w:rPr>
        <w:t>,</w:t>
      </w:r>
      <w:r w:rsidRPr="00E620F6">
        <w:rPr>
          <w:rFonts w:ascii="Times New Roman" w:hAnsi="Times New Roman" w:cs="Times New Roman"/>
          <w:sz w:val="24"/>
          <w:szCs w:val="24"/>
        </w:rPr>
        <w:t xml:space="preserve"> porque el poder termina y el recuerdo perdura</w:t>
      </w:r>
      <w:r w:rsidR="00BC20D2" w:rsidRPr="00E620F6">
        <w:rPr>
          <w:rFonts w:ascii="Times New Roman" w:hAnsi="Times New Roman" w:cs="Times New Roman"/>
          <w:sz w:val="24"/>
          <w:szCs w:val="24"/>
        </w:rPr>
        <w:t>”</w:t>
      </w:r>
    </w:p>
    <w:p w14:paraId="7D8F2125" w14:textId="77777777" w:rsidR="00C428EC" w:rsidRPr="00E620F6" w:rsidRDefault="00C428EC" w:rsidP="00085C26">
      <w:pPr>
        <w:pStyle w:val="Sinespaciado"/>
        <w:ind w:firstLine="708"/>
        <w:jc w:val="both"/>
        <w:rPr>
          <w:rFonts w:ascii="Times New Roman" w:hAnsi="Times New Roman" w:cs="Times New Roman"/>
          <w:sz w:val="24"/>
          <w:szCs w:val="24"/>
        </w:rPr>
      </w:pPr>
    </w:p>
    <w:p w14:paraId="1D2ECDC4" w14:textId="76F78C50"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Es cuanto señor presidente, muchas gracias.</w:t>
      </w:r>
    </w:p>
    <w:p w14:paraId="6ED0C7B8" w14:textId="77777777" w:rsidR="00E85033" w:rsidRPr="00E85033" w:rsidRDefault="00E85033" w:rsidP="00E85033">
      <w:pPr>
        <w:spacing w:after="0" w:line="240" w:lineRule="auto"/>
        <w:jc w:val="both"/>
        <w:rPr>
          <w:rFonts w:ascii="Times New Roman" w:hAnsi="Times New Roman" w:cs="Times New Roman"/>
          <w:sz w:val="24"/>
          <w:szCs w:val="24"/>
        </w:rPr>
      </w:pPr>
    </w:p>
    <w:p w14:paraId="5A8ACA7D" w14:textId="77777777" w:rsidR="00E85033" w:rsidRPr="00E85033" w:rsidRDefault="00E85033" w:rsidP="00E85033">
      <w:pPr>
        <w:spacing w:after="0" w:line="240" w:lineRule="auto"/>
        <w:jc w:val="both"/>
        <w:rPr>
          <w:rFonts w:ascii="Times New Roman" w:hAnsi="Times New Roman" w:cs="Times New Roman"/>
          <w:sz w:val="24"/>
          <w:szCs w:val="24"/>
        </w:rPr>
        <w:sectPr w:rsidR="00E85033" w:rsidRPr="00E85033" w:rsidSect="00E42D61">
          <w:footnotePr>
            <w:pos w:val="beneathText"/>
            <w:numRestart w:val="eachSect"/>
          </w:footnotePr>
          <w:type w:val="continuous"/>
          <w:pgSz w:w="12240" w:h="15840" w:code="1"/>
          <w:pgMar w:top="1134" w:right="1134" w:bottom="1134" w:left="1701" w:header="709" w:footer="709" w:gutter="0"/>
          <w:cols w:space="708"/>
          <w:docGrid w:linePitch="360"/>
        </w:sectPr>
      </w:pPr>
    </w:p>
    <w:p w14:paraId="198705F0" w14:textId="77777777" w:rsidR="00E85033" w:rsidRPr="00E85033" w:rsidRDefault="00E85033" w:rsidP="00E85033">
      <w:pPr>
        <w:pStyle w:val="Sinespaciado"/>
        <w:jc w:val="center"/>
        <w:rPr>
          <w:rFonts w:ascii="Times New Roman" w:hAnsi="Times New Roman" w:cs="Times New Roman"/>
          <w:sz w:val="24"/>
          <w:szCs w:val="24"/>
        </w:rPr>
      </w:pPr>
      <w:r w:rsidRPr="00E85033">
        <w:rPr>
          <w:rFonts w:ascii="Times New Roman" w:hAnsi="Times New Roman" w:cs="Times New Roman"/>
          <w:sz w:val="24"/>
          <w:szCs w:val="24"/>
        </w:rPr>
        <w:lastRenderedPageBreak/>
        <w:t>(Se inserta documento)</w:t>
      </w:r>
    </w:p>
    <w:p w14:paraId="6BFB8A92" w14:textId="77777777" w:rsidR="00E85033" w:rsidRPr="00E85033" w:rsidRDefault="00E85033" w:rsidP="00E85033">
      <w:pPr>
        <w:pStyle w:val="Sinespaciado"/>
        <w:jc w:val="both"/>
        <w:rPr>
          <w:rFonts w:ascii="Times New Roman" w:hAnsi="Times New Roman" w:cs="Times New Roman"/>
          <w:sz w:val="24"/>
          <w:szCs w:val="24"/>
          <w:lang w:eastAsia="es-MX"/>
        </w:rPr>
      </w:pPr>
    </w:p>
    <w:p w14:paraId="5F935D28" w14:textId="77777777" w:rsidR="00E85033" w:rsidRPr="00E85033" w:rsidRDefault="00E85033" w:rsidP="00E85033">
      <w:pPr>
        <w:spacing w:after="0" w:line="240" w:lineRule="auto"/>
        <w:jc w:val="right"/>
        <w:rPr>
          <w:rFonts w:ascii="Times New Roman" w:eastAsia="Calibri" w:hAnsi="Times New Roman" w:cs="Times New Roman"/>
          <w:sz w:val="24"/>
          <w:szCs w:val="24"/>
        </w:rPr>
      </w:pPr>
      <w:r w:rsidRPr="00E85033">
        <w:rPr>
          <w:rFonts w:ascii="Times New Roman" w:eastAsia="Calibri" w:hAnsi="Times New Roman" w:cs="Times New Roman"/>
          <w:sz w:val="24"/>
          <w:szCs w:val="24"/>
        </w:rPr>
        <w:t>Toluca de Lerdo, México 18 de marzo de 2021.</w:t>
      </w:r>
    </w:p>
    <w:p w14:paraId="40D3D8E6" w14:textId="77777777" w:rsidR="00E85033" w:rsidRPr="00E85033" w:rsidRDefault="00E85033" w:rsidP="00E85033">
      <w:pPr>
        <w:spacing w:after="0" w:line="240" w:lineRule="auto"/>
        <w:jc w:val="both"/>
        <w:rPr>
          <w:rFonts w:ascii="Times New Roman" w:eastAsia="Calibri" w:hAnsi="Times New Roman" w:cs="Times New Roman"/>
          <w:sz w:val="24"/>
          <w:szCs w:val="24"/>
        </w:rPr>
      </w:pPr>
    </w:p>
    <w:p w14:paraId="1A34D5AF" w14:textId="77777777" w:rsidR="00E85033" w:rsidRPr="00E85033" w:rsidRDefault="00E85033" w:rsidP="00E85033">
      <w:pPr>
        <w:spacing w:after="0" w:line="240" w:lineRule="auto"/>
        <w:jc w:val="both"/>
        <w:rPr>
          <w:rFonts w:ascii="Times New Roman" w:eastAsia="Calibri" w:hAnsi="Times New Roman" w:cs="Times New Roman"/>
          <w:b/>
          <w:sz w:val="24"/>
          <w:szCs w:val="24"/>
          <w:lang w:eastAsia="es-MX"/>
        </w:rPr>
      </w:pPr>
      <w:r w:rsidRPr="00E85033">
        <w:rPr>
          <w:rFonts w:ascii="Times New Roman" w:eastAsia="Calibri" w:hAnsi="Times New Roman" w:cs="Times New Roman"/>
          <w:b/>
          <w:sz w:val="24"/>
          <w:szCs w:val="24"/>
          <w:lang w:eastAsia="es-MX"/>
        </w:rPr>
        <w:t>DIP. ADRIÁN MANUEL GALICIA SALCEDA</w:t>
      </w:r>
    </w:p>
    <w:p w14:paraId="77F66427" w14:textId="77777777" w:rsidR="00E85033" w:rsidRPr="00E85033" w:rsidRDefault="00E85033" w:rsidP="00E85033">
      <w:pPr>
        <w:spacing w:after="0" w:line="240" w:lineRule="auto"/>
        <w:jc w:val="both"/>
        <w:rPr>
          <w:rFonts w:ascii="Times New Roman" w:eastAsia="Calibri" w:hAnsi="Times New Roman" w:cs="Times New Roman"/>
          <w:b/>
          <w:bCs/>
          <w:sz w:val="24"/>
          <w:szCs w:val="24"/>
          <w:lang w:val="es-ES" w:eastAsia="es-MX"/>
        </w:rPr>
      </w:pPr>
      <w:r w:rsidRPr="00E85033">
        <w:rPr>
          <w:rFonts w:ascii="Times New Roman" w:eastAsia="Calibri" w:hAnsi="Times New Roman" w:cs="Times New Roman"/>
          <w:b/>
          <w:sz w:val="24"/>
          <w:szCs w:val="24"/>
          <w:lang w:eastAsia="es-MX"/>
        </w:rPr>
        <w:t xml:space="preserve">PRESIDENTE </w:t>
      </w:r>
      <w:r w:rsidRPr="00E85033">
        <w:rPr>
          <w:rFonts w:ascii="Times New Roman" w:eastAsia="Calibri" w:hAnsi="Times New Roman" w:cs="Times New Roman"/>
          <w:b/>
          <w:bCs/>
          <w:sz w:val="24"/>
          <w:szCs w:val="24"/>
          <w:lang w:val="es-ES" w:eastAsia="es-MX"/>
        </w:rPr>
        <w:t xml:space="preserve">DE LA DIRECTIVA DE </w:t>
      </w:r>
    </w:p>
    <w:p w14:paraId="426D143E" w14:textId="77777777" w:rsidR="00E85033" w:rsidRPr="00E85033" w:rsidRDefault="00E85033" w:rsidP="00E85033">
      <w:pPr>
        <w:spacing w:after="0" w:line="240" w:lineRule="auto"/>
        <w:jc w:val="both"/>
        <w:rPr>
          <w:rFonts w:ascii="Times New Roman" w:eastAsia="Calibri" w:hAnsi="Times New Roman" w:cs="Times New Roman"/>
          <w:b/>
          <w:bCs/>
          <w:sz w:val="24"/>
          <w:szCs w:val="24"/>
          <w:lang w:val="es-ES" w:eastAsia="es-MX"/>
        </w:rPr>
      </w:pPr>
      <w:r w:rsidRPr="00E85033">
        <w:rPr>
          <w:rFonts w:ascii="Times New Roman" w:eastAsia="Calibri" w:hAnsi="Times New Roman" w:cs="Times New Roman"/>
          <w:b/>
          <w:bCs/>
          <w:sz w:val="24"/>
          <w:szCs w:val="24"/>
          <w:lang w:val="es-ES" w:eastAsia="es-MX"/>
        </w:rPr>
        <w:t>LA LX LEGISLATURA DEL ESTADO DE MÉXICO</w:t>
      </w:r>
    </w:p>
    <w:p w14:paraId="6DAE73E6" w14:textId="77777777" w:rsidR="00E85033" w:rsidRPr="00E85033" w:rsidRDefault="00E85033" w:rsidP="00E85033">
      <w:pPr>
        <w:spacing w:after="0" w:line="240" w:lineRule="auto"/>
        <w:jc w:val="both"/>
        <w:rPr>
          <w:rFonts w:ascii="Times New Roman" w:eastAsia="Calibri" w:hAnsi="Times New Roman" w:cs="Times New Roman"/>
          <w:b/>
          <w:bCs/>
          <w:sz w:val="24"/>
          <w:szCs w:val="24"/>
          <w:lang w:eastAsia="es-MX"/>
        </w:rPr>
      </w:pPr>
      <w:r w:rsidRPr="00E85033">
        <w:rPr>
          <w:rFonts w:ascii="Times New Roman" w:eastAsia="Calibri" w:hAnsi="Times New Roman" w:cs="Times New Roman"/>
          <w:b/>
          <w:bCs/>
          <w:sz w:val="24"/>
          <w:szCs w:val="24"/>
          <w:lang w:eastAsia="es-MX"/>
        </w:rPr>
        <w:t>PRESENTE</w:t>
      </w:r>
    </w:p>
    <w:p w14:paraId="3B8FDA0E" w14:textId="77777777" w:rsidR="00E85033" w:rsidRPr="00E85033" w:rsidRDefault="00E85033" w:rsidP="00E85033">
      <w:pPr>
        <w:suppressAutoHyphens/>
        <w:spacing w:after="0" w:line="240" w:lineRule="auto"/>
        <w:jc w:val="both"/>
        <w:rPr>
          <w:rFonts w:ascii="Times New Roman" w:eastAsia="Helvetica Neue" w:hAnsi="Times New Roman" w:cs="Times New Roman"/>
          <w:b/>
          <w:bCs/>
          <w:sz w:val="24"/>
          <w:szCs w:val="24"/>
          <w:u w:color="000000"/>
          <w:lang w:eastAsia="es-MX"/>
        </w:rPr>
      </w:pPr>
    </w:p>
    <w:p w14:paraId="18AD2CA5" w14:textId="77777777" w:rsidR="00E85033" w:rsidRPr="00E85033" w:rsidRDefault="00E85033" w:rsidP="00E85033">
      <w:pPr>
        <w:suppressAutoHyphens/>
        <w:spacing w:after="0" w:line="240" w:lineRule="auto"/>
        <w:jc w:val="both"/>
        <w:rPr>
          <w:rFonts w:ascii="Times New Roman" w:eastAsia="Calibri" w:hAnsi="Times New Roman" w:cs="Times New Roman"/>
          <w:b/>
          <w:sz w:val="24"/>
          <w:szCs w:val="24"/>
          <w:shd w:val="clear" w:color="auto" w:fill="FFFFFF"/>
        </w:rPr>
      </w:pPr>
      <w:r w:rsidRPr="00E85033">
        <w:rPr>
          <w:rFonts w:ascii="Times New Roman" w:eastAsia="Calibri" w:hAnsi="Times New Roman" w:cs="Times New Roman"/>
          <w:sz w:val="24"/>
          <w:szCs w:val="24"/>
          <w:shd w:val="clear" w:color="auto" w:fill="FFFFFF"/>
        </w:rPr>
        <w:t>Diputado</w:t>
      </w:r>
      <w:r w:rsidRPr="00E85033">
        <w:rPr>
          <w:rFonts w:ascii="Times New Roman" w:eastAsia="Calibri" w:hAnsi="Times New Roman" w:cs="Times New Roman"/>
          <w:b/>
          <w:sz w:val="24"/>
          <w:szCs w:val="24"/>
          <w:shd w:val="clear" w:color="auto" w:fill="FFFFFF"/>
        </w:rPr>
        <w:t xml:space="preserve"> Emiliano Aguirre Cruz,</w:t>
      </w:r>
      <w:r w:rsidRPr="00E85033">
        <w:rPr>
          <w:rFonts w:ascii="Times New Roman" w:eastAsia="Calibri" w:hAnsi="Times New Roman" w:cs="Times New Roman"/>
          <w:bCs/>
          <w:sz w:val="24"/>
          <w:szCs w:val="24"/>
          <w:shd w:val="clear" w:color="auto" w:fill="FFFFFF"/>
        </w:rPr>
        <w:t xml:space="preserve"> integrante del Grupo Parlamentario de Morena y en su representación, en ejercicio de las facultades que me confieren los artículos 57 y 61 fracción I de la Constitución Política del Estado Libre y Soberano del Estado de México, 38 fracción VI de la Ley Orgánica del Poder Legislativo y 72 del Reglamento del Poder Legislativo ambos del Estado Libre y Soberano de México, presento el siguiente </w:t>
      </w:r>
      <w:r w:rsidRPr="00E85033">
        <w:rPr>
          <w:rFonts w:ascii="Times New Roman" w:eastAsia="Calibri" w:hAnsi="Times New Roman" w:cs="Times New Roman"/>
          <w:b/>
          <w:sz w:val="24"/>
          <w:szCs w:val="24"/>
          <w:shd w:val="clear" w:color="auto" w:fill="FFFFFF"/>
        </w:rPr>
        <w:t>Pronunciamiento con motivo del CCXV Aniversario del Natalicio del Benemérito de las Américas, que conmemora la vida y obra de un mexicano que sentó las bases de un Estado laico</w:t>
      </w:r>
      <w:r w:rsidRPr="00E85033">
        <w:rPr>
          <w:rFonts w:ascii="Times New Roman" w:eastAsia="Calibri" w:hAnsi="Times New Roman" w:cs="Times New Roman"/>
          <w:b/>
          <w:bCs/>
          <w:sz w:val="24"/>
          <w:szCs w:val="24"/>
          <w:shd w:val="clear" w:color="auto" w:fill="FFFFFF"/>
        </w:rPr>
        <w:t xml:space="preserve"> y transformación de nuestra patria, </w:t>
      </w:r>
      <w:r w:rsidRPr="00E85033">
        <w:rPr>
          <w:rFonts w:ascii="Times New Roman" w:eastAsia="Calibri" w:hAnsi="Times New Roman" w:cs="Times New Roman"/>
          <w:bCs/>
          <w:sz w:val="24"/>
          <w:szCs w:val="24"/>
          <w:shd w:val="clear" w:color="auto" w:fill="FFFFFF"/>
        </w:rPr>
        <w:t>conforme a la siguiente:</w:t>
      </w:r>
    </w:p>
    <w:p w14:paraId="7573611C" w14:textId="77777777" w:rsidR="00E85033" w:rsidRPr="00E85033" w:rsidRDefault="00E85033" w:rsidP="00E85033">
      <w:pPr>
        <w:suppressAutoHyphens/>
        <w:spacing w:after="0" w:line="240" w:lineRule="auto"/>
        <w:jc w:val="center"/>
        <w:rPr>
          <w:rFonts w:ascii="Times New Roman" w:eastAsia="Calibri" w:hAnsi="Times New Roman" w:cs="Times New Roman"/>
          <w:b/>
          <w:sz w:val="24"/>
          <w:szCs w:val="24"/>
          <w:shd w:val="clear" w:color="auto" w:fill="FFFFFF"/>
        </w:rPr>
      </w:pPr>
    </w:p>
    <w:p w14:paraId="66617631" w14:textId="77777777" w:rsidR="00E85033" w:rsidRPr="00E85033" w:rsidRDefault="00E85033" w:rsidP="00E85033">
      <w:pPr>
        <w:suppressAutoHyphens/>
        <w:spacing w:after="0" w:line="240" w:lineRule="auto"/>
        <w:jc w:val="center"/>
        <w:rPr>
          <w:rFonts w:ascii="Times New Roman" w:eastAsia="Calibri" w:hAnsi="Times New Roman" w:cs="Times New Roman"/>
          <w:b/>
          <w:sz w:val="24"/>
          <w:szCs w:val="24"/>
          <w:shd w:val="clear" w:color="auto" w:fill="FFFFFF"/>
        </w:rPr>
      </w:pPr>
      <w:r w:rsidRPr="00E85033">
        <w:rPr>
          <w:rFonts w:ascii="Times New Roman" w:eastAsia="Calibri" w:hAnsi="Times New Roman" w:cs="Times New Roman"/>
          <w:b/>
          <w:sz w:val="24"/>
          <w:szCs w:val="24"/>
          <w:shd w:val="clear" w:color="auto" w:fill="FFFFFF"/>
        </w:rPr>
        <w:t>EXPOSICION DE MOTIVOS</w:t>
      </w:r>
    </w:p>
    <w:p w14:paraId="533C430A" w14:textId="77777777" w:rsidR="00E85033" w:rsidRPr="00E85033" w:rsidRDefault="00E85033" w:rsidP="00E85033">
      <w:pPr>
        <w:suppressAutoHyphens/>
        <w:spacing w:after="0" w:line="240" w:lineRule="auto"/>
        <w:jc w:val="center"/>
        <w:rPr>
          <w:rFonts w:ascii="Times New Roman" w:eastAsia="Calibri" w:hAnsi="Times New Roman" w:cs="Times New Roman"/>
          <w:b/>
          <w:sz w:val="24"/>
          <w:szCs w:val="24"/>
          <w:shd w:val="clear" w:color="auto" w:fill="FFFFFF"/>
        </w:rPr>
      </w:pPr>
    </w:p>
    <w:p w14:paraId="49E4BEB5"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La figura de don Benito Juárez García constituye un referente histórico de valores y principios aún vigentes, para mujeres y hombres de todos los pueblos debido a que por su actuar congruente alcanzó el carácter de héroe mítico que transcendió en el tiempo, teniendo una vida tan rica en triunfos, vivió en la etapa más dramática la historia del siglo XIX, una década en que la América española comenzaba a sentir sus primeros ensueños de independencia política.</w:t>
      </w:r>
    </w:p>
    <w:p w14:paraId="67750B0E"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1036081B"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Oriundo de un pequeño pueblo con apenas 20 familias zapotecas que vivían en unas cuantas casas de adobe o chozas de paja, fue hijo de Marcelino Juárez y Brígida García, bautizado con el nombre de Benito Pablo Juárez García.</w:t>
      </w:r>
      <w:r w:rsidRPr="00E85033">
        <w:rPr>
          <w:rFonts w:ascii="Times New Roman" w:eastAsia="Calibri" w:hAnsi="Times New Roman" w:cs="Times New Roman"/>
          <w:sz w:val="24"/>
          <w:szCs w:val="24"/>
          <w:u w:color="000000"/>
          <w:shd w:val="clear" w:color="auto" w:fill="FFFFFF"/>
          <w:vertAlign w:val="superscript"/>
          <w:lang w:eastAsia="es-MX"/>
          <w14:textOutline w14:w="12700" w14:cap="flat" w14:cmpd="sng" w14:algn="ctr">
            <w14:noFill/>
            <w14:prstDash w14:val="solid"/>
            <w14:miter w14:lim="400000"/>
          </w14:textOutline>
        </w:rPr>
        <w:footnoteReference w:id="10"/>
      </w: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 </w:t>
      </w:r>
    </w:p>
    <w:p w14:paraId="03E1BC7E"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0608E899"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Su infancia no fue fácil, debido a que quedó huérfano a los 3 años junto con sus hermanas, recayendo la tutela primeramente en sus abuelos paternos, y posteriormente en su tío Bernandino, a quien ayudo al cuidado del rebaño de ovejas.</w:t>
      </w:r>
    </w:p>
    <w:p w14:paraId="1ECFD940"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26CE3169"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Por caprichos del destino a sus 12 años de vida escapa a la ciudad de Oaxaca, arribando con su hermana María Josefina, quien trabajaba para el comerciante Antonio Maza. Fue hasta 1821 cuando el joven Juárez aprendió a leer y a escribir en un Seminario, al cual ingreso gracias al apoyo del Fraile Antonio </w:t>
      </w:r>
      <w:proofErr w:type="spellStart"/>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Salanueva</w:t>
      </w:r>
      <w:proofErr w:type="spellEnd"/>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 justo en ese mismo año nuestra amada patria se emancipaba de España. </w:t>
      </w:r>
    </w:p>
    <w:p w14:paraId="4F4A55B8"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71C7661B"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La trayectoria del joven Oaxaqueño fue de lo más sobresaliente, debido a que después de graduarse como bachiller, ingreso al Instituto de Ciencias y Artes del Estado estudiando Jurisprudencia abriéndose paso en su formación profesional como Regidor, Miembro del Congreso Local, Juez de Primera Instancia del Ramo Civil y de Hacienda, Secretario de Gobierno, Diputado de la Asamblea Departamental, Presidente del Tribunal de Justicia y Gobernador Interino, todos por supuesto ejercidos en su tierra natal,</w:t>
      </w:r>
      <w:r w:rsidRPr="00E85033">
        <w:rPr>
          <w:rFonts w:ascii="Times New Roman" w:eastAsia="Calibri" w:hAnsi="Times New Roman" w:cs="Times New Roman"/>
          <w:sz w:val="24"/>
          <w:szCs w:val="24"/>
          <w:u w:color="000000"/>
          <w:shd w:val="clear" w:color="auto" w:fill="FFFFFF"/>
          <w:vertAlign w:val="superscript"/>
          <w:lang w:eastAsia="es-MX"/>
          <w14:textOutline w14:w="12700" w14:cap="flat" w14:cmpd="sng" w14:algn="ctr">
            <w14:noFill/>
            <w14:prstDash w14:val="solid"/>
            <w14:miter w14:lim="400000"/>
          </w14:textOutline>
        </w:rPr>
        <w:footnoteReference w:id="11"/>
      </w: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 consecuentemente obtuvo la Titularidad del Poder Ejecutivo, </w:t>
      </w:r>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 xml:space="preserve">en su mandato logro mantener la congruencia que lo caracterizaba como defensor del liberalismo y a pesar de haberse desempeñado en importantes cargos nunca olvido sus orígenes. Fomento la ilustración de las mujeres, suprimió los </w:t>
      </w: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impuestos de compras y ventas que existían en aquel entonces</w:t>
      </w:r>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 estimulo la minería y fundo más de cincuenta escuelas en todo su Estado.</w:t>
      </w:r>
    </w:p>
    <w:p w14:paraId="09A51A17"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1DE696A2"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pP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Sin embargo, no todo fue sencillo, ya que también atravesó por diversas circunstancias que nunca lo hicieron retroceder, fue encarcelado por defender las nobles causas de lucha. Benito Juárez fue desterrado a La Habana, Cuba por </w:t>
      </w:r>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 xml:space="preserve">órdenes de Antonio López de </w:t>
      </w:r>
      <w:proofErr w:type="spellStart"/>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Sanata</w:t>
      </w:r>
      <w:proofErr w:type="spellEnd"/>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 xml:space="preserve"> Anna, aun cuando Juárez era Gobernador de Oaxaca a causa de no coincidir con los ideales del Presidente Nacional, quien estaba llevando al país a una profunda crisis. </w:t>
      </w:r>
    </w:p>
    <w:p w14:paraId="322D9A1F"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pPr>
    </w:p>
    <w:p w14:paraId="1A7E65DD"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 xml:space="preserve">Lo que parecía ser el final de una enorme trayectoria no fue más que el comienzo para establecer una patria más justa, con los pies firmes sobre la tierra y con la enorme visión de regresar a construir un mejor país, </w:t>
      </w: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Juárez se dedicó a trabajar en una imprenta y en la elaboración de tabacos mientras permanecía en tierra cubana, posteriormente conoce a Melchor Ocampo, un hecho que marco su vida, ya que a partir de ello emergió con mayor intensidad la idea de crear un Estado laico en México.</w:t>
      </w:r>
    </w:p>
    <w:p w14:paraId="7E169783"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43BF80B0"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 xml:space="preserve">Vivió en carne propia la revolución liberal en la Guerra de Reforma, un período de transformación de la estructura política en México, el momento cubre para la formación de un Estado nacional basado en el orden constitucional, alejado de los ya desgastados gobiernos coloniales e imperiales, llenos de alianzas que se ultrajaba de la dignidad humana. La promulgación de la </w:t>
      </w:r>
      <w:r w:rsidRPr="00E85033">
        <w:rPr>
          <w:rFonts w:ascii="Times New Roman" w:eastAsia="Helvetica Neue" w:hAnsi="Times New Roman" w:cs="Times New Roman"/>
          <w:sz w:val="24"/>
          <w:szCs w:val="24"/>
          <w:u w:color="000000"/>
          <w:bdr w:val="nil"/>
          <w:shd w:val="clear" w:color="auto" w:fill="FFFFFF"/>
          <w:lang w:val="es-US" w:eastAsia="es-MX"/>
          <w14:textOutline w14:w="12700" w14:cap="flat" w14:cmpd="sng" w14:algn="ctr">
            <w14:noFill/>
            <w14:prstDash w14:val="solid"/>
            <w14:miter w14:lim="400000"/>
          </w14:textOutline>
        </w:rPr>
        <w:t>nueva constitución de 1857, significaría un cambio de rumbo en nuestro país, debido a que se establecía la abolición de la esclavitud, la libertad de enseñanza y de cultos, ideas innovadoras provenientes de una filosofía llena de Ilustración.</w:t>
      </w:r>
    </w:p>
    <w:p w14:paraId="24B8C2C5"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5F14C972"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lastRenderedPageBreak/>
        <w:t xml:space="preserve">La enorme visión y trayectoria del Benemérito de las Américas le permitió observar la enorme pobreza por la cual atravesaban las familias mexicanas, la imprescindible necesidad de que la Iglesia modificara sus aranceles en favor de ellas, entendió que </w:t>
      </w:r>
      <w:r w:rsidRPr="00E85033">
        <w:rPr>
          <w:rFonts w:ascii="Times New Roman" w:eastAsia="Helvetica Neue" w:hAnsi="Times New Roman" w:cs="Times New Roman"/>
          <w:sz w:val="24"/>
          <w:szCs w:val="24"/>
          <w:u w:color="000000"/>
          <w:bdr w:val="nil"/>
          <w:lang w:val="es-US" w:eastAsia="es-MX"/>
          <w14:textOutline w14:w="12700" w14:cap="flat" w14:cmpd="sng" w14:algn="ctr">
            <w14:noFill/>
            <w14:prstDash w14:val="solid"/>
            <w14:miter w14:lim="400000"/>
          </w14:textOutline>
        </w:rPr>
        <w:t>para que hubiera un Estado mexicano republicano era necesario romper con las cadenas del conservadurismo que se había perpetrado en el poder gracias al apoyo del clero, ejército pretoriano y mediante las instituciones del aquel entonces, y</w:t>
      </w: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 xml:space="preserve">a que al proclamarse las llamadas </w:t>
      </w:r>
      <w:r w:rsidRPr="00E85033">
        <w:rPr>
          <w:rFonts w:ascii="Times New Roman" w:eastAsia="Helvetica Neue" w:hAnsi="Times New Roman" w:cs="Times New Roman"/>
          <w:i/>
          <w:iCs/>
          <w:sz w:val="24"/>
          <w:szCs w:val="24"/>
          <w:u w:color="000000"/>
          <w:bdr w:val="nil"/>
          <w:lang w:eastAsia="es-MX"/>
          <w14:textOutline w14:w="12700" w14:cap="flat" w14:cmpd="sng" w14:algn="ctr">
            <w14:noFill/>
            <w14:prstDash w14:val="solid"/>
            <w14:miter w14:lim="400000"/>
          </w14:textOutline>
        </w:rPr>
        <w:t>Leyes de Reforma</w:t>
      </w: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 xml:space="preserve"> se confiscaron los bienes del clero además de nacionalizar las tierras y los bienes de manos muertas, se declaró libertad de cultos, independencia absoluta de las potestades civil y espiritual.</w:t>
      </w:r>
    </w:p>
    <w:p w14:paraId="3B80F800"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5DB6ECD1"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Durante su mandato el inalcanzable</w:t>
      </w: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 Oaxaqueño </w:t>
      </w: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fue caracterizado como enigmático, necio, estoico, valiente y zapoteca autodidacta sin par, una de las pocas personas de los pueblos originarios en ocupar el cargo máximo de un país, lucho contra las fuerzas conservadoras del país y extranjeras, siempre firme y leal a las convicciones del pueblo, héroe sin igual.</w:t>
      </w:r>
    </w:p>
    <w:p w14:paraId="4DA7FF71"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40FF7302" w14:textId="51975D6E"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Es así, que casualmente en las trasformaciones de nuestro país siempre han existido grupos políticos que se oponen al cambio, oposiciones que se generan por personas que temen perder ciertos privilegios y prerrogativas, que se construyeron con base de sacrificios de otras, colectivos que lucran con la ignorancia y las emociones más íntimas de cada ser humano, caracterizadas por no buscar el beneficio común, sino el personal, lo cual es lamentable.</w:t>
      </w:r>
    </w:p>
    <w:p w14:paraId="22EBEF37"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5044E280"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t>La profunda huella histórica que dejo el Benemérito de las Américas ha sido y será el artífice para crear una mejor nación, enorme personaje que nació en el momento indicado y en el lugar más acertado de la historia, patriota cuyo legado siempre permanecerá en los más altos estándares de nuestra nación, mexicano, de sangre zapoteca, demostró que a pesar de que las circunstancias fueran imposibles siempre había posibilidad de superarlas y aprender de ellas, sin dejar de lado su impecable humildad.</w:t>
      </w:r>
    </w:p>
    <w:p w14:paraId="7DB23A50"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eastAsia="es-MX"/>
          <w14:textOutline w14:w="12700" w14:cap="flat" w14:cmpd="sng" w14:algn="ctr">
            <w14:noFill/>
            <w14:prstDash w14:val="solid"/>
            <w14:miter w14:lim="400000"/>
          </w14:textOutline>
        </w:rPr>
      </w:pPr>
    </w:p>
    <w:p w14:paraId="39740BE5"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val="es-ES_tradnl" w:eastAsia="es-MX"/>
          <w14:textOutline w14:w="12700" w14:cap="flat" w14:cmpd="sng" w14:algn="ctr">
            <w14:noFill/>
            <w14:prstDash w14:val="solid"/>
            <w14:miter w14:lim="400000"/>
          </w14:textOutline>
        </w:rPr>
        <w:t xml:space="preserve">Por lo anterior, a nombre del Grupo Parlamentario de MORENA nos sumamos a la conmemoración </w:t>
      </w:r>
      <w:r w:rsidRPr="00E85033">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t xml:space="preserve">del CCXV Aniversario del Natalicio del Benemérito de las Américas, que conmemora la vida y obra de un mexicano que sentó las bases de un Estado laico y la transformación de nuestra patria. </w:t>
      </w:r>
    </w:p>
    <w:p w14:paraId="33F91B58"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Calibri" w:hAnsi="Times New Roman" w:cs="Times New Roman"/>
          <w:sz w:val="24"/>
          <w:szCs w:val="24"/>
          <w:u w:color="000000"/>
          <w:shd w:val="clear" w:color="auto" w:fill="FFFFFF"/>
          <w:lang w:eastAsia="es-MX"/>
          <w14:textOutline w14:w="12700" w14:cap="flat" w14:cmpd="sng" w14:algn="ctr">
            <w14:noFill/>
            <w14:prstDash w14:val="solid"/>
            <w14:miter w14:lim="400000"/>
          </w14:textOutline>
        </w:rPr>
      </w:pPr>
    </w:p>
    <w:p w14:paraId="769ADFEC"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E85033">
        <w:rPr>
          <w:rFonts w:ascii="Times New Roman" w:eastAsia="Helvetica Neue" w:hAnsi="Times New Roman" w:cs="Times New Roman"/>
          <w:sz w:val="24"/>
          <w:szCs w:val="24"/>
          <w:u w:color="000000"/>
          <w:bdr w:val="nil"/>
          <w:lang w:val="es-ES_tradnl" w:eastAsia="es-MX"/>
          <w14:textOutline w14:w="12700" w14:cap="flat" w14:cmpd="sng" w14:algn="ctr">
            <w14:noFill/>
            <w14:prstDash w14:val="solid"/>
            <w14:miter w14:lim="400000"/>
          </w14:textOutline>
        </w:rPr>
        <w:t>Terminando mi intervención con una frase del Licenciado Benito Pablo Juárez García:</w:t>
      </w:r>
    </w:p>
    <w:p w14:paraId="2E8D6296"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sz w:val="24"/>
          <w:szCs w:val="24"/>
          <w:u w:color="000000"/>
          <w:bdr w:val="nil"/>
          <w:lang w:val="es-ES_tradnl" w:eastAsia="es-MX"/>
          <w14:textOutline w14:w="12700" w14:cap="flat" w14:cmpd="sng" w14:algn="ctr">
            <w14:noFill/>
            <w14:prstDash w14:val="solid"/>
            <w14:miter w14:lim="400000"/>
          </w14:textOutline>
        </w:rPr>
      </w:pPr>
    </w:p>
    <w:p w14:paraId="010BE618" w14:textId="77777777" w:rsidR="00E85033" w:rsidRPr="00E85033" w:rsidRDefault="00E85033" w:rsidP="00E85033">
      <w:pPr>
        <w:pBdr>
          <w:top w:val="nil"/>
          <w:left w:val="nil"/>
          <w:bottom w:val="nil"/>
          <w:right w:val="nil"/>
          <w:between w:val="nil"/>
          <w:bar w:val="nil"/>
        </w:pBdr>
        <w:suppressAutoHyphens/>
        <w:spacing w:after="0" w:line="240" w:lineRule="auto"/>
        <w:jc w:val="center"/>
        <w:rPr>
          <w:rFonts w:ascii="Times New Roman" w:eastAsia="Helvetica Neue" w:hAnsi="Times New Roman" w:cs="Times New Roman"/>
          <w:i/>
          <w:sz w:val="24"/>
          <w:szCs w:val="24"/>
          <w:u w:color="000000"/>
          <w:bdr w:val="nil"/>
          <w:lang w:val="es-ES_tradnl" w:eastAsia="es-MX"/>
          <w14:textOutline w14:w="12700" w14:cap="flat" w14:cmpd="sng" w14:algn="ctr">
            <w14:noFill/>
            <w14:prstDash w14:val="solid"/>
            <w14:miter w14:lim="400000"/>
          </w14:textOutline>
        </w:rPr>
      </w:pPr>
      <w:r w:rsidRPr="00E85033">
        <w:rPr>
          <w:rFonts w:ascii="Times New Roman" w:eastAsia="Helvetica Neue" w:hAnsi="Times New Roman" w:cs="Times New Roman"/>
          <w:i/>
          <w:sz w:val="24"/>
          <w:szCs w:val="24"/>
          <w:u w:color="000000"/>
          <w:bdr w:val="nil"/>
          <w:lang w:val="es-ES_tradnl" w:eastAsia="es-MX"/>
          <w14:textOutline w14:w="12700" w14:cap="flat" w14:cmpd="sng" w14:algn="ctr">
            <w14:noFill/>
            <w14:prstDash w14:val="solid"/>
            <w14:miter w14:lim="400000"/>
          </w14:textOutline>
        </w:rPr>
        <w:t>“Nunca abuses del poder, humillando a tus semejantes, porque el poder termina y el recuerdo perdura”</w:t>
      </w:r>
    </w:p>
    <w:p w14:paraId="4086D2C7" w14:textId="77777777" w:rsidR="00E85033" w:rsidRPr="00E85033" w:rsidRDefault="00E85033" w:rsidP="00E85033">
      <w:pPr>
        <w:pBdr>
          <w:top w:val="nil"/>
          <w:left w:val="nil"/>
          <w:bottom w:val="nil"/>
          <w:right w:val="nil"/>
          <w:between w:val="nil"/>
          <w:bar w:val="nil"/>
        </w:pBdr>
        <w:suppressAutoHyphens/>
        <w:spacing w:after="0" w:line="240" w:lineRule="auto"/>
        <w:jc w:val="both"/>
        <w:rPr>
          <w:rFonts w:ascii="Times New Roman" w:eastAsia="Helvetica Neue" w:hAnsi="Times New Roman" w:cs="Times New Roman"/>
          <w:i/>
          <w:sz w:val="24"/>
          <w:szCs w:val="24"/>
          <w:u w:color="000000"/>
          <w:bdr w:val="nil"/>
          <w:lang w:val="es-ES_tradnl" w:eastAsia="es-MX"/>
          <w14:textOutline w14:w="12700" w14:cap="flat" w14:cmpd="sng" w14:algn="ctr">
            <w14:noFill/>
            <w14:prstDash w14:val="solid"/>
            <w14:miter w14:lim="400000"/>
          </w14:textOutline>
        </w:rPr>
      </w:pPr>
    </w:p>
    <w:p w14:paraId="2EDFE06C" w14:textId="77777777" w:rsidR="00E85033" w:rsidRPr="00E85033" w:rsidRDefault="00E85033" w:rsidP="00E85033">
      <w:pPr>
        <w:spacing w:after="0" w:line="240" w:lineRule="auto"/>
        <w:ind w:right="49"/>
        <w:jc w:val="center"/>
        <w:rPr>
          <w:rFonts w:ascii="Times New Roman" w:eastAsia="Calibri" w:hAnsi="Times New Roman" w:cs="Times New Roman"/>
          <w:b/>
          <w:sz w:val="24"/>
          <w:szCs w:val="24"/>
        </w:rPr>
      </w:pPr>
      <w:r w:rsidRPr="00E85033">
        <w:rPr>
          <w:rFonts w:ascii="Times New Roman" w:eastAsia="Calibri" w:hAnsi="Times New Roman" w:cs="Times New Roman"/>
          <w:b/>
          <w:sz w:val="24"/>
          <w:szCs w:val="24"/>
        </w:rPr>
        <w:t>ATENTAMENTE</w:t>
      </w:r>
    </w:p>
    <w:p w14:paraId="1B5B5F4C" w14:textId="77777777" w:rsidR="00E85033" w:rsidRPr="00E85033" w:rsidRDefault="00E85033" w:rsidP="00E85033">
      <w:pPr>
        <w:spacing w:after="0" w:line="240" w:lineRule="auto"/>
        <w:ind w:right="49"/>
        <w:jc w:val="center"/>
        <w:rPr>
          <w:rFonts w:ascii="Times New Roman" w:eastAsia="Calibri" w:hAnsi="Times New Roman" w:cs="Times New Roman"/>
          <w:sz w:val="24"/>
          <w:szCs w:val="24"/>
        </w:rPr>
      </w:pPr>
      <w:r w:rsidRPr="00E85033">
        <w:rPr>
          <w:rFonts w:ascii="Times New Roman" w:eastAsia="Calibri" w:hAnsi="Times New Roman" w:cs="Times New Roman"/>
          <w:b/>
          <w:sz w:val="24"/>
          <w:szCs w:val="24"/>
        </w:rPr>
        <w:t>DIP. EMILIANO AGUIRRE CRUZ</w:t>
      </w:r>
    </w:p>
    <w:p w14:paraId="172777AC" w14:textId="77777777" w:rsidR="00E85033" w:rsidRPr="00E85033" w:rsidRDefault="00E85033" w:rsidP="00E85033">
      <w:pPr>
        <w:pStyle w:val="Sinespaciado"/>
        <w:jc w:val="both"/>
        <w:rPr>
          <w:rFonts w:ascii="Times New Roman" w:hAnsi="Times New Roman" w:cs="Times New Roman"/>
          <w:sz w:val="24"/>
          <w:szCs w:val="24"/>
          <w:lang w:eastAsia="es-MX"/>
        </w:rPr>
      </w:pPr>
    </w:p>
    <w:p w14:paraId="6026AE24" w14:textId="77777777" w:rsidR="00E85033" w:rsidRPr="00A11841" w:rsidRDefault="00E85033" w:rsidP="00E42D61">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27988995" w14:textId="77777777"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Gracias diputado Emiliano, se registra lo expresado por usted.</w:t>
      </w:r>
    </w:p>
    <w:p w14:paraId="27A4410A" w14:textId="77777777" w:rsidR="00781480" w:rsidRDefault="00781480" w:rsidP="00085C26">
      <w:pPr>
        <w:pStyle w:val="Sinespaciado"/>
        <w:jc w:val="both"/>
        <w:rPr>
          <w:rFonts w:ascii="Times New Roman" w:hAnsi="Times New Roman" w:cs="Times New Roman"/>
          <w:sz w:val="24"/>
          <w:szCs w:val="24"/>
          <w:lang w:eastAsia="es-MX"/>
        </w:rPr>
      </w:pPr>
    </w:p>
    <w:p w14:paraId="21E2E782" w14:textId="15346466"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Para continuar con el orden del día, en el punto número 16, el diputado Juan Maccise Naime, formula en nombre del Grupo Parlamentario del Partido de la Revolución Institucional, posicionamiento con motivo del Aniversario del Natalicio de Don Benito Juárez, adelante diputado.</w:t>
      </w:r>
    </w:p>
    <w:p w14:paraId="15FC6C42" w14:textId="77777777" w:rsidR="00C428EC" w:rsidRPr="00E620F6" w:rsidRDefault="00C428EC" w:rsidP="00085C26">
      <w:pPr>
        <w:pStyle w:val="Sinespaciado"/>
        <w:jc w:val="both"/>
        <w:rPr>
          <w:rFonts w:ascii="Times New Roman" w:hAnsi="Times New Roman" w:cs="Times New Roman"/>
          <w:b/>
          <w:bCs/>
          <w:sz w:val="24"/>
          <w:szCs w:val="24"/>
          <w:lang w:eastAsia="es-MX"/>
        </w:rPr>
      </w:pPr>
    </w:p>
    <w:p w14:paraId="18D8198E" w14:textId="0FD1D33B"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 xml:space="preserve">DIP. </w:t>
      </w:r>
      <w:r w:rsidRPr="00E620F6">
        <w:rPr>
          <w:rFonts w:ascii="Times New Roman" w:hAnsi="Times New Roman" w:cs="Times New Roman"/>
          <w:b/>
          <w:bCs/>
          <w:sz w:val="24"/>
          <w:szCs w:val="24"/>
          <w:lang w:eastAsia="es-MX"/>
        </w:rPr>
        <w:t>JUAN MACCISE NAIME.</w:t>
      </w:r>
      <w:r w:rsidRPr="00E620F6">
        <w:rPr>
          <w:rFonts w:ascii="Times New Roman" w:hAnsi="Times New Roman" w:cs="Times New Roman"/>
          <w:sz w:val="24"/>
          <w:szCs w:val="24"/>
          <w:lang w:eastAsia="es-MX"/>
        </w:rPr>
        <w:t xml:space="preserve"> Muy buenas tardes, con su venia señor </w:t>
      </w:r>
      <w:r w:rsidRPr="00E620F6">
        <w:rPr>
          <w:rFonts w:ascii="Times New Roman" w:hAnsi="Times New Roman" w:cs="Times New Roman"/>
          <w:sz w:val="24"/>
          <w:szCs w:val="24"/>
        </w:rPr>
        <w:t>presidente, compañeras, compañeros diputados, representantes de los medios de comunicación y público que nos acompaña a través de las plataformas digitales.</w:t>
      </w:r>
    </w:p>
    <w:p w14:paraId="7FA13B32" w14:textId="77777777" w:rsidR="00C428EC" w:rsidRPr="00E620F6" w:rsidRDefault="00C428EC" w:rsidP="00085C26">
      <w:pPr>
        <w:pStyle w:val="Sinespaciado"/>
        <w:jc w:val="both"/>
        <w:rPr>
          <w:rFonts w:ascii="Times New Roman" w:hAnsi="Times New Roman" w:cs="Times New Roman"/>
          <w:sz w:val="24"/>
          <w:szCs w:val="24"/>
        </w:rPr>
      </w:pPr>
    </w:p>
    <w:p w14:paraId="35592052" w14:textId="6B58D608"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En esta ocasión, me permití romper un poco el protocolo, no utilizar el </w:t>
      </w:r>
      <w:proofErr w:type="spellStart"/>
      <w:r w:rsidR="00C428EC" w:rsidRPr="00E620F6">
        <w:rPr>
          <w:rFonts w:ascii="Times New Roman" w:hAnsi="Times New Roman" w:cs="Times New Roman"/>
          <w:sz w:val="24"/>
          <w:szCs w:val="24"/>
        </w:rPr>
        <w:t>cubrebocas</w:t>
      </w:r>
      <w:proofErr w:type="spellEnd"/>
      <w:r w:rsidRPr="00E620F6">
        <w:rPr>
          <w:rFonts w:ascii="Times New Roman" w:hAnsi="Times New Roman" w:cs="Times New Roman"/>
          <w:sz w:val="24"/>
          <w:szCs w:val="24"/>
        </w:rPr>
        <w:t xml:space="preserve"> debido a que en las instalaciones en las que nos encontramos, se está guardando la sana distancia.</w:t>
      </w:r>
    </w:p>
    <w:p w14:paraId="4A17F275" w14:textId="77777777" w:rsidR="00C428EC" w:rsidRPr="00E620F6" w:rsidRDefault="00C428EC" w:rsidP="00085C26">
      <w:pPr>
        <w:pStyle w:val="Sinespaciado"/>
        <w:jc w:val="both"/>
        <w:rPr>
          <w:rFonts w:ascii="Times New Roman" w:hAnsi="Times New Roman" w:cs="Times New Roman"/>
          <w:sz w:val="24"/>
          <w:szCs w:val="24"/>
        </w:rPr>
      </w:pPr>
    </w:p>
    <w:p w14:paraId="3739CB6C" w14:textId="13BD4E98"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El ilustre tribuno Jesús Urueta, calificado como el más valioso y gallardo </w:t>
      </w:r>
      <w:r w:rsidR="00BC20D2" w:rsidRPr="00E620F6">
        <w:rPr>
          <w:rFonts w:ascii="Times New Roman" w:hAnsi="Times New Roman" w:cs="Times New Roman"/>
          <w:sz w:val="24"/>
          <w:szCs w:val="24"/>
        </w:rPr>
        <w:t>orf</w:t>
      </w:r>
      <w:r w:rsidRPr="00E620F6">
        <w:rPr>
          <w:rFonts w:ascii="Times New Roman" w:hAnsi="Times New Roman" w:cs="Times New Roman"/>
          <w:sz w:val="24"/>
          <w:szCs w:val="24"/>
        </w:rPr>
        <w:t xml:space="preserve">ebre de la palabra escrita del México de principios del Siglo XX, en ese memorable discurso que pronunció en la </w:t>
      </w:r>
      <w:r w:rsidR="00BC20D2" w:rsidRPr="00E620F6">
        <w:rPr>
          <w:rFonts w:ascii="Times New Roman" w:hAnsi="Times New Roman" w:cs="Times New Roman"/>
          <w:sz w:val="24"/>
          <w:szCs w:val="24"/>
        </w:rPr>
        <w:t>velada luctuosa</w:t>
      </w:r>
      <w:r w:rsidRPr="00E620F6">
        <w:rPr>
          <w:rFonts w:ascii="Times New Roman" w:hAnsi="Times New Roman" w:cs="Times New Roman"/>
          <w:sz w:val="24"/>
          <w:szCs w:val="24"/>
        </w:rPr>
        <w:t xml:space="preserve"> en honor de Juárez, organizada por los estudiantes de jurisprudencia en el año de 1901, esgrimió una profunda tesis histórico filosófica que a más de 100 años de distancia</w:t>
      </w:r>
      <w:r w:rsidR="00CA2FD2" w:rsidRPr="00E620F6">
        <w:rPr>
          <w:rFonts w:ascii="Times New Roman" w:hAnsi="Times New Roman" w:cs="Times New Roman"/>
          <w:sz w:val="24"/>
          <w:szCs w:val="24"/>
        </w:rPr>
        <w:t>, tiene valor y vigencia plena.</w:t>
      </w:r>
    </w:p>
    <w:p w14:paraId="607CD9C2" w14:textId="77777777" w:rsidR="00C428EC" w:rsidRPr="00E620F6" w:rsidRDefault="00C428EC" w:rsidP="00085C26">
      <w:pPr>
        <w:pStyle w:val="Sinespaciado"/>
        <w:jc w:val="both"/>
        <w:rPr>
          <w:rFonts w:ascii="Times New Roman" w:hAnsi="Times New Roman" w:cs="Times New Roman"/>
          <w:sz w:val="24"/>
          <w:szCs w:val="24"/>
        </w:rPr>
      </w:pPr>
    </w:p>
    <w:p w14:paraId="3F3DBBB6" w14:textId="30BADEB0"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En aquella pieza de perfección oratoria, el príncipe de la palabra, señaló contundente, el hombre al morir, retoñan su descendencia y sus obras no se pierden en la incesante elaboración de la historia, la idea es fuerza de incalculables resultados, penetra, se difunde, se transforma eternamente, es el espíritu del que habla </w:t>
      </w:r>
      <w:proofErr w:type="spellStart"/>
      <w:r w:rsidR="00CA2FD2" w:rsidRPr="00E620F6">
        <w:rPr>
          <w:rFonts w:ascii="Times New Roman" w:hAnsi="Times New Roman" w:cs="Times New Roman"/>
          <w:sz w:val="24"/>
          <w:szCs w:val="24"/>
        </w:rPr>
        <w:t>Guets</w:t>
      </w:r>
      <w:proofErr w:type="spellEnd"/>
      <w:r w:rsidR="00CA2FD2" w:rsidRPr="00E620F6">
        <w:rPr>
          <w:rFonts w:ascii="Times New Roman" w:hAnsi="Times New Roman" w:cs="Times New Roman"/>
          <w:color w:val="0070C0"/>
          <w:sz w:val="24"/>
          <w:szCs w:val="24"/>
        </w:rPr>
        <w:t>,</w:t>
      </w:r>
      <w:r w:rsidRPr="00E620F6">
        <w:rPr>
          <w:rFonts w:ascii="Times New Roman" w:hAnsi="Times New Roman" w:cs="Times New Roman"/>
          <w:sz w:val="24"/>
          <w:szCs w:val="24"/>
        </w:rPr>
        <w:t xml:space="preserve"> tejiendo en los talleres del tiempo, el ropaje viviente de la divinidad, toda palabra fecundiza, toda predicación deja su semen en el surco, los libros de la enciclopedia se convirtieron en la sangre de la Revolución Francesa, lo mismo que las ideas del Siglo XIX, se convirtieron en la sangre de la Revolución Social.</w:t>
      </w:r>
    </w:p>
    <w:p w14:paraId="0BFDDF68" w14:textId="77777777" w:rsidR="00C428EC" w:rsidRPr="00E620F6" w:rsidRDefault="00C428EC" w:rsidP="00085C26">
      <w:pPr>
        <w:pStyle w:val="Sinespaciado"/>
        <w:jc w:val="both"/>
        <w:rPr>
          <w:rFonts w:ascii="Times New Roman" w:hAnsi="Times New Roman" w:cs="Times New Roman"/>
          <w:sz w:val="24"/>
          <w:szCs w:val="24"/>
        </w:rPr>
      </w:pPr>
    </w:p>
    <w:p w14:paraId="3E5707EA" w14:textId="0C6AD1FC"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La historia es una pasión, porque es una pasión la vida, grandioso combate perdurable en el que las verdades, las bellezas y las virtudes se conquistan en hecatombes inmensas que marcan con su rastro de dolor y de sangre el lento itinerario humano. Así sucede en la historia de México en cuya formación sucesiva se enlazan más allá de las épocas y de las generaciones independencia, reforma y revolución. 3 </w:t>
      </w:r>
      <w:proofErr w:type="gramStart"/>
      <w:r w:rsidR="00C428EC" w:rsidRPr="00E620F6">
        <w:rPr>
          <w:rFonts w:ascii="Times New Roman" w:hAnsi="Times New Roman" w:cs="Times New Roman"/>
          <w:sz w:val="24"/>
          <w:szCs w:val="24"/>
        </w:rPr>
        <w:t>tiempos</w:t>
      </w:r>
      <w:proofErr w:type="gramEnd"/>
      <w:r w:rsidRPr="00E620F6">
        <w:rPr>
          <w:rFonts w:ascii="Times New Roman" w:hAnsi="Times New Roman" w:cs="Times New Roman"/>
          <w:sz w:val="24"/>
          <w:szCs w:val="24"/>
        </w:rPr>
        <w:t xml:space="preserve"> de una misma partitura, 3 momentos de una sola sinfonía, la integración de una nación independiente y libre, para valorar la aportación de Juárez y sus reformadores, es necesario desentrañar de los anales en nuestra historia el proceso evolutivo de las ideas que germinaron; primero el movimiento independentista que luego alentaron la concepción de una federación mexicana y terminaron por definir el perfil nacional de un Estado Laico garante de las libertades del hombre. </w:t>
      </w:r>
    </w:p>
    <w:p w14:paraId="5F7819AA" w14:textId="77777777" w:rsidR="00C428EC" w:rsidRPr="00E620F6" w:rsidRDefault="00C428EC" w:rsidP="00085C26">
      <w:pPr>
        <w:pStyle w:val="Sinespaciado"/>
        <w:jc w:val="both"/>
        <w:rPr>
          <w:rFonts w:ascii="Times New Roman" w:hAnsi="Times New Roman" w:cs="Times New Roman"/>
          <w:sz w:val="24"/>
          <w:szCs w:val="24"/>
        </w:rPr>
      </w:pPr>
    </w:p>
    <w:p w14:paraId="2BD76AD5" w14:textId="1D7D817A"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Si la lucha por la independencia fue una empresa gigantesca, un parto doloroso en un escenario de muerte y sacrificio, la lucha por la reforma estuvo plagada de fatídicas escenas, luego de la invasión del imperio yanqui y la consecuente pérdida de más de la mitad de nuestro territorio habría de venir acontecimiento</w:t>
      </w:r>
      <w:r w:rsidR="002A44DE" w:rsidRPr="00E620F6">
        <w:rPr>
          <w:rFonts w:ascii="Times New Roman" w:hAnsi="Times New Roman" w:cs="Times New Roman"/>
          <w:sz w:val="24"/>
          <w:szCs w:val="24"/>
        </w:rPr>
        <w:t xml:space="preserve">s que </w:t>
      </w:r>
      <w:r w:rsidRPr="00E620F6">
        <w:rPr>
          <w:rFonts w:ascii="Times New Roman" w:hAnsi="Times New Roman" w:cs="Times New Roman"/>
          <w:sz w:val="24"/>
          <w:szCs w:val="24"/>
        </w:rPr>
        <w:t>auguraban un negro destino a la Soberanía Nacional.</w:t>
      </w:r>
    </w:p>
    <w:p w14:paraId="72DCDC51" w14:textId="77777777" w:rsidR="00C428EC" w:rsidRPr="00E620F6" w:rsidRDefault="00C428EC" w:rsidP="00085C26">
      <w:pPr>
        <w:pStyle w:val="Sinespaciado"/>
        <w:jc w:val="both"/>
        <w:rPr>
          <w:rFonts w:ascii="Times New Roman" w:hAnsi="Times New Roman" w:cs="Times New Roman"/>
          <w:sz w:val="24"/>
          <w:szCs w:val="24"/>
        </w:rPr>
      </w:pPr>
    </w:p>
    <w:p w14:paraId="022A4A85" w14:textId="790670FB"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Es aquí donde </w:t>
      </w:r>
      <w:r w:rsidR="002A44DE" w:rsidRPr="00E620F6">
        <w:rPr>
          <w:rFonts w:ascii="Times New Roman" w:hAnsi="Times New Roman" w:cs="Times New Roman"/>
          <w:sz w:val="24"/>
          <w:szCs w:val="24"/>
        </w:rPr>
        <w:t>e</w:t>
      </w:r>
      <w:r w:rsidRPr="00E620F6">
        <w:rPr>
          <w:rFonts w:ascii="Times New Roman" w:hAnsi="Times New Roman" w:cs="Times New Roman"/>
          <w:sz w:val="24"/>
          <w:szCs w:val="24"/>
        </w:rPr>
        <w:t>l empeño voluntarioso de la nueva reforma adquiere tintes verdaderamente heroicos, porque la revolución reformista es producto de la tenacidad de toda una generación que lo mismo con la idea, que con la espada y la pluma que se defendió en la Nación en Ciernes sentando las bases del estado mexicano moderno.</w:t>
      </w:r>
    </w:p>
    <w:p w14:paraId="0729557B"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2B797B54" w14:textId="57C112BE"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A Juárez, corresponde el mérito excepcional e inobjetable de conducir ese gran proyecto de nación que comienza a delinearse con la Revolución de Ayutla, comandada por el General Juan Álvarez y que enterró para siempre los sueños megalómanos de su alteza serenísima, que prosiguió en el Congreso Constituyente de 1856-57 en donde se escucharon las ideas liberales, en las voces de Prieto, Zarco, Ramírez, Castillo Velazco, Montes, Mata, Vallarta y Martínez de Castro y que logró establecer en el texto constitucional un capítulo de garantías individuales y un sistema jurídico para defenderlas.</w:t>
      </w:r>
    </w:p>
    <w:p w14:paraId="24F8F2AB"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6E7D0308" w14:textId="7D825652"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El proyecto liberal comenzó a tomar forma pero frente al él vino la reacción conservadora, la división de Comonfort y el encarcelamiento de Juárez, marcan el inicio de la Guerra de Reforma, el establecimiento de un gobierno reaccionario en la Capital frente al Gobierno Itinerante del Presidente Juárez, sustentado en el principio de legalidad.</w:t>
      </w:r>
    </w:p>
    <w:p w14:paraId="0C367D94"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4CEA3F9E" w14:textId="217C5EEC"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Fue una etapa tormentosa por la que 3 años se mantuvo con las armas una férrea defensa del programa liberal que paralelamente logró expedir las leyes de reforma y vencer las formas reaccionarias con la gallardía de Zaragoza, González Ortega, Santos Degollado y Felipe Berriozábal.</w:t>
      </w:r>
    </w:p>
    <w:p w14:paraId="3B525A80"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51977806" w14:textId="6166C760"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Fue la primera victoria del Partido Liberal pero no sería la única, la Guerra Civil continuaba intermitente, ocurre el cobarde asesinato de Melchor Ocampo a manos de Márquez y Mejía y los fusilamientos entre Santos Degollado y Leandro Valle.</w:t>
      </w:r>
    </w:p>
    <w:p w14:paraId="3EFB96C6"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3AE46009" w14:textId="54D40F28"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El país estaba en banca rota para hacer frente a la situación caótica el Congreso expide un decreto moratorio de la deuda pública que culminó en la Guerra contra Francia.</w:t>
      </w:r>
    </w:p>
    <w:p w14:paraId="66565A94"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66451BA6" w14:textId="19DDD2EF"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 xml:space="preserve">De nuevo los liberales muestran su tenacidad de hombría y sobre todo se </w:t>
      </w:r>
      <w:proofErr w:type="spellStart"/>
      <w:r w:rsidRPr="00E620F6">
        <w:rPr>
          <w:rFonts w:ascii="Times New Roman" w:hAnsi="Times New Roman" w:cs="Times New Roman"/>
          <w:sz w:val="24"/>
          <w:szCs w:val="24"/>
        </w:rPr>
        <w:t>acrecenta</w:t>
      </w:r>
      <w:proofErr w:type="spellEnd"/>
      <w:r w:rsidRPr="00E620F6">
        <w:rPr>
          <w:rFonts w:ascii="Times New Roman" w:hAnsi="Times New Roman" w:cs="Times New Roman"/>
          <w:sz w:val="24"/>
          <w:szCs w:val="24"/>
        </w:rPr>
        <w:t xml:space="preserve"> el carácter indomable del Presidente Juárez, que a la mantera de </w:t>
      </w:r>
      <w:proofErr w:type="spellStart"/>
      <w:r w:rsidRPr="00E620F6">
        <w:rPr>
          <w:rFonts w:ascii="Times New Roman" w:hAnsi="Times New Roman" w:cs="Times New Roman"/>
          <w:sz w:val="24"/>
          <w:szCs w:val="24"/>
        </w:rPr>
        <w:t>Dantón</w:t>
      </w:r>
      <w:proofErr w:type="spellEnd"/>
      <w:r w:rsidRPr="00E620F6">
        <w:rPr>
          <w:rFonts w:ascii="Times New Roman" w:hAnsi="Times New Roman" w:cs="Times New Roman"/>
          <w:sz w:val="24"/>
          <w:szCs w:val="24"/>
        </w:rPr>
        <w:t xml:space="preserve"> llevaba a la república en la suela de los zapatos convencido que no era su persona a quien atacaba la invasión y los conservadores, sino a la forma republicana de gobierno y por ello se mantuvo resuelto a resolver la dignidad nacional mientras se hallaran en peligro las instituciones.</w:t>
      </w:r>
    </w:p>
    <w:p w14:paraId="6DF1D544"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04429C1B" w14:textId="718F859D"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Fueron tiempos de enorme tribulación, vencida la intervención francesa sobrevino la traición de la patria cuando el Partido Conservador ofrece al Archiduque Maximiliano de Habsburgo la corona de México y una vez más el proyecto republicano tuvo que enfrentar con valentía la mascarada del imperio de tres años que comenzó en un castillo de cuento de hadas y concluyó en una colina de Querétaro.</w:t>
      </w:r>
    </w:p>
    <w:p w14:paraId="2A05D83D"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0A6B6166" w14:textId="3D456DE8" w:rsidR="003B5B3E" w:rsidRPr="00E620F6" w:rsidRDefault="003B5B3E" w:rsidP="00085C26">
      <w:pPr>
        <w:spacing w:after="0" w:line="240" w:lineRule="auto"/>
        <w:ind w:firstLine="708"/>
        <w:jc w:val="both"/>
        <w:rPr>
          <w:rFonts w:ascii="Times New Roman" w:hAnsi="Times New Roman" w:cs="Times New Roman"/>
          <w:sz w:val="24"/>
          <w:szCs w:val="24"/>
        </w:rPr>
      </w:pPr>
      <w:r w:rsidRPr="00E620F6">
        <w:rPr>
          <w:rFonts w:ascii="Times New Roman" w:hAnsi="Times New Roman" w:cs="Times New Roman"/>
          <w:sz w:val="24"/>
          <w:szCs w:val="24"/>
        </w:rPr>
        <w:t>Tras la defensa histórica de los republicanos vino el momento del triunfo, la república restaurada, según la expresión del historiador Luis González y que comienza en el verano de 1867, el cenit de la reforma cuando el gobierno de Juárez se apresta a organizar el país en el orden político, social, económico y cultural que proyectó el ejercicio respecto de las libertades del hombre, la transculturización, la educación y el nacionalismo, cómo no admirar entonces esta vibrante de la historia patria en la que venciendo todos los peligros y contrariedades</w:t>
      </w:r>
      <w:r w:rsidR="00AB0F6C" w:rsidRPr="00E620F6">
        <w:rPr>
          <w:rFonts w:ascii="Times New Roman" w:hAnsi="Times New Roman" w:cs="Times New Roman"/>
          <w:sz w:val="24"/>
          <w:szCs w:val="24"/>
        </w:rPr>
        <w:t>,</w:t>
      </w:r>
      <w:r w:rsidRPr="00E620F6">
        <w:rPr>
          <w:rFonts w:ascii="Times New Roman" w:hAnsi="Times New Roman" w:cs="Times New Roman"/>
          <w:sz w:val="24"/>
          <w:szCs w:val="24"/>
        </w:rPr>
        <w:t xml:space="preserve"> se conforma definitivamente la nación mexicana como una república federal, libre y soberana, brindando identidad a una nacionalidad propia e integrando esa síntesis, ese sentimiento, ideas, colisiones, entusiasmos e inquietudes que se llaman la conciencia colectiva.</w:t>
      </w:r>
    </w:p>
    <w:p w14:paraId="2B963DA4" w14:textId="77777777" w:rsidR="00C428EC" w:rsidRPr="00E620F6" w:rsidRDefault="00C428EC" w:rsidP="00085C26">
      <w:pPr>
        <w:spacing w:after="0" w:line="240" w:lineRule="auto"/>
        <w:ind w:firstLine="708"/>
        <w:jc w:val="both"/>
        <w:rPr>
          <w:rFonts w:ascii="Times New Roman" w:hAnsi="Times New Roman" w:cs="Times New Roman"/>
          <w:sz w:val="24"/>
          <w:szCs w:val="24"/>
        </w:rPr>
      </w:pPr>
    </w:p>
    <w:p w14:paraId="54843243" w14:textId="3DC786AF" w:rsidR="003B5B3E" w:rsidRPr="00E620F6" w:rsidRDefault="003B5B3E" w:rsidP="00085C26">
      <w:pPr>
        <w:spacing w:after="0" w:line="240" w:lineRule="aut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rPr>
        <w:t>Cómo podría pretender entenderse nuestro ser nacional desconociendo el crisol liberal que fue</w:t>
      </w:r>
      <w:r w:rsidR="0073556B" w:rsidRPr="00E620F6">
        <w:rPr>
          <w:rFonts w:ascii="Times New Roman" w:hAnsi="Times New Roman" w:cs="Times New Roman"/>
          <w:sz w:val="24"/>
          <w:szCs w:val="24"/>
        </w:rPr>
        <w:t xml:space="preserve"> su cuna y </w:t>
      </w:r>
      <w:r w:rsidRPr="00E620F6">
        <w:rPr>
          <w:rFonts w:ascii="Times New Roman" w:hAnsi="Times New Roman" w:cs="Times New Roman"/>
          <w:sz w:val="24"/>
          <w:szCs w:val="24"/>
          <w:lang w:eastAsia="es-MX"/>
        </w:rPr>
        <w:t>cuyo ideario sigue siendo origen y destino.</w:t>
      </w:r>
    </w:p>
    <w:p w14:paraId="2A86B3B4" w14:textId="77777777" w:rsidR="00C428EC" w:rsidRPr="00E620F6" w:rsidRDefault="00C428EC" w:rsidP="00085C26">
      <w:pPr>
        <w:spacing w:after="0" w:line="240" w:lineRule="auto"/>
        <w:ind w:firstLine="708"/>
        <w:jc w:val="both"/>
        <w:rPr>
          <w:rFonts w:ascii="Times New Roman" w:hAnsi="Times New Roman" w:cs="Times New Roman"/>
          <w:sz w:val="24"/>
          <w:szCs w:val="24"/>
          <w:lang w:eastAsia="es-MX"/>
        </w:rPr>
      </w:pPr>
    </w:p>
    <w:p w14:paraId="6E89149F" w14:textId="0CA8C8DA"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Para apreciar el liberalismo mexicano basta ver sus rendimientos, las instituciones y libertades en nuestro régimen constitucional, la separación de la iglesia y el Estado y la existencia de una sociedad secular, gracias a los liberales no tenemos una oligarquía constante, hereditaria que maniate la posibilidad nacional de auto transformación; al liberalismo debemos también una sociedad libre y abierta, heredamos de él individuos libres a integrar una sociedad libre; por ello su obra no es la de un simple anticlericalismo, pues la desamortización de los bienes de la iglesia, el </w:t>
      </w:r>
      <w:r w:rsidRPr="00E620F6">
        <w:rPr>
          <w:rFonts w:ascii="Times New Roman" w:hAnsi="Times New Roman" w:cs="Times New Roman"/>
          <w:sz w:val="24"/>
          <w:szCs w:val="24"/>
          <w:lang w:eastAsia="es-MX"/>
        </w:rPr>
        <w:lastRenderedPageBreak/>
        <w:t>hacer civil el matrimonio, el nacimiento y la muerte, el afirmar la supremacía del Estado en la sociedad, el suprimir el fuero eclesiástico, constituyen de elementos que conforman la secularización de la sociedad para definirla con la expresión del ex Presidente Juárez.</w:t>
      </w:r>
    </w:p>
    <w:p w14:paraId="422DF91C" w14:textId="77777777" w:rsidR="00C428EC" w:rsidRPr="00E620F6" w:rsidRDefault="00C428EC" w:rsidP="00085C26">
      <w:pPr>
        <w:pStyle w:val="Sinespaciado"/>
        <w:jc w:val="both"/>
        <w:rPr>
          <w:rFonts w:ascii="Times New Roman" w:hAnsi="Times New Roman" w:cs="Times New Roman"/>
          <w:sz w:val="24"/>
          <w:szCs w:val="24"/>
          <w:lang w:eastAsia="es-MX"/>
        </w:rPr>
      </w:pPr>
    </w:p>
    <w:p w14:paraId="1BE90143" w14:textId="4BB08A6F"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 xml:space="preserve">El estadista cuya mayor virtud fue la constancia histórica a la que ciñó todos sus actos, a la que irreductiblemente atrajo el talento, la capacidad y vocación republicana de sus contemporáneos, de esa enorme generación de 30 hombres, que escribieron la epopeya magnífica de la reforma, porque su obra, es obra de conjunto, es producto del </w:t>
      </w:r>
      <w:proofErr w:type="spellStart"/>
      <w:r w:rsidRPr="00E620F6">
        <w:rPr>
          <w:rFonts w:ascii="Times New Roman" w:hAnsi="Times New Roman" w:cs="Times New Roman"/>
          <w:sz w:val="24"/>
          <w:szCs w:val="24"/>
          <w:lang w:eastAsia="es-MX"/>
        </w:rPr>
        <w:t>entreveramiento</w:t>
      </w:r>
      <w:proofErr w:type="spellEnd"/>
      <w:r w:rsidRPr="00E620F6">
        <w:rPr>
          <w:rFonts w:ascii="Times New Roman" w:hAnsi="Times New Roman" w:cs="Times New Roman"/>
          <w:sz w:val="24"/>
          <w:szCs w:val="24"/>
          <w:lang w:eastAsia="es-MX"/>
        </w:rPr>
        <w:t xml:space="preserve"> generacional, el que las ideas, ya lo hemos dicho, fecundan en acciones, trascienden la realidad y con ella impulsan la evolución social en perene ejercicio de mejoramiento y perfección.</w:t>
      </w:r>
    </w:p>
    <w:p w14:paraId="4EBB9D30" w14:textId="77777777" w:rsidR="0078096D" w:rsidRPr="00E620F6" w:rsidRDefault="0078096D" w:rsidP="00085C26">
      <w:pPr>
        <w:pStyle w:val="Sinespaciado"/>
        <w:jc w:val="both"/>
        <w:rPr>
          <w:rFonts w:ascii="Times New Roman" w:hAnsi="Times New Roman" w:cs="Times New Roman"/>
          <w:sz w:val="24"/>
          <w:szCs w:val="24"/>
          <w:lang w:eastAsia="es-MX"/>
        </w:rPr>
      </w:pPr>
    </w:p>
    <w:p w14:paraId="54E23796" w14:textId="0E8A249D"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La obra de Juárez no es comprensible sin conocer la obra de Lerdo de Tejada, de José María Iglesias, de Guillermo Prieto, de Ignacio Ramírez, de Ignacio L. Vallarta, de Francisco Zarco, de Ignacio Manuel Altamirano, como tampoco podría ser completa desconociendo el talento militar de su brazo armado en cuyo sino transitaron, Ramón Corona, Mariano Escobedo, Miguel Negrete y Donato Guerra.</w:t>
      </w:r>
    </w:p>
    <w:p w14:paraId="64AB5D45" w14:textId="77777777" w:rsidR="0078096D" w:rsidRPr="00E620F6" w:rsidRDefault="0078096D" w:rsidP="00085C26">
      <w:pPr>
        <w:pStyle w:val="Sinespaciado"/>
        <w:jc w:val="both"/>
        <w:rPr>
          <w:rFonts w:ascii="Times New Roman" w:hAnsi="Times New Roman" w:cs="Times New Roman"/>
          <w:sz w:val="24"/>
          <w:szCs w:val="24"/>
          <w:lang w:eastAsia="es-MX"/>
        </w:rPr>
      </w:pPr>
    </w:p>
    <w:p w14:paraId="057B63F1" w14:textId="1D260FC9"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
        <w:t>De Juárez para nosotros es la tenacidad en los principios, el ejemplo de dignidad que sostuvo sin claudicaciones, la inquebrantable voluntad de ser fiel a su destino, de defender el derecho como forma civilizada de resolver los conflictos. Nada por la fuerza, todo con la razón y el derecho, por eso, para nosotros reafirmar con su ejemplo nuestro nacionalismo significa entender la lección de nuestra historia, más allá de los odios infecundos y de los fanatismos infructuosos.</w:t>
      </w:r>
    </w:p>
    <w:p w14:paraId="58386530" w14:textId="77777777" w:rsidR="0078096D" w:rsidRPr="00E620F6" w:rsidRDefault="0078096D" w:rsidP="00085C26">
      <w:pPr>
        <w:pStyle w:val="Sinespaciado"/>
        <w:jc w:val="both"/>
        <w:rPr>
          <w:rFonts w:ascii="Times New Roman" w:hAnsi="Times New Roman" w:cs="Times New Roman"/>
          <w:sz w:val="24"/>
          <w:szCs w:val="24"/>
          <w:lang w:eastAsia="es-MX"/>
        </w:rPr>
      </w:pPr>
    </w:p>
    <w:p w14:paraId="69B5BDFC" w14:textId="068ED41C"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 xml:space="preserve">Nacionalismo significa orgullo por nuestro presente sin torcer nuestro pasado. Nacionalismo es refrendar nuestra fe en la República, en su </w:t>
      </w:r>
      <w:r w:rsidR="00DB3DBF" w:rsidRPr="00E620F6">
        <w:rPr>
          <w:rFonts w:ascii="Times New Roman" w:hAnsi="Times New Roman" w:cs="Times New Roman"/>
          <w:sz w:val="24"/>
          <w:szCs w:val="24"/>
          <w:lang w:eastAsia="es-MX"/>
        </w:rPr>
        <w:t xml:space="preserve">Soberanía </w:t>
      </w:r>
      <w:r w:rsidRPr="00E620F6">
        <w:rPr>
          <w:rFonts w:ascii="Times New Roman" w:hAnsi="Times New Roman" w:cs="Times New Roman"/>
          <w:sz w:val="24"/>
          <w:szCs w:val="24"/>
          <w:lang w:eastAsia="es-MX"/>
        </w:rPr>
        <w:t>y en su autodeterminación, bajo la forma de gobierno democrática y representativa; a quienes por ignorancia o mala fe no tienen claro lo que es y lo que significa nuestro ser nacional desde aquí les decimos que el nuestro es un nacionalismo vertical, que lejos está de deformarse en cha</w:t>
      </w:r>
      <w:r w:rsidR="00DB3DBF" w:rsidRPr="00E620F6">
        <w:rPr>
          <w:rFonts w:ascii="Times New Roman" w:hAnsi="Times New Roman" w:cs="Times New Roman"/>
          <w:sz w:val="24"/>
          <w:szCs w:val="24"/>
          <w:lang w:eastAsia="es-MX"/>
        </w:rPr>
        <w:t>uv</w:t>
      </w:r>
      <w:r w:rsidRPr="00E620F6">
        <w:rPr>
          <w:rFonts w:ascii="Times New Roman" w:hAnsi="Times New Roman" w:cs="Times New Roman"/>
          <w:sz w:val="24"/>
          <w:szCs w:val="24"/>
          <w:lang w:eastAsia="es-MX"/>
        </w:rPr>
        <w:t xml:space="preserve">inismo, que profesamos un nacionalismo verdadero que no se confunde con el espíritu patriotero que lo pervierte y lo ridiculiza, que comulgamos un nacionalismo convencido que sabe hoy como ayer que todo Estado gobernado tiene el derecho inalienable de resolver por sí mismos sus conflictos y que así como exige el respeto irrestricto a su autodeterminación, es respetuoso de los derechos de cada Estado Soberano; el nuestro, es un nacionalismo auténtico que rechaza cualquier forma de opresión imperialista, sea militar o sea económica, porque sostiene los principios de la no intervención y de la igualdad jurídica de los estados, </w:t>
      </w:r>
      <w:r w:rsidR="00DB3DBF" w:rsidRPr="00E620F6">
        <w:rPr>
          <w:rFonts w:ascii="Times New Roman" w:hAnsi="Times New Roman" w:cs="Times New Roman"/>
          <w:sz w:val="24"/>
          <w:szCs w:val="24"/>
          <w:lang w:eastAsia="es-MX"/>
        </w:rPr>
        <w:t>basta</w:t>
      </w:r>
      <w:r w:rsidRPr="00E620F6">
        <w:rPr>
          <w:rFonts w:ascii="Times New Roman" w:hAnsi="Times New Roman" w:cs="Times New Roman"/>
          <w:sz w:val="24"/>
          <w:szCs w:val="24"/>
          <w:lang w:eastAsia="es-MX"/>
        </w:rPr>
        <w:t xml:space="preserve"> mencionar a los ejemplos más caros de nuestra historia patria, a Juárez, a Fabela y a García Robles.</w:t>
      </w:r>
    </w:p>
    <w:p w14:paraId="306BD857" w14:textId="77777777" w:rsidR="0078096D" w:rsidRPr="00E620F6" w:rsidRDefault="0078096D" w:rsidP="00085C26">
      <w:pPr>
        <w:pStyle w:val="Sinespaciado"/>
        <w:ind w:firstLine="708"/>
        <w:jc w:val="both"/>
        <w:rPr>
          <w:rFonts w:ascii="Times New Roman" w:hAnsi="Times New Roman" w:cs="Times New Roman"/>
          <w:sz w:val="24"/>
          <w:szCs w:val="24"/>
          <w:lang w:eastAsia="es-MX"/>
        </w:rPr>
      </w:pPr>
    </w:p>
    <w:p w14:paraId="7C46578B" w14:textId="345754DA"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sz w:val="24"/>
          <w:szCs w:val="24"/>
          <w:lang w:eastAsia="es-MX"/>
        </w:rPr>
        <w:t>Nuestro nacionalismo señores, es el nacionalismo de Juárez, es el nacionalismo de la paz, que defiende sí la independencia nacional, pero que ordena el respeto al derecho ajeno, que privilegia la fuerza de la razón</w:t>
      </w:r>
      <w:r w:rsidR="009E6E9A" w:rsidRPr="00E620F6">
        <w:rPr>
          <w:rFonts w:ascii="Times New Roman" w:hAnsi="Times New Roman" w:cs="Times New Roman"/>
          <w:sz w:val="24"/>
          <w:szCs w:val="24"/>
          <w:lang w:eastAsia="es-MX"/>
        </w:rPr>
        <w:t>, p</w:t>
      </w:r>
      <w:r w:rsidRPr="00E620F6">
        <w:rPr>
          <w:rFonts w:ascii="Times New Roman" w:hAnsi="Times New Roman" w:cs="Times New Roman"/>
          <w:color w:val="000000" w:themeColor="text1"/>
          <w:sz w:val="24"/>
          <w:szCs w:val="24"/>
          <w:lang w:eastAsia="es-MX"/>
        </w:rPr>
        <w:t>or encima de la razón de la fuerza, es un nacionalismo que ha dado lección al mundo por la universalidad de sus preceptos, porque entendamos de una vez el progreso no se mutila, todo está encadenado, todo tiene su ley, el movimiento de un astro coopera la armonía del universo como el movimiento de un pueblo, coopero la armonía de la humanidad.</w:t>
      </w:r>
    </w:p>
    <w:p w14:paraId="155F0178"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31995806" w14:textId="4690C949" w:rsidR="003B5B3E" w:rsidRDefault="008D3E1F" w:rsidP="00085C26">
      <w:pPr>
        <w:pStyle w:val="Sinespaciado"/>
        <w:ind w:firstLine="708"/>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Muchas gracias.</w:t>
      </w:r>
    </w:p>
    <w:p w14:paraId="1723F449" w14:textId="77777777" w:rsidR="008D3E1F" w:rsidRPr="00A11841" w:rsidRDefault="008D3E1F" w:rsidP="00E42D61">
      <w:pPr>
        <w:spacing w:after="0" w:line="240" w:lineRule="auto"/>
        <w:jc w:val="both"/>
        <w:rPr>
          <w:rFonts w:ascii="Times New Roman" w:hAnsi="Times New Roman"/>
          <w:sz w:val="24"/>
          <w:szCs w:val="24"/>
        </w:rPr>
      </w:pPr>
    </w:p>
    <w:p w14:paraId="595F51F6" w14:textId="77777777" w:rsidR="008D3E1F" w:rsidRPr="00A11841" w:rsidRDefault="008D3E1F" w:rsidP="00E42D61">
      <w:pPr>
        <w:spacing w:after="0" w:line="240" w:lineRule="auto"/>
        <w:jc w:val="both"/>
        <w:rPr>
          <w:rFonts w:ascii="Times New Roman" w:hAnsi="Times New Roman"/>
          <w:sz w:val="24"/>
          <w:szCs w:val="24"/>
        </w:rPr>
        <w:sectPr w:rsidR="008D3E1F" w:rsidRPr="00A11841" w:rsidSect="00E42D61">
          <w:footnotePr>
            <w:pos w:val="beneathText"/>
            <w:numRestart w:val="eachSect"/>
          </w:footnotePr>
          <w:type w:val="continuous"/>
          <w:pgSz w:w="12240" w:h="15840" w:code="1"/>
          <w:pgMar w:top="1134" w:right="1134" w:bottom="1134" w:left="1701" w:header="709" w:footer="709" w:gutter="0"/>
          <w:cols w:space="708"/>
          <w:docGrid w:linePitch="360"/>
        </w:sectPr>
      </w:pPr>
    </w:p>
    <w:p w14:paraId="38D8221C" w14:textId="77777777" w:rsidR="008D3E1F" w:rsidRPr="008D3E1F" w:rsidRDefault="008D3E1F" w:rsidP="008D3E1F">
      <w:pPr>
        <w:pStyle w:val="Sinespaciado"/>
        <w:jc w:val="center"/>
        <w:rPr>
          <w:rFonts w:ascii="Times New Roman" w:hAnsi="Times New Roman" w:cs="Times New Roman"/>
          <w:sz w:val="24"/>
          <w:szCs w:val="24"/>
        </w:rPr>
      </w:pPr>
      <w:r w:rsidRPr="008D3E1F">
        <w:rPr>
          <w:rFonts w:ascii="Times New Roman" w:hAnsi="Times New Roman" w:cs="Times New Roman"/>
          <w:sz w:val="24"/>
          <w:szCs w:val="24"/>
        </w:rPr>
        <w:lastRenderedPageBreak/>
        <w:t>(Se inserta documento)</w:t>
      </w:r>
    </w:p>
    <w:p w14:paraId="56A15A8C" w14:textId="77777777" w:rsidR="008D3E1F" w:rsidRPr="008D3E1F" w:rsidRDefault="008D3E1F" w:rsidP="008D3E1F">
      <w:pPr>
        <w:pStyle w:val="Sinespaciado"/>
        <w:jc w:val="both"/>
        <w:rPr>
          <w:rFonts w:ascii="Times New Roman" w:hAnsi="Times New Roman" w:cs="Times New Roman"/>
          <w:sz w:val="24"/>
          <w:szCs w:val="24"/>
          <w:lang w:eastAsia="es-MX"/>
        </w:rPr>
      </w:pPr>
    </w:p>
    <w:p w14:paraId="55EF1D55" w14:textId="77777777" w:rsidR="008D3E1F" w:rsidRPr="008D3E1F" w:rsidRDefault="008D3E1F" w:rsidP="008D3E1F">
      <w:pPr>
        <w:spacing w:after="0" w:line="240" w:lineRule="auto"/>
        <w:jc w:val="center"/>
        <w:rPr>
          <w:rFonts w:ascii="Times New Roman" w:eastAsia="Arial" w:hAnsi="Times New Roman" w:cs="Times New Roman"/>
          <w:b/>
          <w:sz w:val="24"/>
          <w:szCs w:val="24"/>
          <w:lang w:eastAsia="es-MX"/>
        </w:rPr>
      </w:pPr>
      <w:r w:rsidRPr="008D3E1F">
        <w:rPr>
          <w:rFonts w:ascii="Times New Roman" w:eastAsia="Arial" w:hAnsi="Times New Roman" w:cs="Times New Roman"/>
          <w:b/>
          <w:sz w:val="24"/>
          <w:szCs w:val="24"/>
          <w:lang w:eastAsia="es-MX"/>
        </w:rPr>
        <w:lastRenderedPageBreak/>
        <w:t>LÍNEAS DISCURSIVAS EN NOMBRE DEL GRUPO PARLAMENTARIO DEL PRI, CON MOTIVO DEL NATALICIO DE BENITO JUÁREZ GARCÍA</w:t>
      </w:r>
    </w:p>
    <w:p w14:paraId="51452257" w14:textId="77777777" w:rsidR="008D3E1F" w:rsidRPr="008D3E1F" w:rsidRDefault="008D3E1F" w:rsidP="008D3E1F">
      <w:pPr>
        <w:spacing w:after="0" w:line="240" w:lineRule="auto"/>
        <w:rPr>
          <w:rFonts w:ascii="Times New Roman" w:eastAsia="Arial" w:hAnsi="Times New Roman" w:cs="Times New Roman"/>
          <w:sz w:val="24"/>
          <w:szCs w:val="24"/>
          <w:lang w:eastAsia="es-MX"/>
        </w:rPr>
      </w:pPr>
    </w:p>
    <w:p w14:paraId="644342FD" w14:textId="77777777" w:rsidR="008D3E1F" w:rsidRPr="008D3E1F" w:rsidRDefault="008D3E1F" w:rsidP="008D3E1F">
      <w:pPr>
        <w:spacing w:after="0" w:line="240" w:lineRule="auto"/>
        <w:jc w:val="right"/>
        <w:rPr>
          <w:rFonts w:ascii="Times New Roman" w:eastAsia="Arial" w:hAnsi="Times New Roman" w:cs="Times New Roman"/>
          <w:i/>
          <w:sz w:val="24"/>
          <w:szCs w:val="24"/>
          <w:lang w:eastAsia="es-MX"/>
        </w:rPr>
      </w:pPr>
      <w:r w:rsidRPr="008D3E1F">
        <w:rPr>
          <w:rFonts w:ascii="Times New Roman" w:eastAsia="Arial" w:hAnsi="Times New Roman" w:cs="Times New Roman"/>
          <w:i/>
          <w:sz w:val="24"/>
          <w:szCs w:val="24"/>
          <w:lang w:eastAsia="es-MX"/>
        </w:rPr>
        <w:t xml:space="preserve">"La humanidad no posee regla mejor de conducta que el conocimiento del pasado." </w:t>
      </w:r>
    </w:p>
    <w:p w14:paraId="036DC685" w14:textId="77777777" w:rsidR="008D3E1F" w:rsidRPr="008D3E1F" w:rsidRDefault="008D3E1F" w:rsidP="008D3E1F">
      <w:pPr>
        <w:spacing w:after="0" w:line="240" w:lineRule="auto"/>
        <w:jc w:val="right"/>
        <w:rPr>
          <w:rFonts w:ascii="Times New Roman" w:eastAsia="Arial" w:hAnsi="Times New Roman" w:cs="Times New Roman"/>
          <w:sz w:val="24"/>
          <w:szCs w:val="24"/>
          <w:lang w:eastAsia="es-MX"/>
        </w:rPr>
      </w:pPr>
      <w:proofErr w:type="spellStart"/>
      <w:r w:rsidRPr="008D3E1F">
        <w:rPr>
          <w:rFonts w:ascii="Times New Roman" w:eastAsia="Arial" w:hAnsi="Times New Roman" w:cs="Times New Roman"/>
          <w:i/>
          <w:sz w:val="24"/>
          <w:szCs w:val="24"/>
          <w:lang w:eastAsia="es-MX"/>
        </w:rPr>
        <w:t>Polibio</w:t>
      </w:r>
      <w:proofErr w:type="spellEnd"/>
      <w:r w:rsidRPr="008D3E1F">
        <w:rPr>
          <w:rFonts w:ascii="Times New Roman" w:eastAsia="Arial" w:hAnsi="Times New Roman" w:cs="Times New Roman"/>
          <w:i/>
          <w:sz w:val="24"/>
          <w:szCs w:val="24"/>
          <w:lang w:eastAsia="es-MX"/>
        </w:rPr>
        <w:t xml:space="preserve">, </w:t>
      </w:r>
      <w:r w:rsidRPr="008D3E1F">
        <w:rPr>
          <w:rFonts w:ascii="Times New Roman" w:eastAsia="Arial" w:hAnsi="Times New Roman" w:cs="Times New Roman"/>
          <w:i/>
          <w:sz w:val="24"/>
          <w:szCs w:val="24"/>
          <w:u w:val="single"/>
          <w:lang w:eastAsia="es-MX"/>
        </w:rPr>
        <w:t>Historia del ascenso de Roma</w:t>
      </w:r>
      <w:r w:rsidRPr="008D3E1F">
        <w:rPr>
          <w:rFonts w:ascii="Times New Roman" w:eastAsia="Arial" w:hAnsi="Times New Roman" w:cs="Times New Roman"/>
          <w:sz w:val="24"/>
          <w:szCs w:val="24"/>
          <w:lang w:eastAsia="es-MX"/>
        </w:rPr>
        <w:t xml:space="preserve">. </w:t>
      </w:r>
    </w:p>
    <w:p w14:paraId="2565914B" w14:textId="77777777" w:rsidR="008D3E1F" w:rsidRPr="008D3E1F" w:rsidRDefault="008D3E1F" w:rsidP="008D3E1F">
      <w:pPr>
        <w:spacing w:after="0" w:line="240" w:lineRule="auto"/>
        <w:rPr>
          <w:rFonts w:ascii="Times New Roman" w:eastAsia="Arial" w:hAnsi="Times New Roman" w:cs="Times New Roman"/>
          <w:sz w:val="24"/>
          <w:szCs w:val="24"/>
          <w:lang w:eastAsia="es-MX"/>
        </w:rPr>
      </w:pPr>
    </w:p>
    <w:p w14:paraId="4483ADD5"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Si algún mexicano ha puesto su vida y entendimiento para bien de sus semejantes, ese es Benito Juárez García.</w:t>
      </w:r>
    </w:p>
    <w:p w14:paraId="0AB09814"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33C6E69F"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Si hay un político mexicano que con su actuar aportó a la construcción sólida y definitiva de la república mexicana, ese es el presidente Benito Juárez García.</w:t>
      </w:r>
    </w:p>
    <w:p w14:paraId="708A33C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00F26212"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Si en Latinoamérica ha nacido un hombre a quien en vida se le reconocieran sus virtudes, capacidades y aportes, otorgándole el honroso título de benemérito, ese </w:t>
      </w:r>
    </w:p>
    <w:p w14:paraId="6DA9064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roofErr w:type="gramStart"/>
      <w:r w:rsidRPr="008D3E1F">
        <w:rPr>
          <w:rFonts w:ascii="Times New Roman" w:eastAsia="Arial" w:hAnsi="Times New Roman" w:cs="Times New Roman"/>
          <w:sz w:val="24"/>
          <w:szCs w:val="24"/>
          <w:lang w:eastAsia="es-MX"/>
        </w:rPr>
        <w:t>es</w:t>
      </w:r>
      <w:proofErr w:type="gramEnd"/>
      <w:r w:rsidRPr="008D3E1F">
        <w:rPr>
          <w:rFonts w:ascii="Times New Roman" w:eastAsia="Arial" w:hAnsi="Times New Roman" w:cs="Times New Roman"/>
          <w:sz w:val="24"/>
          <w:szCs w:val="24"/>
          <w:lang w:eastAsia="es-MX"/>
        </w:rPr>
        <w:t xml:space="preserve"> el ilustre hijo de Oaxaca, el zapoteca Benito Juárez García. </w:t>
      </w:r>
    </w:p>
    <w:p w14:paraId="0863E044"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7A9F4E5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Señoras y señores: </w:t>
      </w:r>
    </w:p>
    <w:p w14:paraId="4C8E58CB"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Hoy, 21 de marzo, los mexicanos de todas las regiones y latitudes del país recordamos con respeto, admiración y gratitud a un gigante de nuestra historia.</w:t>
      </w:r>
    </w:p>
    <w:p w14:paraId="0BF14C46"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4307DBD1"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Hombre al fin, con virtudes y defectos, fueron las primeras las que determinaron su pensar y actuar. </w:t>
      </w:r>
    </w:p>
    <w:p w14:paraId="1F88B838"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5B100745"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Su notoria probidad, sólido criterio e independencia de carácter, reconocidos por propios y extraños, fueron resultado de una dura y penosa vida que es ejemplo de trabajo, inteligencia y esfuerzo.</w:t>
      </w:r>
    </w:p>
    <w:p w14:paraId="10F3D47C"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752B5A88"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Más allá de la ceremonia obligada, es ocasión para reflexionar, para revisar, a la luz del legado del Patricio, dónde estamos y hacia dónde queremos llegar. </w:t>
      </w:r>
    </w:p>
    <w:p w14:paraId="1B3D0A2C"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0FBBE9B8"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Es menester pasar de la mera liturgia del homenaje cívico, para convertirlo en punto de referencia que, en nuestra actual circunstancia histórica, oriente la acción política responsable, congruente y patriótica. </w:t>
      </w:r>
    </w:p>
    <w:p w14:paraId="3701E002"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5DFB6DFD"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El presidente Juárez, con actitud digna, nacionalista y ejemplar, dio la pauta en la lucha en contra de la opresión y </w:t>
      </w:r>
      <w:proofErr w:type="gramStart"/>
      <w:r w:rsidRPr="008D3E1F">
        <w:rPr>
          <w:rFonts w:ascii="Times New Roman" w:eastAsia="Arial" w:hAnsi="Times New Roman" w:cs="Times New Roman"/>
          <w:sz w:val="24"/>
          <w:szCs w:val="24"/>
          <w:lang w:eastAsia="es-MX"/>
        </w:rPr>
        <w:t>la injusticia ancestrales</w:t>
      </w:r>
      <w:proofErr w:type="gramEnd"/>
      <w:r w:rsidRPr="008D3E1F">
        <w:rPr>
          <w:rFonts w:ascii="Times New Roman" w:eastAsia="Arial" w:hAnsi="Times New Roman" w:cs="Times New Roman"/>
          <w:sz w:val="24"/>
          <w:szCs w:val="24"/>
          <w:lang w:eastAsia="es-MX"/>
        </w:rPr>
        <w:t xml:space="preserve"> que padecía el pueblo mexicano y que, en ese momento histórico, fueron encarnadas por la intervención extranjera y el imperio.</w:t>
      </w:r>
    </w:p>
    <w:p w14:paraId="11B764C5"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43A19596"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Con su proceder firme e inquebrantable custodió celosamente las instituciones nacionales republicanas, y simbolizó toda una etapa en la que se consolidó la nacionalidad y surgió el Estado moderno en México.</w:t>
      </w:r>
    </w:p>
    <w:p w14:paraId="28F461ED"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425D910C"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Con la Reforma, esa obra revolucionaria resultado de su lucha tenaz y valiente en contra de aquello que significaba un freno insuperable para el avance social y político de la nación, cancela el sistema de los privilegios heredados, las formas de patrimonialismo y dominio del pasado colonial, de las corporaciones que constituían un Estado dentro del Estado, lo que provoca la reacción violenta de las facciones conservadoras que, mediante la revuelta y el motín, procuraban desarticular a la joven nación independiente.</w:t>
      </w:r>
    </w:p>
    <w:p w14:paraId="1A924BEF"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7977C9B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lastRenderedPageBreak/>
        <w:t>Con el establecimiento de la República, Juárez rescata y asegura la soberanía de la patria mexicana, entendida como potestad última de dictar la ley. En adelante, la sociedad organizada a través del Estado no encontrará más trabas ni límites a su poder que los establecidos por el propio orden jurídico.</w:t>
      </w:r>
    </w:p>
    <w:p w14:paraId="03836787"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63274FED"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Con la claridad meridiana del hombre de Estado, en su discurso pronunciado al tomar posesión de la Presidencia de la República el 25 diciembre de 1867, señala: </w:t>
      </w:r>
      <w:r w:rsidRPr="008D3E1F">
        <w:rPr>
          <w:rFonts w:ascii="Times New Roman" w:eastAsia="Arial" w:hAnsi="Times New Roman" w:cs="Times New Roman"/>
          <w:i/>
          <w:sz w:val="24"/>
          <w:szCs w:val="24"/>
          <w:lang w:eastAsia="es-MX"/>
        </w:rPr>
        <w:t>"La leal observancia del pacto fundamental, por los funcionarios federales y de los estados, será el medio más eficaz para consumar la reorganización de la República."</w:t>
      </w:r>
      <w:r w:rsidRPr="008D3E1F">
        <w:rPr>
          <w:rFonts w:ascii="Times New Roman" w:eastAsia="Arial" w:hAnsi="Times New Roman" w:cs="Times New Roman"/>
          <w:sz w:val="24"/>
          <w:szCs w:val="24"/>
          <w:lang w:eastAsia="es-MX"/>
        </w:rPr>
        <w:t xml:space="preserve"> </w:t>
      </w:r>
    </w:p>
    <w:p w14:paraId="7632258A"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7CD7154B"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Al consolidarse definitivamente la República, Juárez instauró también los valores y las formas de vida que deben regir entre nosotros. Para él, la República encarna la idea de una nueva sociedad que se funda en la virtud ciudadana, en una moral que se define por el esfuerzo, la mesura, la probidad y el amor a la patria.</w:t>
      </w:r>
    </w:p>
    <w:p w14:paraId="6258C951"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033017FF"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Alcanzar ese titánico logro, fue posible gracias al temple, carácter y firmes valores de un hombre que supo estar a la altura de retos personales y sociales que parecerían imposibles de superar. </w:t>
      </w:r>
    </w:p>
    <w:p w14:paraId="671556D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38B27C8F"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Como bien lo destaca Carlos Monsiváis, Juárez es, frente a todo y todos, el vencedor insólito.</w:t>
      </w:r>
    </w:p>
    <w:p w14:paraId="326158BC"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5B95F585" w14:textId="77777777" w:rsidR="008D3E1F" w:rsidRPr="008D3E1F" w:rsidRDefault="008D3E1F" w:rsidP="008D3E1F">
      <w:pPr>
        <w:spacing w:after="0" w:line="240" w:lineRule="auto"/>
        <w:jc w:val="both"/>
        <w:rPr>
          <w:rFonts w:ascii="Times New Roman" w:eastAsia="Arial" w:hAnsi="Times New Roman" w:cs="Times New Roman"/>
          <w:i/>
          <w:sz w:val="24"/>
          <w:szCs w:val="24"/>
          <w:lang w:eastAsia="es-MX"/>
        </w:rPr>
      </w:pPr>
      <w:r w:rsidRPr="008D3E1F">
        <w:rPr>
          <w:rFonts w:ascii="Times New Roman" w:eastAsia="Arial" w:hAnsi="Times New Roman" w:cs="Times New Roman"/>
          <w:sz w:val="24"/>
          <w:szCs w:val="24"/>
          <w:lang w:eastAsia="es-MX"/>
        </w:rPr>
        <w:t xml:space="preserve">Y lo es porque, afirma, </w:t>
      </w:r>
      <w:r w:rsidRPr="008D3E1F">
        <w:rPr>
          <w:rFonts w:ascii="Times New Roman" w:eastAsia="Arial" w:hAnsi="Times New Roman" w:cs="Times New Roman"/>
          <w:i/>
          <w:sz w:val="24"/>
          <w:szCs w:val="24"/>
          <w:lang w:eastAsia="es-MX"/>
        </w:rPr>
        <w:t>“</w:t>
      </w:r>
      <w:r w:rsidRPr="008D3E1F">
        <w:rPr>
          <w:rFonts w:ascii="Times New Roman" w:eastAsia="Arial" w:hAnsi="Times New Roman" w:cs="Times New Roman"/>
          <w:i/>
          <w:sz w:val="24"/>
          <w:szCs w:val="24"/>
          <w:highlight w:val="white"/>
          <w:lang w:eastAsia="es-MX"/>
        </w:rPr>
        <w:t>Vence al racismo ancestral, a las imposibilidades y dificultades de la educación en un país y una región asfixiados por el aislamiento, a los problemas de su carácter tímido y cerrado, a las divisiones de su partido, a la ira y las maniobras del clero integrista y los conservadores, a la intervención francesa, a las peripecias de su gobierno nómada, al imperio de Maximiliano, a la oposición interna de varios de los liberales más extraordinarios, a sus terquedades en el mando. Se le persigue, encarcela, destierra, calumnia, veja y ridiculiza; y sus enemigos quieren hacer de su encono el sinónimo de la adversidad; no obstante todo esto, permanece por la congruencia de su ideario y vida, y por defender con razón y pasión las ideas cuyo tiempo ha llegado.”</w:t>
      </w:r>
    </w:p>
    <w:p w14:paraId="22F8C543"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3CB45BE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Hoy, su legado nos convoca a la unidad en paz y a favor del pueblo de México, al respeto irrestricto de la ley y del Estado de derecho, a la construcción, en el diálogo y la concordia, de un México que sea la patria de todos y no de unos cuantos. </w:t>
      </w:r>
    </w:p>
    <w:p w14:paraId="6E3782F7"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62A81ED6"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El apotegma insigne que nos legó, se adelantó un siglo a su tiempo y su mensaje es vigente en este tiempo en que la patria nuestra reclama, urgentemente, la unidad de todos los nosotros. </w:t>
      </w:r>
    </w:p>
    <w:p w14:paraId="66B3E12A"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1DD1F7E7"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Así lo dijo el Benemérito:</w:t>
      </w:r>
    </w:p>
    <w:p w14:paraId="1B20251F"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3B3CE5B0" w14:textId="77777777" w:rsidR="008D3E1F" w:rsidRPr="008D3E1F" w:rsidRDefault="008D3E1F" w:rsidP="008D3E1F">
      <w:pPr>
        <w:spacing w:after="0" w:line="240" w:lineRule="auto"/>
        <w:jc w:val="both"/>
        <w:rPr>
          <w:rFonts w:ascii="Times New Roman" w:eastAsia="Arial" w:hAnsi="Times New Roman" w:cs="Times New Roman"/>
          <w:i/>
          <w:sz w:val="24"/>
          <w:szCs w:val="24"/>
          <w:lang w:eastAsia="es-MX"/>
        </w:rPr>
      </w:pPr>
      <w:r w:rsidRPr="008D3E1F">
        <w:rPr>
          <w:rFonts w:ascii="Times New Roman" w:eastAsia="Arial" w:hAnsi="Times New Roman" w:cs="Times New Roman"/>
          <w:i/>
          <w:sz w:val="24"/>
          <w:szCs w:val="24"/>
          <w:lang w:eastAsia="es-MX"/>
        </w:rPr>
        <w:t>"Mexicanos:</w:t>
      </w:r>
    </w:p>
    <w:p w14:paraId="2A445918"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i/>
          <w:sz w:val="24"/>
          <w:szCs w:val="24"/>
          <w:lang w:eastAsia="es-MX"/>
        </w:rPr>
        <w:t xml:space="preserve">Encaminemos ahora todos nuestros esfuerzos a obtener y a consolidar los beneficios de la paz. Bajo sus auspicios, será eficaz la protección de las leyes y de las autoridades para los derechos de todos los habitantes de la República. Que el pueblo y el Gobierno respeten los derechos de todos. </w:t>
      </w:r>
      <w:r w:rsidRPr="008D3E1F">
        <w:rPr>
          <w:rFonts w:ascii="Times New Roman" w:eastAsia="Arial" w:hAnsi="Times New Roman" w:cs="Times New Roman"/>
          <w:b/>
          <w:i/>
          <w:sz w:val="24"/>
          <w:szCs w:val="24"/>
          <w:lang w:eastAsia="es-MX"/>
        </w:rPr>
        <w:t>Entre los individuos, como entre las naciones, el respeto al derecho ajeno es la paz</w:t>
      </w:r>
      <w:r w:rsidRPr="008D3E1F">
        <w:rPr>
          <w:rFonts w:ascii="Times New Roman" w:eastAsia="Arial" w:hAnsi="Times New Roman" w:cs="Times New Roman"/>
          <w:i/>
          <w:sz w:val="24"/>
          <w:szCs w:val="24"/>
          <w:lang w:eastAsia="es-MX"/>
        </w:rPr>
        <w:t>."</w:t>
      </w:r>
      <w:r w:rsidRPr="008D3E1F">
        <w:rPr>
          <w:rFonts w:ascii="Times New Roman" w:eastAsia="Arial" w:hAnsi="Times New Roman" w:cs="Times New Roman"/>
          <w:sz w:val="24"/>
          <w:szCs w:val="24"/>
          <w:lang w:eastAsia="es-MX"/>
        </w:rPr>
        <w:t xml:space="preserve"> (Discurso en su toma de posesión como presidente de la República el 11 de enero de 1861)</w:t>
      </w:r>
    </w:p>
    <w:p w14:paraId="1B1AC47D"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6CF0AFEC"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El llamado es claro y está hecho. </w:t>
      </w:r>
    </w:p>
    <w:p w14:paraId="6899D9A2"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p>
    <w:p w14:paraId="713F0114"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Compañeros diputados:</w:t>
      </w:r>
    </w:p>
    <w:p w14:paraId="19194551"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lastRenderedPageBreak/>
        <w:t>¡Que viva el presidente Benito Juárez García!</w:t>
      </w:r>
    </w:p>
    <w:p w14:paraId="79850160"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¡Viva el gobierno republicano!</w:t>
      </w:r>
    </w:p>
    <w:p w14:paraId="7E92AE9E" w14:textId="77777777" w:rsidR="008D3E1F" w:rsidRPr="008D3E1F" w:rsidRDefault="008D3E1F" w:rsidP="008D3E1F">
      <w:pPr>
        <w:spacing w:after="0" w:line="240" w:lineRule="auto"/>
        <w:jc w:val="both"/>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¡Viva México!</w:t>
      </w:r>
    </w:p>
    <w:p w14:paraId="5C41CF38" w14:textId="77777777" w:rsidR="008D3E1F" w:rsidRPr="008D3E1F" w:rsidRDefault="008D3E1F" w:rsidP="008D3E1F">
      <w:pPr>
        <w:spacing w:after="0" w:line="240" w:lineRule="auto"/>
        <w:rPr>
          <w:rFonts w:ascii="Times New Roman" w:eastAsia="Arial" w:hAnsi="Times New Roman" w:cs="Times New Roman"/>
          <w:sz w:val="24"/>
          <w:szCs w:val="24"/>
          <w:lang w:eastAsia="es-MX"/>
        </w:rPr>
      </w:pPr>
    </w:p>
    <w:p w14:paraId="63B77FDE" w14:textId="77777777" w:rsidR="008D3E1F" w:rsidRPr="008D3E1F" w:rsidRDefault="008D3E1F" w:rsidP="008D3E1F">
      <w:pPr>
        <w:spacing w:after="0" w:line="240" w:lineRule="auto"/>
        <w:rPr>
          <w:rFonts w:ascii="Times New Roman" w:eastAsia="Arial" w:hAnsi="Times New Roman" w:cs="Times New Roman"/>
          <w:sz w:val="24"/>
          <w:szCs w:val="24"/>
          <w:lang w:eastAsia="es-MX"/>
        </w:rPr>
      </w:pPr>
      <w:r w:rsidRPr="008D3E1F">
        <w:rPr>
          <w:rFonts w:ascii="Times New Roman" w:eastAsia="Arial" w:hAnsi="Times New Roman" w:cs="Times New Roman"/>
          <w:sz w:val="24"/>
          <w:szCs w:val="24"/>
          <w:lang w:eastAsia="es-MX"/>
        </w:rPr>
        <w:t xml:space="preserve">Muchas gracias. </w:t>
      </w:r>
    </w:p>
    <w:p w14:paraId="460592F5" w14:textId="77777777" w:rsidR="008D3E1F" w:rsidRPr="008D3E1F" w:rsidRDefault="008D3E1F" w:rsidP="008D3E1F">
      <w:pPr>
        <w:pStyle w:val="Sinespaciado"/>
        <w:jc w:val="both"/>
        <w:rPr>
          <w:rFonts w:ascii="Times New Roman" w:hAnsi="Times New Roman" w:cs="Times New Roman"/>
          <w:sz w:val="24"/>
          <w:szCs w:val="24"/>
          <w:lang w:eastAsia="es-MX"/>
        </w:rPr>
      </w:pPr>
    </w:p>
    <w:p w14:paraId="5EE3A2A2" w14:textId="77777777" w:rsidR="008D3E1F" w:rsidRPr="00A11841" w:rsidRDefault="008D3E1F" w:rsidP="00E42D61">
      <w:pPr>
        <w:pStyle w:val="Sinespaciado"/>
        <w:jc w:val="center"/>
        <w:rPr>
          <w:rFonts w:ascii="Times New Roman" w:hAnsi="Times New Roman" w:cs="Times New Roman"/>
          <w:sz w:val="24"/>
          <w:szCs w:val="24"/>
        </w:rPr>
      </w:pPr>
      <w:r w:rsidRPr="00A11841">
        <w:rPr>
          <w:rFonts w:ascii="Times New Roman" w:hAnsi="Times New Roman" w:cs="Times New Roman"/>
          <w:sz w:val="24"/>
          <w:szCs w:val="24"/>
        </w:rPr>
        <w:t>(Fin del documento)</w:t>
      </w:r>
    </w:p>
    <w:p w14:paraId="62D2A0A4" w14:textId="78C81D00"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PRESIDENTE DIP. ADRIÁN MANUEL GALICIA SALCEDA</w:t>
      </w:r>
      <w:r w:rsidRPr="00E620F6">
        <w:rPr>
          <w:rFonts w:ascii="Times New Roman" w:hAnsi="Times New Roman" w:cs="Times New Roman"/>
          <w:color w:val="000000" w:themeColor="text1"/>
          <w:sz w:val="24"/>
          <w:szCs w:val="24"/>
          <w:lang w:eastAsia="es-MX"/>
        </w:rPr>
        <w:t>. Gracias diputado Juan Maccise, se registra lo expresado por usted.</w:t>
      </w:r>
    </w:p>
    <w:p w14:paraId="300D82FC" w14:textId="77777777" w:rsidR="0078096D" w:rsidRPr="00E620F6" w:rsidRDefault="0078096D" w:rsidP="00085C26">
      <w:pPr>
        <w:pStyle w:val="Sinespaciado"/>
        <w:jc w:val="both"/>
        <w:rPr>
          <w:rFonts w:ascii="Times New Roman" w:hAnsi="Times New Roman" w:cs="Times New Roman"/>
          <w:color w:val="000000" w:themeColor="text1"/>
          <w:sz w:val="24"/>
          <w:szCs w:val="24"/>
          <w:lang w:eastAsia="es-MX"/>
        </w:rPr>
      </w:pPr>
    </w:p>
    <w:p w14:paraId="456991D7" w14:textId="1166CC4D"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Y para continuar con el punto número 17, en lo relativo, la diputada Sara Domínguez, leerá las solicitudes de licencias absolutas que para separarse del cargo de diputados de la Legislatura presentan los CC. Miguel Sámano Peralta, Maribel Martínez Altamirano y Telesforo García Carrión, así como los acuerdos respectivos de urgente y obvia resolución. </w:t>
      </w:r>
    </w:p>
    <w:p w14:paraId="2FB855C7"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7E0CABE9" w14:textId="4DBF88C9"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Por favor, diputada.</w:t>
      </w:r>
    </w:p>
    <w:p w14:paraId="47EF6A86" w14:textId="77777777" w:rsidR="0078096D" w:rsidRPr="00E620F6" w:rsidRDefault="0078096D" w:rsidP="00085C26">
      <w:pPr>
        <w:pStyle w:val="Sinespaciado"/>
        <w:ind w:firstLine="708"/>
        <w:jc w:val="both"/>
        <w:rPr>
          <w:rFonts w:ascii="Times New Roman" w:hAnsi="Times New Roman" w:cs="Times New Roman"/>
          <w:b/>
          <w:bCs/>
          <w:color w:val="000000" w:themeColor="text1"/>
          <w:sz w:val="24"/>
          <w:szCs w:val="24"/>
          <w:lang w:eastAsia="es-MX"/>
        </w:rPr>
      </w:pPr>
    </w:p>
    <w:p w14:paraId="472BFC6F" w14:textId="46D678E9" w:rsidR="00E007E5"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b/>
          <w:bCs/>
          <w:color w:val="000000" w:themeColor="text1"/>
          <w:sz w:val="24"/>
          <w:szCs w:val="24"/>
          <w:lang w:eastAsia="es-MX"/>
        </w:rPr>
        <w:t>DIP. SARA DOMÍNGUEZ ÁLVAREZ.</w:t>
      </w:r>
      <w:r w:rsidRPr="00E620F6">
        <w:rPr>
          <w:rFonts w:ascii="Times New Roman" w:hAnsi="Times New Roman" w:cs="Times New Roman"/>
          <w:color w:val="000000" w:themeColor="text1"/>
          <w:sz w:val="24"/>
          <w:szCs w:val="24"/>
          <w:lang w:eastAsia="es-MX"/>
        </w:rPr>
        <w:t xml:space="preserve"> Con su permiso Presidente diputado.</w:t>
      </w:r>
    </w:p>
    <w:p w14:paraId="48A86B25" w14:textId="77777777" w:rsidR="000F509E" w:rsidRPr="00E620F6" w:rsidRDefault="000F509E" w:rsidP="00085C26">
      <w:pPr>
        <w:pStyle w:val="Sinespaciado"/>
        <w:jc w:val="both"/>
        <w:rPr>
          <w:rFonts w:ascii="Times New Roman" w:hAnsi="Times New Roman" w:cs="Times New Roman"/>
          <w:color w:val="000000" w:themeColor="text1"/>
          <w:sz w:val="24"/>
          <w:szCs w:val="24"/>
          <w:lang w:eastAsia="es-MX"/>
        </w:rPr>
      </w:pPr>
    </w:p>
    <w:p w14:paraId="2CE96181" w14:textId="4056452B" w:rsidR="0078096D" w:rsidRDefault="000F509E" w:rsidP="000F509E">
      <w:pPr>
        <w:pStyle w:val="Sinespaciado"/>
        <w:jc w:val="right"/>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Toluca, México, 17 de marzo de 2021.</w:t>
      </w:r>
    </w:p>
    <w:p w14:paraId="6252348F" w14:textId="77777777" w:rsidR="000F509E" w:rsidRPr="00E620F6" w:rsidRDefault="000F509E" w:rsidP="00085C26">
      <w:pPr>
        <w:pStyle w:val="Sinespaciado"/>
        <w:jc w:val="both"/>
        <w:rPr>
          <w:rFonts w:ascii="Times New Roman" w:hAnsi="Times New Roman" w:cs="Times New Roman"/>
          <w:color w:val="000000" w:themeColor="text1"/>
          <w:sz w:val="24"/>
          <w:szCs w:val="24"/>
          <w:lang w:eastAsia="es-MX"/>
        </w:rPr>
      </w:pPr>
    </w:p>
    <w:p w14:paraId="7D8012A6" w14:textId="77777777"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DIPUTADO ADRIÁN MANUEL GALICIA SALCEDA</w:t>
      </w:r>
    </w:p>
    <w:p w14:paraId="355872D3" w14:textId="77777777"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PRE</w:t>
      </w:r>
      <w:r w:rsidR="00D67AC6" w:rsidRPr="00E620F6">
        <w:rPr>
          <w:rFonts w:ascii="Times New Roman" w:hAnsi="Times New Roman" w:cs="Times New Roman"/>
          <w:color w:val="000000" w:themeColor="text1"/>
          <w:sz w:val="24"/>
          <w:szCs w:val="24"/>
          <w:lang w:eastAsia="es-MX"/>
        </w:rPr>
        <w:t>SIDENTE DE LA “LX” LEGISLARTURA</w:t>
      </w:r>
    </w:p>
    <w:p w14:paraId="1D39E0B2" w14:textId="77777777" w:rsidR="003B5B3E" w:rsidRPr="00E620F6" w:rsidRDefault="00D67AC6"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DEL ESTADO DE MÉXICO</w:t>
      </w:r>
    </w:p>
    <w:p w14:paraId="506DD08C" w14:textId="104E6A0F" w:rsidR="003B5B3E" w:rsidRPr="00E620F6" w:rsidRDefault="00D67AC6"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PRESENTE</w:t>
      </w:r>
    </w:p>
    <w:p w14:paraId="2B476CE9" w14:textId="77777777" w:rsidR="0078096D" w:rsidRPr="00E620F6" w:rsidRDefault="0078096D" w:rsidP="00085C26">
      <w:pPr>
        <w:pStyle w:val="Sinespaciado"/>
        <w:jc w:val="both"/>
        <w:rPr>
          <w:rFonts w:ascii="Times New Roman" w:hAnsi="Times New Roman" w:cs="Times New Roman"/>
          <w:color w:val="000000" w:themeColor="text1"/>
          <w:sz w:val="24"/>
          <w:szCs w:val="24"/>
          <w:lang w:eastAsia="es-MX"/>
        </w:rPr>
      </w:pPr>
    </w:p>
    <w:p w14:paraId="1FE67A6E" w14:textId="6E29E79B"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De conformidad con lo establecido en el artículo 61, fracción XVII de la Constitución Política del Estado Libre y Soberano de México, así como 24 y 28 fracción IV de la Ley Orgánica del Poder Legislativo del Estado Libre y Soberano de México, me permito dirigirme a usted para someter a la Legislatura, por su digno conducto, solicitud de licencia absoluta para separarme del cargo de diputado de la LX Legislatura del Estado de México, con efectos a partir de</w:t>
      </w:r>
      <w:r w:rsidR="00085C26" w:rsidRPr="00E620F6">
        <w:rPr>
          <w:rFonts w:ascii="Times New Roman" w:hAnsi="Times New Roman" w:cs="Times New Roman"/>
          <w:color w:val="000000" w:themeColor="text1"/>
          <w:sz w:val="24"/>
          <w:szCs w:val="24"/>
          <w:lang w:eastAsia="es-MX"/>
        </w:rPr>
        <w:t>l 17 de marzo del año en curso.</w:t>
      </w:r>
    </w:p>
    <w:p w14:paraId="58A711A7"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0662B8B7" w14:textId="11C2ED88"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Al agradecer el trámite que le sirva dar a la presente</w:t>
      </w:r>
      <w:r w:rsidR="00CF79BC">
        <w:rPr>
          <w:rFonts w:ascii="Times New Roman" w:hAnsi="Times New Roman" w:cs="Times New Roman"/>
          <w:color w:val="000000" w:themeColor="text1"/>
          <w:sz w:val="24"/>
          <w:szCs w:val="24"/>
          <w:lang w:eastAsia="es-MX"/>
        </w:rPr>
        <w:t>, a</w:t>
      </w:r>
      <w:r w:rsidRPr="00E620F6">
        <w:rPr>
          <w:rFonts w:ascii="Times New Roman" w:hAnsi="Times New Roman" w:cs="Times New Roman"/>
          <w:color w:val="000000" w:themeColor="text1"/>
          <w:sz w:val="24"/>
          <w:szCs w:val="24"/>
          <w:lang w:eastAsia="es-MX"/>
        </w:rPr>
        <w:t>provecho p</w:t>
      </w:r>
      <w:r w:rsidR="003374F7" w:rsidRPr="00E620F6">
        <w:rPr>
          <w:rFonts w:ascii="Times New Roman" w:hAnsi="Times New Roman" w:cs="Times New Roman"/>
          <w:color w:val="000000" w:themeColor="text1"/>
          <w:sz w:val="24"/>
          <w:szCs w:val="24"/>
          <w:lang w:eastAsia="es-MX"/>
        </w:rPr>
        <w:t>ara enviarle un cordial saludo.</w:t>
      </w:r>
    </w:p>
    <w:p w14:paraId="24DB5345"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1454E5E7" w14:textId="0D164FD1" w:rsidR="003B5B3E" w:rsidRPr="00E620F6" w:rsidRDefault="003B5B3E"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FIRMA</w:t>
      </w:r>
    </w:p>
    <w:p w14:paraId="180482D9" w14:textId="77777777" w:rsidR="003B5B3E" w:rsidRDefault="003B5B3E"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DIPUTADO MIGUEL SÁMANO PERALTA</w:t>
      </w:r>
    </w:p>
    <w:p w14:paraId="7E1F3D77" w14:textId="3FEE9AEE" w:rsidR="00CF79BC" w:rsidRPr="00E620F6" w:rsidRDefault="00CF79BC" w:rsidP="00085C26">
      <w:pPr>
        <w:pStyle w:val="Sinespaciado"/>
        <w:ind w:firstLine="708"/>
        <w:jc w:val="center"/>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(Rúbrica)</w:t>
      </w:r>
    </w:p>
    <w:p w14:paraId="001C6D97" w14:textId="77777777" w:rsidR="00D67AC6" w:rsidRPr="005E402E" w:rsidRDefault="00D67AC6" w:rsidP="005E402E">
      <w:pPr>
        <w:pStyle w:val="Sinespaciado"/>
        <w:jc w:val="both"/>
        <w:rPr>
          <w:rFonts w:ascii="Times New Roman" w:hAnsi="Times New Roman" w:cs="Times New Roman"/>
          <w:color w:val="000000" w:themeColor="text1"/>
          <w:sz w:val="24"/>
          <w:szCs w:val="24"/>
          <w:lang w:eastAsia="es-MX"/>
        </w:rPr>
      </w:pPr>
    </w:p>
    <w:p w14:paraId="210E3694" w14:textId="77777777" w:rsidR="005E402E" w:rsidRPr="005E402E" w:rsidRDefault="005E402E" w:rsidP="005E402E">
      <w:pPr>
        <w:spacing w:after="0" w:line="240" w:lineRule="auto"/>
        <w:ind w:right="1800"/>
        <w:rPr>
          <w:rFonts w:ascii="Times New Roman" w:hAnsi="Times New Roman" w:cs="Times New Roman"/>
          <w:color w:val="000000"/>
          <w:sz w:val="20"/>
          <w:lang w:val="es-ES"/>
        </w:rPr>
      </w:pPr>
      <w:r w:rsidRPr="005E402E">
        <w:rPr>
          <w:rFonts w:ascii="Times New Roman" w:hAnsi="Times New Roman" w:cs="Times New Roman"/>
          <w:color w:val="000000"/>
          <w:sz w:val="20"/>
          <w:lang w:val="es-ES"/>
        </w:rPr>
        <w:t>c.c.p. Dip. Maurilio Hernández González, Presidente de la Junta de Coordinación Política. c.c.p. Dip. Marlon Martínez Martínez, Coordinador del Grupo Parlamentario del PRI.</w:t>
      </w:r>
    </w:p>
    <w:p w14:paraId="39508A1B" w14:textId="77777777" w:rsidR="005E402E" w:rsidRPr="005E402E" w:rsidRDefault="005E402E" w:rsidP="005E402E">
      <w:pPr>
        <w:spacing w:after="0" w:line="240" w:lineRule="auto"/>
        <w:rPr>
          <w:rFonts w:ascii="Times New Roman" w:hAnsi="Times New Roman" w:cs="Times New Roman"/>
          <w:color w:val="000000"/>
          <w:sz w:val="20"/>
          <w:lang w:val="es-ES"/>
        </w:rPr>
      </w:pPr>
      <w:r w:rsidRPr="005E402E">
        <w:rPr>
          <w:rFonts w:ascii="Times New Roman" w:hAnsi="Times New Roman" w:cs="Times New Roman"/>
          <w:color w:val="000000"/>
          <w:sz w:val="20"/>
          <w:lang w:val="es-ES"/>
        </w:rPr>
        <w:t>c.c.p. Mtro. Javier Domínguez Morales, Secretario de Asuntos Parlamentarios.</w:t>
      </w:r>
    </w:p>
    <w:p w14:paraId="6B698BFF" w14:textId="77777777" w:rsidR="005E402E" w:rsidRPr="005E402E" w:rsidRDefault="005E402E" w:rsidP="005E402E">
      <w:pPr>
        <w:pStyle w:val="Sinespaciado"/>
        <w:jc w:val="both"/>
        <w:rPr>
          <w:rFonts w:ascii="Times New Roman" w:hAnsi="Times New Roman" w:cs="Times New Roman"/>
          <w:color w:val="000000" w:themeColor="text1"/>
          <w:sz w:val="24"/>
          <w:szCs w:val="24"/>
          <w:lang w:eastAsia="es-MX"/>
        </w:rPr>
      </w:pPr>
    </w:p>
    <w:p w14:paraId="4B2CA5BB" w14:textId="77777777" w:rsidR="005E402E" w:rsidRPr="00E620F6" w:rsidRDefault="005E402E" w:rsidP="00085C26">
      <w:pPr>
        <w:pStyle w:val="Sinespaciado"/>
        <w:jc w:val="both"/>
        <w:rPr>
          <w:rFonts w:ascii="Times New Roman" w:hAnsi="Times New Roman" w:cs="Times New Roman"/>
          <w:color w:val="000000" w:themeColor="text1"/>
          <w:sz w:val="24"/>
          <w:szCs w:val="24"/>
          <w:lang w:eastAsia="es-MX"/>
        </w:rPr>
      </w:pPr>
    </w:p>
    <w:p w14:paraId="5DA4FA84" w14:textId="33A92DD7" w:rsidR="003B5B3E" w:rsidRPr="00E620F6" w:rsidRDefault="00D67AC6"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LA HONORABLE LX LEGISLATURA EN EJERCICIO DE LAS FACULTADES QUE LE CONFIEREN LOS ARTÍCULOS 57 DE LA CONSTITUCIÓN POLÍTICA DEL ESTADO LIBRE Y SOBERANO DE MÉXICO Y 38 FRACCIÓN IV DE LA LEY ORGÁNICA DEL </w:t>
      </w:r>
      <w:r w:rsidRPr="00E620F6">
        <w:rPr>
          <w:rFonts w:ascii="Times New Roman" w:hAnsi="Times New Roman" w:cs="Times New Roman"/>
          <w:color w:val="000000" w:themeColor="text1"/>
          <w:sz w:val="24"/>
          <w:szCs w:val="24"/>
          <w:lang w:eastAsia="es-MX"/>
        </w:rPr>
        <w:lastRenderedPageBreak/>
        <w:t>PODER LEGISLATIVO DEL ESTADO LIBRE Y SOBERANO DE MÉXICO, HA TENIDO A BIEN EMITIR EL SIGUIENTE:</w:t>
      </w:r>
    </w:p>
    <w:p w14:paraId="7C505D3B" w14:textId="77777777" w:rsidR="0078096D" w:rsidRPr="00E620F6" w:rsidRDefault="0078096D" w:rsidP="00085C26">
      <w:pPr>
        <w:pStyle w:val="Sinespaciado"/>
        <w:jc w:val="both"/>
        <w:rPr>
          <w:rFonts w:ascii="Times New Roman" w:hAnsi="Times New Roman" w:cs="Times New Roman"/>
          <w:color w:val="000000" w:themeColor="text1"/>
          <w:sz w:val="24"/>
          <w:szCs w:val="24"/>
          <w:lang w:eastAsia="es-MX"/>
        </w:rPr>
      </w:pPr>
    </w:p>
    <w:p w14:paraId="1D2B90CB" w14:textId="32158F41" w:rsidR="003B5B3E" w:rsidRPr="00E620F6" w:rsidRDefault="003B5B3E"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ACUERDO</w:t>
      </w:r>
    </w:p>
    <w:p w14:paraId="00257CF8" w14:textId="77777777" w:rsidR="0078096D" w:rsidRPr="00E620F6" w:rsidRDefault="0078096D" w:rsidP="00085C26">
      <w:pPr>
        <w:pStyle w:val="Sinespaciado"/>
        <w:ind w:firstLine="708"/>
        <w:jc w:val="center"/>
        <w:rPr>
          <w:rFonts w:ascii="Times New Roman" w:hAnsi="Times New Roman" w:cs="Times New Roman"/>
          <w:color w:val="000000" w:themeColor="text1"/>
          <w:sz w:val="24"/>
          <w:szCs w:val="24"/>
          <w:lang w:eastAsia="es-MX"/>
        </w:rPr>
      </w:pPr>
    </w:p>
    <w:p w14:paraId="2B5E80C2" w14:textId="3937ED18"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ARTÍCULO ÚNICO. Se declara procedente y con fundamento en lo dispuesto en los artículos 61, fracción XVII de la Constitución Política del Estado Libre y Soberano de México, en relación con lo establecido en el artículo 28, fracción IV de la Ley Orgánica del Poder Legislativo del Estado Libre y Soberano de México, se concede licencia absoluta al ciudadano Miguel Sámano Peralta, para separarse del cargo de diputado de la LX Legislatura a partir del día 17 de marzo de 2021.</w:t>
      </w:r>
    </w:p>
    <w:p w14:paraId="318F71A3"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637E511D" w14:textId="670739C1" w:rsidR="003B5B3E" w:rsidRPr="00E620F6" w:rsidRDefault="003B5B3E" w:rsidP="00085C26">
      <w:pPr>
        <w:pStyle w:val="Sinespaciado"/>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TRANSITORIOS</w:t>
      </w:r>
    </w:p>
    <w:p w14:paraId="7CE4D8B3" w14:textId="77777777" w:rsidR="0078096D" w:rsidRPr="00E620F6" w:rsidRDefault="0078096D" w:rsidP="00085C26">
      <w:pPr>
        <w:pStyle w:val="Sinespaciado"/>
        <w:jc w:val="center"/>
        <w:rPr>
          <w:rFonts w:ascii="Times New Roman" w:hAnsi="Times New Roman" w:cs="Times New Roman"/>
          <w:color w:val="000000" w:themeColor="text1"/>
          <w:sz w:val="24"/>
          <w:szCs w:val="24"/>
          <w:lang w:eastAsia="es-MX"/>
        </w:rPr>
      </w:pPr>
    </w:p>
    <w:p w14:paraId="51A63F29" w14:textId="0C3031C1"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PRIMERO. </w:t>
      </w:r>
      <w:r w:rsidR="00D67AC6" w:rsidRPr="00E620F6">
        <w:rPr>
          <w:rFonts w:ascii="Times New Roman" w:hAnsi="Times New Roman" w:cs="Times New Roman"/>
          <w:color w:val="000000" w:themeColor="text1"/>
          <w:sz w:val="24"/>
          <w:szCs w:val="24"/>
          <w:lang w:eastAsia="es-MX"/>
        </w:rPr>
        <w:t>Publíquese</w:t>
      </w:r>
      <w:r w:rsidRPr="00E620F6">
        <w:rPr>
          <w:rFonts w:ascii="Times New Roman" w:hAnsi="Times New Roman" w:cs="Times New Roman"/>
          <w:color w:val="000000" w:themeColor="text1"/>
          <w:sz w:val="24"/>
          <w:szCs w:val="24"/>
          <w:lang w:eastAsia="es-MX"/>
        </w:rPr>
        <w:t xml:space="preserve"> el presente acuerdo en el Periódico Oficial </w:t>
      </w:r>
      <w:r w:rsidR="003374F7" w:rsidRPr="00E620F6">
        <w:rPr>
          <w:rFonts w:ascii="Times New Roman" w:hAnsi="Times New Roman" w:cs="Times New Roman"/>
          <w:color w:val="000000" w:themeColor="text1"/>
          <w:sz w:val="24"/>
          <w:szCs w:val="24"/>
          <w:lang w:eastAsia="es-MX"/>
        </w:rPr>
        <w:t>“</w:t>
      </w:r>
      <w:r w:rsidRPr="00E620F6">
        <w:rPr>
          <w:rFonts w:ascii="Times New Roman" w:hAnsi="Times New Roman" w:cs="Times New Roman"/>
          <w:color w:val="000000" w:themeColor="text1"/>
          <w:sz w:val="24"/>
          <w:szCs w:val="24"/>
          <w:lang w:eastAsia="es-MX"/>
        </w:rPr>
        <w:t>Gaceta de</w:t>
      </w:r>
      <w:r w:rsidR="003374F7" w:rsidRPr="00E620F6">
        <w:rPr>
          <w:rFonts w:ascii="Times New Roman" w:hAnsi="Times New Roman" w:cs="Times New Roman"/>
          <w:color w:val="000000" w:themeColor="text1"/>
          <w:sz w:val="24"/>
          <w:szCs w:val="24"/>
          <w:lang w:eastAsia="es-MX"/>
        </w:rPr>
        <w:t>l</w:t>
      </w:r>
      <w:r w:rsidRPr="00E620F6">
        <w:rPr>
          <w:rFonts w:ascii="Times New Roman" w:hAnsi="Times New Roman" w:cs="Times New Roman"/>
          <w:color w:val="000000" w:themeColor="text1"/>
          <w:sz w:val="24"/>
          <w:szCs w:val="24"/>
          <w:lang w:eastAsia="es-MX"/>
        </w:rPr>
        <w:t xml:space="preserve"> Gobierno</w:t>
      </w:r>
      <w:r w:rsidR="003374F7" w:rsidRPr="00E620F6">
        <w:rPr>
          <w:rFonts w:ascii="Times New Roman" w:hAnsi="Times New Roman" w:cs="Times New Roman"/>
          <w:color w:val="000000" w:themeColor="text1"/>
          <w:sz w:val="24"/>
          <w:szCs w:val="24"/>
          <w:lang w:eastAsia="es-MX"/>
        </w:rPr>
        <w:t>”</w:t>
      </w:r>
      <w:r w:rsidR="0078096D" w:rsidRPr="00E620F6">
        <w:rPr>
          <w:rFonts w:ascii="Times New Roman" w:hAnsi="Times New Roman" w:cs="Times New Roman"/>
          <w:color w:val="000000" w:themeColor="text1"/>
          <w:sz w:val="24"/>
          <w:szCs w:val="24"/>
          <w:lang w:eastAsia="es-MX"/>
        </w:rPr>
        <w:t>.</w:t>
      </w:r>
    </w:p>
    <w:p w14:paraId="2FF1713C"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71D1E7BA" w14:textId="5C91E682"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SEGUNDO. El presente acuerdo entrará en vigor el día de su aprobación en términos de lo solicitado.</w:t>
      </w:r>
    </w:p>
    <w:p w14:paraId="6444EFA7"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1CB3B0A0" w14:textId="43AABF1F"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Dado en el Palacio del Poder Legislativo, en la ciudad de Toluca de Lerdo, capital del Estado de México, a los dieciocho días del mes de marzo del año dos mil veintiuno. </w:t>
      </w:r>
    </w:p>
    <w:p w14:paraId="0872DFDB"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348BACE3" w14:textId="77777777" w:rsidR="003374F7" w:rsidRPr="00E620F6" w:rsidRDefault="003374F7" w:rsidP="00085C26">
      <w:pPr>
        <w:pStyle w:val="Sinespaciado"/>
        <w:jc w:val="both"/>
        <w:rPr>
          <w:rFonts w:ascii="Times New Roman" w:hAnsi="Times New Roman" w:cs="Times New Roman"/>
          <w:color w:val="000000" w:themeColor="text1"/>
          <w:sz w:val="24"/>
          <w:szCs w:val="24"/>
          <w:lang w:eastAsia="es-MX"/>
        </w:rPr>
      </w:pPr>
    </w:p>
    <w:p w14:paraId="6D74543B" w14:textId="77777777" w:rsidR="003B5B3E" w:rsidRPr="00E620F6" w:rsidRDefault="003B5B3E" w:rsidP="00085C26">
      <w:pPr>
        <w:pStyle w:val="Sinespaciado"/>
        <w:jc w:val="right"/>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Toluca, México, 17 de marzo de 2021. </w:t>
      </w:r>
    </w:p>
    <w:p w14:paraId="726A0450" w14:textId="77777777" w:rsidR="00D76A40" w:rsidRDefault="00D76A40" w:rsidP="00085C26">
      <w:pPr>
        <w:pStyle w:val="Sinespaciado"/>
        <w:jc w:val="both"/>
        <w:rPr>
          <w:rFonts w:ascii="Times New Roman" w:hAnsi="Times New Roman" w:cs="Times New Roman"/>
          <w:color w:val="000000" w:themeColor="text1"/>
          <w:sz w:val="24"/>
          <w:szCs w:val="24"/>
          <w:lang w:eastAsia="es-MX"/>
        </w:rPr>
      </w:pPr>
    </w:p>
    <w:p w14:paraId="22D05E7C" w14:textId="77777777"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DIPUTADO ADRIÁN MANUEL GALICIA SALCEDA</w:t>
      </w:r>
    </w:p>
    <w:p w14:paraId="2EC5890C" w14:textId="77777777"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PRESIDENTE DE LA “LX” LEGISLARTURA </w:t>
      </w:r>
    </w:p>
    <w:p w14:paraId="6B276E91" w14:textId="77777777"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DEL ESTADO DE MÉXICO </w:t>
      </w:r>
    </w:p>
    <w:p w14:paraId="62C9AF61" w14:textId="3A0294FF" w:rsidR="003B5B3E" w:rsidRPr="00E620F6" w:rsidRDefault="003B5B3E"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 xml:space="preserve">PRESENTE  </w:t>
      </w:r>
    </w:p>
    <w:p w14:paraId="101ADC92" w14:textId="77777777" w:rsidR="0078096D" w:rsidRPr="00E620F6" w:rsidRDefault="0078096D" w:rsidP="00085C26">
      <w:pPr>
        <w:pStyle w:val="Sinespaciado"/>
        <w:jc w:val="both"/>
        <w:rPr>
          <w:rFonts w:ascii="Times New Roman" w:hAnsi="Times New Roman" w:cs="Times New Roman"/>
          <w:color w:val="000000" w:themeColor="text1"/>
          <w:sz w:val="24"/>
          <w:szCs w:val="24"/>
          <w:lang w:eastAsia="es-MX"/>
        </w:rPr>
      </w:pPr>
    </w:p>
    <w:p w14:paraId="6E59FC12" w14:textId="718C9006"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De conformidad con lo establecido en el artículo 61, fracción XVII de la Constitución Política del Estado Libre y Soberano de México, así como 24 y 28, fracción IV de la Ley Orgánica del Poder Legislativo del Estado Libre y Soberano de México, me permito dirigirme a usted para someter a la Legislatura, por su digno conducto, solicitud de licencia absoluta para separarme del cargo de diputado de la LX Legislatura del Estado de México, con efectos a partir del 17 de marzo del año en curso.</w:t>
      </w:r>
    </w:p>
    <w:p w14:paraId="387E1EDB"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0D282498" w14:textId="7242CCEF" w:rsidR="003B5B3E" w:rsidRPr="00E620F6" w:rsidRDefault="003B5B3E" w:rsidP="00085C26">
      <w:pPr>
        <w:pStyle w:val="Sinespaciado"/>
        <w:ind w:firstLine="708"/>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Sin otro particular</w:t>
      </w:r>
      <w:r w:rsidR="003C6F45">
        <w:rPr>
          <w:rFonts w:ascii="Times New Roman" w:hAnsi="Times New Roman" w:cs="Times New Roman"/>
          <w:color w:val="000000" w:themeColor="text1"/>
          <w:sz w:val="24"/>
          <w:szCs w:val="24"/>
          <w:lang w:eastAsia="es-MX"/>
        </w:rPr>
        <w:t>,</w:t>
      </w:r>
      <w:r w:rsidRPr="00E620F6">
        <w:rPr>
          <w:rFonts w:ascii="Times New Roman" w:hAnsi="Times New Roman" w:cs="Times New Roman"/>
          <w:color w:val="000000" w:themeColor="text1"/>
          <w:sz w:val="24"/>
          <w:szCs w:val="24"/>
          <w:lang w:eastAsia="es-MX"/>
        </w:rPr>
        <w:t xml:space="preserve"> expreso mi elevada consideración.  </w:t>
      </w:r>
    </w:p>
    <w:p w14:paraId="19D69806" w14:textId="77777777" w:rsidR="0078096D" w:rsidRPr="00E620F6" w:rsidRDefault="0078096D" w:rsidP="00085C26">
      <w:pPr>
        <w:pStyle w:val="Sinespaciado"/>
        <w:ind w:firstLine="708"/>
        <w:jc w:val="both"/>
        <w:rPr>
          <w:rFonts w:ascii="Times New Roman" w:hAnsi="Times New Roman" w:cs="Times New Roman"/>
          <w:color w:val="000000" w:themeColor="text1"/>
          <w:sz w:val="24"/>
          <w:szCs w:val="24"/>
          <w:lang w:eastAsia="es-MX"/>
        </w:rPr>
      </w:pPr>
    </w:p>
    <w:p w14:paraId="58109DFB" w14:textId="5892E5BC" w:rsidR="003B5B3E" w:rsidRPr="00E620F6" w:rsidRDefault="003B5B3E" w:rsidP="00085C26">
      <w:pPr>
        <w:pStyle w:val="Sinespaciado"/>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ATENTAMENTE</w:t>
      </w:r>
    </w:p>
    <w:p w14:paraId="108979F5" w14:textId="77777777" w:rsidR="003B5B3E" w:rsidRDefault="003B5B3E" w:rsidP="00085C26">
      <w:pPr>
        <w:pStyle w:val="Sinespaciado"/>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MARIBEL MARTÍNEZ ALTAMIRANO</w:t>
      </w:r>
    </w:p>
    <w:p w14:paraId="07BCE131" w14:textId="137CCE4A" w:rsidR="003C6F45" w:rsidRPr="00E620F6" w:rsidRDefault="003C6F45" w:rsidP="00085C26">
      <w:pPr>
        <w:pStyle w:val="Sinespaciado"/>
        <w:jc w:val="center"/>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(Rúbrica)</w:t>
      </w:r>
    </w:p>
    <w:p w14:paraId="05186255" w14:textId="77777777" w:rsidR="003374F7" w:rsidRDefault="003374F7" w:rsidP="00085C26">
      <w:pPr>
        <w:pStyle w:val="Sinespaciado"/>
        <w:jc w:val="both"/>
        <w:rPr>
          <w:rFonts w:ascii="Times New Roman" w:hAnsi="Times New Roman" w:cs="Times New Roman"/>
          <w:color w:val="000000" w:themeColor="text1"/>
          <w:sz w:val="24"/>
          <w:szCs w:val="24"/>
          <w:lang w:eastAsia="es-MX"/>
        </w:rPr>
      </w:pPr>
    </w:p>
    <w:p w14:paraId="35760D2D" w14:textId="77777777" w:rsidR="00F94CF1" w:rsidRPr="005E402E" w:rsidRDefault="00F94CF1" w:rsidP="00F94CF1">
      <w:pPr>
        <w:spacing w:after="0" w:line="240" w:lineRule="auto"/>
        <w:ind w:right="1800"/>
        <w:rPr>
          <w:rFonts w:ascii="Times New Roman" w:hAnsi="Times New Roman" w:cs="Times New Roman"/>
          <w:color w:val="000000"/>
          <w:sz w:val="20"/>
          <w:lang w:val="es-ES"/>
        </w:rPr>
      </w:pPr>
      <w:r w:rsidRPr="005E402E">
        <w:rPr>
          <w:rFonts w:ascii="Times New Roman" w:hAnsi="Times New Roman" w:cs="Times New Roman"/>
          <w:color w:val="000000"/>
          <w:sz w:val="20"/>
          <w:lang w:val="es-ES"/>
        </w:rPr>
        <w:t xml:space="preserve">c.c.p. Dip. Maurilio Hernández González, Presidente de la Junta de Coordinación Política. c.c.p. Dip. Marlon Martínez </w:t>
      </w:r>
      <w:proofErr w:type="spellStart"/>
      <w:r w:rsidRPr="005E402E">
        <w:rPr>
          <w:rFonts w:ascii="Times New Roman" w:hAnsi="Times New Roman" w:cs="Times New Roman"/>
          <w:color w:val="000000"/>
          <w:sz w:val="20"/>
          <w:lang w:val="es-ES"/>
        </w:rPr>
        <w:t>Martínez</w:t>
      </w:r>
      <w:proofErr w:type="spellEnd"/>
      <w:r w:rsidRPr="005E402E">
        <w:rPr>
          <w:rFonts w:ascii="Times New Roman" w:hAnsi="Times New Roman" w:cs="Times New Roman"/>
          <w:color w:val="000000"/>
          <w:sz w:val="20"/>
          <w:lang w:val="es-ES"/>
        </w:rPr>
        <w:t>, Coordinador del Grupo Parlamentario del PRI.</w:t>
      </w:r>
    </w:p>
    <w:p w14:paraId="0CE443A1" w14:textId="77777777" w:rsidR="00F94CF1" w:rsidRPr="005E402E" w:rsidRDefault="00F94CF1" w:rsidP="00F94CF1">
      <w:pPr>
        <w:spacing w:after="0" w:line="240" w:lineRule="auto"/>
        <w:rPr>
          <w:rFonts w:ascii="Times New Roman" w:hAnsi="Times New Roman" w:cs="Times New Roman"/>
          <w:color w:val="000000"/>
          <w:sz w:val="20"/>
          <w:lang w:val="es-ES"/>
        </w:rPr>
      </w:pPr>
      <w:r w:rsidRPr="005E402E">
        <w:rPr>
          <w:rFonts w:ascii="Times New Roman" w:hAnsi="Times New Roman" w:cs="Times New Roman"/>
          <w:color w:val="000000"/>
          <w:sz w:val="20"/>
          <w:lang w:val="es-ES"/>
        </w:rPr>
        <w:t>c.c.p. Mtro. Javier Domínguez Morales, Secretario de Asuntos Parlamentarios.</w:t>
      </w:r>
    </w:p>
    <w:p w14:paraId="2C032785" w14:textId="77777777" w:rsidR="00F94CF1" w:rsidRPr="005E402E" w:rsidRDefault="00F94CF1" w:rsidP="00F94CF1">
      <w:pPr>
        <w:pStyle w:val="Sinespaciado"/>
        <w:jc w:val="both"/>
        <w:rPr>
          <w:rFonts w:ascii="Times New Roman" w:hAnsi="Times New Roman" w:cs="Times New Roman"/>
          <w:color w:val="000000" w:themeColor="text1"/>
          <w:sz w:val="24"/>
          <w:szCs w:val="24"/>
          <w:lang w:eastAsia="es-MX"/>
        </w:rPr>
      </w:pPr>
    </w:p>
    <w:p w14:paraId="202A15FD" w14:textId="77777777" w:rsidR="00F94CF1" w:rsidRDefault="00F94CF1" w:rsidP="00085C26">
      <w:pPr>
        <w:pStyle w:val="Sinespaciado"/>
        <w:jc w:val="both"/>
        <w:rPr>
          <w:rFonts w:ascii="Times New Roman" w:hAnsi="Times New Roman" w:cs="Times New Roman"/>
          <w:color w:val="000000" w:themeColor="text1"/>
          <w:sz w:val="24"/>
          <w:szCs w:val="24"/>
          <w:lang w:eastAsia="es-MX"/>
        </w:rPr>
      </w:pPr>
    </w:p>
    <w:p w14:paraId="1380FE72" w14:textId="6BF30C7A" w:rsidR="003B5B3E" w:rsidRPr="00E620F6" w:rsidRDefault="003374F7" w:rsidP="00085C26">
      <w:pPr>
        <w:pStyle w:val="Sinespaciado"/>
        <w:jc w:val="both"/>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lastRenderedPageBreak/>
        <w:t>LA HONORABLE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66328A39" w14:textId="77777777" w:rsidR="0078096D" w:rsidRPr="00E620F6" w:rsidRDefault="0078096D" w:rsidP="00085C26">
      <w:pPr>
        <w:pStyle w:val="Sinespaciado"/>
        <w:jc w:val="both"/>
        <w:rPr>
          <w:rFonts w:ascii="Times New Roman" w:hAnsi="Times New Roman" w:cs="Times New Roman"/>
          <w:color w:val="000000" w:themeColor="text1"/>
          <w:sz w:val="24"/>
          <w:szCs w:val="24"/>
          <w:lang w:eastAsia="es-MX"/>
        </w:rPr>
      </w:pPr>
    </w:p>
    <w:p w14:paraId="56AE0B4B" w14:textId="3BED87BF" w:rsidR="003B5B3E" w:rsidRPr="00E620F6" w:rsidRDefault="003B5B3E" w:rsidP="00085C26">
      <w:pPr>
        <w:pStyle w:val="Sinespaciado"/>
        <w:ind w:firstLine="708"/>
        <w:jc w:val="center"/>
        <w:rPr>
          <w:rFonts w:ascii="Times New Roman" w:hAnsi="Times New Roman" w:cs="Times New Roman"/>
          <w:color w:val="000000" w:themeColor="text1"/>
          <w:sz w:val="24"/>
          <w:szCs w:val="24"/>
          <w:lang w:eastAsia="es-MX"/>
        </w:rPr>
      </w:pPr>
      <w:r w:rsidRPr="00E620F6">
        <w:rPr>
          <w:rFonts w:ascii="Times New Roman" w:hAnsi="Times New Roman" w:cs="Times New Roman"/>
          <w:color w:val="000000" w:themeColor="text1"/>
          <w:sz w:val="24"/>
          <w:szCs w:val="24"/>
          <w:lang w:eastAsia="es-MX"/>
        </w:rPr>
        <w:t>ACUERDO</w:t>
      </w:r>
    </w:p>
    <w:p w14:paraId="227D7877" w14:textId="77777777" w:rsidR="0078096D" w:rsidRPr="00E620F6" w:rsidRDefault="0078096D" w:rsidP="00085C26">
      <w:pPr>
        <w:pStyle w:val="Sinespaciado"/>
        <w:ind w:firstLine="708"/>
        <w:jc w:val="center"/>
        <w:rPr>
          <w:rFonts w:ascii="Times New Roman" w:hAnsi="Times New Roman" w:cs="Times New Roman"/>
          <w:color w:val="000000" w:themeColor="text1"/>
          <w:sz w:val="24"/>
          <w:szCs w:val="24"/>
          <w:lang w:eastAsia="es-MX"/>
        </w:rPr>
      </w:pPr>
    </w:p>
    <w:p w14:paraId="6DF418B5" w14:textId="42832B0C"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color w:val="000000" w:themeColor="text1"/>
          <w:sz w:val="24"/>
          <w:szCs w:val="24"/>
          <w:lang w:eastAsia="es-MX"/>
        </w:rPr>
        <w:t>ARTÍCULO ÚNICO. Se declara procedente y con fundamento en lo dispuesto en los artículos 61 fracción</w:t>
      </w:r>
      <w:r w:rsidR="002327E5" w:rsidRPr="00E620F6">
        <w:rPr>
          <w:rFonts w:ascii="Times New Roman" w:hAnsi="Times New Roman" w:cs="Times New Roman"/>
          <w:color w:val="000000" w:themeColor="text1"/>
          <w:sz w:val="24"/>
          <w:szCs w:val="24"/>
          <w:lang w:eastAsia="es-MX"/>
        </w:rPr>
        <w:t xml:space="preserve"> XVII d</w:t>
      </w:r>
      <w:r w:rsidR="002327E5" w:rsidRPr="00E620F6">
        <w:rPr>
          <w:rFonts w:ascii="Times New Roman" w:hAnsi="Times New Roman" w:cs="Times New Roman"/>
          <w:sz w:val="24"/>
          <w:szCs w:val="24"/>
        </w:rPr>
        <w:t>e la Constitución Política</w:t>
      </w:r>
      <w:r w:rsidRPr="00E620F6">
        <w:rPr>
          <w:rFonts w:ascii="Times New Roman" w:hAnsi="Times New Roman" w:cs="Times New Roman"/>
          <w:sz w:val="24"/>
          <w:szCs w:val="24"/>
        </w:rPr>
        <w:t xml:space="preserve"> del Estado Libre y </w:t>
      </w:r>
      <w:r w:rsidR="002327E5" w:rsidRPr="00E620F6">
        <w:rPr>
          <w:rFonts w:ascii="Times New Roman" w:hAnsi="Times New Roman" w:cs="Times New Roman"/>
          <w:sz w:val="24"/>
          <w:szCs w:val="24"/>
        </w:rPr>
        <w:t xml:space="preserve">Soberano </w:t>
      </w:r>
      <w:r w:rsidRPr="00E620F6">
        <w:rPr>
          <w:rFonts w:ascii="Times New Roman" w:hAnsi="Times New Roman" w:cs="Times New Roman"/>
          <w:sz w:val="24"/>
          <w:szCs w:val="24"/>
        </w:rPr>
        <w:t>de México</w:t>
      </w:r>
      <w:r w:rsidR="002327E5" w:rsidRPr="00E620F6">
        <w:rPr>
          <w:rFonts w:ascii="Times New Roman" w:hAnsi="Times New Roman" w:cs="Times New Roman"/>
          <w:sz w:val="24"/>
          <w:szCs w:val="24"/>
        </w:rPr>
        <w:t>,</w:t>
      </w:r>
      <w:r w:rsidRPr="00E620F6">
        <w:rPr>
          <w:rFonts w:ascii="Times New Roman" w:hAnsi="Times New Roman" w:cs="Times New Roman"/>
          <w:sz w:val="24"/>
          <w:szCs w:val="24"/>
        </w:rPr>
        <w:t xml:space="preserve"> en relación con lo establecido en el artículo 28, fracción IV de la Ley Orgánica del Poder Legislativo del Estado Libre y Soberano de México</w:t>
      </w:r>
      <w:r w:rsidR="00505A51" w:rsidRPr="00E620F6">
        <w:rPr>
          <w:rFonts w:ascii="Times New Roman" w:hAnsi="Times New Roman" w:cs="Times New Roman"/>
          <w:sz w:val="24"/>
          <w:szCs w:val="24"/>
        </w:rPr>
        <w:t>, s</w:t>
      </w:r>
      <w:r w:rsidRPr="00E620F6">
        <w:rPr>
          <w:rFonts w:ascii="Times New Roman" w:hAnsi="Times New Roman" w:cs="Times New Roman"/>
          <w:sz w:val="24"/>
          <w:szCs w:val="24"/>
        </w:rPr>
        <w:t xml:space="preserve">e concede licencia absoluta a la Ciudadana Maribel Martínez Altamirano para separarse del cargo de diputada de la “LX” Legislatura a partir del día 17 de marzo de 2021. </w:t>
      </w:r>
    </w:p>
    <w:p w14:paraId="3D173F94" w14:textId="77777777" w:rsidR="0078096D" w:rsidRPr="00E620F6" w:rsidRDefault="0078096D" w:rsidP="00085C26">
      <w:pPr>
        <w:pStyle w:val="Sinespaciado"/>
        <w:ind w:firstLine="708"/>
        <w:jc w:val="both"/>
        <w:rPr>
          <w:rFonts w:ascii="Times New Roman" w:hAnsi="Times New Roman" w:cs="Times New Roman"/>
          <w:sz w:val="24"/>
          <w:szCs w:val="24"/>
        </w:rPr>
      </w:pPr>
    </w:p>
    <w:p w14:paraId="4864B723" w14:textId="3FEEF0E6" w:rsidR="003B5B3E" w:rsidRPr="00E620F6" w:rsidRDefault="00DE7E2C"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TRANSITORIOS</w:t>
      </w:r>
    </w:p>
    <w:p w14:paraId="4C9C831E" w14:textId="77777777" w:rsidR="0078096D" w:rsidRPr="00E620F6" w:rsidRDefault="0078096D" w:rsidP="00085C26">
      <w:pPr>
        <w:pStyle w:val="Sinespaciado"/>
        <w:jc w:val="center"/>
        <w:rPr>
          <w:rFonts w:ascii="Times New Roman" w:hAnsi="Times New Roman" w:cs="Times New Roman"/>
          <w:sz w:val="24"/>
          <w:szCs w:val="24"/>
        </w:rPr>
      </w:pPr>
    </w:p>
    <w:p w14:paraId="5AD29C65" w14:textId="2B5EEE64"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PRIMERO. Publíquese el presente acuerdo en el Periódico Oficial </w:t>
      </w:r>
      <w:r w:rsidR="00DE7E2C" w:rsidRPr="00E620F6">
        <w:rPr>
          <w:rFonts w:ascii="Times New Roman" w:hAnsi="Times New Roman" w:cs="Times New Roman"/>
          <w:sz w:val="24"/>
          <w:szCs w:val="24"/>
        </w:rPr>
        <w:t>“</w:t>
      </w:r>
      <w:r w:rsidRPr="00E620F6">
        <w:rPr>
          <w:rFonts w:ascii="Times New Roman" w:hAnsi="Times New Roman" w:cs="Times New Roman"/>
          <w:sz w:val="24"/>
          <w:szCs w:val="24"/>
        </w:rPr>
        <w:t>Gaceta de</w:t>
      </w:r>
      <w:r w:rsidR="00DE7E2C" w:rsidRPr="00E620F6">
        <w:rPr>
          <w:rFonts w:ascii="Times New Roman" w:hAnsi="Times New Roman" w:cs="Times New Roman"/>
          <w:sz w:val="24"/>
          <w:szCs w:val="24"/>
        </w:rPr>
        <w:t>l</w:t>
      </w:r>
      <w:r w:rsidRPr="00E620F6">
        <w:rPr>
          <w:rFonts w:ascii="Times New Roman" w:hAnsi="Times New Roman" w:cs="Times New Roman"/>
          <w:sz w:val="24"/>
          <w:szCs w:val="24"/>
        </w:rPr>
        <w:t xml:space="preserve"> Gobierno</w:t>
      </w:r>
      <w:r w:rsidR="00DE7E2C" w:rsidRPr="00E620F6">
        <w:rPr>
          <w:rFonts w:ascii="Times New Roman" w:hAnsi="Times New Roman" w:cs="Times New Roman"/>
          <w:sz w:val="24"/>
          <w:szCs w:val="24"/>
        </w:rPr>
        <w:t>”</w:t>
      </w:r>
      <w:r w:rsidR="0078096D" w:rsidRPr="00E620F6">
        <w:rPr>
          <w:rFonts w:ascii="Times New Roman" w:hAnsi="Times New Roman" w:cs="Times New Roman"/>
          <w:sz w:val="24"/>
          <w:szCs w:val="24"/>
        </w:rPr>
        <w:t>.</w:t>
      </w:r>
    </w:p>
    <w:p w14:paraId="5CC6B0FF" w14:textId="73EC39A8"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SEGUNDO. El presente Acuerdo entrará en vigor el día de su aprobación en términos de lo solicitado.</w:t>
      </w:r>
    </w:p>
    <w:p w14:paraId="486CDF3C" w14:textId="77777777" w:rsidR="0078096D" w:rsidRPr="00E620F6" w:rsidRDefault="0078096D" w:rsidP="00085C26">
      <w:pPr>
        <w:pStyle w:val="Sinespaciado"/>
        <w:jc w:val="both"/>
        <w:rPr>
          <w:rFonts w:ascii="Times New Roman" w:hAnsi="Times New Roman" w:cs="Times New Roman"/>
          <w:sz w:val="24"/>
          <w:szCs w:val="24"/>
        </w:rPr>
      </w:pPr>
    </w:p>
    <w:p w14:paraId="4D810C77" w14:textId="521ECE3A"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Dado en el Palacio del Poder Legislativo, en la ciudad de Toluca de Lerdo, capital del Estado de México, a </w:t>
      </w:r>
      <w:r w:rsidR="0078096D" w:rsidRPr="00E620F6">
        <w:rPr>
          <w:rFonts w:ascii="Times New Roman" w:hAnsi="Times New Roman" w:cs="Times New Roman"/>
          <w:sz w:val="24"/>
          <w:szCs w:val="24"/>
        </w:rPr>
        <w:t>los dieciocho</w:t>
      </w:r>
      <w:r w:rsidRPr="00E620F6">
        <w:rPr>
          <w:rFonts w:ascii="Times New Roman" w:hAnsi="Times New Roman" w:cs="Times New Roman"/>
          <w:sz w:val="24"/>
          <w:szCs w:val="24"/>
        </w:rPr>
        <w:t xml:space="preserve"> días del mes de marzo del año dos mil veintiuno.</w:t>
      </w:r>
    </w:p>
    <w:p w14:paraId="6AC8054C" w14:textId="02DA688E" w:rsidR="003B5B3E" w:rsidRPr="00E620F6" w:rsidRDefault="003B5B3E" w:rsidP="00085C26">
      <w:pPr>
        <w:pStyle w:val="Sinespaciado"/>
        <w:jc w:val="both"/>
        <w:rPr>
          <w:rFonts w:ascii="Times New Roman" w:hAnsi="Times New Roman" w:cs="Times New Roman"/>
          <w:sz w:val="24"/>
          <w:szCs w:val="24"/>
        </w:rPr>
      </w:pPr>
    </w:p>
    <w:p w14:paraId="0FE9CF21" w14:textId="77777777" w:rsidR="0078096D" w:rsidRPr="00E620F6" w:rsidRDefault="0078096D" w:rsidP="00085C26">
      <w:pPr>
        <w:pStyle w:val="Sinespaciado"/>
        <w:jc w:val="both"/>
        <w:rPr>
          <w:rFonts w:ascii="Times New Roman" w:hAnsi="Times New Roman" w:cs="Times New Roman"/>
          <w:sz w:val="24"/>
          <w:szCs w:val="24"/>
        </w:rPr>
      </w:pPr>
    </w:p>
    <w:p w14:paraId="16802D2C" w14:textId="17BBD9AB" w:rsidR="003B5B3E" w:rsidRPr="00E620F6" w:rsidRDefault="003B5B3E" w:rsidP="00085C26">
      <w:pPr>
        <w:pStyle w:val="Sinespaciado"/>
        <w:jc w:val="right"/>
        <w:rPr>
          <w:rFonts w:ascii="Times New Roman" w:hAnsi="Times New Roman" w:cs="Times New Roman"/>
          <w:sz w:val="24"/>
          <w:szCs w:val="24"/>
        </w:rPr>
      </w:pPr>
      <w:r w:rsidRPr="00E620F6">
        <w:rPr>
          <w:rFonts w:ascii="Times New Roman" w:hAnsi="Times New Roman" w:cs="Times New Roman"/>
          <w:sz w:val="24"/>
          <w:szCs w:val="24"/>
        </w:rPr>
        <w:t>Toluca, México, 17 de marzo de 2021.</w:t>
      </w:r>
    </w:p>
    <w:p w14:paraId="1C9A33D7" w14:textId="77777777" w:rsidR="0078096D" w:rsidRPr="00E620F6" w:rsidRDefault="0078096D" w:rsidP="00085C26">
      <w:pPr>
        <w:pStyle w:val="Sinespaciado"/>
        <w:jc w:val="right"/>
        <w:rPr>
          <w:rFonts w:ascii="Times New Roman" w:hAnsi="Times New Roman" w:cs="Times New Roman"/>
          <w:sz w:val="24"/>
          <w:szCs w:val="24"/>
        </w:rPr>
      </w:pPr>
    </w:p>
    <w:p w14:paraId="4E51AE80" w14:textId="7777777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 xml:space="preserve">DIPUTADO ADRIÁN MANUEL GALICIA SALCEDA, </w:t>
      </w:r>
    </w:p>
    <w:p w14:paraId="2EA04336" w14:textId="7777777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 xml:space="preserve">PRESIDENTE DE LA “LX” LEGISLATURA </w:t>
      </w:r>
    </w:p>
    <w:p w14:paraId="553F38DF" w14:textId="7777777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DEL ESTADO DE MÉXICO.</w:t>
      </w:r>
    </w:p>
    <w:p w14:paraId="75759D13" w14:textId="62C373DA"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 xml:space="preserve">PRESENTE </w:t>
      </w:r>
    </w:p>
    <w:p w14:paraId="7F406D99" w14:textId="77777777" w:rsidR="0078096D" w:rsidRPr="00E620F6" w:rsidRDefault="0078096D" w:rsidP="00085C26">
      <w:pPr>
        <w:pStyle w:val="Sinespaciado"/>
        <w:jc w:val="both"/>
        <w:rPr>
          <w:rFonts w:ascii="Times New Roman" w:hAnsi="Times New Roman" w:cs="Times New Roman"/>
          <w:sz w:val="24"/>
          <w:szCs w:val="24"/>
        </w:rPr>
      </w:pPr>
    </w:p>
    <w:p w14:paraId="3C17C87B" w14:textId="65B98D00"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De conformidad con lo establecido en el artículo 61, fracción </w:t>
      </w:r>
      <w:r w:rsidRPr="00E620F6">
        <w:rPr>
          <w:rFonts w:ascii="Times New Roman" w:hAnsi="Times New Roman" w:cs="Times New Roman"/>
          <w:color w:val="202124"/>
          <w:sz w:val="24"/>
          <w:szCs w:val="24"/>
          <w:shd w:val="clear" w:color="auto" w:fill="FFFFFF"/>
        </w:rPr>
        <w:t>XVII</w:t>
      </w:r>
      <w:r w:rsidRPr="00E620F6">
        <w:rPr>
          <w:rFonts w:ascii="Times New Roman" w:hAnsi="Times New Roman" w:cs="Times New Roman"/>
          <w:sz w:val="24"/>
          <w:szCs w:val="24"/>
        </w:rPr>
        <w:t xml:space="preserve"> de la Constitución Política del Estado Libre y Soberano de México, así como 24 y 28, fracción </w:t>
      </w:r>
      <w:r w:rsidRPr="00E620F6">
        <w:rPr>
          <w:rFonts w:ascii="Times New Roman" w:hAnsi="Times New Roman" w:cs="Times New Roman"/>
          <w:bCs/>
          <w:color w:val="202124"/>
          <w:sz w:val="24"/>
          <w:szCs w:val="24"/>
          <w:shd w:val="clear" w:color="auto" w:fill="FFFFFF"/>
        </w:rPr>
        <w:t>IV</w:t>
      </w:r>
      <w:r w:rsidRPr="00E620F6">
        <w:rPr>
          <w:rFonts w:ascii="Times New Roman" w:hAnsi="Times New Roman" w:cs="Times New Roman"/>
          <w:sz w:val="24"/>
          <w:szCs w:val="24"/>
        </w:rPr>
        <w:t xml:space="preserve"> de la Ley Orgánica del Poder Legislativo del Est</w:t>
      </w:r>
      <w:r w:rsidR="00956241" w:rsidRPr="00E620F6">
        <w:rPr>
          <w:rFonts w:ascii="Times New Roman" w:hAnsi="Times New Roman" w:cs="Times New Roman"/>
          <w:sz w:val="24"/>
          <w:szCs w:val="24"/>
        </w:rPr>
        <w:t>ado Libre y Soberano de México, m</w:t>
      </w:r>
      <w:r w:rsidRPr="00E620F6">
        <w:rPr>
          <w:rFonts w:ascii="Times New Roman" w:hAnsi="Times New Roman" w:cs="Times New Roman"/>
          <w:sz w:val="24"/>
          <w:szCs w:val="24"/>
        </w:rPr>
        <w:t xml:space="preserve">e permito dirigirme a usted para someter a la Legislatura, por su digno conducto, solicitud de licencia absoluta para separarme del cargo de </w:t>
      </w:r>
      <w:r w:rsidR="00956241" w:rsidRPr="00E620F6">
        <w:rPr>
          <w:rFonts w:ascii="Times New Roman" w:hAnsi="Times New Roman" w:cs="Times New Roman"/>
          <w:sz w:val="24"/>
          <w:szCs w:val="24"/>
        </w:rPr>
        <w:t xml:space="preserve">diputado </w:t>
      </w:r>
      <w:r w:rsidRPr="00E620F6">
        <w:rPr>
          <w:rFonts w:ascii="Times New Roman" w:hAnsi="Times New Roman" w:cs="Times New Roman"/>
          <w:sz w:val="24"/>
          <w:szCs w:val="24"/>
        </w:rPr>
        <w:t>de la “LX” Legislatura del Estado de México, con efectos a partir de</w:t>
      </w:r>
      <w:r w:rsidR="00956241" w:rsidRPr="00E620F6">
        <w:rPr>
          <w:rFonts w:ascii="Times New Roman" w:hAnsi="Times New Roman" w:cs="Times New Roman"/>
          <w:sz w:val="24"/>
          <w:szCs w:val="24"/>
        </w:rPr>
        <w:t>l 17 de marzo del año en curso.</w:t>
      </w:r>
    </w:p>
    <w:p w14:paraId="1A63341C" w14:textId="77777777" w:rsidR="0078096D" w:rsidRPr="00E620F6" w:rsidRDefault="0078096D" w:rsidP="00085C26">
      <w:pPr>
        <w:pStyle w:val="Sinespaciado"/>
        <w:jc w:val="both"/>
        <w:rPr>
          <w:rFonts w:ascii="Times New Roman" w:hAnsi="Times New Roman" w:cs="Times New Roman"/>
          <w:sz w:val="24"/>
          <w:szCs w:val="24"/>
        </w:rPr>
      </w:pPr>
    </w:p>
    <w:p w14:paraId="7772E3C8" w14:textId="6AD2DA5B"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Sin otro particular, expreso mi elevada consideración. </w:t>
      </w:r>
    </w:p>
    <w:p w14:paraId="360FBA23" w14:textId="77777777" w:rsidR="0078096D" w:rsidRPr="00E620F6" w:rsidRDefault="0078096D" w:rsidP="00085C26">
      <w:pPr>
        <w:pStyle w:val="Sinespaciado"/>
        <w:jc w:val="both"/>
        <w:rPr>
          <w:rFonts w:ascii="Times New Roman" w:hAnsi="Times New Roman" w:cs="Times New Roman"/>
          <w:sz w:val="24"/>
          <w:szCs w:val="24"/>
        </w:rPr>
      </w:pPr>
    </w:p>
    <w:p w14:paraId="0D996C57" w14:textId="1464ABE8" w:rsidR="003B5B3E" w:rsidRPr="00E620F6" w:rsidRDefault="003B5B3E"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ATENTAMENTE</w:t>
      </w:r>
    </w:p>
    <w:p w14:paraId="51DE02AC" w14:textId="11ACA11A" w:rsidR="003B5B3E" w:rsidRDefault="003B5B3E"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CIU</w:t>
      </w:r>
      <w:r w:rsidR="00F94CF1">
        <w:rPr>
          <w:rFonts w:ascii="Times New Roman" w:hAnsi="Times New Roman" w:cs="Times New Roman"/>
          <w:sz w:val="24"/>
          <w:szCs w:val="24"/>
        </w:rPr>
        <w:t>DADANO TELÉSFORO GARCÍA CARREÓN</w:t>
      </w:r>
    </w:p>
    <w:p w14:paraId="4BAB9CD6" w14:textId="13A36344" w:rsidR="00F94CF1" w:rsidRDefault="00F94CF1" w:rsidP="00085C26">
      <w:pPr>
        <w:pStyle w:val="Sinespaciado"/>
        <w:jc w:val="center"/>
        <w:rPr>
          <w:rFonts w:ascii="Times New Roman" w:hAnsi="Times New Roman" w:cs="Times New Roman"/>
          <w:sz w:val="24"/>
          <w:szCs w:val="24"/>
        </w:rPr>
      </w:pPr>
      <w:r>
        <w:rPr>
          <w:rFonts w:ascii="Times New Roman" w:hAnsi="Times New Roman" w:cs="Times New Roman"/>
          <w:sz w:val="24"/>
          <w:szCs w:val="24"/>
        </w:rPr>
        <w:t>(Rúbrica)</w:t>
      </w:r>
    </w:p>
    <w:p w14:paraId="7E23DA34" w14:textId="77777777" w:rsidR="00F94CF1" w:rsidRDefault="00F94CF1" w:rsidP="00F94CF1">
      <w:pPr>
        <w:pStyle w:val="Sinespaciado"/>
        <w:rPr>
          <w:rFonts w:ascii="Times New Roman" w:hAnsi="Times New Roman" w:cs="Times New Roman"/>
          <w:sz w:val="24"/>
          <w:szCs w:val="24"/>
        </w:rPr>
      </w:pPr>
    </w:p>
    <w:p w14:paraId="742940BB" w14:textId="77777777" w:rsidR="00F94CF1" w:rsidRPr="005E402E" w:rsidRDefault="00F94CF1" w:rsidP="00F94CF1">
      <w:pPr>
        <w:spacing w:after="0" w:line="240" w:lineRule="auto"/>
        <w:ind w:right="1800"/>
        <w:rPr>
          <w:rFonts w:ascii="Times New Roman" w:hAnsi="Times New Roman" w:cs="Times New Roman"/>
          <w:color w:val="000000"/>
          <w:sz w:val="20"/>
          <w:lang w:val="es-ES"/>
        </w:rPr>
      </w:pPr>
      <w:r w:rsidRPr="005E402E">
        <w:rPr>
          <w:rFonts w:ascii="Times New Roman" w:hAnsi="Times New Roman" w:cs="Times New Roman"/>
          <w:color w:val="000000"/>
          <w:sz w:val="20"/>
          <w:lang w:val="es-ES"/>
        </w:rPr>
        <w:t xml:space="preserve">c.c.p. Dip. Maurilio Hernández González, Presidente de la Junta de Coordinación Política. c.c.p. Dip. Marlon Martínez </w:t>
      </w:r>
      <w:proofErr w:type="spellStart"/>
      <w:r w:rsidRPr="005E402E">
        <w:rPr>
          <w:rFonts w:ascii="Times New Roman" w:hAnsi="Times New Roman" w:cs="Times New Roman"/>
          <w:color w:val="000000"/>
          <w:sz w:val="20"/>
          <w:lang w:val="es-ES"/>
        </w:rPr>
        <w:t>Martínez</w:t>
      </w:r>
      <w:proofErr w:type="spellEnd"/>
      <w:r w:rsidRPr="005E402E">
        <w:rPr>
          <w:rFonts w:ascii="Times New Roman" w:hAnsi="Times New Roman" w:cs="Times New Roman"/>
          <w:color w:val="000000"/>
          <w:sz w:val="20"/>
          <w:lang w:val="es-ES"/>
        </w:rPr>
        <w:t>, Coordinador del Grupo Parlamentario del PRI.</w:t>
      </w:r>
    </w:p>
    <w:p w14:paraId="6DA53B58" w14:textId="77777777" w:rsidR="00F94CF1" w:rsidRPr="005E402E" w:rsidRDefault="00F94CF1" w:rsidP="00F94CF1">
      <w:pPr>
        <w:spacing w:after="0" w:line="240" w:lineRule="auto"/>
        <w:rPr>
          <w:rFonts w:ascii="Times New Roman" w:hAnsi="Times New Roman" w:cs="Times New Roman"/>
          <w:color w:val="000000"/>
          <w:sz w:val="20"/>
          <w:lang w:val="es-ES"/>
        </w:rPr>
      </w:pPr>
      <w:r w:rsidRPr="005E402E">
        <w:rPr>
          <w:rFonts w:ascii="Times New Roman" w:hAnsi="Times New Roman" w:cs="Times New Roman"/>
          <w:color w:val="000000"/>
          <w:sz w:val="20"/>
          <w:lang w:val="es-ES"/>
        </w:rPr>
        <w:t>c.c.p. Mtro. Javier Domínguez Morales, Secretario de Asuntos Parlamentarios.</w:t>
      </w:r>
    </w:p>
    <w:p w14:paraId="76E29115" w14:textId="77777777" w:rsidR="00F94CF1" w:rsidRPr="005E402E" w:rsidRDefault="00F94CF1" w:rsidP="00F94CF1">
      <w:pPr>
        <w:pStyle w:val="Sinespaciado"/>
        <w:jc w:val="both"/>
        <w:rPr>
          <w:rFonts w:ascii="Times New Roman" w:hAnsi="Times New Roman" w:cs="Times New Roman"/>
          <w:color w:val="000000" w:themeColor="text1"/>
          <w:sz w:val="24"/>
          <w:szCs w:val="24"/>
          <w:lang w:eastAsia="es-MX"/>
        </w:rPr>
      </w:pPr>
    </w:p>
    <w:p w14:paraId="4076E710" w14:textId="77777777" w:rsidR="00F94CF1" w:rsidRPr="00E620F6" w:rsidRDefault="00F94CF1" w:rsidP="00F94CF1">
      <w:pPr>
        <w:pStyle w:val="Sinespaciado"/>
        <w:rPr>
          <w:rFonts w:ascii="Times New Roman" w:hAnsi="Times New Roman" w:cs="Times New Roman"/>
          <w:sz w:val="24"/>
          <w:szCs w:val="24"/>
        </w:rPr>
      </w:pPr>
    </w:p>
    <w:p w14:paraId="60E1915E" w14:textId="71AEBE65" w:rsidR="003B5B3E" w:rsidRPr="00E620F6" w:rsidRDefault="00956241"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LA HONORABLE LEGISLATURA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57CB2419" w14:textId="77777777" w:rsidR="0078096D" w:rsidRPr="00E620F6" w:rsidRDefault="0078096D" w:rsidP="00085C26">
      <w:pPr>
        <w:pStyle w:val="Sinespaciado"/>
        <w:jc w:val="both"/>
        <w:rPr>
          <w:rFonts w:ascii="Times New Roman" w:hAnsi="Times New Roman" w:cs="Times New Roman"/>
          <w:sz w:val="24"/>
          <w:szCs w:val="24"/>
        </w:rPr>
      </w:pPr>
    </w:p>
    <w:p w14:paraId="48929AF7" w14:textId="2BCC208B" w:rsidR="003B5B3E" w:rsidRPr="00E620F6" w:rsidRDefault="003B5B3E"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ACUERDO</w:t>
      </w:r>
    </w:p>
    <w:p w14:paraId="51094CFC" w14:textId="77777777" w:rsidR="0078096D" w:rsidRPr="00E620F6" w:rsidRDefault="0078096D" w:rsidP="00085C26">
      <w:pPr>
        <w:pStyle w:val="Sinespaciado"/>
        <w:jc w:val="center"/>
        <w:rPr>
          <w:rFonts w:ascii="Times New Roman" w:hAnsi="Times New Roman" w:cs="Times New Roman"/>
          <w:sz w:val="24"/>
          <w:szCs w:val="24"/>
        </w:rPr>
      </w:pPr>
    </w:p>
    <w:p w14:paraId="3B4FCB13" w14:textId="6CDB4D3D" w:rsidR="003B5B3E"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 xml:space="preserve">ARTÍCULO ÚNICO. Se declara procedente y con fundamento en lo dispuesto en los artículos 68, fracción </w:t>
      </w:r>
      <w:r w:rsidRPr="00E620F6">
        <w:rPr>
          <w:rFonts w:ascii="Times New Roman" w:hAnsi="Times New Roman" w:cs="Times New Roman"/>
          <w:color w:val="202124"/>
          <w:sz w:val="24"/>
          <w:szCs w:val="24"/>
          <w:shd w:val="clear" w:color="auto" w:fill="FFFFFF"/>
        </w:rPr>
        <w:t>XVII</w:t>
      </w:r>
      <w:r w:rsidRPr="00E620F6">
        <w:rPr>
          <w:rFonts w:ascii="Times New Roman" w:hAnsi="Times New Roman" w:cs="Times New Roman"/>
          <w:sz w:val="24"/>
          <w:szCs w:val="24"/>
        </w:rPr>
        <w:t xml:space="preserve"> de la Constitución Política del Estado Libre y Soberano de México, en relación con lo establecido en el artículo 28, fracción VI de la Ley Orgánica del Poder Legislativo del Estado Libre y Soberano de México. Se concede licencia absoluta al ciudadano Telesforo García Carrión para separarse del cargo de diputado de la “LX” Legislatura a partir del día 17 de marzo de 2021. </w:t>
      </w:r>
    </w:p>
    <w:p w14:paraId="342F1A5E" w14:textId="77777777" w:rsidR="0078096D" w:rsidRPr="00E620F6" w:rsidRDefault="0078096D" w:rsidP="00085C26">
      <w:pPr>
        <w:pStyle w:val="Sinespaciado"/>
        <w:ind w:firstLine="709"/>
        <w:jc w:val="both"/>
        <w:rPr>
          <w:rFonts w:ascii="Times New Roman" w:hAnsi="Times New Roman" w:cs="Times New Roman"/>
          <w:sz w:val="24"/>
          <w:szCs w:val="24"/>
        </w:rPr>
      </w:pPr>
    </w:p>
    <w:p w14:paraId="7F2E6D78" w14:textId="0E134FB5" w:rsidR="003B5B3E" w:rsidRPr="00E620F6" w:rsidRDefault="00322289" w:rsidP="00085C26">
      <w:pPr>
        <w:pStyle w:val="Sinespaciado"/>
        <w:jc w:val="center"/>
        <w:rPr>
          <w:rFonts w:ascii="Times New Roman" w:hAnsi="Times New Roman" w:cs="Times New Roman"/>
          <w:sz w:val="24"/>
          <w:szCs w:val="24"/>
        </w:rPr>
      </w:pPr>
      <w:r w:rsidRPr="00E620F6">
        <w:rPr>
          <w:rFonts w:ascii="Times New Roman" w:hAnsi="Times New Roman" w:cs="Times New Roman"/>
          <w:sz w:val="24"/>
          <w:szCs w:val="24"/>
        </w:rPr>
        <w:t>TRANSITORIOS</w:t>
      </w:r>
    </w:p>
    <w:p w14:paraId="15E59824" w14:textId="77777777" w:rsidR="0078096D" w:rsidRPr="00E620F6" w:rsidRDefault="0078096D" w:rsidP="00085C26">
      <w:pPr>
        <w:pStyle w:val="Sinespaciado"/>
        <w:jc w:val="center"/>
        <w:rPr>
          <w:rFonts w:ascii="Times New Roman" w:hAnsi="Times New Roman" w:cs="Times New Roman"/>
          <w:sz w:val="24"/>
          <w:szCs w:val="24"/>
        </w:rPr>
      </w:pPr>
    </w:p>
    <w:p w14:paraId="0F66D338" w14:textId="77777777" w:rsidR="0078096D"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 xml:space="preserve">PRIMERO. Publíquese el presente acuerdo en el Periódico Oficial </w:t>
      </w:r>
      <w:r w:rsidR="00322289" w:rsidRPr="00E620F6">
        <w:rPr>
          <w:rFonts w:ascii="Times New Roman" w:hAnsi="Times New Roman" w:cs="Times New Roman"/>
          <w:sz w:val="24"/>
          <w:szCs w:val="24"/>
        </w:rPr>
        <w:t>“</w:t>
      </w:r>
      <w:r w:rsidRPr="00E620F6">
        <w:rPr>
          <w:rFonts w:ascii="Times New Roman" w:hAnsi="Times New Roman" w:cs="Times New Roman"/>
          <w:sz w:val="24"/>
          <w:szCs w:val="24"/>
        </w:rPr>
        <w:t>Gaceta de</w:t>
      </w:r>
      <w:r w:rsidR="00322289" w:rsidRPr="00E620F6">
        <w:rPr>
          <w:rFonts w:ascii="Times New Roman" w:hAnsi="Times New Roman" w:cs="Times New Roman"/>
          <w:sz w:val="24"/>
          <w:szCs w:val="24"/>
        </w:rPr>
        <w:t>l</w:t>
      </w:r>
      <w:r w:rsidRPr="00E620F6">
        <w:rPr>
          <w:rFonts w:ascii="Times New Roman" w:hAnsi="Times New Roman" w:cs="Times New Roman"/>
          <w:sz w:val="24"/>
          <w:szCs w:val="24"/>
        </w:rPr>
        <w:t xml:space="preserve"> Gobierno</w:t>
      </w:r>
      <w:r w:rsidR="00322289" w:rsidRPr="00E620F6">
        <w:rPr>
          <w:rFonts w:ascii="Times New Roman" w:hAnsi="Times New Roman" w:cs="Times New Roman"/>
          <w:sz w:val="24"/>
          <w:szCs w:val="24"/>
        </w:rPr>
        <w:t>”</w:t>
      </w:r>
      <w:r w:rsidR="0078096D" w:rsidRPr="00E620F6">
        <w:rPr>
          <w:rFonts w:ascii="Times New Roman" w:hAnsi="Times New Roman" w:cs="Times New Roman"/>
          <w:sz w:val="24"/>
          <w:szCs w:val="24"/>
        </w:rPr>
        <w:t>.</w:t>
      </w:r>
    </w:p>
    <w:p w14:paraId="332A7F11" w14:textId="3BE65C11" w:rsidR="003B5B3E"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 xml:space="preserve"> </w:t>
      </w:r>
    </w:p>
    <w:p w14:paraId="00598D5D" w14:textId="77777777" w:rsidR="003B5B3E"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SEGUNDO. El presente Acuerdo entrará en vigor el día de su aprobación en términos de lo solicitado.</w:t>
      </w:r>
    </w:p>
    <w:p w14:paraId="0690E8A1" w14:textId="76C1B30D"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Dado en el Palacio del Poder Legislativo, en la ciudad de Toluca de Lerdo, capital del Estado de México, a los dieciocho días del mes de marzo del año dos mil veintiuno.</w:t>
      </w:r>
    </w:p>
    <w:p w14:paraId="7FFF0443" w14:textId="77777777" w:rsidR="0078096D" w:rsidRPr="00E620F6" w:rsidRDefault="0078096D" w:rsidP="00085C26">
      <w:pPr>
        <w:pStyle w:val="Sinespaciado"/>
        <w:jc w:val="both"/>
        <w:rPr>
          <w:rFonts w:ascii="Times New Roman" w:hAnsi="Times New Roman" w:cs="Times New Roman"/>
          <w:sz w:val="24"/>
          <w:szCs w:val="24"/>
        </w:rPr>
      </w:pPr>
    </w:p>
    <w:p w14:paraId="003912AE" w14:textId="26766713"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Es </w:t>
      </w:r>
      <w:proofErr w:type="spellStart"/>
      <w:r w:rsidRPr="00E620F6">
        <w:rPr>
          <w:rFonts w:ascii="Times New Roman" w:hAnsi="Times New Roman" w:cs="Times New Roman"/>
          <w:sz w:val="24"/>
          <w:szCs w:val="24"/>
        </w:rPr>
        <w:t>cuanto</w:t>
      </w:r>
      <w:proofErr w:type="spellEnd"/>
      <w:r w:rsidRPr="00E620F6">
        <w:rPr>
          <w:rFonts w:ascii="Times New Roman" w:hAnsi="Times New Roman" w:cs="Times New Roman"/>
          <w:sz w:val="24"/>
          <w:szCs w:val="24"/>
        </w:rPr>
        <w:t>. Presidente Diputado.</w:t>
      </w:r>
    </w:p>
    <w:p w14:paraId="275D03F8" w14:textId="77777777" w:rsidR="0078096D" w:rsidRPr="00E620F6" w:rsidRDefault="0078096D" w:rsidP="00085C26">
      <w:pPr>
        <w:pStyle w:val="Sinespaciado"/>
        <w:jc w:val="both"/>
        <w:rPr>
          <w:rFonts w:ascii="Times New Roman" w:hAnsi="Times New Roman" w:cs="Times New Roman"/>
          <w:b/>
          <w:bCs/>
          <w:sz w:val="24"/>
          <w:szCs w:val="24"/>
        </w:rPr>
      </w:pPr>
    </w:p>
    <w:p w14:paraId="288E42D0" w14:textId="366E002F"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Gracias, diputada Sara.</w:t>
      </w:r>
    </w:p>
    <w:p w14:paraId="3509E2AB" w14:textId="77777777" w:rsidR="0078096D" w:rsidRPr="00E620F6" w:rsidRDefault="0078096D" w:rsidP="00085C26">
      <w:pPr>
        <w:pStyle w:val="Sinespaciado"/>
        <w:jc w:val="both"/>
        <w:rPr>
          <w:rFonts w:ascii="Times New Roman" w:hAnsi="Times New Roman" w:cs="Times New Roman"/>
          <w:sz w:val="24"/>
          <w:szCs w:val="24"/>
        </w:rPr>
      </w:pPr>
    </w:p>
    <w:p w14:paraId="74A5EF8F" w14:textId="57497A8F"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Con sustento en el artículo 55 de la Comisión Política del Estado Libre y Soberano de México, someto a discusión la propuesta de dispensa del trámite de dictamen de la solicitud de licencias absoluta y pregunto a las diputadas y a los diputados si desean hacer uso de la palabra.</w:t>
      </w:r>
    </w:p>
    <w:p w14:paraId="38EFA1E2" w14:textId="77777777" w:rsidR="0078096D" w:rsidRPr="00E620F6" w:rsidRDefault="0078096D" w:rsidP="00085C26">
      <w:pPr>
        <w:pStyle w:val="Sinespaciado"/>
        <w:jc w:val="both"/>
        <w:rPr>
          <w:rFonts w:ascii="Times New Roman" w:hAnsi="Times New Roman" w:cs="Times New Roman"/>
          <w:sz w:val="24"/>
          <w:szCs w:val="24"/>
        </w:rPr>
      </w:pPr>
    </w:p>
    <w:p w14:paraId="1CE42BCD" w14:textId="5C221E16"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 xml:space="preserve">Pido a quienes estén por la dispensa del trámite de dictamen, de las solicitudes de licencia absoluta y los acuerdos respectivos, </w:t>
      </w:r>
      <w:r w:rsidR="00322289" w:rsidRPr="00E620F6">
        <w:rPr>
          <w:rFonts w:ascii="Times New Roman" w:hAnsi="Times New Roman" w:cs="Times New Roman"/>
          <w:sz w:val="24"/>
          <w:szCs w:val="24"/>
        </w:rPr>
        <w:t>sírvanse a levantar la mano.</w:t>
      </w:r>
    </w:p>
    <w:p w14:paraId="23E91AAB" w14:textId="77777777" w:rsidR="0078096D" w:rsidRPr="00E620F6" w:rsidRDefault="0078096D" w:rsidP="00085C26">
      <w:pPr>
        <w:pStyle w:val="Sinespaciado"/>
        <w:jc w:val="both"/>
        <w:rPr>
          <w:rFonts w:ascii="Times New Roman" w:hAnsi="Times New Roman" w:cs="Times New Roman"/>
          <w:sz w:val="24"/>
          <w:szCs w:val="24"/>
        </w:rPr>
      </w:pPr>
    </w:p>
    <w:p w14:paraId="78710BD8" w14:textId="40B0E272"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¿En contra, en abstención?</w:t>
      </w:r>
    </w:p>
    <w:p w14:paraId="5CEBFE76" w14:textId="77777777" w:rsidR="0078096D" w:rsidRPr="00E620F6" w:rsidRDefault="0078096D" w:rsidP="00085C26">
      <w:pPr>
        <w:pStyle w:val="Sinespaciado"/>
        <w:jc w:val="both"/>
        <w:rPr>
          <w:rFonts w:ascii="Times New Roman" w:hAnsi="Times New Roman" w:cs="Times New Roman"/>
          <w:sz w:val="24"/>
          <w:szCs w:val="24"/>
        </w:rPr>
      </w:pPr>
    </w:p>
    <w:p w14:paraId="23E05C66" w14:textId="648DE6E8"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Adelante secretario.</w:t>
      </w:r>
    </w:p>
    <w:p w14:paraId="32E03DA8" w14:textId="77777777" w:rsidR="0078096D" w:rsidRPr="00E620F6" w:rsidRDefault="0078096D" w:rsidP="00085C26">
      <w:pPr>
        <w:pStyle w:val="Sinespaciado"/>
        <w:jc w:val="both"/>
        <w:rPr>
          <w:rFonts w:ascii="Times New Roman" w:hAnsi="Times New Roman" w:cs="Times New Roman"/>
          <w:b/>
          <w:bCs/>
          <w:sz w:val="24"/>
          <w:szCs w:val="24"/>
        </w:rPr>
      </w:pPr>
    </w:p>
    <w:p w14:paraId="71458380" w14:textId="5FAA14AB"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SECRETARIO DIP. </w:t>
      </w:r>
      <w:r w:rsidR="00322289" w:rsidRPr="00E620F6">
        <w:rPr>
          <w:rFonts w:ascii="Times New Roman" w:hAnsi="Times New Roman" w:cs="Times New Roman"/>
          <w:b/>
          <w:bCs/>
          <w:sz w:val="24"/>
          <w:szCs w:val="24"/>
        </w:rPr>
        <w:t>JUAN PABLO VILLAGÓMEZ SÁNCHEZ</w:t>
      </w:r>
      <w:r w:rsidR="00322289" w:rsidRPr="00E620F6">
        <w:rPr>
          <w:rFonts w:ascii="Times New Roman" w:hAnsi="Times New Roman" w:cs="Times New Roman"/>
          <w:sz w:val="24"/>
          <w:szCs w:val="24"/>
        </w:rPr>
        <w:t xml:space="preserve">. </w:t>
      </w:r>
      <w:r w:rsidRPr="00E620F6">
        <w:rPr>
          <w:rFonts w:ascii="Times New Roman" w:hAnsi="Times New Roman" w:cs="Times New Roman"/>
          <w:sz w:val="24"/>
          <w:szCs w:val="24"/>
        </w:rPr>
        <w:t>Presidente. La propuesta ha sido aprobada por unanimidad de votos.</w:t>
      </w:r>
    </w:p>
    <w:p w14:paraId="1AE7DEA2" w14:textId="77777777" w:rsidR="0078096D" w:rsidRPr="00E620F6" w:rsidRDefault="0078096D" w:rsidP="00085C26">
      <w:pPr>
        <w:pStyle w:val="Sinespaciado"/>
        <w:jc w:val="both"/>
        <w:rPr>
          <w:rFonts w:ascii="Times New Roman" w:hAnsi="Times New Roman" w:cs="Times New Roman"/>
          <w:b/>
          <w:bCs/>
          <w:sz w:val="24"/>
          <w:szCs w:val="24"/>
        </w:rPr>
      </w:pPr>
    </w:p>
    <w:p w14:paraId="12D2CC86" w14:textId="4C549FA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xml:space="preserve">.  Gracias. </w:t>
      </w:r>
    </w:p>
    <w:p w14:paraId="657DA959" w14:textId="77777777" w:rsidR="0078096D" w:rsidRPr="00E620F6" w:rsidRDefault="0078096D" w:rsidP="00085C26">
      <w:pPr>
        <w:pStyle w:val="Sinespaciado"/>
        <w:jc w:val="both"/>
        <w:rPr>
          <w:rFonts w:ascii="Times New Roman" w:hAnsi="Times New Roman" w:cs="Times New Roman"/>
          <w:sz w:val="24"/>
          <w:szCs w:val="24"/>
        </w:rPr>
      </w:pPr>
    </w:p>
    <w:p w14:paraId="68A32B6A" w14:textId="77777777" w:rsidR="0078096D"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Discutiremos y votaremos por separado las solicitudes de licencia absoluta y los acuerdos conducentes.</w:t>
      </w:r>
    </w:p>
    <w:p w14:paraId="3BFCF072" w14:textId="20D6B9D0"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 xml:space="preserve"> </w:t>
      </w:r>
    </w:p>
    <w:p w14:paraId="71A10EFE" w14:textId="56C56CF4"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lastRenderedPageBreak/>
        <w:tab/>
        <w:t>Abro la discusión, en lo general de la solicitud de licencia absoluta que para separarse del cargo de diputado formula el C. Miguel Sámano Peralta. Pregunto a las diputadas y a los diputados si desean hacer uso de la palabra.</w:t>
      </w:r>
    </w:p>
    <w:p w14:paraId="6EF1B89C" w14:textId="77777777" w:rsidR="0078096D" w:rsidRPr="00E620F6" w:rsidRDefault="0078096D" w:rsidP="00085C26">
      <w:pPr>
        <w:pStyle w:val="Sinespaciado"/>
        <w:jc w:val="both"/>
        <w:rPr>
          <w:rFonts w:ascii="Times New Roman" w:hAnsi="Times New Roman" w:cs="Times New Roman"/>
          <w:sz w:val="24"/>
          <w:szCs w:val="24"/>
        </w:rPr>
      </w:pPr>
    </w:p>
    <w:p w14:paraId="4AC90E59" w14:textId="4A442F0F"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Para la votación, en lo general, pido a la Secretaría abra el sistema de votación hasta por 3 minutos y si alguien desea separar algún artículo, sírvase a expresarlo.</w:t>
      </w:r>
    </w:p>
    <w:p w14:paraId="34CE2BFD" w14:textId="77777777" w:rsidR="0078096D" w:rsidRPr="00E620F6" w:rsidRDefault="0078096D" w:rsidP="00085C26">
      <w:pPr>
        <w:pStyle w:val="Sinespaciado"/>
        <w:jc w:val="both"/>
        <w:rPr>
          <w:rFonts w:ascii="Times New Roman" w:hAnsi="Times New Roman" w:cs="Times New Roman"/>
          <w:b/>
          <w:bCs/>
          <w:sz w:val="24"/>
          <w:szCs w:val="24"/>
        </w:rPr>
      </w:pPr>
    </w:p>
    <w:p w14:paraId="1E3851B6" w14:textId="7777777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xml:space="preserve"> Ábrase el sistema de votación hasta por tres minutos.</w:t>
      </w:r>
    </w:p>
    <w:p w14:paraId="71A383BD" w14:textId="647A6512" w:rsidR="003B5B3E" w:rsidRPr="00E620F6" w:rsidRDefault="003B5B3E" w:rsidP="00085C26">
      <w:pPr>
        <w:pStyle w:val="Sinespaciado"/>
        <w:jc w:val="center"/>
        <w:rPr>
          <w:rFonts w:ascii="Times New Roman" w:hAnsi="Times New Roman" w:cs="Times New Roman"/>
          <w:i/>
          <w:sz w:val="24"/>
          <w:szCs w:val="24"/>
        </w:rPr>
      </w:pPr>
      <w:r w:rsidRPr="00E620F6">
        <w:rPr>
          <w:rFonts w:ascii="Times New Roman" w:hAnsi="Times New Roman" w:cs="Times New Roman"/>
          <w:i/>
          <w:sz w:val="24"/>
          <w:szCs w:val="24"/>
        </w:rPr>
        <w:t>(Votación nominal)</w:t>
      </w:r>
    </w:p>
    <w:p w14:paraId="46844D6A" w14:textId="77777777" w:rsidR="0078096D" w:rsidRPr="00E620F6" w:rsidRDefault="0078096D" w:rsidP="00085C26">
      <w:pPr>
        <w:pStyle w:val="Sinespaciado"/>
        <w:jc w:val="center"/>
        <w:rPr>
          <w:rFonts w:ascii="Times New Roman" w:hAnsi="Times New Roman" w:cs="Times New Roman"/>
          <w:b/>
          <w:bCs/>
          <w:i/>
          <w:sz w:val="24"/>
          <w:szCs w:val="24"/>
        </w:rPr>
      </w:pPr>
    </w:p>
    <w:p w14:paraId="2901D496" w14:textId="5C9AA83C"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VILLAGOMEZ SÁNCHEZ</w:t>
      </w:r>
      <w:r w:rsidRPr="00E620F6">
        <w:rPr>
          <w:rFonts w:ascii="Times New Roman" w:hAnsi="Times New Roman" w:cs="Times New Roman"/>
          <w:sz w:val="24"/>
          <w:szCs w:val="24"/>
        </w:rPr>
        <w:t>. ¿Alguna diputada o diputado que falte de emir su voto? Diputado Alfredo ya está registrado su voto.</w:t>
      </w:r>
    </w:p>
    <w:p w14:paraId="3434DFA3" w14:textId="77777777" w:rsidR="0078096D" w:rsidRPr="00E620F6" w:rsidRDefault="0078096D" w:rsidP="00085C26">
      <w:pPr>
        <w:spacing w:after="0" w:line="240" w:lineRule="auto"/>
        <w:jc w:val="both"/>
        <w:rPr>
          <w:rFonts w:ascii="Times New Roman" w:hAnsi="Times New Roman" w:cs="Times New Roman"/>
          <w:sz w:val="24"/>
          <w:szCs w:val="24"/>
        </w:rPr>
      </w:pPr>
    </w:p>
    <w:p w14:paraId="464539C3" w14:textId="6B7441E2"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Presidente el punto de acuerdo ha sido aprobado por unanimidad de votos.</w:t>
      </w:r>
    </w:p>
    <w:p w14:paraId="66107ADA" w14:textId="77777777" w:rsidR="0078096D" w:rsidRPr="00E620F6" w:rsidRDefault="0078096D" w:rsidP="00085C26">
      <w:pPr>
        <w:spacing w:after="0" w:line="240" w:lineRule="auto"/>
        <w:jc w:val="both"/>
        <w:rPr>
          <w:rFonts w:ascii="Times New Roman" w:hAnsi="Times New Roman" w:cs="Times New Roman"/>
          <w:sz w:val="24"/>
          <w:szCs w:val="24"/>
        </w:rPr>
      </w:pPr>
    </w:p>
    <w:p w14:paraId="68C5BB50" w14:textId="2145F1DC"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PRESIDENTE DIP. ADRIÁN MANUEL GALICIA SALCEDA</w:t>
      </w:r>
      <w:r w:rsidRPr="00E620F6">
        <w:rPr>
          <w:rFonts w:ascii="Times New Roman" w:hAnsi="Times New Roman" w:cs="Times New Roman"/>
          <w:sz w:val="24"/>
          <w:szCs w:val="24"/>
        </w:rPr>
        <w:t>. Se tiene por aprobado en lo general el punto de acuerdo, se declara también su aprobación en lo particular.</w:t>
      </w:r>
    </w:p>
    <w:p w14:paraId="135C57A5" w14:textId="77777777" w:rsidR="0078096D" w:rsidRPr="00E620F6" w:rsidRDefault="0078096D" w:rsidP="00085C26">
      <w:pPr>
        <w:spacing w:after="0" w:line="240" w:lineRule="auto"/>
        <w:jc w:val="both"/>
        <w:rPr>
          <w:rFonts w:ascii="Times New Roman" w:hAnsi="Times New Roman" w:cs="Times New Roman"/>
          <w:sz w:val="24"/>
          <w:szCs w:val="24"/>
        </w:rPr>
      </w:pPr>
    </w:p>
    <w:p w14:paraId="04AFE53A" w14:textId="77777777"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Abro la discusión en lo general de la solicitud de licencia absoluta que para separarse del cargo de diputada formula la C. Maribel Martínez Altamir</w:t>
      </w:r>
      <w:r w:rsidR="00A20310" w:rsidRPr="00E620F6">
        <w:rPr>
          <w:rFonts w:ascii="Times New Roman" w:hAnsi="Times New Roman" w:cs="Times New Roman"/>
          <w:sz w:val="24"/>
          <w:szCs w:val="24"/>
        </w:rPr>
        <w:t xml:space="preserve">ano y consulto a las diputadas </w:t>
      </w:r>
      <w:r w:rsidRPr="00E620F6">
        <w:rPr>
          <w:rFonts w:ascii="Times New Roman" w:hAnsi="Times New Roman" w:cs="Times New Roman"/>
          <w:sz w:val="24"/>
          <w:szCs w:val="24"/>
        </w:rPr>
        <w:t>a los diputados, si desean hacer uso de la palabra.</w:t>
      </w:r>
    </w:p>
    <w:p w14:paraId="6AF98A88" w14:textId="589B1CCC"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sz w:val="24"/>
          <w:szCs w:val="24"/>
        </w:rPr>
        <w:tab/>
        <w:t>Para la votación en lo general, solicito a la Secretaría abra nuevamente el sistema de votación hasta por tres minutos.</w:t>
      </w:r>
    </w:p>
    <w:p w14:paraId="51AC9F5E" w14:textId="77777777" w:rsidR="0078096D" w:rsidRPr="00E620F6" w:rsidRDefault="0078096D" w:rsidP="00085C26">
      <w:pPr>
        <w:spacing w:after="0" w:line="240" w:lineRule="auto"/>
        <w:jc w:val="both"/>
        <w:rPr>
          <w:rFonts w:ascii="Times New Roman" w:hAnsi="Times New Roman" w:cs="Times New Roman"/>
          <w:b/>
          <w:bCs/>
          <w:sz w:val="24"/>
          <w:szCs w:val="24"/>
        </w:rPr>
      </w:pPr>
    </w:p>
    <w:p w14:paraId="0244608C" w14:textId="77777777" w:rsidR="003B5B3E" w:rsidRPr="00E620F6" w:rsidRDefault="003B5B3E" w:rsidP="00085C26">
      <w:pPr>
        <w:spacing w:after="0" w:line="240" w:lineRule="aut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VILLAGOMEZ SÁNCHEZ.</w:t>
      </w:r>
      <w:r w:rsidRPr="00E620F6">
        <w:rPr>
          <w:rFonts w:ascii="Times New Roman" w:hAnsi="Times New Roman" w:cs="Times New Roman"/>
          <w:sz w:val="24"/>
          <w:szCs w:val="24"/>
        </w:rPr>
        <w:t xml:space="preserve"> </w:t>
      </w:r>
      <w:r w:rsidR="0029275F" w:rsidRPr="00E620F6">
        <w:rPr>
          <w:rFonts w:ascii="Times New Roman" w:hAnsi="Times New Roman" w:cs="Times New Roman"/>
          <w:sz w:val="24"/>
          <w:szCs w:val="24"/>
        </w:rPr>
        <w:t>Á</w:t>
      </w:r>
      <w:r w:rsidRPr="00E620F6">
        <w:rPr>
          <w:rFonts w:ascii="Times New Roman" w:hAnsi="Times New Roman" w:cs="Times New Roman"/>
          <w:sz w:val="24"/>
          <w:szCs w:val="24"/>
        </w:rPr>
        <w:t>brase el sistema de votación hasta por tres minutos.</w:t>
      </w:r>
    </w:p>
    <w:p w14:paraId="143885F2" w14:textId="666AAA25" w:rsidR="00A416B5" w:rsidRPr="00E620F6" w:rsidRDefault="003B5B3E" w:rsidP="00085C26">
      <w:pPr>
        <w:spacing w:after="0" w:line="240" w:lineRule="auto"/>
        <w:jc w:val="center"/>
        <w:rPr>
          <w:rFonts w:ascii="Times New Roman" w:hAnsi="Times New Roman" w:cs="Times New Roman"/>
          <w:i/>
          <w:sz w:val="24"/>
          <w:szCs w:val="24"/>
        </w:rPr>
      </w:pPr>
      <w:r w:rsidRPr="00E620F6">
        <w:rPr>
          <w:rFonts w:ascii="Times New Roman" w:hAnsi="Times New Roman" w:cs="Times New Roman"/>
          <w:i/>
          <w:sz w:val="24"/>
          <w:szCs w:val="24"/>
        </w:rPr>
        <w:t>(Votación nominal)</w:t>
      </w:r>
    </w:p>
    <w:p w14:paraId="250E34D8" w14:textId="77777777" w:rsidR="0078096D" w:rsidRPr="00E620F6" w:rsidRDefault="0078096D" w:rsidP="00085C26">
      <w:pPr>
        <w:spacing w:after="0" w:line="240" w:lineRule="auto"/>
        <w:jc w:val="center"/>
        <w:rPr>
          <w:rFonts w:ascii="Times New Roman" w:hAnsi="Times New Roman" w:cs="Times New Roman"/>
          <w:b/>
          <w:bCs/>
          <w:i/>
          <w:sz w:val="24"/>
          <w:szCs w:val="24"/>
        </w:rPr>
      </w:pPr>
    </w:p>
    <w:p w14:paraId="57775966" w14:textId="2D0E0F6C"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00A416B5" w:rsidRPr="00E620F6">
        <w:rPr>
          <w:rFonts w:ascii="Times New Roman" w:hAnsi="Times New Roman" w:cs="Times New Roman"/>
          <w:sz w:val="24"/>
          <w:szCs w:val="24"/>
        </w:rPr>
        <w:t>¿</w:t>
      </w:r>
      <w:r w:rsidRPr="00E620F6">
        <w:rPr>
          <w:rFonts w:ascii="Times New Roman" w:hAnsi="Times New Roman" w:cs="Times New Roman"/>
          <w:sz w:val="24"/>
          <w:szCs w:val="24"/>
        </w:rPr>
        <w:t>Alguna diputada o diputado que falte de emitir su voto</w:t>
      </w:r>
      <w:r w:rsidR="00A416B5" w:rsidRPr="00E620F6">
        <w:rPr>
          <w:rFonts w:ascii="Times New Roman" w:hAnsi="Times New Roman" w:cs="Times New Roman"/>
          <w:sz w:val="24"/>
          <w:szCs w:val="24"/>
        </w:rPr>
        <w:t>?</w:t>
      </w:r>
    </w:p>
    <w:p w14:paraId="0F726A9E" w14:textId="77777777" w:rsidR="0078096D" w:rsidRPr="00E620F6" w:rsidRDefault="0078096D" w:rsidP="00085C26">
      <w:pPr>
        <w:pStyle w:val="Sinespaciado"/>
        <w:jc w:val="both"/>
        <w:rPr>
          <w:rFonts w:ascii="Times New Roman" w:hAnsi="Times New Roman" w:cs="Times New Roman"/>
          <w:sz w:val="24"/>
          <w:szCs w:val="24"/>
        </w:rPr>
      </w:pPr>
    </w:p>
    <w:p w14:paraId="18AD8FA6" w14:textId="3B8C80BA" w:rsidR="003B5B3E" w:rsidRPr="00E620F6" w:rsidRDefault="003B5B3E" w:rsidP="00085C26">
      <w:pPr>
        <w:pStyle w:val="Sinespaciado"/>
        <w:ind w:firstLine="708"/>
        <w:jc w:val="both"/>
        <w:rPr>
          <w:rFonts w:ascii="Times New Roman" w:hAnsi="Times New Roman" w:cs="Times New Roman"/>
          <w:sz w:val="24"/>
          <w:szCs w:val="24"/>
        </w:rPr>
      </w:pPr>
      <w:r w:rsidRPr="00E620F6">
        <w:rPr>
          <w:rFonts w:ascii="Times New Roman" w:hAnsi="Times New Roman" w:cs="Times New Roman"/>
          <w:sz w:val="24"/>
          <w:szCs w:val="24"/>
        </w:rPr>
        <w:t>Presidente le informo que el punto de acuerdo ha sido aprobado por unanimidad de votos.</w:t>
      </w:r>
    </w:p>
    <w:p w14:paraId="18333A3C" w14:textId="77777777" w:rsidR="0078096D" w:rsidRPr="00E620F6" w:rsidRDefault="0078096D" w:rsidP="00085C26">
      <w:pPr>
        <w:pStyle w:val="Sinespaciado"/>
        <w:ind w:firstLine="708"/>
        <w:jc w:val="both"/>
        <w:rPr>
          <w:rFonts w:ascii="Times New Roman" w:hAnsi="Times New Roman" w:cs="Times New Roman"/>
          <w:b/>
          <w:bCs/>
          <w:sz w:val="24"/>
          <w:szCs w:val="24"/>
        </w:rPr>
      </w:pPr>
    </w:p>
    <w:p w14:paraId="556C94DE" w14:textId="3370F4B5"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Gracias Secretario.</w:t>
      </w:r>
    </w:p>
    <w:p w14:paraId="0F689E45" w14:textId="77777777" w:rsidR="0078096D" w:rsidRPr="00E620F6" w:rsidRDefault="0078096D" w:rsidP="00085C26">
      <w:pPr>
        <w:pStyle w:val="Sinespaciado"/>
        <w:jc w:val="both"/>
        <w:rPr>
          <w:rFonts w:ascii="Times New Roman" w:hAnsi="Times New Roman" w:cs="Times New Roman"/>
          <w:sz w:val="24"/>
          <w:szCs w:val="24"/>
          <w:lang w:eastAsia="es-MX"/>
        </w:rPr>
      </w:pPr>
    </w:p>
    <w:p w14:paraId="4197E004" w14:textId="004DE166"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Se tiene por aprobado en lo general el punto de acuerdo, se declara también su aprobación en lo particular.</w:t>
      </w:r>
    </w:p>
    <w:p w14:paraId="46CCB21D" w14:textId="77777777" w:rsidR="0078096D" w:rsidRPr="00E620F6" w:rsidRDefault="0078096D" w:rsidP="00085C26">
      <w:pPr>
        <w:pStyle w:val="Sinespaciado"/>
        <w:ind w:firstLine="708"/>
        <w:jc w:val="both"/>
        <w:rPr>
          <w:rFonts w:ascii="Times New Roman" w:hAnsi="Times New Roman" w:cs="Times New Roman"/>
          <w:sz w:val="24"/>
          <w:szCs w:val="24"/>
          <w:lang w:eastAsia="es-MX"/>
        </w:rPr>
      </w:pPr>
    </w:p>
    <w:p w14:paraId="7A79CB59" w14:textId="35D9D4E2"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Abro la discusión en lo general de la solicitud de licencia absoluta que para separarse del cargo de diputado, formula el C. Telesforo García Carreón y pregunto a las diputadas y los diputados, si desean hacer uso de la palabra.</w:t>
      </w:r>
    </w:p>
    <w:p w14:paraId="00C8BBDF" w14:textId="77777777" w:rsidR="0078096D" w:rsidRPr="00E620F6" w:rsidRDefault="0078096D" w:rsidP="00085C26">
      <w:pPr>
        <w:pStyle w:val="Sinespaciado"/>
        <w:ind w:firstLine="708"/>
        <w:jc w:val="both"/>
        <w:rPr>
          <w:rFonts w:ascii="Times New Roman" w:hAnsi="Times New Roman" w:cs="Times New Roman"/>
          <w:sz w:val="24"/>
          <w:szCs w:val="24"/>
          <w:lang w:eastAsia="es-MX"/>
        </w:rPr>
      </w:pPr>
    </w:p>
    <w:p w14:paraId="2D7B03A1" w14:textId="2FDBFE5A" w:rsidR="003B5B3E" w:rsidRPr="00E620F6" w:rsidRDefault="003B5B3E" w:rsidP="00085C26">
      <w:pPr>
        <w:pStyle w:val="Sinespaciado"/>
        <w:ind w:firstLine="708"/>
        <w:jc w:val="both"/>
        <w:rPr>
          <w:rFonts w:ascii="Times New Roman" w:hAnsi="Times New Roman" w:cs="Times New Roman"/>
          <w:sz w:val="24"/>
          <w:szCs w:val="24"/>
          <w:lang w:eastAsia="es-MX"/>
        </w:rPr>
      </w:pPr>
      <w:r w:rsidRPr="00E620F6">
        <w:rPr>
          <w:rFonts w:ascii="Times New Roman" w:hAnsi="Times New Roman" w:cs="Times New Roman"/>
          <w:sz w:val="24"/>
          <w:szCs w:val="24"/>
          <w:lang w:eastAsia="es-MX"/>
        </w:rPr>
        <w:t>Para la votación de lo general solicito a la Secretaria nuevamente abra el sistema de votación.</w:t>
      </w:r>
    </w:p>
    <w:p w14:paraId="25B9A035" w14:textId="77777777" w:rsidR="0078096D" w:rsidRPr="00E620F6" w:rsidRDefault="0078096D" w:rsidP="00085C26">
      <w:pPr>
        <w:pStyle w:val="Sinespaciado"/>
        <w:ind w:firstLine="708"/>
        <w:jc w:val="both"/>
        <w:rPr>
          <w:rFonts w:ascii="Times New Roman" w:hAnsi="Times New Roman" w:cs="Times New Roman"/>
          <w:b/>
          <w:bCs/>
          <w:sz w:val="24"/>
          <w:szCs w:val="24"/>
          <w:lang w:eastAsia="es-MX"/>
        </w:rPr>
      </w:pPr>
    </w:p>
    <w:p w14:paraId="6346F959" w14:textId="5D43EA9B"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w:t>
      </w:r>
      <w:r w:rsidR="0029275F" w:rsidRPr="00E620F6">
        <w:rPr>
          <w:rFonts w:ascii="Times New Roman" w:hAnsi="Times New Roman" w:cs="Times New Roman"/>
          <w:sz w:val="24"/>
          <w:szCs w:val="24"/>
        </w:rPr>
        <w:t>Á</w:t>
      </w:r>
      <w:r w:rsidRPr="00E620F6">
        <w:rPr>
          <w:rFonts w:ascii="Times New Roman" w:hAnsi="Times New Roman" w:cs="Times New Roman"/>
          <w:sz w:val="24"/>
          <w:szCs w:val="24"/>
          <w:lang w:eastAsia="es-MX"/>
        </w:rPr>
        <w:t>brase el sistema de votación hasta por tres minutos.</w:t>
      </w:r>
    </w:p>
    <w:p w14:paraId="118C1A3C" w14:textId="77777777" w:rsidR="0078096D" w:rsidRPr="00E620F6" w:rsidRDefault="0078096D" w:rsidP="00085C26">
      <w:pPr>
        <w:pStyle w:val="Sinespaciado"/>
        <w:jc w:val="both"/>
        <w:rPr>
          <w:rFonts w:ascii="Times New Roman" w:hAnsi="Times New Roman" w:cs="Times New Roman"/>
          <w:sz w:val="24"/>
          <w:szCs w:val="24"/>
          <w:lang w:eastAsia="es-MX"/>
        </w:rPr>
      </w:pPr>
    </w:p>
    <w:p w14:paraId="34D8BE93" w14:textId="46D72A64" w:rsidR="003B5B3E" w:rsidRPr="00E620F6" w:rsidRDefault="003B5B3E" w:rsidP="00085C26">
      <w:pPr>
        <w:pStyle w:val="Sinespaciado"/>
        <w:jc w:val="center"/>
        <w:rPr>
          <w:rFonts w:ascii="Times New Roman" w:hAnsi="Times New Roman" w:cs="Times New Roman"/>
          <w:i/>
          <w:sz w:val="24"/>
          <w:szCs w:val="24"/>
          <w:lang w:eastAsia="es-MX"/>
        </w:rPr>
      </w:pPr>
      <w:r w:rsidRPr="00E620F6">
        <w:rPr>
          <w:rFonts w:ascii="Times New Roman" w:hAnsi="Times New Roman" w:cs="Times New Roman"/>
          <w:i/>
          <w:sz w:val="24"/>
          <w:szCs w:val="24"/>
          <w:lang w:eastAsia="es-MX"/>
        </w:rPr>
        <w:lastRenderedPageBreak/>
        <w:t>(Votación nominal)</w:t>
      </w:r>
    </w:p>
    <w:p w14:paraId="478219D1" w14:textId="77777777" w:rsidR="0078096D" w:rsidRPr="00E620F6" w:rsidRDefault="0078096D" w:rsidP="00085C26">
      <w:pPr>
        <w:pStyle w:val="Sinespaciado"/>
        <w:jc w:val="center"/>
        <w:rPr>
          <w:rFonts w:ascii="Times New Roman" w:hAnsi="Times New Roman" w:cs="Times New Roman"/>
          <w:b/>
          <w:bCs/>
          <w:i/>
          <w:sz w:val="24"/>
          <w:szCs w:val="24"/>
          <w:lang w:eastAsia="es-MX"/>
        </w:rPr>
      </w:pPr>
    </w:p>
    <w:p w14:paraId="7A13CED0" w14:textId="65253872" w:rsidR="008064A6"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lang w:eastAsia="es-MX"/>
        </w:rPr>
        <w:t xml:space="preserve">SECRETARIO DIP. </w:t>
      </w:r>
      <w:r w:rsidRPr="00E620F6">
        <w:rPr>
          <w:rFonts w:ascii="Times New Roman" w:hAnsi="Times New Roman" w:cs="Times New Roman"/>
          <w:b/>
          <w:bCs/>
          <w:sz w:val="24"/>
          <w:szCs w:val="24"/>
        </w:rPr>
        <w:t>JUAN PABLO VILLAGÓMEZ SÁNCHEZ</w:t>
      </w:r>
      <w:r w:rsidRPr="00E620F6">
        <w:rPr>
          <w:rFonts w:ascii="Times New Roman" w:hAnsi="Times New Roman" w:cs="Times New Roman"/>
          <w:sz w:val="24"/>
          <w:szCs w:val="24"/>
        </w:rPr>
        <w:t xml:space="preserve">. Ya está, registrado su voto diputado González </w:t>
      </w:r>
      <w:proofErr w:type="spellStart"/>
      <w:r w:rsidRPr="00E620F6">
        <w:rPr>
          <w:rFonts w:ascii="Times New Roman" w:hAnsi="Times New Roman" w:cs="Times New Roman"/>
          <w:sz w:val="24"/>
          <w:szCs w:val="24"/>
        </w:rPr>
        <w:t>González</w:t>
      </w:r>
      <w:proofErr w:type="spellEnd"/>
      <w:r w:rsidR="008064A6" w:rsidRPr="00E620F6">
        <w:rPr>
          <w:rFonts w:ascii="Times New Roman" w:hAnsi="Times New Roman" w:cs="Times New Roman"/>
          <w:sz w:val="24"/>
          <w:szCs w:val="24"/>
        </w:rPr>
        <w:t>.</w:t>
      </w:r>
    </w:p>
    <w:p w14:paraId="5FF35F3A" w14:textId="77777777" w:rsidR="0078096D" w:rsidRPr="00E620F6" w:rsidRDefault="0078096D" w:rsidP="00085C26">
      <w:pPr>
        <w:pStyle w:val="Sinespaciado"/>
        <w:jc w:val="both"/>
        <w:rPr>
          <w:rFonts w:ascii="Times New Roman" w:hAnsi="Times New Roman" w:cs="Times New Roman"/>
          <w:sz w:val="24"/>
          <w:szCs w:val="24"/>
        </w:rPr>
      </w:pPr>
    </w:p>
    <w:p w14:paraId="64F1F15B" w14:textId="169930E7" w:rsidR="003B5B3E" w:rsidRPr="00E620F6" w:rsidRDefault="008064A6"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¿A</w:t>
      </w:r>
      <w:r w:rsidR="003B5B3E" w:rsidRPr="00E620F6">
        <w:rPr>
          <w:rFonts w:ascii="Times New Roman" w:hAnsi="Times New Roman" w:cs="Times New Roman"/>
          <w:sz w:val="24"/>
          <w:szCs w:val="24"/>
        </w:rPr>
        <w:t>lguna diputada o diputado que falte de registrar su voto</w:t>
      </w:r>
      <w:r w:rsidRPr="00E620F6">
        <w:rPr>
          <w:rFonts w:ascii="Times New Roman" w:hAnsi="Times New Roman" w:cs="Times New Roman"/>
          <w:sz w:val="24"/>
          <w:szCs w:val="24"/>
        </w:rPr>
        <w:t>?</w:t>
      </w:r>
    </w:p>
    <w:p w14:paraId="0DF5D8ED" w14:textId="77777777" w:rsidR="0078096D" w:rsidRPr="00E620F6" w:rsidRDefault="0078096D" w:rsidP="00085C26">
      <w:pPr>
        <w:pStyle w:val="Sinespaciado"/>
        <w:ind w:firstLine="709"/>
        <w:jc w:val="both"/>
        <w:rPr>
          <w:rFonts w:ascii="Times New Roman" w:hAnsi="Times New Roman" w:cs="Times New Roman"/>
          <w:sz w:val="24"/>
          <w:szCs w:val="24"/>
        </w:rPr>
      </w:pPr>
    </w:p>
    <w:p w14:paraId="30C50A33" w14:textId="2B8FA8C2" w:rsidR="003B5B3E" w:rsidRPr="00E620F6" w:rsidRDefault="003B5B3E" w:rsidP="00085C26">
      <w:pPr>
        <w:pStyle w:val="Sinespaciado"/>
        <w:ind w:firstLine="709"/>
        <w:jc w:val="both"/>
        <w:rPr>
          <w:rFonts w:ascii="Times New Roman" w:hAnsi="Times New Roman" w:cs="Times New Roman"/>
          <w:sz w:val="24"/>
          <w:szCs w:val="24"/>
        </w:rPr>
      </w:pPr>
      <w:r w:rsidRPr="00E620F6">
        <w:rPr>
          <w:rFonts w:ascii="Times New Roman" w:hAnsi="Times New Roman" w:cs="Times New Roman"/>
          <w:sz w:val="24"/>
          <w:szCs w:val="24"/>
        </w:rPr>
        <w:t>Presidente le informo que el punto de acuerdo ha sido aprobado por mayoría de votos en lo general.</w:t>
      </w:r>
    </w:p>
    <w:p w14:paraId="4149D7D8" w14:textId="77777777" w:rsidR="0078096D" w:rsidRPr="00E620F6" w:rsidRDefault="0078096D" w:rsidP="00085C26">
      <w:pPr>
        <w:pStyle w:val="Sinespaciado"/>
        <w:ind w:firstLine="709"/>
        <w:jc w:val="both"/>
        <w:rPr>
          <w:rFonts w:ascii="Times New Roman" w:hAnsi="Times New Roman" w:cs="Times New Roman"/>
          <w:b/>
          <w:bCs/>
          <w:sz w:val="24"/>
          <w:szCs w:val="24"/>
        </w:rPr>
      </w:pPr>
    </w:p>
    <w:p w14:paraId="12250DB6" w14:textId="28FA3C22"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Se tiene por aprobado en lo general, el punto de acuerdo, por unanimidad, se declara también su aprobación en lo particular.</w:t>
      </w:r>
    </w:p>
    <w:p w14:paraId="22E1AB9C" w14:textId="77777777" w:rsidR="0078096D" w:rsidRPr="00E620F6" w:rsidRDefault="0078096D" w:rsidP="00085C26">
      <w:pPr>
        <w:pStyle w:val="Sinespaciado"/>
        <w:jc w:val="both"/>
        <w:rPr>
          <w:rFonts w:ascii="Times New Roman" w:hAnsi="Times New Roman" w:cs="Times New Roman"/>
          <w:sz w:val="24"/>
          <w:szCs w:val="24"/>
          <w:lang w:eastAsia="es-MX"/>
        </w:rPr>
      </w:pPr>
    </w:p>
    <w:p w14:paraId="328BC806" w14:textId="74B44510" w:rsidR="003B5B3E" w:rsidRPr="00E620F6" w:rsidRDefault="003B5B3E" w:rsidP="00085C26">
      <w:pPr>
        <w:pStyle w:val="Sinespaciado"/>
        <w:ind w:firstLine="708"/>
        <w:jc w:val="both"/>
        <w:rPr>
          <w:rFonts w:ascii="Times New Roman" w:hAnsi="Times New Roman" w:cs="Times New Roman"/>
          <w:b/>
          <w:bCs/>
          <w:sz w:val="24"/>
          <w:szCs w:val="24"/>
          <w:lang w:eastAsia="es-MX"/>
        </w:rPr>
      </w:pPr>
      <w:r w:rsidRPr="00E620F6">
        <w:rPr>
          <w:rFonts w:ascii="Times New Roman" w:hAnsi="Times New Roman" w:cs="Times New Roman"/>
          <w:sz w:val="24"/>
          <w:szCs w:val="24"/>
          <w:lang w:eastAsia="es-MX"/>
        </w:rPr>
        <w:t xml:space="preserve">Atendiendo el punto 18 informo </w:t>
      </w:r>
      <w:r w:rsidR="0078096D" w:rsidRPr="00E620F6">
        <w:rPr>
          <w:rFonts w:ascii="Times New Roman" w:hAnsi="Times New Roman" w:cs="Times New Roman"/>
          <w:sz w:val="24"/>
          <w:szCs w:val="24"/>
          <w:lang w:eastAsia="es-MX"/>
        </w:rPr>
        <w:t>que,</w:t>
      </w:r>
      <w:r w:rsidRPr="00E620F6">
        <w:rPr>
          <w:rFonts w:ascii="Times New Roman" w:hAnsi="Times New Roman" w:cs="Times New Roman"/>
          <w:sz w:val="24"/>
          <w:szCs w:val="24"/>
          <w:lang w:eastAsia="es-MX"/>
        </w:rPr>
        <w:t xml:space="preserve"> de conformidad con las licencias aprobadas, se encuentran en este recinto los diputados suplentes y en consecuencia realizaremos su protesta, para que estén en aptitud de asumir el cargo de conformidad con las disposiciones </w:t>
      </w:r>
      <w:r w:rsidR="009F5149" w:rsidRPr="00E620F6">
        <w:rPr>
          <w:rFonts w:ascii="Times New Roman" w:hAnsi="Times New Roman" w:cs="Times New Roman"/>
          <w:sz w:val="24"/>
          <w:szCs w:val="24"/>
          <w:lang w:eastAsia="es-MX"/>
        </w:rPr>
        <w:t>constitucionales y legales aplicables.</w:t>
      </w:r>
    </w:p>
    <w:p w14:paraId="5F2EFF05" w14:textId="77777777" w:rsidR="0078096D" w:rsidRPr="00E620F6" w:rsidRDefault="0078096D" w:rsidP="00085C26">
      <w:pPr>
        <w:pStyle w:val="Sinespaciado"/>
        <w:ind w:firstLine="708"/>
        <w:jc w:val="both"/>
        <w:rPr>
          <w:rFonts w:ascii="Times New Roman" w:hAnsi="Times New Roman" w:cs="Times New Roman"/>
          <w:b/>
          <w:bCs/>
          <w:sz w:val="24"/>
          <w:szCs w:val="24"/>
          <w:lang w:eastAsia="es-MX"/>
        </w:rPr>
      </w:pPr>
    </w:p>
    <w:p w14:paraId="37855DE7" w14:textId="46814F8C"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VICEPRESIDENTA DIP. SARA DOMÍNGUEZ ÁLVAREZ</w:t>
      </w:r>
      <w:r w:rsidRPr="00E620F6">
        <w:rPr>
          <w:rFonts w:ascii="Times New Roman" w:hAnsi="Times New Roman" w:cs="Times New Roman"/>
          <w:sz w:val="24"/>
          <w:szCs w:val="24"/>
        </w:rPr>
        <w:t>. Solicito atentamente a los asistentes, se sirvan poner de pie.</w:t>
      </w:r>
    </w:p>
    <w:p w14:paraId="69D57976" w14:textId="77777777" w:rsidR="0078096D" w:rsidRPr="00E620F6" w:rsidRDefault="0078096D" w:rsidP="00085C26">
      <w:pPr>
        <w:pStyle w:val="Sinespaciado"/>
        <w:jc w:val="both"/>
        <w:rPr>
          <w:rFonts w:ascii="Times New Roman" w:hAnsi="Times New Roman" w:cs="Times New Roman"/>
          <w:sz w:val="24"/>
          <w:szCs w:val="24"/>
        </w:rPr>
      </w:pPr>
    </w:p>
    <w:p w14:paraId="12704AF3" w14:textId="2714062A"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Diputada M</w:t>
      </w:r>
      <w:r w:rsidR="00CD1F29" w:rsidRPr="00E620F6">
        <w:rPr>
          <w:rFonts w:ascii="Times New Roman" w:hAnsi="Times New Roman" w:cs="Times New Roman"/>
          <w:sz w:val="24"/>
          <w:szCs w:val="24"/>
        </w:rPr>
        <w:t>a</w:t>
      </w:r>
      <w:r w:rsidR="00F30EB7" w:rsidRPr="00E620F6">
        <w:rPr>
          <w:rFonts w:ascii="Times New Roman" w:hAnsi="Times New Roman" w:cs="Times New Roman"/>
          <w:sz w:val="24"/>
          <w:szCs w:val="24"/>
        </w:rPr>
        <w:t>.</w:t>
      </w:r>
      <w:r w:rsidRPr="00E620F6">
        <w:rPr>
          <w:rFonts w:ascii="Times New Roman" w:hAnsi="Times New Roman" w:cs="Times New Roman"/>
          <w:sz w:val="24"/>
          <w:szCs w:val="24"/>
        </w:rPr>
        <w:t xml:space="preserve"> </w:t>
      </w:r>
      <w:proofErr w:type="spellStart"/>
      <w:r w:rsidRPr="00E620F6">
        <w:rPr>
          <w:rFonts w:ascii="Times New Roman" w:hAnsi="Times New Roman" w:cs="Times New Roman"/>
          <w:sz w:val="24"/>
          <w:szCs w:val="24"/>
        </w:rPr>
        <w:t>Mayela</w:t>
      </w:r>
      <w:proofErr w:type="spellEnd"/>
      <w:r w:rsidRPr="00E620F6">
        <w:rPr>
          <w:rFonts w:ascii="Times New Roman" w:hAnsi="Times New Roman" w:cs="Times New Roman"/>
          <w:sz w:val="24"/>
          <w:szCs w:val="24"/>
        </w:rPr>
        <w:t xml:space="preserve"> Trueba Hernández y diputado Jesús Eduardo Torres Bautista ¿Protestan guardar y hacer guardar la Constitución Política de los Estados Unidos Mexicanos, </w:t>
      </w:r>
      <w:r w:rsidR="0078096D" w:rsidRPr="00E620F6">
        <w:rPr>
          <w:rFonts w:ascii="Times New Roman" w:hAnsi="Times New Roman" w:cs="Times New Roman"/>
          <w:sz w:val="24"/>
          <w:szCs w:val="24"/>
        </w:rPr>
        <w:t>la Constitución Política del Estado Libre y Soberano de México, ¿las leyes que de una y otra emanen y desempeñar leal y patrióticamente con los deberes de su encargo?</w:t>
      </w:r>
    </w:p>
    <w:p w14:paraId="78F5A830" w14:textId="77777777" w:rsidR="0078096D" w:rsidRPr="00E620F6" w:rsidRDefault="0078096D" w:rsidP="00085C26">
      <w:pPr>
        <w:pStyle w:val="Sinespaciado"/>
        <w:jc w:val="both"/>
        <w:rPr>
          <w:rFonts w:ascii="Times New Roman" w:hAnsi="Times New Roman" w:cs="Times New Roman"/>
          <w:sz w:val="24"/>
          <w:szCs w:val="24"/>
        </w:rPr>
      </w:pPr>
    </w:p>
    <w:p w14:paraId="78F8128F" w14:textId="463D4D6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DIPUTADA MA</w:t>
      </w:r>
      <w:r w:rsidR="00F30EB7" w:rsidRPr="00E620F6">
        <w:rPr>
          <w:rFonts w:ascii="Times New Roman" w:hAnsi="Times New Roman" w:cs="Times New Roman"/>
          <w:b/>
          <w:bCs/>
          <w:sz w:val="24"/>
          <w:szCs w:val="24"/>
        </w:rPr>
        <w:t>.</w:t>
      </w:r>
      <w:r w:rsidRPr="00E620F6">
        <w:rPr>
          <w:rFonts w:ascii="Times New Roman" w:hAnsi="Times New Roman" w:cs="Times New Roman"/>
          <w:b/>
          <w:bCs/>
          <w:sz w:val="24"/>
          <w:szCs w:val="24"/>
        </w:rPr>
        <w:t xml:space="preserve"> MAYELA TRUEBA HERNÁNDEZ Y DIPUTADO JESÚS EDUARDO TORRES BAUTISTA</w:t>
      </w:r>
      <w:r w:rsidRPr="00E620F6">
        <w:rPr>
          <w:rFonts w:ascii="Times New Roman" w:hAnsi="Times New Roman" w:cs="Times New Roman"/>
          <w:sz w:val="24"/>
          <w:szCs w:val="24"/>
        </w:rPr>
        <w:t>. ¡Sí protesto!</w:t>
      </w:r>
    </w:p>
    <w:p w14:paraId="38CF4195" w14:textId="77777777" w:rsidR="0078096D" w:rsidRPr="00E620F6" w:rsidRDefault="0078096D" w:rsidP="00085C26">
      <w:pPr>
        <w:pStyle w:val="Sinespaciado"/>
        <w:jc w:val="both"/>
        <w:rPr>
          <w:rFonts w:ascii="Times New Roman" w:hAnsi="Times New Roman" w:cs="Times New Roman"/>
          <w:b/>
          <w:bCs/>
          <w:sz w:val="24"/>
          <w:szCs w:val="24"/>
        </w:rPr>
      </w:pPr>
    </w:p>
    <w:p w14:paraId="5FECE053" w14:textId="42CA7943"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Si no lo hicieren así, que la Nación y el </w:t>
      </w:r>
      <w:r w:rsidRPr="00E620F6">
        <w:rPr>
          <w:rFonts w:ascii="Times New Roman" w:hAnsi="Times New Roman" w:cs="Times New Roman"/>
          <w:sz w:val="24"/>
          <w:szCs w:val="24"/>
        </w:rPr>
        <w:t xml:space="preserve">Estado </w:t>
      </w:r>
      <w:r w:rsidRPr="00E620F6">
        <w:rPr>
          <w:rFonts w:ascii="Times New Roman" w:hAnsi="Times New Roman" w:cs="Times New Roman"/>
          <w:sz w:val="24"/>
          <w:szCs w:val="24"/>
          <w:lang w:eastAsia="es-MX"/>
        </w:rPr>
        <w:t>se los demande.</w:t>
      </w:r>
    </w:p>
    <w:p w14:paraId="6C9AE251" w14:textId="77777777" w:rsidR="0078096D" w:rsidRPr="00E620F6" w:rsidRDefault="0078096D" w:rsidP="00085C26">
      <w:pPr>
        <w:pStyle w:val="Sinespaciado"/>
        <w:jc w:val="both"/>
        <w:rPr>
          <w:rFonts w:ascii="Times New Roman" w:hAnsi="Times New Roman" w:cs="Times New Roman"/>
          <w:sz w:val="24"/>
          <w:szCs w:val="24"/>
          <w:lang w:eastAsia="es-MX"/>
        </w:rPr>
      </w:pPr>
    </w:p>
    <w:p w14:paraId="1D66AB0B" w14:textId="0CE93B9C"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lang w:eastAsia="es-MX"/>
        </w:rPr>
        <w:tab/>
        <w:t xml:space="preserve">Sean ustedes bienvenidos a esta </w:t>
      </w:r>
      <w:r w:rsidRPr="00E620F6">
        <w:rPr>
          <w:rFonts w:ascii="Times New Roman" w:hAnsi="Times New Roman" w:cs="Times New Roman"/>
          <w:sz w:val="24"/>
          <w:szCs w:val="24"/>
        </w:rPr>
        <w:t>LX Legislatura del Estado. Gracias.</w:t>
      </w:r>
    </w:p>
    <w:p w14:paraId="6AA07EA6" w14:textId="77777777" w:rsidR="0078096D" w:rsidRPr="00E620F6" w:rsidRDefault="0078096D" w:rsidP="00085C26">
      <w:pPr>
        <w:pStyle w:val="Sinespaciado"/>
        <w:jc w:val="both"/>
        <w:rPr>
          <w:rFonts w:ascii="Times New Roman" w:hAnsi="Times New Roman" w:cs="Times New Roman"/>
          <w:b/>
          <w:bCs/>
          <w:sz w:val="24"/>
          <w:szCs w:val="24"/>
        </w:rPr>
      </w:pPr>
    </w:p>
    <w:p w14:paraId="06BC8523" w14:textId="2A27A23D"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Presidente le informo que los asuntos del orden del día han sido atendidos.</w:t>
      </w:r>
    </w:p>
    <w:p w14:paraId="4D87C245" w14:textId="77777777" w:rsidR="0078096D" w:rsidRPr="00E620F6" w:rsidRDefault="0078096D" w:rsidP="00085C26">
      <w:pPr>
        <w:pStyle w:val="Sinespaciado"/>
        <w:jc w:val="both"/>
        <w:rPr>
          <w:rFonts w:ascii="Times New Roman" w:hAnsi="Times New Roman" w:cs="Times New Roman"/>
          <w:b/>
          <w:bCs/>
          <w:sz w:val="24"/>
          <w:szCs w:val="24"/>
        </w:rPr>
      </w:pPr>
    </w:p>
    <w:p w14:paraId="094C55C7" w14:textId="6C34AF2D"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Gracias </w:t>
      </w:r>
      <w:r w:rsidRPr="00E620F6">
        <w:rPr>
          <w:rFonts w:ascii="Times New Roman" w:hAnsi="Times New Roman" w:cs="Times New Roman"/>
          <w:sz w:val="24"/>
          <w:szCs w:val="24"/>
        </w:rPr>
        <w:t>Secretario, registre la Secretaría la asistencia a la sesión.</w:t>
      </w:r>
    </w:p>
    <w:p w14:paraId="3C313095" w14:textId="77777777" w:rsidR="0078096D" w:rsidRPr="00E620F6" w:rsidRDefault="0078096D" w:rsidP="00085C26">
      <w:pPr>
        <w:pStyle w:val="Sinespaciado"/>
        <w:jc w:val="both"/>
        <w:rPr>
          <w:rFonts w:ascii="Times New Roman" w:hAnsi="Times New Roman" w:cs="Times New Roman"/>
          <w:b/>
          <w:bCs/>
          <w:sz w:val="24"/>
          <w:szCs w:val="24"/>
        </w:rPr>
      </w:pPr>
    </w:p>
    <w:p w14:paraId="50836066" w14:textId="462198DF" w:rsidR="003B5B3E" w:rsidRPr="00E620F6" w:rsidRDefault="003B5B3E" w:rsidP="00085C26">
      <w:pPr>
        <w:pStyle w:val="Sinespaciado"/>
        <w:jc w:val="both"/>
        <w:rPr>
          <w:rFonts w:ascii="Times New Roman" w:hAnsi="Times New Roman" w:cs="Times New Roman"/>
          <w:b/>
          <w:bCs/>
          <w:sz w:val="24"/>
          <w:szCs w:val="24"/>
        </w:rPr>
      </w:pPr>
      <w:r w:rsidRPr="00E620F6">
        <w:rPr>
          <w:rFonts w:ascii="Times New Roman" w:hAnsi="Times New Roman" w:cs="Times New Roman"/>
          <w:b/>
          <w:bCs/>
          <w:sz w:val="24"/>
          <w:szCs w:val="24"/>
        </w:rPr>
        <w:t>SECRETARIO DIP. JUAN PABLO VILLAGÓMEZ SÁNCHEZ</w:t>
      </w:r>
      <w:r w:rsidRPr="00E620F6">
        <w:rPr>
          <w:rFonts w:ascii="Times New Roman" w:hAnsi="Times New Roman" w:cs="Times New Roman"/>
          <w:sz w:val="24"/>
          <w:szCs w:val="24"/>
        </w:rPr>
        <w:t>. Ha sido registrada la asistencia.</w:t>
      </w:r>
    </w:p>
    <w:p w14:paraId="11F28D90" w14:textId="77777777" w:rsidR="0078096D" w:rsidRPr="00E620F6" w:rsidRDefault="0078096D" w:rsidP="00085C26">
      <w:pPr>
        <w:pStyle w:val="Sinespaciado"/>
        <w:jc w:val="both"/>
        <w:rPr>
          <w:rFonts w:ascii="Times New Roman" w:hAnsi="Times New Roman" w:cs="Times New Roman"/>
          <w:b/>
          <w:bCs/>
          <w:sz w:val="24"/>
          <w:szCs w:val="24"/>
        </w:rPr>
      </w:pPr>
    </w:p>
    <w:p w14:paraId="5B16103B" w14:textId="212D8C08" w:rsidR="003B5B3E" w:rsidRPr="00E620F6" w:rsidRDefault="003B5B3E" w:rsidP="00085C26">
      <w:pPr>
        <w:pStyle w:val="Sinespaciado"/>
        <w:jc w:val="both"/>
        <w:rPr>
          <w:rFonts w:ascii="Times New Roman" w:hAnsi="Times New Roman" w:cs="Times New Roman"/>
          <w:sz w:val="24"/>
          <w:szCs w:val="24"/>
          <w:lang w:eastAsia="es-MX"/>
        </w:rPr>
      </w:pPr>
      <w:r w:rsidRPr="00E620F6">
        <w:rPr>
          <w:rFonts w:ascii="Times New Roman" w:hAnsi="Times New Roman" w:cs="Times New Roman"/>
          <w:b/>
          <w:bCs/>
          <w:sz w:val="24"/>
          <w:szCs w:val="24"/>
        </w:rPr>
        <w:t xml:space="preserve">PRESIDENTE DIP. </w:t>
      </w:r>
      <w:r w:rsidRPr="00E620F6">
        <w:rPr>
          <w:rFonts w:ascii="Times New Roman" w:hAnsi="Times New Roman" w:cs="Times New Roman"/>
          <w:b/>
          <w:bCs/>
          <w:sz w:val="24"/>
          <w:szCs w:val="24"/>
          <w:lang w:eastAsia="es-MX"/>
        </w:rPr>
        <w:t>ADRIÁN MANUEL GALICIA SALCEDA</w:t>
      </w:r>
      <w:r w:rsidRPr="00E620F6">
        <w:rPr>
          <w:rFonts w:ascii="Times New Roman" w:hAnsi="Times New Roman" w:cs="Times New Roman"/>
          <w:sz w:val="24"/>
          <w:szCs w:val="24"/>
          <w:lang w:eastAsia="es-MX"/>
        </w:rPr>
        <w:t xml:space="preserve">. Se levanta la sesión, siendo las quince horas con cincuenta minutos del día jueves dieciocho de marzo y se cita a las diputadas y a los diputados a la sesión que celebraremos el próximo martes a las </w:t>
      </w:r>
      <w:r w:rsidR="0029525F" w:rsidRPr="00E620F6">
        <w:rPr>
          <w:rFonts w:ascii="Times New Roman" w:hAnsi="Times New Roman" w:cs="Times New Roman"/>
          <w:sz w:val="24"/>
          <w:szCs w:val="24"/>
          <w:lang w:eastAsia="es-MX"/>
        </w:rPr>
        <w:t>doce horas con treinta</w:t>
      </w:r>
      <w:r w:rsidRPr="00E620F6">
        <w:rPr>
          <w:rFonts w:ascii="Times New Roman" w:hAnsi="Times New Roman" w:cs="Times New Roman"/>
          <w:sz w:val="24"/>
          <w:szCs w:val="24"/>
          <w:lang w:eastAsia="es-MX"/>
        </w:rPr>
        <w:t xml:space="preserve"> del día, en año en curso que será también en modalidad mixta. Gracias a todos ustedes.</w:t>
      </w:r>
    </w:p>
    <w:p w14:paraId="6B61C3A7" w14:textId="77777777" w:rsidR="0078096D" w:rsidRPr="00E620F6" w:rsidRDefault="0078096D" w:rsidP="00085C26">
      <w:pPr>
        <w:pStyle w:val="Sinespaciado"/>
        <w:jc w:val="both"/>
        <w:rPr>
          <w:rFonts w:ascii="Times New Roman" w:hAnsi="Times New Roman" w:cs="Times New Roman"/>
          <w:b/>
          <w:bCs/>
          <w:sz w:val="24"/>
          <w:szCs w:val="24"/>
          <w:lang w:eastAsia="es-MX"/>
        </w:rPr>
      </w:pPr>
    </w:p>
    <w:p w14:paraId="787985D7" w14:textId="209BD914"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b/>
          <w:bCs/>
          <w:sz w:val="24"/>
          <w:szCs w:val="24"/>
        </w:rPr>
        <w:lastRenderedPageBreak/>
        <w:t>SECRETARIO DIP. JUAN PABLO VILLAGÓMEZ SÁNCHEZ</w:t>
      </w:r>
      <w:r w:rsidRPr="00E620F6">
        <w:rPr>
          <w:rFonts w:ascii="Times New Roman" w:hAnsi="Times New Roman" w:cs="Times New Roman"/>
          <w:sz w:val="24"/>
          <w:szCs w:val="24"/>
        </w:rPr>
        <w:t xml:space="preserve">. La sesión ha quedado grabada con </w:t>
      </w:r>
      <w:proofErr w:type="gramStart"/>
      <w:r w:rsidRPr="00E620F6">
        <w:rPr>
          <w:rFonts w:ascii="Times New Roman" w:hAnsi="Times New Roman" w:cs="Times New Roman"/>
          <w:sz w:val="24"/>
          <w:szCs w:val="24"/>
        </w:rPr>
        <w:t>la clave número 200-A-LX</w:t>
      </w:r>
      <w:proofErr w:type="gramEnd"/>
      <w:r w:rsidRPr="00E620F6">
        <w:rPr>
          <w:rFonts w:ascii="Times New Roman" w:hAnsi="Times New Roman" w:cs="Times New Roman"/>
          <w:sz w:val="24"/>
          <w:szCs w:val="24"/>
        </w:rPr>
        <w:t>.</w:t>
      </w:r>
    </w:p>
    <w:p w14:paraId="15E38E0A" w14:textId="77777777" w:rsidR="0078096D" w:rsidRPr="00E620F6" w:rsidRDefault="0078096D" w:rsidP="00085C26">
      <w:pPr>
        <w:pStyle w:val="Sinespaciado"/>
        <w:jc w:val="both"/>
        <w:rPr>
          <w:rFonts w:ascii="Times New Roman" w:hAnsi="Times New Roman" w:cs="Times New Roman"/>
          <w:sz w:val="24"/>
          <w:szCs w:val="24"/>
        </w:rPr>
      </w:pPr>
    </w:p>
    <w:p w14:paraId="69108436" w14:textId="77777777" w:rsidR="003B5B3E" w:rsidRPr="00E620F6" w:rsidRDefault="003B5B3E" w:rsidP="00085C26">
      <w:pPr>
        <w:pStyle w:val="Sinespaciado"/>
        <w:jc w:val="both"/>
        <w:rPr>
          <w:rFonts w:ascii="Times New Roman" w:hAnsi="Times New Roman" w:cs="Times New Roman"/>
          <w:sz w:val="24"/>
          <w:szCs w:val="24"/>
        </w:rPr>
      </w:pPr>
      <w:r w:rsidRPr="00E620F6">
        <w:rPr>
          <w:rFonts w:ascii="Times New Roman" w:hAnsi="Times New Roman" w:cs="Times New Roman"/>
          <w:sz w:val="24"/>
          <w:szCs w:val="24"/>
        </w:rPr>
        <w:tab/>
        <w:t>Muchas gracias, buenas tardes.</w:t>
      </w:r>
    </w:p>
    <w:sectPr w:rsidR="003B5B3E" w:rsidRPr="00E620F6" w:rsidSect="00A336F7">
      <w:headerReference w:type="default" r:id="rId9"/>
      <w:footerReference w:type="default" r:id="rId10"/>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D7094" w14:textId="77777777" w:rsidR="00DE4170" w:rsidRDefault="00DE4170" w:rsidP="00F80A9B">
      <w:pPr>
        <w:spacing w:after="0" w:line="240" w:lineRule="auto"/>
      </w:pPr>
      <w:r>
        <w:separator/>
      </w:r>
    </w:p>
  </w:endnote>
  <w:endnote w:type="continuationSeparator" w:id="0">
    <w:p w14:paraId="796B8C18" w14:textId="77777777" w:rsidR="00DE4170" w:rsidRDefault="00DE4170" w:rsidP="00F8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Questria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08525"/>
      <w:docPartObj>
        <w:docPartGallery w:val="Page Numbers (Bottom of Page)"/>
        <w:docPartUnique/>
      </w:docPartObj>
    </w:sdtPr>
    <w:sdtContent>
      <w:p w14:paraId="33E4B1A7" w14:textId="77777777" w:rsidR="00E42D61" w:rsidRDefault="00E42D61" w:rsidP="00F80A9B">
        <w:pPr>
          <w:pStyle w:val="Piedepgina"/>
          <w:tabs>
            <w:tab w:val="clear" w:pos="4419"/>
            <w:tab w:val="clear" w:pos="8838"/>
          </w:tabs>
          <w:jc w:val="right"/>
        </w:pPr>
        <w:r>
          <w:fldChar w:fldCharType="begin"/>
        </w:r>
        <w:r>
          <w:instrText>PAGE   \* MERGEFORMAT</w:instrText>
        </w:r>
        <w:r>
          <w:fldChar w:fldCharType="separate"/>
        </w:r>
        <w:r w:rsidR="00E931DF" w:rsidRPr="00E931DF">
          <w:rPr>
            <w:noProof/>
            <w:lang w:val="es-ES"/>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52046"/>
      <w:docPartObj>
        <w:docPartGallery w:val="Page Numbers (Bottom of Page)"/>
        <w:docPartUnique/>
      </w:docPartObj>
    </w:sdtPr>
    <w:sdtContent>
      <w:p w14:paraId="5859F69E" w14:textId="36E743DC" w:rsidR="00E42D61" w:rsidRDefault="00E42D61" w:rsidP="00E42D61">
        <w:pPr>
          <w:pStyle w:val="Piedepgina"/>
          <w:tabs>
            <w:tab w:val="clear" w:pos="4419"/>
            <w:tab w:val="clear" w:pos="8838"/>
          </w:tabs>
          <w:jc w:val="right"/>
        </w:pPr>
        <w:r>
          <w:fldChar w:fldCharType="begin"/>
        </w:r>
        <w:r>
          <w:instrText>PAGE   \* MERGEFORMAT</w:instrText>
        </w:r>
        <w:r>
          <w:fldChar w:fldCharType="separate"/>
        </w:r>
        <w:r w:rsidR="00E931DF" w:rsidRPr="00E931DF">
          <w:rPr>
            <w:noProof/>
            <w:lang w:val="es-ES"/>
          </w:rPr>
          <w:t>146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03E4" w14:textId="77777777" w:rsidR="00DE4170" w:rsidRDefault="00DE4170" w:rsidP="00F80A9B">
      <w:pPr>
        <w:spacing w:after="0" w:line="240" w:lineRule="auto"/>
      </w:pPr>
      <w:r>
        <w:separator/>
      </w:r>
    </w:p>
  </w:footnote>
  <w:footnote w:type="continuationSeparator" w:id="0">
    <w:p w14:paraId="04409F1E" w14:textId="77777777" w:rsidR="00DE4170" w:rsidRDefault="00DE4170" w:rsidP="00F80A9B">
      <w:pPr>
        <w:spacing w:after="0" w:line="240" w:lineRule="auto"/>
      </w:pPr>
      <w:r>
        <w:continuationSeparator/>
      </w:r>
    </w:p>
  </w:footnote>
  <w:footnote w:id="1">
    <w:p w14:paraId="0CAF4BCB" w14:textId="77777777" w:rsidR="00E42D61" w:rsidRDefault="00E42D61" w:rsidP="00A33EB1">
      <w:pPr>
        <w:pStyle w:val="Textonotapie"/>
      </w:pPr>
      <w:r>
        <w:rPr>
          <w:rStyle w:val="Refdenotaalpie"/>
        </w:rPr>
        <w:footnoteRef/>
      </w:r>
      <w:r>
        <w:t xml:space="preserve"> Censo de Población y Vivienda 2020; INEGI, disponible en la pág. web.- </w:t>
      </w:r>
      <w:hyperlink r:id="rId1" w:history="1">
        <w:r w:rsidRPr="00FF3539">
          <w:rPr>
            <w:rStyle w:val="Hipervnculo1"/>
          </w:rPr>
          <w:t>https://www.inegi.org.mx/contenidos/saladeprensa/boletines/2021/EstSociodemo/ResultCenso2020_Nal.pdf</w:t>
        </w:r>
      </w:hyperlink>
    </w:p>
    <w:p w14:paraId="3BFB66D7" w14:textId="77777777" w:rsidR="00E42D61" w:rsidRPr="00FD772B" w:rsidRDefault="00E42D61" w:rsidP="00A33EB1">
      <w:pPr>
        <w:pStyle w:val="Textonotapie"/>
        <w:rPr>
          <w:lang w:val="es-MX"/>
        </w:rPr>
      </w:pPr>
      <w:r>
        <w:rPr>
          <w:lang w:val="es-MX"/>
        </w:rPr>
        <w:t>consultada el día 18/02/2021.</w:t>
      </w:r>
    </w:p>
  </w:footnote>
  <w:footnote w:id="2">
    <w:p w14:paraId="36A51382" w14:textId="77777777" w:rsidR="00E42D61" w:rsidRPr="008B3D39" w:rsidRDefault="00E42D61" w:rsidP="00A33EB1">
      <w:pPr>
        <w:pStyle w:val="Textonotapie"/>
        <w:rPr>
          <w:lang w:val="es-MX"/>
        </w:rPr>
      </w:pPr>
      <w:r>
        <w:rPr>
          <w:rStyle w:val="Refdenotaalpie"/>
        </w:rPr>
        <w:footnoteRef/>
      </w:r>
      <w:r>
        <w:t xml:space="preserve"> </w:t>
      </w:r>
      <w:r w:rsidRPr="008B3D39">
        <w:rPr>
          <w:lang w:val="es-MX"/>
        </w:rPr>
        <w:t>Maltrato en la vejez: caracterización y prevalencia en la población mexicana</w:t>
      </w:r>
      <w:r>
        <w:rPr>
          <w:lang w:val="es-MX"/>
        </w:rPr>
        <w:t xml:space="preserve">; CEPAL; disponible en la pág. web.- </w:t>
      </w:r>
      <w:hyperlink r:id="rId2" w:history="1">
        <w:r w:rsidRPr="00FF3539">
          <w:rPr>
            <w:rStyle w:val="Hipervnculo1"/>
            <w:lang w:val="es-MX"/>
          </w:rPr>
          <w:t>https://www.cepal.org/es/publicaciones/45082-maltrato-la-vejez-caracterizacion-prevalencia-la-poblacion-mexicana</w:t>
        </w:r>
      </w:hyperlink>
      <w:r>
        <w:rPr>
          <w:lang w:val="es-MX"/>
        </w:rPr>
        <w:t>, consultada el día 15/02/2021.</w:t>
      </w:r>
    </w:p>
  </w:footnote>
  <w:footnote w:id="3">
    <w:p w14:paraId="75EA2E0D" w14:textId="77777777" w:rsidR="00E42D61" w:rsidRPr="00FD772B" w:rsidRDefault="00E42D61" w:rsidP="00A33EB1">
      <w:pPr>
        <w:pStyle w:val="Textonotapie"/>
        <w:jc w:val="both"/>
        <w:rPr>
          <w:lang w:val="es-MX"/>
        </w:rPr>
      </w:pPr>
      <w:r>
        <w:rPr>
          <w:rStyle w:val="Refdenotaalpie"/>
        </w:rPr>
        <w:footnoteRef/>
      </w:r>
      <w:r>
        <w:t xml:space="preserve"> </w:t>
      </w:r>
      <w:r w:rsidRPr="00FD772B">
        <w:rPr>
          <w:lang w:val="es-MX"/>
        </w:rPr>
        <w:t>Definición de Persona adulta y adulta mayor en estado de abandono</w:t>
      </w:r>
      <w:r>
        <w:rPr>
          <w:lang w:val="es-MX"/>
        </w:rPr>
        <w:t>,</w:t>
      </w:r>
      <w:r w:rsidRPr="00FD772B">
        <w:rPr>
          <w:lang w:val="es-MX"/>
        </w:rPr>
        <w:t xml:space="preserve"> de acuerdo con la NORMA Oficial Mexicana NOM-031-SSA3-2012, </w:t>
      </w:r>
      <w:r>
        <w:rPr>
          <w:lang w:val="es-MX"/>
        </w:rPr>
        <w:t>“</w:t>
      </w:r>
      <w:r w:rsidRPr="00FD772B">
        <w:rPr>
          <w:lang w:val="es-MX"/>
        </w:rPr>
        <w:t>Asistencia social. Prestación de servicios de asistencia social a adultos y adultos mayores en situación de riesgo y vulnerabilidad.</w:t>
      </w:r>
      <w:r>
        <w:rPr>
          <w:lang w:val="es-MX"/>
        </w:rPr>
        <w:t>”</w:t>
      </w:r>
    </w:p>
  </w:footnote>
  <w:footnote w:id="4">
    <w:p w14:paraId="33F5A208" w14:textId="77777777" w:rsidR="00E42D61" w:rsidRDefault="00E42D61" w:rsidP="00A33EB1">
      <w:pPr>
        <w:pStyle w:val="Textonotapie"/>
        <w:jc w:val="both"/>
      </w:pPr>
      <w:r>
        <w:rPr>
          <w:rStyle w:val="Refdenotaalpie"/>
        </w:rPr>
        <w:footnoteRef/>
      </w:r>
      <w:r>
        <w:t xml:space="preserve"> </w:t>
      </w:r>
      <w:r w:rsidRPr="00FD772B">
        <w:t>Informe especial sobre la situación de los derechos humanos de las personas mayores en México</w:t>
      </w:r>
      <w:r>
        <w:t xml:space="preserve">; Comisión Nacional de los Derechos Humanos (CNDH), disponible en la pág. web. - </w:t>
      </w:r>
      <w:hyperlink r:id="rId3" w:history="1">
        <w:r w:rsidRPr="00FF3539">
          <w:rPr>
            <w:rStyle w:val="Hipervnculo1"/>
          </w:rPr>
          <w:t>https://www.cndh.org.mx/sites/default/files/documentos/201902/INFORME_PERSONAS_MAYORES_A19.pdf</w:t>
        </w:r>
      </w:hyperlink>
      <w:r>
        <w:t xml:space="preserve">, </w:t>
      </w:r>
      <w:r>
        <w:rPr>
          <w:lang w:val="es-MX"/>
        </w:rPr>
        <w:t>consultada el día 25/02/2021</w:t>
      </w:r>
    </w:p>
    <w:p w14:paraId="7155E9BD" w14:textId="77777777" w:rsidR="00E42D61" w:rsidRPr="00FD772B" w:rsidRDefault="00E42D61" w:rsidP="00A33EB1">
      <w:pPr>
        <w:pStyle w:val="Textonotapie"/>
        <w:rPr>
          <w:lang w:val="es-MX"/>
        </w:rPr>
      </w:pPr>
    </w:p>
  </w:footnote>
  <w:footnote w:id="5">
    <w:p w14:paraId="1A639839" w14:textId="77777777" w:rsidR="00E42D61" w:rsidRPr="00E458CE" w:rsidRDefault="00E42D61" w:rsidP="00473824">
      <w:pPr>
        <w:pStyle w:val="Textonotapie"/>
        <w:rPr>
          <w:lang w:val="es-MX"/>
        </w:rPr>
      </w:pPr>
      <w:r>
        <w:rPr>
          <w:rStyle w:val="Refdenotaalpie"/>
          <w:rFonts w:eastAsiaTheme="minorEastAsia"/>
        </w:rPr>
        <w:footnoteRef/>
      </w:r>
      <w:r>
        <w:t xml:space="preserve"> </w:t>
      </w:r>
      <w:hyperlink r:id="rId4" w:anchor=":~:tex+t=Consta%20de%20dos%20b%C3%B3vedas%20una,4%2C735%20tratados%20y%20acuerdos%20multilaterales" w:history="1">
        <w:r w:rsidRPr="00500C1E">
          <w:rPr>
            <w:rStyle w:val="Hipervnculo"/>
          </w:rPr>
          <w:t>https://acervo.sre.gob.mx/index.php/boveda-de-tratados#:~:tex+t=Consta%20de%20dos%20b%C3%B3vedas%20una,4%2C735%20tratados%20y%20acuerdos%20multilaterales</w:t>
        </w:r>
      </w:hyperlink>
      <w:r w:rsidRPr="00E458CE">
        <w:t>.</w:t>
      </w:r>
      <w:r>
        <w:t xml:space="preserve"> </w:t>
      </w:r>
    </w:p>
  </w:footnote>
  <w:footnote w:id="6">
    <w:p w14:paraId="79D3737B" w14:textId="77777777" w:rsidR="00E42D61" w:rsidRPr="00595697" w:rsidRDefault="00E42D61" w:rsidP="00473824">
      <w:pPr>
        <w:pStyle w:val="Textonotapie"/>
        <w:rPr>
          <w:lang w:val="es-MX"/>
        </w:rPr>
      </w:pPr>
      <w:r>
        <w:rPr>
          <w:rStyle w:val="Refdenotaalpie"/>
          <w:rFonts w:eastAsiaTheme="minorEastAsia"/>
        </w:rPr>
        <w:footnoteRef/>
      </w:r>
      <w:r w:rsidRPr="00D518FD">
        <w:rPr>
          <w:lang w:val="es-MX"/>
        </w:rPr>
        <w:t xml:space="preserve"> </w:t>
      </w:r>
      <w:r>
        <w:rPr>
          <w:lang w:val="es-MX"/>
        </w:rPr>
        <w:t>ídem</w:t>
      </w:r>
    </w:p>
  </w:footnote>
  <w:footnote w:id="7">
    <w:p w14:paraId="40023F67" w14:textId="77777777" w:rsidR="00E42D61" w:rsidRPr="00DD5D40" w:rsidRDefault="00E42D61" w:rsidP="00473824">
      <w:pPr>
        <w:pStyle w:val="Textonotapie"/>
        <w:rPr>
          <w:lang w:val="es-MX"/>
        </w:rPr>
      </w:pPr>
      <w:r>
        <w:rPr>
          <w:rStyle w:val="Refdenotaalpie"/>
          <w:rFonts w:eastAsiaTheme="minorEastAsia"/>
        </w:rPr>
        <w:footnoteRef/>
      </w:r>
      <w:r w:rsidRPr="00DD5D40">
        <w:rPr>
          <w:lang w:val="es-MX"/>
        </w:rPr>
        <w:t xml:space="preserve"> </w:t>
      </w:r>
      <w:hyperlink r:id="rId5" w:history="1">
        <w:r w:rsidRPr="00DD5D40">
          <w:rPr>
            <w:rStyle w:val="Hipervnculo"/>
            <w:lang w:val="es-MX"/>
          </w:rPr>
          <w:t>http://recomendacionesdh.mx/inicio/informes</w:t>
        </w:r>
      </w:hyperlink>
      <w:r w:rsidRPr="00DD5D40">
        <w:rPr>
          <w:lang w:val="es-MX"/>
        </w:rPr>
        <w:t xml:space="preserve"> , en lo tocante al </w:t>
      </w:r>
      <w:r w:rsidRPr="00DD5D40">
        <w:rPr>
          <w:rFonts w:ascii="Arial" w:hAnsi="Arial" w:cs="Arial"/>
          <w:color w:val="333333"/>
          <w:sz w:val="18"/>
          <w:szCs w:val="18"/>
          <w:shd w:val="clear" w:color="auto" w:fill="FFFFFF"/>
          <w:lang w:val="es-MX"/>
        </w:rPr>
        <w:t xml:space="preserve">"Informe del Relator Especial sobre la situación de los derechos humanos y las libertades fundamentales de los indígenas, Sr. Rodolfo </w:t>
      </w:r>
      <w:proofErr w:type="spellStart"/>
      <w:r w:rsidRPr="00DD5D40">
        <w:rPr>
          <w:rFonts w:ascii="Arial" w:hAnsi="Arial" w:cs="Arial"/>
          <w:color w:val="333333"/>
          <w:sz w:val="18"/>
          <w:szCs w:val="18"/>
          <w:shd w:val="clear" w:color="auto" w:fill="FFFFFF"/>
          <w:lang w:val="es-MX"/>
        </w:rPr>
        <w:t>Stavenhagen</w:t>
      </w:r>
      <w:proofErr w:type="spellEnd"/>
      <w:r w:rsidRPr="00DD5D40">
        <w:rPr>
          <w:rFonts w:ascii="Arial" w:hAnsi="Arial" w:cs="Arial"/>
          <w:color w:val="333333"/>
          <w:sz w:val="18"/>
          <w:szCs w:val="18"/>
          <w:shd w:val="clear" w:color="auto" w:fill="FFFFFF"/>
          <w:lang w:val="es-MX"/>
        </w:rPr>
        <w:t>"</w:t>
      </w:r>
      <w:r>
        <w:rPr>
          <w:rFonts w:ascii="Arial" w:hAnsi="Arial" w:cs="Arial"/>
          <w:color w:val="333333"/>
          <w:sz w:val="18"/>
          <w:szCs w:val="18"/>
          <w:shd w:val="clear" w:color="auto" w:fill="FFFFFF"/>
          <w:lang w:val="es-MX"/>
        </w:rPr>
        <w:t>.</w:t>
      </w:r>
    </w:p>
  </w:footnote>
  <w:footnote w:id="8">
    <w:p w14:paraId="314726DD" w14:textId="77777777" w:rsidR="00E42D61" w:rsidRPr="001164C9" w:rsidRDefault="00E42D61" w:rsidP="00473824">
      <w:pPr>
        <w:pStyle w:val="Textonotapie"/>
        <w:rPr>
          <w:lang w:val="es-MX"/>
        </w:rPr>
      </w:pPr>
      <w:r>
        <w:rPr>
          <w:rStyle w:val="Refdenotaalpie"/>
          <w:rFonts w:eastAsiaTheme="minorEastAsia"/>
        </w:rPr>
        <w:footnoteRef/>
      </w:r>
      <w:r w:rsidRPr="001164C9">
        <w:rPr>
          <w:lang w:val="es-MX"/>
        </w:rPr>
        <w:t xml:space="preserve"> </w:t>
      </w:r>
      <w:hyperlink r:id="rId6" w:history="1">
        <w:r w:rsidRPr="009E53F5">
          <w:rPr>
            <w:rStyle w:val="Hipervnculo"/>
            <w:lang w:val="es-MX"/>
          </w:rPr>
          <w:t>https://www.cndh.org.mx/sites/default/files/documentos/2019-05/Folleto-Convenio-169-OIT.pdf</w:t>
        </w:r>
      </w:hyperlink>
      <w:r>
        <w:rPr>
          <w:lang w:val="es-MX"/>
        </w:rPr>
        <w:t xml:space="preserve"> </w:t>
      </w:r>
    </w:p>
  </w:footnote>
  <w:footnote w:id="9">
    <w:p w14:paraId="11AABAF7" w14:textId="77777777" w:rsidR="00E42D61" w:rsidRPr="00033F9C" w:rsidRDefault="00E42D61" w:rsidP="00473824">
      <w:pPr>
        <w:pStyle w:val="Textonotapie"/>
        <w:rPr>
          <w:lang w:val="es-MX"/>
        </w:rPr>
      </w:pPr>
      <w:r>
        <w:rPr>
          <w:rStyle w:val="Refdenotaalpie"/>
          <w:rFonts w:eastAsiaTheme="minorEastAsia"/>
        </w:rPr>
        <w:footnoteRef/>
      </w:r>
      <w:r w:rsidRPr="00033F9C">
        <w:rPr>
          <w:lang w:val="es-MX"/>
        </w:rPr>
        <w:t xml:space="preserve"> </w:t>
      </w:r>
      <w:hyperlink r:id="rId7" w:history="1">
        <w:r w:rsidRPr="00142151">
          <w:rPr>
            <w:rStyle w:val="Hipervnculo"/>
            <w:lang w:val="es-MX"/>
          </w:rPr>
          <w:t>http://www.diputados.gob.mx/LeyesBiblio/pdf/257_200618.pdf</w:t>
        </w:r>
      </w:hyperlink>
      <w:r>
        <w:rPr>
          <w:lang w:val="es-MX"/>
        </w:rPr>
        <w:t xml:space="preserve"> </w:t>
      </w:r>
    </w:p>
  </w:footnote>
  <w:footnote w:id="10">
    <w:p w14:paraId="1B639ECF" w14:textId="77777777" w:rsidR="00E42D61" w:rsidRPr="00E959AC" w:rsidRDefault="00E42D61" w:rsidP="00E85033">
      <w:pPr>
        <w:pStyle w:val="Textonotapie"/>
        <w:rPr>
          <w:rFonts w:ascii="Arial" w:hAnsi="Arial" w:cs="Arial"/>
          <w:sz w:val="12"/>
          <w:szCs w:val="12"/>
        </w:rPr>
      </w:pPr>
      <w:r w:rsidRPr="00E959AC">
        <w:rPr>
          <w:rStyle w:val="Refdenotaalpie"/>
          <w:rFonts w:ascii="Arial" w:hAnsi="Arial" w:cs="Arial"/>
          <w:sz w:val="12"/>
          <w:szCs w:val="12"/>
        </w:rPr>
        <w:footnoteRef/>
      </w:r>
      <w:r w:rsidRPr="00E85033">
        <w:rPr>
          <w:rFonts w:ascii="Arial" w:hAnsi="Arial" w:cs="Arial"/>
          <w:color w:val="000000"/>
          <w:sz w:val="12"/>
          <w:szCs w:val="12"/>
        </w:rPr>
        <w:t xml:space="preserve"> Disponible en: </w:t>
      </w:r>
      <w:hyperlink r:id="rId8" w:history="1">
        <w:r w:rsidRPr="00E85033">
          <w:rPr>
            <w:rStyle w:val="Hipervnculo"/>
            <w:rFonts w:ascii="Arial" w:hAnsi="Arial" w:cs="Arial"/>
            <w:color w:val="000000"/>
            <w:sz w:val="12"/>
            <w:szCs w:val="12"/>
          </w:rPr>
          <w:t>http://biblioteca.diputados.gob.mx/janium/bv/ce/scpd/LIX/relac_jua_congr.pdf</w:t>
        </w:r>
      </w:hyperlink>
    </w:p>
  </w:footnote>
  <w:footnote w:id="11">
    <w:p w14:paraId="57D02784" w14:textId="77777777" w:rsidR="00E42D61" w:rsidRPr="00E959AC" w:rsidRDefault="00E42D61" w:rsidP="00E85033">
      <w:pPr>
        <w:pStyle w:val="Textonotapie"/>
        <w:rPr>
          <w:rFonts w:ascii="Arial" w:hAnsi="Arial" w:cs="Arial"/>
          <w:sz w:val="12"/>
          <w:szCs w:val="12"/>
        </w:rPr>
      </w:pPr>
      <w:r w:rsidRPr="00E959AC">
        <w:rPr>
          <w:rStyle w:val="Refdenotaalpie"/>
          <w:rFonts w:ascii="Arial" w:hAnsi="Arial" w:cs="Arial"/>
          <w:sz w:val="12"/>
          <w:szCs w:val="12"/>
        </w:rPr>
        <w:footnoteRef/>
      </w:r>
      <w:r w:rsidRPr="00E959AC">
        <w:rPr>
          <w:rFonts w:ascii="Arial" w:hAnsi="Arial" w:cs="Arial"/>
          <w:sz w:val="12"/>
          <w:szCs w:val="12"/>
        </w:rPr>
        <w:t xml:space="preserve"> Disponible en: </w:t>
      </w:r>
      <w:hyperlink r:id="rId9" w:history="1">
        <w:r w:rsidRPr="00E959AC">
          <w:rPr>
            <w:rStyle w:val="Hipervnculo"/>
            <w:rFonts w:ascii="Arial" w:hAnsi="Arial" w:cs="Arial"/>
            <w:sz w:val="12"/>
            <w:szCs w:val="12"/>
          </w:rPr>
          <w:t>http://biblioteca.diputados.gob.mx/janium/bv/ce/scpd/LX/benemerito.pdf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AA10E" w14:textId="22063A92" w:rsidR="00E42D61" w:rsidRPr="00AF5E23" w:rsidRDefault="00E42D61" w:rsidP="00AF5E23">
    <w:pPr>
      <w:pStyle w:val="Encabezad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68B8"/>
    <w:multiLevelType w:val="hybridMultilevel"/>
    <w:tmpl w:val="DEF603E0"/>
    <w:lvl w:ilvl="0" w:tplc="11121CF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400841"/>
    <w:multiLevelType w:val="hybridMultilevel"/>
    <w:tmpl w:val="6240A30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032541"/>
    <w:multiLevelType w:val="hybridMultilevel"/>
    <w:tmpl w:val="5AB412DE"/>
    <w:lvl w:ilvl="0" w:tplc="30DCDDB4">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2061B0"/>
    <w:multiLevelType w:val="hybridMultilevel"/>
    <w:tmpl w:val="F6607144"/>
    <w:lvl w:ilvl="0" w:tplc="A4000F10">
      <w:start w:val="1"/>
      <w:numFmt w:val="upperRoman"/>
      <w:lvlText w:val="%1."/>
      <w:lvlJc w:val="left"/>
      <w:pPr>
        <w:ind w:left="1146" w:hanging="720"/>
      </w:pPr>
      <w:rPr>
        <w:rFonts w:hint="default"/>
        <w:b/>
      </w:rPr>
    </w:lvl>
    <w:lvl w:ilvl="1" w:tplc="080A0019" w:tentative="1">
      <w:start w:val="1"/>
      <w:numFmt w:val="lowerLetter"/>
      <w:lvlText w:val="%2."/>
      <w:lvlJc w:val="left"/>
      <w:pPr>
        <w:ind w:left="-1538" w:hanging="360"/>
      </w:pPr>
    </w:lvl>
    <w:lvl w:ilvl="2" w:tplc="080A001B" w:tentative="1">
      <w:start w:val="1"/>
      <w:numFmt w:val="lowerRoman"/>
      <w:lvlText w:val="%3."/>
      <w:lvlJc w:val="right"/>
      <w:pPr>
        <w:ind w:left="-818" w:hanging="180"/>
      </w:pPr>
    </w:lvl>
    <w:lvl w:ilvl="3" w:tplc="080A000F" w:tentative="1">
      <w:start w:val="1"/>
      <w:numFmt w:val="decimal"/>
      <w:lvlText w:val="%4."/>
      <w:lvlJc w:val="left"/>
      <w:pPr>
        <w:ind w:left="-98" w:hanging="360"/>
      </w:pPr>
    </w:lvl>
    <w:lvl w:ilvl="4" w:tplc="080A0019" w:tentative="1">
      <w:start w:val="1"/>
      <w:numFmt w:val="lowerLetter"/>
      <w:lvlText w:val="%5."/>
      <w:lvlJc w:val="left"/>
      <w:pPr>
        <w:ind w:left="622" w:hanging="360"/>
      </w:pPr>
    </w:lvl>
    <w:lvl w:ilvl="5" w:tplc="080A001B" w:tentative="1">
      <w:start w:val="1"/>
      <w:numFmt w:val="lowerRoman"/>
      <w:lvlText w:val="%6."/>
      <w:lvlJc w:val="right"/>
      <w:pPr>
        <w:ind w:left="1342" w:hanging="180"/>
      </w:pPr>
    </w:lvl>
    <w:lvl w:ilvl="6" w:tplc="080A000F" w:tentative="1">
      <w:start w:val="1"/>
      <w:numFmt w:val="decimal"/>
      <w:lvlText w:val="%7."/>
      <w:lvlJc w:val="left"/>
      <w:pPr>
        <w:ind w:left="2062" w:hanging="360"/>
      </w:pPr>
    </w:lvl>
    <w:lvl w:ilvl="7" w:tplc="080A0019" w:tentative="1">
      <w:start w:val="1"/>
      <w:numFmt w:val="lowerLetter"/>
      <w:lvlText w:val="%8."/>
      <w:lvlJc w:val="left"/>
      <w:pPr>
        <w:ind w:left="2782" w:hanging="360"/>
      </w:pPr>
    </w:lvl>
    <w:lvl w:ilvl="8" w:tplc="080A001B" w:tentative="1">
      <w:start w:val="1"/>
      <w:numFmt w:val="lowerRoman"/>
      <w:lvlText w:val="%9."/>
      <w:lvlJc w:val="right"/>
      <w:pPr>
        <w:ind w:left="3502" w:hanging="180"/>
      </w:pPr>
    </w:lvl>
  </w:abstractNum>
  <w:abstractNum w:abstractNumId="4">
    <w:nsid w:val="133C193F"/>
    <w:multiLevelType w:val="hybridMultilevel"/>
    <w:tmpl w:val="7FF2D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B03183"/>
    <w:multiLevelType w:val="hybridMultilevel"/>
    <w:tmpl w:val="506A77E0"/>
    <w:lvl w:ilvl="0" w:tplc="3BD603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BC53F8"/>
    <w:multiLevelType w:val="hybridMultilevel"/>
    <w:tmpl w:val="043CB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8671A5"/>
    <w:multiLevelType w:val="multilevel"/>
    <w:tmpl w:val="0A5014D0"/>
    <w:lvl w:ilvl="0">
      <w:start w:val="4"/>
      <w:numFmt w:val="decimal"/>
      <w:lvlText w:val="%1."/>
      <w:lvlJc w:val="left"/>
      <w:pPr>
        <w:tabs>
          <w:tab w:val="decimal" w:pos="288"/>
        </w:tabs>
        <w:ind w:left="720"/>
      </w:pPr>
      <w:rPr>
        <w:rFonts w:ascii="Arial" w:hAnsi="Arial"/>
        <w:strike w:val="0"/>
        <w:color w:val="000000"/>
        <w:spacing w:val="11"/>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45E54"/>
    <w:multiLevelType w:val="hybridMultilevel"/>
    <w:tmpl w:val="5170A826"/>
    <w:lvl w:ilvl="0" w:tplc="C2B8890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9BA3813"/>
    <w:multiLevelType w:val="multilevel"/>
    <w:tmpl w:val="CAFA5660"/>
    <w:lvl w:ilvl="0">
      <w:start w:val="1"/>
      <w:numFmt w:val="decimal"/>
      <w:lvlText w:val="%1."/>
      <w:lvlJc w:val="left"/>
      <w:pPr>
        <w:tabs>
          <w:tab w:val="decimal" w:pos="288"/>
        </w:tabs>
        <w:ind w:left="720"/>
      </w:pPr>
      <w:rPr>
        <w:rFonts w:ascii="Arial" w:hAnsi="Arial"/>
        <w:strike w:val="0"/>
        <w:color w:val="000000"/>
        <w:spacing w:val="11"/>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0B4B86"/>
    <w:multiLevelType w:val="hybridMultilevel"/>
    <w:tmpl w:val="401A715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nsid w:val="3A4B209E"/>
    <w:multiLevelType w:val="hybridMultilevel"/>
    <w:tmpl w:val="45D0CF9A"/>
    <w:lvl w:ilvl="0" w:tplc="BE00BF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EF1607"/>
    <w:multiLevelType w:val="hybridMultilevel"/>
    <w:tmpl w:val="F7C4BD8E"/>
    <w:lvl w:ilvl="0" w:tplc="954274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057DAC"/>
    <w:multiLevelType w:val="hybridMultilevel"/>
    <w:tmpl w:val="0C324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B82E60"/>
    <w:multiLevelType w:val="hybridMultilevel"/>
    <w:tmpl w:val="23F6D584"/>
    <w:lvl w:ilvl="0" w:tplc="5714F24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31D0399"/>
    <w:multiLevelType w:val="hybridMultilevel"/>
    <w:tmpl w:val="F8B86528"/>
    <w:lvl w:ilvl="0" w:tplc="A308F23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nsid w:val="44CA2EBA"/>
    <w:multiLevelType w:val="hybridMultilevel"/>
    <w:tmpl w:val="51021E60"/>
    <w:lvl w:ilvl="0" w:tplc="2708A5C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5CDD4D5B"/>
    <w:multiLevelType w:val="hybridMultilevel"/>
    <w:tmpl w:val="A7AE2CDA"/>
    <w:lvl w:ilvl="0" w:tplc="ED1859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E04C20"/>
    <w:multiLevelType w:val="hybridMultilevel"/>
    <w:tmpl w:val="0952FAF4"/>
    <w:lvl w:ilvl="0" w:tplc="0B9CD0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C41795"/>
    <w:multiLevelType w:val="hybridMultilevel"/>
    <w:tmpl w:val="B0FEA11E"/>
    <w:lvl w:ilvl="0" w:tplc="93D246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1E4D46"/>
    <w:multiLevelType w:val="hybridMultilevel"/>
    <w:tmpl w:val="910634D4"/>
    <w:lvl w:ilvl="0" w:tplc="93742C96">
      <w:start w:val="1"/>
      <w:numFmt w:val="upperRoman"/>
      <w:lvlText w:val="%1."/>
      <w:lvlJc w:val="left"/>
      <w:pPr>
        <w:ind w:left="720" w:hanging="720"/>
      </w:pPr>
      <w:rPr>
        <w:rFonts w:ascii="Gill Sans MT" w:hAnsi="Gill Sans MT" w:hint="default"/>
        <w:b w:val="0"/>
        <w:sz w:val="22"/>
        <w:szCs w:val="22"/>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1">
    <w:nsid w:val="6DE24C4D"/>
    <w:multiLevelType w:val="hybridMultilevel"/>
    <w:tmpl w:val="8FF430A0"/>
    <w:lvl w:ilvl="0" w:tplc="BB3C98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667184D"/>
    <w:multiLevelType w:val="hybridMultilevel"/>
    <w:tmpl w:val="910634D4"/>
    <w:lvl w:ilvl="0" w:tplc="93742C96">
      <w:start w:val="1"/>
      <w:numFmt w:val="upperRoman"/>
      <w:lvlText w:val="%1."/>
      <w:lvlJc w:val="left"/>
      <w:pPr>
        <w:ind w:left="720" w:hanging="720"/>
      </w:pPr>
      <w:rPr>
        <w:rFonts w:ascii="Gill Sans MT" w:hAnsi="Gill Sans MT" w:hint="default"/>
        <w:b w:val="0"/>
        <w:sz w:val="22"/>
        <w:szCs w:val="22"/>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num w:numId="1">
    <w:abstractNumId w:val="16"/>
  </w:num>
  <w:num w:numId="2">
    <w:abstractNumId w:val="8"/>
  </w:num>
  <w:num w:numId="3">
    <w:abstractNumId w:val="15"/>
  </w:num>
  <w:num w:numId="4">
    <w:abstractNumId w:val="13"/>
  </w:num>
  <w:num w:numId="5">
    <w:abstractNumId w:val="3"/>
  </w:num>
  <w:num w:numId="6">
    <w:abstractNumId w:val="22"/>
  </w:num>
  <w:num w:numId="7">
    <w:abstractNumId w:val="11"/>
  </w:num>
  <w:num w:numId="8">
    <w:abstractNumId w:val="19"/>
  </w:num>
  <w:num w:numId="9">
    <w:abstractNumId w:val="21"/>
  </w:num>
  <w:num w:numId="10">
    <w:abstractNumId w:val="2"/>
  </w:num>
  <w:num w:numId="11">
    <w:abstractNumId w:val="0"/>
  </w:num>
  <w:num w:numId="12">
    <w:abstractNumId w:val="12"/>
  </w:num>
  <w:num w:numId="13">
    <w:abstractNumId w:val="5"/>
  </w:num>
  <w:num w:numId="14">
    <w:abstractNumId w:val="18"/>
  </w:num>
  <w:num w:numId="15">
    <w:abstractNumId w:val="4"/>
  </w:num>
  <w:num w:numId="16">
    <w:abstractNumId w:val="10"/>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6"/>
  </w:num>
  <w:num w:numId="21">
    <w:abstractNumId w:val="1"/>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98"/>
    <w:rsid w:val="00011EB3"/>
    <w:rsid w:val="0002468F"/>
    <w:rsid w:val="00037D4B"/>
    <w:rsid w:val="000500EF"/>
    <w:rsid w:val="00066C60"/>
    <w:rsid w:val="00085C26"/>
    <w:rsid w:val="00090734"/>
    <w:rsid w:val="000A2728"/>
    <w:rsid w:val="000A2C95"/>
    <w:rsid w:val="000B5F30"/>
    <w:rsid w:val="000D23AA"/>
    <w:rsid w:val="000E04C0"/>
    <w:rsid w:val="000E6DB1"/>
    <w:rsid w:val="000F509E"/>
    <w:rsid w:val="00101E2D"/>
    <w:rsid w:val="00104AD3"/>
    <w:rsid w:val="00132F37"/>
    <w:rsid w:val="00152335"/>
    <w:rsid w:val="00156E46"/>
    <w:rsid w:val="001602D3"/>
    <w:rsid w:val="0018535F"/>
    <w:rsid w:val="00193C5A"/>
    <w:rsid w:val="0019407F"/>
    <w:rsid w:val="001A39B7"/>
    <w:rsid w:val="001B163E"/>
    <w:rsid w:val="001B4EB2"/>
    <w:rsid w:val="001E2249"/>
    <w:rsid w:val="001F3AD7"/>
    <w:rsid w:val="002003F7"/>
    <w:rsid w:val="002068A0"/>
    <w:rsid w:val="00212F34"/>
    <w:rsid w:val="002130BF"/>
    <w:rsid w:val="00225FE6"/>
    <w:rsid w:val="00231C4F"/>
    <w:rsid w:val="002320B3"/>
    <w:rsid w:val="002327E5"/>
    <w:rsid w:val="002407DE"/>
    <w:rsid w:val="00242C93"/>
    <w:rsid w:val="00262E4E"/>
    <w:rsid w:val="0027604B"/>
    <w:rsid w:val="00280E5A"/>
    <w:rsid w:val="002845AF"/>
    <w:rsid w:val="00291886"/>
    <w:rsid w:val="0029275F"/>
    <w:rsid w:val="0029525F"/>
    <w:rsid w:val="0029602A"/>
    <w:rsid w:val="002A091D"/>
    <w:rsid w:val="002A41F2"/>
    <w:rsid w:val="002A44DE"/>
    <w:rsid w:val="002A72F0"/>
    <w:rsid w:val="002D79C7"/>
    <w:rsid w:val="002D7D48"/>
    <w:rsid w:val="002E0276"/>
    <w:rsid w:val="002E0D49"/>
    <w:rsid w:val="002E3C8C"/>
    <w:rsid w:val="002E41F8"/>
    <w:rsid w:val="002E6220"/>
    <w:rsid w:val="003078F7"/>
    <w:rsid w:val="00311F31"/>
    <w:rsid w:val="00322289"/>
    <w:rsid w:val="00325269"/>
    <w:rsid w:val="003374F7"/>
    <w:rsid w:val="003458F5"/>
    <w:rsid w:val="0035164E"/>
    <w:rsid w:val="00352D48"/>
    <w:rsid w:val="00366A68"/>
    <w:rsid w:val="0036767F"/>
    <w:rsid w:val="00367C27"/>
    <w:rsid w:val="00384C80"/>
    <w:rsid w:val="003941A4"/>
    <w:rsid w:val="003A3EA0"/>
    <w:rsid w:val="003A44A7"/>
    <w:rsid w:val="003A5366"/>
    <w:rsid w:val="003B5B3E"/>
    <w:rsid w:val="003C4FDF"/>
    <w:rsid w:val="003C6F45"/>
    <w:rsid w:val="003E1093"/>
    <w:rsid w:val="003E4F2C"/>
    <w:rsid w:val="003E52E0"/>
    <w:rsid w:val="003F444D"/>
    <w:rsid w:val="00403401"/>
    <w:rsid w:val="00403988"/>
    <w:rsid w:val="004140FC"/>
    <w:rsid w:val="00421698"/>
    <w:rsid w:val="00436567"/>
    <w:rsid w:val="0045094C"/>
    <w:rsid w:val="00466005"/>
    <w:rsid w:val="00473824"/>
    <w:rsid w:val="004769C6"/>
    <w:rsid w:val="00480439"/>
    <w:rsid w:val="00483E75"/>
    <w:rsid w:val="004A514C"/>
    <w:rsid w:val="004B28E2"/>
    <w:rsid w:val="004C7293"/>
    <w:rsid w:val="004C7E94"/>
    <w:rsid w:val="004D2ED3"/>
    <w:rsid w:val="004D577C"/>
    <w:rsid w:val="004D6B76"/>
    <w:rsid w:val="004E57FC"/>
    <w:rsid w:val="004F2305"/>
    <w:rsid w:val="004F4C78"/>
    <w:rsid w:val="005008CE"/>
    <w:rsid w:val="00505A51"/>
    <w:rsid w:val="00512F61"/>
    <w:rsid w:val="00513684"/>
    <w:rsid w:val="00515904"/>
    <w:rsid w:val="005207F3"/>
    <w:rsid w:val="00534683"/>
    <w:rsid w:val="00541FB8"/>
    <w:rsid w:val="0055240C"/>
    <w:rsid w:val="00562C12"/>
    <w:rsid w:val="005935FB"/>
    <w:rsid w:val="005A3134"/>
    <w:rsid w:val="005B4955"/>
    <w:rsid w:val="005C10B1"/>
    <w:rsid w:val="005C26AC"/>
    <w:rsid w:val="005C58DE"/>
    <w:rsid w:val="005E402E"/>
    <w:rsid w:val="005E4B0E"/>
    <w:rsid w:val="005F13CB"/>
    <w:rsid w:val="005F58BB"/>
    <w:rsid w:val="00611F0D"/>
    <w:rsid w:val="00617DD9"/>
    <w:rsid w:val="00627E09"/>
    <w:rsid w:val="00633454"/>
    <w:rsid w:val="00635F8E"/>
    <w:rsid w:val="006428F3"/>
    <w:rsid w:val="00653E22"/>
    <w:rsid w:val="006664D3"/>
    <w:rsid w:val="00682551"/>
    <w:rsid w:val="006967E2"/>
    <w:rsid w:val="006A2CD1"/>
    <w:rsid w:val="006B0C30"/>
    <w:rsid w:val="006C4CCA"/>
    <w:rsid w:val="006C6BEA"/>
    <w:rsid w:val="006C7D92"/>
    <w:rsid w:val="006D6550"/>
    <w:rsid w:val="006E4984"/>
    <w:rsid w:val="006F3B98"/>
    <w:rsid w:val="006F502A"/>
    <w:rsid w:val="00700C35"/>
    <w:rsid w:val="00706A2C"/>
    <w:rsid w:val="00711A40"/>
    <w:rsid w:val="0073556B"/>
    <w:rsid w:val="00750AE8"/>
    <w:rsid w:val="00750DC8"/>
    <w:rsid w:val="00761D38"/>
    <w:rsid w:val="007671FA"/>
    <w:rsid w:val="00772234"/>
    <w:rsid w:val="00772A5B"/>
    <w:rsid w:val="0078096D"/>
    <w:rsid w:val="00781480"/>
    <w:rsid w:val="007A0E9A"/>
    <w:rsid w:val="007A3B8F"/>
    <w:rsid w:val="007A57BB"/>
    <w:rsid w:val="007E0A8A"/>
    <w:rsid w:val="007E20DC"/>
    <w:rsid w:val="00803DB3"/>
    <w:rsid w:val="008064A6"/>
    <w:rsid w:val="00806A95"/>
    <w:rsid w:val="008135B1"/>
    <w:rsid w:val="00824953"/>
    <w:rsid w:val="008508F8"/>
    <w:rsid w:val="00856EE8"/>
    <w:rsid w:val="00874B13"/>
    <w:rsid w:val="008871F7"/>
    <w:rsid w:val="0089613F"/>
    <w:rsid w:val="008A1C43"/>
    <w:rsid w:val="008A6A24"/>
    <w:rsid w:val="008D3E1F"/>
    <w:rsid w:val="00902E6D"/>
    <w:rsid w:val="0090635A"/>
    <w:rsid w:val="00915DB6"/>
    <w:rsid w:val="00942947"/>
    <w:rsid w:val="00956241"/>
    <w:rsid w:val="0096294A"/>
    <w:rsid w:val="00965196"/>
    <w:rsid w:val="00975F52"/>
    <w:rsid w:val="009822BF"/>
    <w:rsid w:val="009866E5"/>
    <w:rsid w:val="0099675D"/>
    <w:rsid w:val="009A1014"/>
    <w:rsid w:val="009A4194"/>
    <w:rsid w:val="009A63AB"/>
    <w:rsid w:val="009B30D7"/>
    <w:rsid w:val="009C1B8F"/>
    <w:rsid w:val="009D3419"/>
    <w:rsid w:val="009E674D"/>
    <w:rsid w:val="009E6E9A"/>
    <w:rsid w:val="009F4334"/>
    <w:rsid w:val="009F5149"/>
    <w:rsid w:val="00A11A6C"/>
    <w:rsid w:val="00A20132"/>
    <w:rsid w:val="00A20310"/>
    <w:rsid w:val="00A32FF8"/>
    <w:rsid w:val="00A336F7"/>
    <w:rsid w:val="00A33EB1"/>
    <w:rsid w:val="00A416B5"/>
    <w:rsid w:val="00A546E8"/>
    <w:rsid w:val="00A64F63"/>
    <w:rsid w:val="00A65002"/>
    <w:rsid w:val="00A70BB3"/>
    <w:rsid w:val="00A74D8F"/>
    <w:rsid w:val="00A81D9A"/>
    <w:rsid w:val="00A83531"/>
    <w:rsid w:val="00A9045D"/>
    <w:rsid w:val="00A9733B"/>
    <w:rsid w:val="00AB0F6C"/>
    <w:rsid w:val="00AC72BB"/>
    <w:rsid w:val="00AD1AAB"/>
    <w:rsid w:val="00AD26F6"/>
    <w:rsid w:val="00AF5E23"/>
    <w:rsid w:val="00B0789A"/>
    <w:rsid w:val="00B12AF6"/>
    <w:rsid w:val="00B156B2"/>
    <w:rsid w:val="00B15FD2"/>
    <w:rsid w:val="00B25701"/>
    <w:rsid w:val="00B30F76"/>
    <w:rsid w:val="00B310F3"/>
    <w:rsid w:val="00B35104"/>
    <w:rsid w:val="00B434B1"/>
    <w:rsid w:val="00B460F7"/>
    <w:rsid w:val="00B53675"/>
    <w:rsid w:val="00B75030"/>
    <w:rsid w:val="00B82EF8"/>
    <w:rsid w:val="00BA61E2"/>
    <w:rsid w:val="00BB1B46"/>
    <w:rsid w:val="00BB1F7A"/>
    <w:rsid w:val="00BB58F9"/>
    <w:rsid w:val="00BC20D2"/>
    <w:rsid w:val="00BC6894"/>
    <w:rsid w:val="00BD5F7C"/>
    <w:rsid w:val="00BE454D"/>
    <w:rsid w:val="00BE6718"/>
    <w:rsid w:val="00C034F5"/>
    <w:rsid w:val="00C0622F"/>
    <w:rsid w:val="00C16FEB"/>
    <w:rsid w:val="00C31CF3"/>
    <w:rsid w:val="00C428EC"/>
    <w:rsid w:val="00C647D5"/>
    <w:rsid w:val="00C82E45"/>
    <w:rsid w:val="00C86633"/>
    <w:rsid w:val="00C93389"/>
    <w:rsid w:val="00C95519"/>
    <w:rsid w:val="00CA2FD2"/>
    <w:rsid w:val="00CA5A87"/>
    <w:rsid w:val="00CA602C"/>
    <w:rsid w:val="00CB6D80"/>
    <w:rsid w:val="00CD1F29"/>
    <w:rsid w:val="00CD3E98"/>
    <w:rsid w:val="00CD7783"/>
    <w:rsid w:val="00CE50A1"/>
    <w:rsid w:val="00CF4E07"/>
    <w:rsid w:val="00CF79BC"/>
    <w:rsid w:val="00D11640"/>
    <w:rsid w:val="00D40EBC"/>
    <w:rsid w:val="00D42E6A"/>
    <w:rsid w:val="00D67AC6"/>
    <w:rsid w:val="00D76A40"/>
    <w:rsid w:val="00D93A44"/>
    <w:rsid w:val="00D947ED"/>
    <w:rsid w:val="00DA349D"/>
    <w:rsid w:val="00DA66EE"/>
    <w:rsid w:val="00DB3DBF"/>
    <w:rsid w:val="00DE4170"/>
    <w:rsid w:val="00DE7E2C"/>
    <w:rsid w:val="00E007E5"/>
    <w:rsid w:val="00E0148C"/>
    <w:rsid w:val="00E034EA"/>
    <w:rsid w:val="00E26035"/>
    <w:rsid w:val="00E323EC"/>
    <w:rsid w:val="00E370D7"/>
    <w:rsid w:val="00E4139E"/>
    <w:rsid w:val="00E423A6"/>
    <w:rsid w:val="00E42D61"/>
    <w:rsid w:val="00E56B68"/>
    <w:rsid w:val="00E6064A"/>
    <w:rsid w:val="00E612F7"/>
    <w:rsid w:val="00E620F6"/>
    <w:rsid w:val="00E67B55"/>
    <w:rsid w:val="00E8225A"/>
    <w:rsid w:val="00E8323C"/>
    <w:rsid w:val="00E85033"/>
    <w:rsid w:val="00E90249"/>
    <w:rsid w:val="00E931DF"/>
    <w:rsid w:val="00EA2236"/>
    <w:rsid w:val="00EA3F28"/>
    <w:rsid w:val="00EA624D"/>
    <w:rsid w:val="00EB083A"/>
    <w:rsid w:val="00EC5731"/>
    <w:rsid w:val="00EC7DC9"/>
    <w:rsid w:val="00EF4FA2"/>
    <w:rsid w:val="00EF69EA"/>
    <w:rsid w:val="00F11547"/>
    <w:rsid w:val="00F17242"/>
    <w:rsid w:val="00F30EB7"/>
    <w:rsid w:val="00F37E95"/>
    <w:rsid w:val="00F37EA7"/>
    <w:rsid w:val="00F50E6B"/>
    <w:rsid w:val="00F73FEA"/>
    <w:rsid w:val="00F75355"/>
    <w:rsid w:val="00F80A9B"/>
    <w:rsid w:val="00F858D1"/>
    <w:rsid w:val="00F920BD"/>
    <w:rsid w:val="00F94CF1"/>
    <w:rsid w:val="00FB7217"/>
    <w:rsid w:val="00FC4ABB"/>
    <w:rsid w:val="00FD1C76"/>
    <w:rsid w:val="00FF0A56"/>
    <w:rsid w:val="00FF3A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33E7F"/>
  <w15:docId w15:val="{4E708D12-D859-47DB-A09E-4FD40963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F3B98"/>
    <w:pPr>
      <w:spacing w:after="0" w:line="240" w:lineRule="auto"/>
    </w:pPr>
  </w:style>
  <w:style w:type="paragraph" w:styleId="Encabezado">
    <w:name w:val="header"/>
    <w:basedOn w:val="Normal"/>
    <w:link w:val="EncabezadoCar"/>
    <w:uiPriority w:val="99"/>
    <w:unhideWhenUsed/>
    <w:rsid w:val="00F80A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0A9B"/>
  </w:style>
  <w:style w:type="paragraph" w:styleId="Piedepgina">
    <w:name w:val="footer"/>
    <w:basedOn w:val="Normal"/>
    <w:link w:val="PiedepginaCar"/>
    <w:uiPriority w:val="99"/>
    <w:unhideWhenUsed/>
    <w:rsid w:val="00F80A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A9B"/>
  </w:style>
  <w:style w:type="paragraph" w:styleId="Prrafodelista">
    <w:name w:val="List Paragraph"/>
    <w:basedOn w:val="Normal"/>
    <w:uiPriority w:val="34"/>
    <w:qFormat/>
    <w:rsid w:val="004C7E94"/>
    <w:pPr>
      <w:ind w:left="720"/>
      <w:contextualSpacing/>
    </w:pPr>
  </w:style>
  <w:style w:type="character" w:customStyle="1" w:styleId="Cuerpodeltexto">
    <w:name w:val="Cuerpo del texto_"/>
    <w:link w:val="Cuerpodeltexto0"/>
    <w:rsid w:val="00C93389"/>
    <w:rPr>
      <w:rFonts w:eastAsia="Arial" w:cs="Arial"/>
      <w:sz w:val="21"/>
      <w:szCs w:val="21"/>
      <w:shd w:val="clear" w:color="auto" w:fill="FFFFFF"/>
    </w:rPr>
  </w:style>
  <w:style w:type="paragraph" w:customStyle="1" w:styleId="Cuerpodeltexto0">
    <w:name w:val="Cuerpo del texto"/>
    <w:basedOn w:val="Normal"/>
    <w:link w:val="Cuerpodeltexto"/>
    <w:rsid w:val="00C93389"/>
    <w:pPr>
      <w:shd w:val="clear" w:color="auto" w:fill="FFFFFF"/>
      <w:spacing w:before="600" w:after="600" w:line="0" w:lineRule="atLeast"/>
    </w:pPr>
    <w:rPr>
      <w:rFonts w:eastAsia="Arial" w:cs="Arial"/>
      <w:sz w:val="21"/>
      <w:szCs w:val="21"/>
    </w:rPr>
  </w:style>
  <w:style w:type="character" w:customStyle="1" w:styleId="SinespaciadoCar">
    <w:name w:val="Sin espaciado Car"/>
    <w:link w:val="Sinespaciado"/>
    <w:uiPriority w:val="1"/>
    <w:locked/>
    <w:rsid w:val="00C93389"/>
  </w:style>
  <w:style w:type="character" w:customStyle="1" w:styleId="CharacterStyle1">
    <w:name w:val="Character Style 1"/>
    <w:uiPriority w:val="99"/>
    <w:rsid w:val="00C93389"/>
    <w:rPr>
      <w:sz w:val="20"/>
      <w:szCs w:val="20"/>
    </w:rPr>
  </w:style>
  <w:style w:type="paragraph" w:styleId="NormalWeb">
    <w:name w:val="Normal (Web)"/>
    <w:basedOn w:val="Normal"/>
    <w:uiPriority w:val="99"/>
    <w:unhideWhenUsed/>
    <w:rsid w:val="00C933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C9338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93389"/>
    <w:rPr>
      <w:rFonts w:ascii="Arial" w:eastAsia="Times New Roman" w:hAnsi="Arial" w:cs="Arial"/>
      <w:sz w:val="18"/>
      <w:szCs w:val="20"/>
      <w:lang w:val="es-ES" w:eastAsia="es-ES"/>
    </w:rPr>
  </w:style>
  <w:style w:type="table" w:styleId="Tablaconcuadrcula">
    <w:name w:val="Table Grid"/>
    <w:basedOn w:val="Tablanormal"/>
    <w:uiPriority w:val="59"/>
    <w:rsid w:val="00F37E95"/>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37E95"/>
    <w:rPr>
      <w:sz w:val="16"/>
      <w:szCs w:val="16"/>
    </w:rPr>
  </w:style>
  <w:style w:type="paragraph" w:styleId="Textocomentario">
    <w:name w:val="annotation text"/>
    <w:basedOn w:val="Normal"/>
    <w:link w:val="TextocomentarioCar"/>
    <w:uiPriority w:val="99"/>
    <w:semiHidden/>
    <w:unhideWhenUsed/>
    <w:rsid w:val="00F37E95"/>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F37E95"/>
    <w:rPr>
      <w:rFonts w:eastAsiaTheme="minorEastAsia"/>
      <w:sz w:val="20"/>
      <w:szCs w:val="20"/>
      <w:lang w:eastAsia="es-MX"/>
    </w:rPr>
  </w:style>
  <w:style w:type="character" w:customStyle="1" w:styleId="Hipervnculo1">
    <w:name w:val="Hipervínculo1"/>
    <w:basedOn w:val="Fuentedeprrafopredeter"/>
    <w:uiPriority w:val="99"/>
    <w:unhideWhenUsed/>
    <w:rsid w:val="00A33EB1"/>
    <w:rPr>
      <w:color w:val="0563C1"/>
      <w:u w:val="single"/>
    </w:rPr>
  </w:style>
  <w:style w:type="paragraph" w:styleId="Textonotapie">
    <w:name w:val="footnote text"/>
    <w:basedOn w:val="Normal"/>
    <w:link w:val="TextonotapieCar"/>
    <w:uiPriority w:val="99"/>
    <w:unhideWhenUsed/>
    <w:rsid w:val="00A33EB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33EB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A33EB1"/>
    <w:rPr>
      <w:vertAlign w:val="superscript"/>
    </w:rPr>
  </w:style>
  <w:style w:type="character" w:styleId="Hipervnculo">
    <w:name w:val="Hyperlink"/>
    <w:basedOn w:val="Fuentedeprrafopredeter"/>
    <w:uiPriority w:val="99"/>
    <w:unhideWhenUsed/>
    <w:rsid w:val="00A33EB1"/>
    <w:rPr>
      <w:color w:val="0000FF" w:themeColor="hyperlink"/>
      <w:u w:val="single"/>
    </w:rPr>
  </w:style>
  <w:style w:type="paragraph" w:styleId="Textoindependiente">
    <w:name w:val="Body Text"/>
    <w:basedOn w:val="Normal"/>
    <w:link w:val="TextoindependienteCar"/>
    <w:uiPriority w:val="99"/>
    <w:semiHidden/>
    <w:unhideWhenUsed/>
    <w:rsid w:val="001A39B7"/>
    <w:pPr>
      <w:spacing w:after="120"/>
    </w:pPr>
  </w:style>
  <w:style w:type="character" w:customStyle="1" w:styleId="TextoindependienteCar">
    <w:name w:val="Texto independiente Car"/>
    <w:basedOn w:val="Fuentedeprrafopredeter"/>
    <w:link w:val="Textoindependiente"/>
    <w:uiPriority w:val="99"/>
    <w:semiHidden/>
    <w:rsid w:val="001A39B7"/>
  </w:style>
  <w:style w:type="table" w:customStyle="1" w:styleId="Tablaconcuadrcula1">
    <w:name w:val="Tabla con cuadrícula1"/>
    <w:basedOn w:val="Tablanormal"/>
    <w:next w:val="Tablaconcuadrcula"/>
    <w:uiPriority w:val="39"/>
    <w:rsid w:val="00874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64175">
      <w:bodyDiv w:val="1"/>
      <w:marLeft w:val="0"/>
      <w:marRight w:val="0"/>
      <w:marTop w:val="0"/>
      <w:marBottom w:val="0"/>
      <w:divBdr>
        <w:top w:val="none" w:sz="0" w:space="0" w:color="auto"/>
        <w:left w:val="none" w:sz="0" w:space="0" w:color="auto"/>
        <w:bottom w:val="none" w:sz="0" w:space="0" w:color="auto"/>
        <w:right w:val="none" w:sz="0" w:space="0" w:color="auto"/>
      </w:divBdr>
    </w:div>
    <w:div w:id="1371417442">
      <w:bodyDiv w:val="1"/>
      <w:marLeft w:val="0"/>
      <w:marRight w:val="0"/>
      <w:marTop w:val="0"/>
      <w:marBottom w:val="0"/>
      <w:divBdr>
        <w:top w:val="none" w:sz="0" w:space="0" w:color="auto"/>
        <w:left w:val="none" w:sz="0" w:space="0" w:color="auto"/>
        <w:bottom w:val="none" w:sz="0" w:space="0" w:color="auto"/>
        <w:right w:val="none" w:sz="0" w:space="0" w:color="auto"/>
      </w:divBdr>
    </w:div>
    <w:div w:id="17989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biblioteca.diputados.gob.mx/janium/bv/ce/scpd/LIX/relac_jua_congr.pdf" TargetMode="External"/><Relationship Id="rId3" Type="http://schemas.openxmlformats.org/officeDocument/2006/relationships/hyperlink" Target="https://www.cndh.org.mx/sites/default/files/documentos/201902/INFORME_PERSONAS_MAYORES_A19.pdf" TargetMode="External"/><Relationship Id="rId7" Type="http://schemas.openxmlformats.org/officeDocument/2006/relationships/hyperlink" Target="http://www.diputados.gob.mx/LeyesBiblio/pdf/257_200618.pdf" TargetMode="External"/><Relationship Id="rId2" Type="http://schemas.openxmlformats.org/officeDocument/2006/relationships/hyperlink" Target="https://www.cepal.org/es/publicaciones/45082-maltrato-la-vejez-caracterizacion-prevalencia-la-poblacion-mexicana" TargetMode="External"/><Relationship Id="rId1" Type="http://schemas.openxmlformats.org/officeDocument/2006/relationships/hyperlink" Target="https://www.inegi.org.mx/contenidos/saladeprensa/boletines/2021/EstSociodemo/ResultCenso2020_Nal.pdf" TargetMode="External"/><Relationship Id="rId6" Type="http://schemas.openxmlformats.org/officeDocument/2006/relationships/hyperlink" Target="https://www.cndh.org.mx/sites/default/files/documentos/2019-05/Folleto-Convenio-169-OIT.pdf" TargetMode="External"/><Relationship Id="rId5" Type="http://schemas.openxmlformats.org/officeDocument/2006/relationships/hyperlink" Target="http://recomendacionesdh.mx/inicio/informes" TargetMode="External"/><Relationship Id="rId4" Type="http://schemas.openxmlformats.org/officeDocument/2006/relationships/hyperlink" Target="https://acervo.sre.gob.mx/index.php/boveda-de-tratados" TargetMode="External"/><Relationship Id="rId9" Type="http://schemas.openxmlformats.org/officeDocument/2006/relationships/hyperlink" Target="http://biblioteca.diputados.gob.mx/janium/bv/ce/scpd/LX/benemerit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3E23-18C2-4D24-8A13-B992ADB8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146</Pages>
  <Words>61697</Words>
  <Characters>339335</Characters>
  <Application>Microsoft Office Word</Application>
  <DocSecurity>0</DocSecurity>
  <Lines>2827</Lines>
  <Paragraphs>800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33</cp:revision>
  <dcterms:created xsi:type="dcterms:W3CDTF">2021-05-24T22:55:00Z</dcterms:created>
  <dcterms:modified xsi:type="dcterms:W3CDTF">2022-05-19T16:52:00Z</dcterms:modified>
</cp:coreProperties>
</file>