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8335" w14:textId="77777777" w:rsidR="00292B90" w:rsidRPr="00190A09" w:rsidRDefault="00292B90" w:rsidP="007B22C3">
      <w:pPr>
        <w:pStyle w:val="Sinespaciado"/>
        <w:ind w:left="3540"/>
        <w:jc w:val="both"/>
        <w:rPr>
          <w:rFonts w:ascii="Times New Roman" w:hAnsi="Times New Roman" w:cs="Times New Roman"/>
          <w:b/>
          <w:bCs/>
          <w:color w:val="000000" w:themeColor="text1"/>
          <w:sz w:val="24"/>
          <w:szCs w:val="24"/>
          <w:lang w:eastAsia="es-MX"/>
        </w:rPr>
      </w:pPr>
      <w:r w:rsidRPr="00190A09">
        <w:rPr>
          <w:rFonts w:ascii="Times New Roman" w:hAnsi="Times New Roman" w:cs="Times New Roman"/>
          <w:b/>
          <w:bCs/>
          <w:sz w:val="24"/>
          <w:szCs w:val="24"/>
          <w:lang w:eastAsia="es-MX"/>
        </w:rPr>
        <w:t>SESIÓN</w:t>
      </w:r>
      <w:r w:rsidRPr="007B22C3">
        <w:rPr>
          <w:rFonts w:ascii="Times New Roman" w:hAnsi="Times New Roman" w:cs="Times New Roman"/>
          <w:color w:val="000000" w:themeColor="text1"/>
          <w:sz w:val="24"/>
          <w:szCs w:val="24"/>
          <w:lang w:eastAsia="es-MX"/>
        </w:rPr>
        <w:t xml:space="preserve"> </w:t>
      </w:r>
      <w:r w:rsidRPr="00190A09">
        <w:rPr>
          <w:rFonts w:ascii="Times New Roman" w:hAnsi="Times New Roman" w:cs="Times New Roman"/>
          <w:b/>
          <w:bCs/>
          <w:color w:val="000000" w:themeColor="text1"/>
          <w:sz w:val="24"/>
          <w:szCs w:val="24"/>
          <w:lang w:eastAsia="es-MX"/>
        </w:rPr>
        <w:t>DELIBERATE DE LA H “LX” LEGISLATURA DEL ESTADO DE MÉXICO.</w:t>
      </w:r>
    </w:p>
    <w:p w14:paraId="70863AAE" w14:textId="77777777" w:rsidR="00292B90" w:rsidRPr="00190A09" w:rsidRDefault="00292B90" w:rsidP="007B22C3">
      <w:pPr>
        <w:pStyle w:val="Sinespaciado"/>
        <w:ind w:left="3540"/>
        <w:jc w:val="both"/>
        <w:rPr>
          <w:rFonts w:ascii="Times New Roman" w:hAnsi="Times New Roman" w:cs="Times New Roman"/>
          <w:b/>
          <w:bCs/>
          <w:color w:val="000000" w:themeColor="text1"/>
          <w:sz w:val="24"/>
          <w:szCs w:val="24"/>
          <w:lang w:eastAsia="es-MX"/>
        </w:rPr>
      </w:pPr>
    </w:p>
    <w:p w14:paraId="6886086A" w14:textId="77777777" w:rsidR="00292B90" w:rsidRPr="00190A09" w:rsidRDefault="00292B90" w:rsidP="007B22C3">
      <w:pPr>
        <w:pStyle w:val="Sinespaciado"/>
        <w:ind w:left="3540"/>
        <w:rPr>
          <w:rFonts w:ascii="Times New Roman" w:hAnsi="Times New Roman" w:cs="Times New Roman"/>
          <w:b/>
          <w:bCs/>
          <w:color w:val="000000" w:themeColor="text1"/>
          <w:sz w:val="24"/>
          <w:szCs w:val="24"/>
          <w:lang w:eastAsia="es-MX"/>
        </w:rPr>
      </w:pPr>
      <w:r w:rsidRPr="00190A09">
        <w:rPr>
          <w:rFonts w:ascii="Times New Roman" w:hAnsi="Times New Roman" w:cs="Times New Roman"/>
          <w:b/>
          <w:bCs/>
          <w:color w:val="000000" w:themeColor="text1"/>
          <w:sz w:val="24"/>
          <w:szCs w:val="24"/>
          <w:lang w:eastAsia="es-MX"/>
        </w:rPr>
        <w:t>CELEBR EL DÍA 25 DE MARZO DEL 2021.</w:t>
      </w:r>
    </w:p>
    <w:p w14:paraId="78FDB73A" w14:textId="77777777" w:rsidR="00292B90" w:rsidRPr="00190A09" w:rsidRDefault="00292B90" w:rsidP="007B22C3">
      <w:pPr>
        <w:pStyle w:val="Sinespaciado"/>
        <w:jc w:val="both"/>
        <w:rPr>
          <w:rFonts w:ascii="Times New Roman" w:hAnsi="Times New Roman" w:cs="Times New Roman"/>
          <w:b/>
          <w:bCs/>
          <w:color w:val="000000" w:themeColor="text1"/>
          <w:sz w:val="24"/>
          <w:szCs w:val="24"/>
          <w:lang w:eastAsia="es-MX"/>
        </w:rPr>
      </w:pPr>
    </w:p>
    <w:p w14:paraId="386B1B6A" w14:textId="28158E5F" w:rsidR="00687813" w:rsidRPr="00190A09" w:rsidRDefault="00687813" w:rsidP="007B22C3">
      <w:pPr>
        <w:pStyle w:val="Sinespaciado"/>
        <w:jc w:val="both"/>
        <w:rPr>
          <w:rFonts w:ascii="Times New Roman" w:hAnsi="Times New Roman" w:cs="Times New Roman"/>
          <w:b/>
          <w:bCs/>
          <w:color w:val="000000" w:themeColor="text1"/>
          <w:sz w:val="24"/>
          <w:szCs w:val="24"/>
          <w:lang w:eastAsia="es-MX"/>
        </w:rPr>
      </w:pPr>
    </w:p>
    <w:p w14:paraId="0007885B" w14:textId="77777777" w:rsidR="00292B90" w:rsidRPr="00190A09" w:rsidRDefault="00292B90" w:rsidP="007B22C3">
      <w:pPr>
        <w:pStyle w:val="Sinespaciado"/>
        <w:ind w:left="708"/>
        <w:jc w:val="both"/>
        <w:rPr>
          <w:rFonts w:ascii="Times New Roman" w:hAnsi="Times New Roman" w:cs="Times New Roman"/>
          <w:b/>
          <w:bCs/>
          <w:color w:val="000000" w:themeColor="text1"/>
          <w:sz w:val="24"/>
          <w:szCs w:val="24"/>
          <w:lang w:eastAsia="es-MX"/>
        </w:rPr>
      </w:pPr>
      <w:r w:rsidRPr="00190A09">
        <w:rPr>
          <w:rFonts w:ascii="Times New Roman" w:hAnsi="Times New Roman" w:cs="Times New Roman"/>
          <w:b/>
          <w:bCs/>
          <w:color w:val="000000" w:themeColor="text1"/>
          <w:sz w:val="24"/>
          <w:szCs w:val="24"/>
          <w:lang w:eastAsia="es-MX"/>
        </w:rPr>
        <w:t>PRESIDENCIA DEL DIP. ADRIÁN MANUEL GALICIA SALCEDA.</w:t>
      </w:r>
    </w:p>
    <w:p w14:paraId="3C06AC2D" w14:textId="77777777" w:rsidR="00292B90" w:rsidRPr="007B22C3" w:rsidRDefault="00292B90" w:rsidP="007B22C3">
      <w:pPr>
        <w:pStyle w:val="Sinespaciado"/>
        <w:jc w:val="both"/>
        <w:rPr>
          <w:rFonts w:ascii="Times New Roman" w:hAnsi="Times New Roman" w:cs="Times New Roman"/>
          <w:color w:val="000000" w:themeColor="text1"/>
          <w:sz w:val="24"/>
          <w:szCs w:val="24"/>
          <w:lang w:eastAsia="es-MX"/>
        </w:rPr>
      </w:pPr>
    </w:p>
    <w:p w14:paraId="67081F20" w14:textId="25E85E4A" w:rsidR="00292B90" w:rsidRDefault="00190A09" w:rsidP="007B22C3">
      <w:pPr>
        <w:pStyle w:val="Sinespaciado"/>
        <w:jc w:val="both"/>
        <w:rPr>
          <w:rFonts w:ascii="Times New Roman" w:hAnsi="Times New Roman" w:cs="Times New Roman"/>
          <w:color w:val="000000" w:themeColor="text1"/>
          <w:sz w:val="24"/>
          <w:szCs w:val="24"/>
          <w:lang w:eastAsia="es-MX"/>
        </w:rPr>
      </w:pPr>
      <w:r w:rsidRPr="00190A09">
        <w:rPr>
          <w:rFonts w:ascii="Times New Roman" w:hAnsi="Times New Roman" w:cs="Times New Roman"/>
          <w:b/>
          <w:bCs/>
          <w:color w:val="000000" w:themeColor="text1"/>
          <w:sz w:val="24"/>
          <w:szCs w:val="24"/>
          <w:lang w:eastAsia="es-MX"/>
        </w:rPr>
        <w:t>VICEPRESIDENTA DIP. INGRID KRASOPANI SCHEMELENSKY CASTRO (EN FUNCIONES DE PRESIDENTA</w:t>
      </w:r>
      <w:r>
        <w:rPr>
          <w:rFonts w:ascii="Times New Roman" w:hAnsi="Times New Roman" w:cs="Times New Roman"/>
          <w:color w:val="000000" w:themeColor="text1"/>
          <w:sz w:val="24"/>
          <w:szCs w:val="24"/>
          <w:lang w:eastAsia="es-MX"/>
        </w:rPr>
        <w:t xml:space="preserve">). </w:t>
      </w:r>
      <w:r w:rsidRPr="007B22C3">
        <w:rPr>
          <w:rFonts w:ascii="Times New Roman" w:hAnsi="Times New Roman" w:cs="Times New Roman"/>
          <w:color w:val="000000" w:themeColor="text1"/>
          <w:sz w:val="24"/>
          <w:szCs w:val="24"/>
          <w:lang w:eastAsia="es-MX"/>
        </w:rPr>
        <w:t>Muy buenas tardes,</w:t>
      </w:r>
      <w:r w:rsidR="00292B90" w:rsidRPr="007B22C3">
        <w:rPr>
          <w:rFonts w:ascii="Times New Roman" w:hAnsi="Times New Roman" w:cs="Times New Roman"/>
          <w:color w:val="000000" w:themeColor="text1"/>
          <w:sz w:val="24"/>
          <w:szCs w:val="24"/>
          <w:lang w:eastAsia="es-MX"/>
        </w:rPr>
        <w:t xml:space="preserve"> compañeras y compañeros diputados, en atención a las disposiciones de protección sanitaria y a los acuerdos de la Legislatura y la Junta de Coordinación Política, desarrollamos la sesión en modalidad mixta con base en el artículo 40 Bis de nuestra Ley Orgánica, cumpliendo con el quórum, la votación y los procedimientos y formalidades correspondientes. </w:t>
      </w:r>
    </w:p>
    <w:p w14:paraId="0CCBA155" w14:textId="77777777" w:rsidR="00190A09" w:rsidRPr="007B22C3" w:rsidRDefault="00190A09" w:rsidP="007B22C3">
      <w:pPr>
        <w:pStyle w:val="Sinespaciado"/>
        <w:jc w:val="both"/>
        <w:rPr>
          <w:rFonts w:ascii="Times New Roman" w:hAnsi="Times New Roman" w:cs="Times New Roman"/>
          <w:color w:val="000000" w:themeColor="text1"/>
          <w:sz w:val="24"/>
          <w:szCs w:val="24"/>
          <w:lang w:eastAsia="es-MX"/>
        </w:rPr>
      </w:pPr>
    </w:p>
    <w:p w14:paraId="3D9F01DD" w14:textId="7AF8EEDA" w:rsidR="00292B90" w:rsidRDefault="00292B90"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Se da la bienvenida a quienes nos siguen a través de las redes sociales y se pide a la Secretaría abra el registro de asistencia hasta por cinco minutos.</w:t>
      </w:r>
    </w:p>
    <w:p w14:paraId="3AF00B25" w14:textId="77777777" w:rsidR="00190A09" w:rsidRPr="00190A09" w:rsidRDefault="00190A09" w:rsidP="007B22C3">
      <w:pPr>
        <w:pStyle w:val="Sinespaciado"/>
        <w:ind w:firstLine="708"/>
        <w:jc w:val="both"/>
        <w:rPr>
          <w:rFonts w:ascii="Times New Roman" w:hAnsi="Times New Roman" w:cs="Times New Roman"/>
          <w:b/>
          <w:bCs/>
          <w:color w:val="000000" w:themeColor="text1"/>
          <w:sz w:val="24"/>
          <w:szCs w:val="24"/>
          <w:lang w:eastAsia="es-MX"/>
        </w:rPr>
      </w:pPr>
    </w:p>
    <w:p w14:paraId="18176310" w14:textId="77777777" w:rsidR="00292B90" w:rsidRPr="007B22C3" w:rsidRDefault="00292B90" w:rsidP="007B22C3">
      <w:pPr>
        <w:pStyle w:val="Sinespaciado"/>
        <w:jc w:val="both"/>
        <w:rPr>
          <w:rFonts w:ascii="Times New Roman" w:hAnsi="Times New Roman" w:cs="Times New Roman"/>
          <w:color w:val="000000" w:themeColor="text1"/>
          <w:sz w:val="24"/>
          <w:szCs w:val="24"/>
          <w:lang w:eastAsia="es-MX"/>
        </w:rPr>
      </w:pPr>
      <w:r w:rsidRPr="00190A09">
        <w:rPr>
          <w:rFonts w:ascii="Times New Roman" w:hAnsi="Times New Roman" w:cs="Times New Roman"/>
          <w:b/>
          <w:bCs/>
          <w:color w:val="000000" w:themeColor="text1"/>
          <w:sz w:val="24"/>
          <w:szCs w:val="24"/>
          <w:lang w:eastAsia="es-MX"/>
        </w:rPr>
        <w:t>SECRETARIO DIP. JUAN PABLO VILLAGÓMEZ SÁNCHEZ.</w:t>
      </w:r>
      <w:r w:rsidRPr="007B22C3">
        <w:rPr>
          <w:rFonts w:ascii="Times New Roman" w:hAnsi="Times New Roman" w:cs="Times New Roman"/>
          <w:color w:val="000000" w:themeColor="text1"/>
          <w:sz w:val="24"/>
          <w:szCs w:val="24"/>
          <w:lang w:eastAsia="es-MX"/>
        </w:rPr>
        <w:t xml:space="preserve"> Con gusto, Presidenta. </w:t>
      </w:r>
    </w:p>
    <w:p w14:paraId="5440263E" w14:textId="2E5E7988" w:rsidR="00292B90" w:rsidRDefault="00292B90"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Ábrase el registro de asistencia hasta por cinco minutos. </w:t>
      </w:r>
    </w:p>
    <w:p w14:paraId="79693018" w14:textId="77777777" w:rsidR="00190A09" w:rsidRPr="007B22C3" w:rsidRDefault="00190A09" w:rsidP="007B22C3">
      <w:pPr>
        <w:pStyle w:val="Sinespaciado"/>
        <w:ind w:firstLine="708"/>
        <w:jc w:val="both"/>
        <w:rPr>
          <w:rFonts w:ascii="Times New Roman" w:hAnsi="Times New Roman" w:cs="Times New Roman"/>
          <w:color w:val="000000" w:themeColor="text1"/>
          <w:sz w:val="24"/>
          <w:szCs w:val="24"/>
          <w:lang w:eastAsia="es-MX"/>
        </w:rPr>
      </w:pPr>
    </w:p>
    <w:p w14:paraId="3C07F2AA" w14:textId="5366F2D1" w:rsidR="00292B90" w:rsidRDefault="00292B90" w:rsidP="007B22C3">
      <w:pPr>
        <w:pStyle w:val="Sinespaciado"/>
        <w:ind w:firstLine="708"/>
        <w:jc w:val="center"/>
        <w:rPr>
          <w:rFonts w:ascii="Times New Roman" w:hAnsi="Times New Roman" w:cs="Times New Roman"/>
          <w:i/>
          <w:color w:val="000000" w:themeColor="text1"/>
          <w:sz w:val="24"/>
          <w:szCs w:val="24"/>
          <w:lang w:eastAsia="es-MX"/>
        </w:rPr>
      </w:pPr>
      <w:r w:rsidRPr="007B22C3">
        <w:rPr>
          <w:rFonts w:ascii="Times New Roman" w:hAnsi="Times New Roman" w:cs="Times New Roman"/>
          <w:i/>
          <w:color w:val="000000" w:themeColor="text1"/>
          <w:sz w:val="24"/>
          <w:szCs w:val="24"/>
          <w:lang w:eastAsia="es-MX"/>
        </w:rPr>
        <w:t>(Registro de asistencia)</w:t>
      </w:r>
    </w:p>
    <w:p w14:paraId="2F7E1D8F" w14:textId="77777777" w:rsidR="00190A09" w:rsidRPr="00190A09" w:rsidRDefault="00190A09" w:rsidP="007B22C3">
      <w:pPr>
        <w:pStyle w:val="Sinespaciado"/>
        <w:ind w:firstLine="708"/>
        <w:jc w:val="center"/>
        <w:rPr>
          <w:rFonts w:ascii="Times New Roman" w:hAnsi="Times New Roman" w:cs="Times New Roman"/>
          <w:b/>
          <w:bCs/>
          <w:i/>
          <w:color w:val="000000" w:themeColor="text1"/>
          <w:sz w:val="24"/>
          <w:szCs w:val="24"/>
          <w:lang w:eastAsia="es-MX"/>
        </w:rPr>
      </w:pPr>
    </w:p>
    <w:p w14:paraId="17F52AF1" w14:textId="1440C46E" w:rsidR="00292B90" w:rsidRDefault="00292B90" w:rsidP="007B22C3">
      <w:pPr>
        <w:pStyle w:val="Sinespaciado"/>
        <w:jc w:val="both"/>
        <w:rPr>
          <w:rFonts w:ascii="Times New Roman" w:hAnsi="Times New Roman" w:cs="Times New Roman"/>
          <w:color w:val="000000" w:themeColor="text1"/>
          <w:sz w:val="24"/>
          <w:szCs w:val="24"/>
          <w:lang w:eastAsia="es-MX"/>
        </w:rPr>
      </w:pPr>
      <w:r w:rsidRPr="00190A09">
        <w:rPr>
          <w:rFonts w:ascii="Times New Roman" w:hAnsi="Times New Roman" w:cs="Times New Roman"/>
          <w:b/>
          <w:bCs/>
          <w:color w:val="000000" w:themeColor="text1"/>
          <w:sz w:val="24"/>
          <w:szCs w:val="24"/>
          <w:lang w:eastAsia="es-MX"/>
        </w:rPr>
        <w:t>SECRETARIO DIP. JUAN PABLO VILLAGÓMEZ SÁNCHEZ.</w:t>
      </w:r>
      <w:r w:rsidRPr="007B22C3">
        <w:rPr>
          <w:rFonts w:ascii="Times New Roman" w:hAnsi="Times New Roman" w:cs="Times New Roman"/>
          <w:color w:val="000000" w:themeColor="text1"/>
          <w:sz w:val="24"/>
          <w:szCs w:val="24"/>
          <w:lang w:eastAsia="es-MX"/>
        </w:rPr>
        <w:t xml:space="preserve"> ¿Alguna diputada o diputado que falte de registrar su asistencia? </w:t>
      </w:r>
    </w:p>
    <w:p w14:paraId="13BC5C65" w14:textId="77777777" w:rsidR="00190A09" w:rsidRPr="007B22C3" w:rsidRDefault="00190A09" w:rsidP="007B22C3">
      <w:pPr>
        <w:pStyle w:val="Sinespaciado"/>
        <w:jc w:val="both"/>
        <w:rPr>
          <w:rFonts w:ascii="Times New Roman" w:hAnsi="Times New Roman" w:cs="Times New Roman"/>
          <w:color w:val="000000" w:themeColor="text1"/>
          <w:sz w:val="24"/>
          <w:szCs w:val="24"/>
          <w:lang w:eastAsia="es-MX"/>
        </w:rPr>
      </w:pPr>
    </w:p>
    <w:p w14:paraId="337D2875" w14:textId="3C315D84" w:rsidR="00292B90" w:rsidRDefault="00292B90"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Presidenta, ha sido verificado el quórum procede a abrir la sesión.</w:t>
      </w:r>
    </w:p>
    <w:p w14:paraId="4CDD6E17" w14:textId="77777777" w:rsidR="00190A09" w:rsidRPr="00190A09" w:rsidRDefault="00190A09" w:rsidP="007B22C3">
      <w:pPr>
        <w:pStyle w:val="Sinespaciado"/>
        <w:ind w:firstLine="708"/>
        <w:jc w:val="both"/>
        <w:rPr>
          <w:rFonts w:ascii="Times New Roman" w:hAnsi="Times New Roman" w:cs="Times New Roman"/>
          <w:b/>
          <w:bCs/>
          <w:color w:val="000000" w:themeColor="text1"/>
          <w:sz w:val="24"/>
          <w:szCs w:val="24"/>
          <w:lang w:eastAsia="es-MX"/>
        </w:rPr>
      </w:pPr>
    </w:p>
    <w:p w14:paraId="6385E03A" w14:textId="003D057B" w:rsidR="00292B90" w:rsidRDefault="00190A09" w:rsidP="007B22C3">
      <w:pPr>
        <w:pStyle w:val="Sinespaciado"/>
        <w:jc w:val="both"/>
        <w:rPr>
          <w:rFonts w:ascii="Times New Roman" w:hAnsi="Times New Roman" w:cs="Times New Roman"/>
          <w:color w:val="000000" w:themeColor="text1"/>
          <w:sz w:val="24"/>
          <w:szCs w:val="24"/>
          <w:lang w:eastAsia="es-MX"/>
        </w:rPr>
      </w:pPr>
      <w:r w:rsidRPr="00190A09">
        <w:rPr>
          <w:rFonts w:ascii="Times New Roman" w:hAnsi="Times New Roman" w:cs="Times New Roman"/>
          <w:b/>
          <w:bCs/>
          <w:color w:val="000000" w:themeColor="text1"/>
          <w:sz w:val="24"/>
          <w:szCs w:val="24"/>
          <w:lang w:eastAsia="es-MX"/>
        </w:rPr>
        <w:t>VICEPRESIDENTA DIP. INGRID KRASOPANI SCHEMELENSKY CASTRO (EN FUNCIONES DE PRESIDENTA</w:t>
      </w:r>
      <w:r>
        <w:rPr>
          <w:rFonts w:ascii="Times New Roman" w:hAnsi="Times New Roman" w:cs="Times New Roman"/>
          <w:color w:val="000000" w:themeColor="text1"/>
          <w:sz w:val="24"/>
          <w:szCs w:val="24"/>
          <w:lang w:eastAsia="es-MX"/>
        </w:rPr>
        <w:t>).</w:t>
      </w:r>
      <w:r w:rsidR="00292B90" w:rsidRPr="007B22C3">
        <w:rPr>
          <w:rFonts w:ascii="Times New Roman" w:hAnsi="Times New Roman" w:cs="Times New Roman"/>
          <w:color w:val="000000" w:themeColor="text1"/>
          <w:sz w:val="24"/>
          <w:szCs w:val="24"/>
          <w:lang w:eastAsia="es-MX"/>
        </w:rPr>
        <w:t xml:space="preserve"> Se declara la existencia del quórum y se abre la sesión, siendo las trece horas con doce minutos del día jueves veinticinco de marzo de dos mil veintiuno. </w:t>
      </w:r>
    </w:p>
    <w:p w14:paraId="4007DDF4" w14:textId="77777777" w:rsidR="00190A09" w:rsidRPr="007B22C3" w:rsidRDefault="00190A09" w:rsidP="007B22C3">
      <w:pPr>
        <w:pStyle w:val="Sinespaciado"/>
        <w:jc w:val="both"/>
        <w:rPr>
          <w:rFonts w:ascii="Times New Roman" w:hAnsi="Times New Roman" w:cs="Times New Roman"/>
          <w:color w:val="000000" w:themeColor="text1"/>
          <w:sz w:val="24"/>
          <w:szCs w:val="24"/>
          <w:lang w:eastAsia="es-MX"/>
        </w:rPr>
      </w:pPr>
    </w:p>
    <w:p w14:paraId="21F7F51A" w14:textId="7B424CBC" w:rsidR="00292B90" w:rsidRDefault="00292B90"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Comunique la Secretaría la propuesta de la Orden del día, por favor.</w:t>
      </w:r>
    </w:p>
    <w:p w14:paraId="3986B791" w14:textId="77777777" w:rsidR="00190A09" w:rsidRPr="007B22C3" w:rsidRDefault="00190A09" w:rsidP="007B22C3">
      <w:pPr>
        <w:pStyle w:val="Sinespaciado"/>
        <w:ind w:firstLine="708"/>
        <w:jc w:val="both"/>
        <w:rPr>
          <w:rFonts w:ascii="Times New Roman" w:hAnsi="Times New Roman" w:cs="Times New Roman"/>
          <w:color w:val="000000" w:themeColor="text1"/>
          <w:sz w:val="24"/>
          <w:szCs w:val="24"/>
          <w:lang w:eastAsia="es-MX"/>
        </w:rPr>
      </w:pPr>
    </w:p>
    <w:p w14:paraId="4082ACBA" w14:textId="08DAC22C" w:rsidR="00292B90" w:rsidRDefault="00292B90" w:rsidP="007B22C3">
      <w:pPr>
        <w:pStyle w:val="Sinespaciado"/>
        <w:jc w:val="both"/>
        <w:rPr>
          <w:rFonts w:ascii="Times New Roman" w:hAnsi="Times New Roman" w:cs="Times New Roman"/>
          <w:color w:val="000000" w:themeColor="text1"/>
          <w:sz w:val="24"/>
          <w:szCs w:val="24"/>
          <w:lang w:eastAsia="es-MX"/>
        </w:rPr>
      </w:pPr>
      <w:r w:rsidRPr="00190A09">
        <w:rPr>
          <w:rFonts w:ascii="Times New Roman" w:hAnsi="Times New Roman" w:cs="Times New Roman"/>
          <w:b/>
          <w:bCs/>
          <w:color w:val="000000" w:themeColor="text1"/>
          <w:sz w:val="24"/>
          <w:szCs w:val="24"/>
          <w:lang w:eastAsia="es-MX"/>
        </w:rPr>
        <w:t>SECRETARIO DIP. JUAN PABLO VILLAGÓMEZ SÁNCHEZ</w:t>
      </w:r>
      <w:r w:rsidRPr="007B22C3">
        <w:rPr>
          <w:rFonts w:ascii="Times New Roman" w:hAnsi="Times New Roman" w:cs="Times New Roman"/>
          <w:color w:val="000000" w:themeColor="text1"/>
          <w:sz w:val="24"/>
          <w:szCs w:val="24"/>
          <w:lang w:eastAsia="es-MX"/>
        </w:rPr>
        <w:t xml:space="preserve">. La propuesta de Orden del día es la siguiente: </w:t>
      </w:r>
    </w:p>
    <w:p w14:paraId="4B57BC65" w14:textId="77777777" w:rsidR="00190A09" w:rsidRPr="007B22C3" w:rsidRDefault="00190A09" w:rsidP="007B22C3">
      <w:pPr>
        <w:pStyle w:val="Sinespaciado"/>
        <w:jc w:val="both"/>
        <w:rPr>
          <w:rFonts w:ascii="Times New Roman" w:hAnsi="Times New Roman" w:cs="Times New Roman"/>
          <w:color w:val="000000" w:themeColor="text1"/>
          <w:sz w:val="24"/>
          <w:szCs w:val="24"/>
          <w:lang w:eastAsia="es-MX"/>
        </w:rPr>
      </w:pPr>
    </w:p>
    <w:p w14:paraId="702943F1" w14:textId="77777777" w:rsidR="00292B90" w:rsidRPr="007B22C3" w:rsidRDefault="000433CF"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1.</w:t>
      </w:r>
      <w:r w:rsidR="00292B90" w:rsidRPr="007B22C3">
        <w:rPr>
          <w:rFonts w:ascii="Times New Roman" w:hAnsi="Times New Roman" w:cs="Times New Roman"/>
          <w:sz w:val="24"/>
          <w:szCs w:val="24"/>
        </w:rPr>
        <w:t xml:space="preserve"> Acta de la Sesión Anterior. </w:t>
      </w:r>
    </w:p>
    <w:p w14:paraId="4C48A7C0" w14:textId="77777777" w:rsidR="00190A09" w:rsidRDefault="00190A09" w:rsidP="007B22C3">
      <w:pPr>
        <w:pStyle w:val="Sinespaciado"/>
        <w:ind w:firstLine="708"/>
        <w:jc w:val="both"/>
        <w:rPr>
          <w:rFonts w:ascii="Times New Roman" w:hAnsi="Times New Roman" w:cs="Times New Roman"/>
          <w:sz w:val="24"/>
          <w:szCs w:val="24"/>
        </w:rPr>
      </w:pPr>
    </w:p>
    <w:p w14:paraId="7A2075B9" w14:textId="7FE3412F" w:rsidR="00292B90" w:rsidRPr="007B22C3" w:rsidRDefault="000433CF"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2.</w:t>
      </w:r>
      <w:r w:rsidR="00292B90" w:rsidRPr="007B22C3">
        <w:rPr>
          <w:rFonts w:ascii="Times New Roman" w:hAnsi="Times New Roman" w:cs="Times New Roman"/>
          <w:sz w:val="24"/>
          <w:szCs w:val="24"/>
        </w:rPr>
        <w:t xml:space="preserve"> Elección de Vicepresidentes y Secretarios de la Directiva, para fungir durante el Segundo mes del Segundo Período Ordinario de Sesiones del Tercer Año de Ejercicio Constitucional de la “LX” Legislatura. </w:t>
      </w:r>
    </w:p>
    <w:p w14:paraId="4B293263" w14:textId="77777777" w:rsidR="00190A09" w:rsidRDefault="00190A09" w:rsidP="007B22C3">
      <w:pPr>
        <w:pStyle w:val="Sinespaciado"/>
        <w:ind w:firstLine="708"/>
        <w:jc w:val="both"/>
        <w:rPr>
          <w:rFonts w:ascii="Times New Roman" w:hAnsi="Times New Roman" w:cs="Times New Roman"/>
          <w:sz w:val="24"/>
          <w:szCs w:val="24"/>
        </w:rPr>
      </w:pPr>
    </w:p>
    <w:p w14:paraId="4A51401B" w14:textId="1A585E5F" w:rsidR="00292B90" w:rsidRPr="007B22C3" w:rsidRDefault="000433CF"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rPr>
        <w:t>3.</w:t>
      </w:r>
      <w:r w:rsidR="00292B90" w:rsidRPr="007B22C3">
        <w:rPr>
          <w:rFonts w:ascii="Times New Roman" w:hAnsi="Times New Roman" w:cs="Times New Roman"/>
          <w:sz w:val="24"/>
          <w:szCs w:val="24"/>
        </w:rPr>
        <w:t xml:space="preserve"> Lectura y, en su caso, discusión y resolución del Dictamen, Iniciativa con Proyecto de Decreto por el que se reforma la fracción XXII del artículo 13-A del Reglamento del Poder Legislativo del Estado Libre y Soberano de México, a efecto de atender el artículo Tercero Transitorio del Decreto número 86 Publicado en Gaceta del Gobierno del Estado de México de fecha 4 de octubre de 2019, presentado por el Diputado Max Agustín Correa Hernández, en nombre </w:t>
      </w:r>
      <w:r w:rsidR="00292B90" w:rsidRPr="007B22C3">
        <w:rPr>
          <w:rFonts w:ascii="Times New Roman" w:hAnsi="Times New Roman" w:cs="Times New Roman"/>
          <w:sz w:val="24"/>
          <w:szCs w:val="24"/>
        </w:rPr>
        <w:lastRenderedPageBreak/>
        <w:t>del Grupo Parlamentario del Partido morena, formulado por las Comisiones de Gestión Integral de Riesgos y Protección Civil y Gobernación</w:t>
      </w:r>
      <w:r w:rsidRPr="007B22C3">
        <w:rPr>
          <w:rFonts w:ascii="Times New Roman" w:hAnsi="Times New Roman" w:cs="Times New Roman"/>
          <w:sz w:val="24"/>
          <w:szCs w:val="24"/>
        </w:rPr>
        <w:t xml:space="preserve"> y </w:t>
      </w:r>
      <w:r w:rsidR="00445570" w:rsidRPr="007B22C3">
        <w:rPr>
          <w:rFonts w:ascii="Times New Roman" w:hAnsi="Times New Roman" w:cs="Times New Roman"/>
          <w:sz w:val="24"/>
          <w:szCs w:val="24"/>
        </w:rPr>
        <w:t>Puntos Constitucionales.</w:t>
      </w:r>
    </w:p>
    <w:p w14:paraId="22993BF0" w14:textId="77777777" w:rsidR="00190A09" w:rsidRDefault="0044557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2A151610" w14:textId="21430165" w:rsidR="00292B90" w:rsidRPr="007B22C3" w:rsidRDefault="00445570"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4.</w:t>
      </w:r>
      <w:r w:rsidR="00292B90" w:rsidRPr="007B22C3">
        <w:rPr>
          <w:rFonts w:ascii="Times New Roman" w:hAnsi="Times New Roman" w:cs="Times New Roman"/>
          <w:sz w:val="24"/>
          <w:szCs w:val="24"/>
        </w:rPr>
        <w:t xml:space="preserve"> Lectura y, en su caso, discusión y resolución del Dictamen, Iniciativa con Proyecto de Decreto mediante el cual se adiciona un último párrafo al artículo 308 del Código Penal del Estado de México, presentado por la Diputada Violeta Nova Gómez, en nombre del Grupo Parlamentario del Partido morena, formulado por la Comisión de Procuración y Administración de Justicia. </w:t>
      </w:r>
    </w:p>
    <w:p w14:paraId="0527DDD9" w14:textId="77777777" w:rsidR="00190A09" w:rsidRDefault="00292B9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05FC3DE1" w14:textId="6B9D1B29" w:rsidR="00292B90" w:rsidRPr="007B22C3" w:rsidRDefault="00292B90"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5. Lectura y acuerdo conducente de Iniciativa con Proyecto de Decreto por el que se reforman y adicionan diversas disposiciones de la Ley de Eventos Públicos del Estado de México, con la finalidad de establecer las medidas de prevención y control sanitario rumbo a la nueva normalidad, presentada por la Diputada Julieta Villalpando Riquelme, en nombre del Grupo Parlamentario del Partido morena. </w:t>
      </w:r>
    </w:p>
    <w:p w14:paraId="0904CC9C" w14:textId="77777777" w:rsidR="00190A09" w:rsidRDefault="0044557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38DEA0F4" w14:textId="25C4C6A1" w:rsidR="00292B90" w:rsidRPr="007B22C3" w:rsidRDefault="00445570"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6.</w:t>
      </w:r>
      <w:r w:rsidR="00292B90" w:rsidRPr="007B22C3">
        <w:rPr>
          <w:rFonts w:ascii="Times New Roman" w:hAnsi="Times New Roman" w:cs="Times New Roman"/>
          <w:sz w:val="24"/>
          <w:szCs w:val="24"/>
        </w:rPr>
        <w:t xml:space="preserve"> Lectura y acuerdo conducente de Iniciativa con Proyecto de Decreto al Congreso de la Unión, por el que se adiciona el inciso j) a la fracción V del artículo 115 de la Constitución Política de los Estados Unidos Mexicanos, en materia de atribuciones municipales en actividad física y deporte, presentada por el Diputado Marlon Martínez </w:t>
      </w:r>
      <w:proofErr w:type="spellStart"/>
      <w:r w:rsidR="00292B90" w:rsidRPr="007B22C3">
        <w:rPr>
          <w:rFonts w:ascii="Times New Roman" w:hAnsi="Times New Roman" w:cs="Times New Roman"/>
          <w:sz w:val="24"/>
          <w:szCs w:val="24"/>
        </w:rPr>
        <w:t>Martínez</w:t>
      </w:r>
      <w:proofErr w:type="spellEnd"/>
      <w:r w:rsidR="00292B90" w:rsidRPr="007B22C3">
        <w:rPr>
          <w:rFonts w:ascii="Times New Roman" w:hAnsi="Times New Roman" w:cs="Times New Roman"/>
          <w:sz w:val="24"/>
          <w:szCs w:val="24"/>
        </w:rPr>
        <w:t>, en nombre del Grupo Parlamentario del Partido Revolucionario Institucional.</w:t>
      </w:r>
    </w:p>
    <w:p w14:paraId="231BEF49" w14:textId="77777777" w:rsidR="00190A09" w:rsidRDefault="00292B9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4FD17DAB" w14:textId="182A200A" w:rsidR="00292B90" w:rsidRPr="007B22C3" w:rsidRDefault="00445570"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7.</w:t>
      </w:r>
      <w:r w:rsidR="00292B90" w:rsidRPr="007B22C3">
        <w:rPr>
          <w:rFonts w:ascii="Times New Roman" w:hAnsi="Times New Roman" w:cs="Times New Roman"/>
          <w:sz w:val="24"/>
          <w:szCs w:val="24"/>
        </w:rPr>
        <w:t xml:space="preserve"> Lectura y acuerdo conducente de Iniciativa con Proyecto de Decreto por el que se adiciona un párrafo a la fracción XIX del artículo 17 de la Ley de Educación del Estado de México, presentada por la Diputada María de Lourdes Garay Casillas, en nombre el Grupo Parlamentario del Partido del Trabajo. </w:t>
      </w:r>
    </w:p>
    <w:p w14:paraId="76D880BF" w14:textId="77777777" w:rsidR="00190A09" w:rsidRDefault="009D5E17"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32CED879" w14:textId="01B77A39" w:rsidR="00292B90" w:rsidRPr="007B22C3" w:rsidRDefault="009D5E17"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8.</w:t>
      </w:r>
      <w:r w:rsidR="00292B90" w:rsidRPr="007B22C3">
        <w:rPr>
          <w:rFonts w:ascii="Times New Roman" w:hAnsi="Times New Roman" w:cs="Times New Roman"/>
          <w:sz w:val="24"/>
          <w:szCs w:val="24"/>
        </w:rPr>
        <w:t xml:space="preserve"> Lectura y acuerdo conducente de Iniciativa con Proyecto de Decreto por la que se reforman diversos artículos de la Ley del Trabajo de los Servidores Públicos del Estado de México y sus Municipios y se reforma el Código Penal del Estado de México, presentada por el Diputado Omar Ortega Álvarez, la Diputada Araceli Casasola Salazar y la Diputada Claudia González Cerón, en nombre del Grupo Parlamentario del Partido de la Revolución Democrática.</w:t>
      </w:r>
    </w:p>
    <w:p w14:paraId="49B85661" w14:textId="77777777" w:rsidR="00190A09" w:rsidRDefault="00292B9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44535B25" w14:textId="6AD00763" w:rsidR="00292B90" w:rsidRPr="007B22C3" w:rsidRDefault="009D5E17"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9.</w:t>
      </w:r>
      <w:r w:rsidR="00292B90" w:rsidRPr="007B22C3">
        <w:rPr>
          <w:rFonts w:ascii="Times New Roman" w:hAnsi="Times New Roman" w:cs="Times New Roman"/>
          <w:sz w:val="24"/>
          <w:szCs w:val="24"/>
        </w:rPr>
        <w:t xml:space="preserve"> Lectura y acuerdo conducente de Iniciativa con Proyecto de Decreto por el que se adiciona la fracción XIII al artículo 3; se reforma la fracción XIV del artículo 13 y se adiciona un nuevo inciso C), recorriéndose el actual en el orden subsecuente, del artículo 31 de la Ley de la Juventud del Estado de México, presentada por el Diputado José Alberto Couttolenc Buentello y la Diputada María Luisa Mendoza Mondragón, en nombre del Grupo Parlamentario del Partido Verde Ecologista de México. </w:t>
      </w:r>
    </w:p>
    <w:p w14:paraId="25D1E641" w14:textId="77777777" w:rsidR="00190A09" w:rsidRDefault="009D5E17"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4CDC7554" w14:textId="3FD692FE" w:rsidR="00292B90" w:rsidRPr="007B22C3" w:rsidRDefault="009D5E17"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10.</w:t>
      </w:r>
      <w:r w:rsidR="00292B90" w:rsidRPr="007B22C3">
        <w:rPr>
          <w:rFonts w:ascii="Times New Roman" w:hAnsi="Times New Roman" w:cs="Times New Roman"/>
          <w:sz w:val="24"/>
          <w:szCs w:val="24"/>
        </w:rPr>
        <w:t xml:space="preserve"> Lectura y acuerdo conducente del Punto de Acuerdo de urgente y obvia resolución, mediante el cual se exhorta respetuosamente al Fiscal General de Justicia del Estado de México, para que instruya al titular de la Fiscalía Especializada para la Investigación de Personas Desaparecidas, no Localizadas, Ausentes o Extraviadas con sede en Cuautitlán México, para que informe el estado que guarda la investigación de la desaparición de Christian Agustín Hernández García a los familiares, a efecto de esclarecer y procurar justicia, presentado por la Diputada Berenice Medrano Rosas, en nombre del Grupo Parlamentario del Partido morena. </w:t>
      </w:r>
    </w:p>
    <w:p w14:paraId="0AA71AE0" w14:textId="77777777" w:rsidR="00190A09" w:rsidRDefault="009D5E17"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408DFE05" w14:textId="007B0623" w:rsidR="00292B90" w:rsidRPr="007B22C3" w:rsidRDefault="009D5E17"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11.</w:t>
      </w:r>
      <w:r w:rsidR="00292B90" w:rsidRPr="007B22C3">
        <w:rPr>
          <w:rFonts w:ascii="Times New Roman" w:hAnsi="Times New Roman" w:cs="Times New Roman"/>
          <w:sz w:val="24"/>
          <w:szCs w:val="24"/>
        </w:rPr>
        <w:t xml:space="preserve"> Lectura y acuerdo conducente del Punto de Acuerdo de urgente y obvia resolución, por el que se exhorta respetuosamente a la Secretaría del Campo y a la Protectora de Bosques del Estado de México (PROBOSQUE), para que intensifiquen los operativos permanentes de </w:t>
      </w:r>
      <w:r w:rsidR="00292B90" w:rsidRPr="007B22C3">
        <w:rPr>
          <w:rFonts w:ascii="Times New Roman" w:hAnsi="Times New Roman" w:cs="Times New Roman"/>
          <w:sz w:val="24"/>
          <w:szCs w:val="24"/>
        </w:rPr>
        <w:lastRenderedPageBreak/>
        <w:t>vigilancia e inspección a fin de poner un alto a la tala ilegal que afecta al paraje “La Puerta” en el municipio de Temascaltepec, Estado de México, y con ello también proteger los derechos ambientales consagrados en la Constitución Política de los Estados Unidos Mexicanos, presentado por la Diputada Violeta Nova Gómez, en nombre del Grupo Parlamentario del Partido morena.</w:t>
      </w:r>
    </w:p>
    <w:p w14:paraId="79D8AD9C" w14:textId="77777777" w:rsidR="00190A09" w:rsidRDefault="009D5E17"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2256CBE0" w14:textId="47BEB2A8" w:rsidR="00292B90" w:rsidRPr="007B22C3" w:rsidRDefault="009D5E17"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12.</w:t>
      </w:r>
      <w:r w:rsidR="00292B90" w:rsidRPr="007B22C3">
        <w:rPr>
          <w:rFonts w:ascii="Times New Roman" w:hAnsi="Times New Roman" w:cs="Times New Roman"/>
          <w:sz w:val="24"/>
          <w:szCs w:val="24"/>
        </w:rPr>
        <w:t xml:space="preserve"> Lectura y acuerdo conducente del Punto de Acuerdo de urgente de obvia resolución por el que se exhorta  al Fiscal General de Justicia y Secretario de Seguridad para que informe a la brevedad a esta Soberanía sobre las estrategias de seguridad implementadas y que no han dado resultados para detener el crecimiento delictivo que se ha dado en los últimos meses en el Estado de México, presentado por el Diputado Julio Alfonso Hernández Ramírez en nombre del Grupo Parlamentario del Partido morena.</w:t>
      </w:r>
    </w:p>
    <w:p w14:paraId="0FF4A0CA" w14:textId="77777777" w:rsidR="00190A09" w:rsidRDefault="00292B9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76D823D8" w14:textId="08892247" w:rsidR="00292B90" w:rsidRPr="007B22C3" w:rsidRDefault="00292B90"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13.</w:t>
      </w:r>
      <w:r w:rsidRPr="007B22C3">
        <w:rPr>
          <w:rFonts w:ascii="Times New Roman" w:hAnsi="Times New Roman" w:cs="Times New Roman"/>
          <w:color w:val="666666"/>
          <w:sz w:val="24"/>
          <w:szCs w:val="24"/>
          <w:shd w:val="clear" w:color="auto" w:fill="FFFFFF"/>
        </w:rPr>
        <w:t xml:space="preserve"> </w:t>
      </w:r>
      <w:r w:rsidRPr="007B22C3">
        <w:rPr>
          <w:rFonts w:ascii="Times New Roman" w:hAnsi="Times New Roman" w:cs="Times New Roman"/>
          <w:sz w:val="24"/>
          <w:szCs w:val="24"/>
        </w:rPr>
        <w:t>Lectura de acuerdo conducente del Punto de Acuerdo de urgente y obvia resolución para exhortar a la Secretaría de Salud del Estado de México a fomentar las campañas digitales de prevención del embarazo entre las y los adolescentes, así como al Instituto Mexiquense contra las Adicciones, para reforzar e impulsar las actividades de concientización sobre los efectos dañinos de las drogas entre las y los jóvenes mexiquenses, presentado por el Diputado Javier González Zepeda y el Diputado Anuar Roberto Azar Figueroa, en nombre del Grupo Parlamentario Partido Acción Nacional.</w:t>
      </w:r>
    </w:p>
    <w:p w14:paraId="5ACBAD1A" w14:textId="77777777" w:rsidR="00190A09" w:rsidRDefault="009D5E17"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r>
    </w:p>
    <w:p w14:paraId="5CE3FCA5" w14:textId="1F173E78" w:rsidR="00292B90" w:rsidRDefault="009D5E17" w:rsidP="00190A09">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14.</w:t>
      </w:r>
      <w:r w:rsidR="00292B90" w:rsidRPr="007B22C3">
        <w:rPr>
          <w:rFonts w:ascii="Times New Roman" w:hAnsi="Times New Roman" w:cs="Times New Roman"/>
          <w:sz w:val="24"/>
          <w:szCs w:val="24"/>
        </w:rPr>
        <w:t xml:space="preserve"> Lectura de acuerdo conducente del Punto de Acuerdo de  urgente y obvia resolución por el que se exhorta a la Comisión  del Agua del Estado de México (CAEM) y al municipio de Cuautitlán Izcalli para que en coordinación con el Organismo Público Descentralizado para la prestación de servicio de Agua Potable, Alcantarillado y Saneamiento de Cuautitlán Izcalli, denominado </w:t>
      </w:r>
      <w:proofErr w:type="spellStart"/>
      <w:r w:rsidR="00292B90" w:rsidRPr="007B22C3">
        <w:rPr>
          <w:rFonts w:ascii="Times New Roman" w:hAnsi="Times New Roman" w:cs="Times New Roman"/>
          <w:sz w:val="24"/>
          <w:szCs w:val="24"/>
        </w:rPr>
        <w:t>Operagua</w:t>
      </w:r>
      <w:proofErr w:type="spellEnd"/>
      <w:r w:rsidR="00292B90" w:rsidRPr="007B22C3">
        <w:rPr>
          <w:rFonts w:ascii="Times New Roman" w:hAnsi="Times New Roman" w:cs="Times New Roman"/>
          <w:sz w:val="24"/>
          <w:szCs w:val="24"/>
        </w:rPr>
        <w:t xml:space="preserve"> </w:t>
      </w:r>
      <w:r w:rsidR="0069359D" w:rsidRPr="007B22C3">
        <w:rPr>
          <w:rFonts w:ascii="Times New Roman" w:hAnsi="Times New Roman" w:cs="Times New Roman"/>
          <w:sz w:val="24"/>
          <w:szCs w:val="24"/>
        </w:rPr>
        <w:t>Izcalli O.P.D.M</w:t>
      </w:r>
      <w:r w:rsidR="00A82818" w:rsidRPr="007B22C3">
        <w:rPr>
          <w:rFonts w:ascii="Times New Roman" w:hAnsi="Times New Roman" w:cs="Times New Roman"/>
          <w:sz w:val="24"/>
          <w:szCs w:val="24"/>
        </w:rPr>
        <w:t xml:space="preserve">., </w:t>
      </w:r>
      <w:r w:rsidR="00292B90" w:rsidRPr="007B22C3">
        <w:rPr>
          <w:rFonts w:ascii="Times New Roman" w:hAnsi="Times New Roman" w:cs="Times New Roman"/>
          <w:sz w:val="24"/>
          <w:szCs w:val="24"/>
        </w:rPr>
        <w:t xml:space="preserve">realicen acciones de saneamiento y mantenimiento de los cuerpos de agua en territorio </w:t>
      </w:r>
      <w:proofErr w:type="spellStart"/>
      <w:r w:rsidR="00A82818" w:rsidRPr="007B22C3">
        <w:rPr>
          <w:rFonts w:ascii="Times New Roman" w:hAnsi="Times New Roman" w:cs="Times New Roman"/>
          <w:sz w:val="24"/>
          <w:szCs w:val="24"/>
        </w:rPr>
        <w:t>I</w:t>
      </w:r>
      <w:r w:rsidR="00292B90" w:rsidRPr="007B22C3">
        <w:rPr>
          <w:rFonts w:ascii="Times New Roman" w:hAnsi="Times New Roman" w:cs="Times New Roman"/>
          <w:sz w:val="24"/>
          <w:szCs w:val="24"/>
        </w:rPr>
        <w:t>zca</w:t>
      </w:r>
      <w:r w:rsidR="00A82818" w:rsidRPr="007B22C3">
        <w:rPr>
          <w:rFonts w:ascii="Times New Roman" w:hAnsi="Times New Roman" w:cs="Times New Roman"/>
          <w:sz w:val="24"/>
          <w:szCs w:val="24"/>
        </w:rPr>
        <w:t>ll</w:t>
      </w:r>
      <w:r w:rsidR="00292B90" w:rsidRPr="007B22C3">
        <w:rPr>
          <w:rFonts w:ascii="Times New Roman" w:hAnsi="Times New Roman" w:cs="Times New Roman"/>
          <w:sz w:val="24"/>
          <w:szCs w:val="24"/>
        </w:rPr>
        <w:t>ense</w:t>
      </w:r>
      <w:proofErr w:type="spellEnd"/>
      <w:r w:rsidR="00292B90" w:rsidRPr="007B22C3">
        <w:rPr>
          <w:rFonts w:ascii="Times New Roman" w:hAnsi="Times New Roman" w:cs="Times New Roman"/>
          <w:sz w:val="24"/>
          <w:szCs w:val="24"/>
        </w:rPr>
        <w:t xml:space="preserve">, de conformidad con sus competencias, presentado por la diputada Karla Leticia </w:t>
      </w:r>
      <w:proofErr w:type="spellStart"/>
      <w:r w:rsidR="00292B90" w:rsidRPr="007B22C3">
        <w:rPr>
          <w:rFonts w:ascii="Times New Roman" w:hAnsi="Times New Roman" w:cs="Times New Roman"/>
          <w:sz w:val="24"/>
          <w:szCs w:val="24"/>
        </w:rPr>
        <w:t>Fiesco</w:t>
      </w:r>
      <w:proofErr w:type="spellEnd"/>
      <w:r w:rsidR="00292B90" w:rsidRPr="007B22C3">
        <w:rPr>
          <w:rFonts w:ascii="Times New Roman" w:hAnsi="Times New Roman" w:cs="Times New Roman"/>
          <w:sz w:val="24"/>
          <w:szCs w:val="24"/>
        </w:rPr>
        <w:t xml:space="preserve"> García, en nombre del Grupo Parlamentario del Partido Acción Nacional.</w:t>
      </w:r>
    </w:p>
    <w:p w14:paraId="59C44601" w14:textId="77777777" w:rsidR="00190A09" w:rsidRPr="007B22C3" w:rsidRDefault="00190A09" w:rsidP="00190A09">
      <w:pPr>
        <w:pStyle w:val="Sinespaciado"/>
        <w:ind w:firstLine="708"/>
        <w:jc w:val="both"/>
        <w:rPr>
          <w:rFonts w:ascii="Times New Roman" w:hAnsi="Times New Roman" w:cs="Times New Roman"/>
          <w:sz w:val="24"/>
          <w:szCs w:val="24"/>
        </w:rPr>
      </w:pPr>
    </w:p>
    <w:p w14:paraId="3160246D" w14:textId="52BCAD57"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15. Solicitud de licencia que para separarse de su cargo de diputado local, formula integrante </w:t>
      </w:r>
      <w:proofErr w:type="gramStart"/>
      <w:r w:rsidRPr="007B22C3">
        <w:rPr>
          <w:rFonts w:ascii="Times New Roman" w:hAnsi="Times New Roman" w:cs="Times New Roman"/>
          <w:sz w:val="24"/>
          <w:szCs w:val="24"/>
        </w:rPr>
        <w:t>de la</w:t>
      </w:r>
      <w:proofErr w:type="gramEnd"/>
      <w:r w:rsidRPr="007B22C3">
        <w:rPr>
          <w:rFonts w:ascii="Times New Roman" w:hAnsi="Times New Roman" w:cs="Times New Roman"/>
          <w:sz w:val="24"/>
          <w:szCs w:val="24"/>
        </w:rPr>
        <w:t xml:space="preserve"> LX Legislatura, de urgente y obvia resolución.</w:t>
      </w:r>
    </w:p>
    <w:p w14:paraId="2B52B5DA" w14:textId="77777777" w:rsidR="00190A09" w:rsidRPr="007B22C3" w:rsidRDefault="00190A09" w:rsidP="007B22C3">
      <w:pPr>
        <w:spacing w:after="0" w:line="240" w:lineRule="auto"/>
        <w:ind w:firstLine="708"/>
        <w:jc w:val="both"/>
        <w:rPr>
          <w:rFonts w:ascii="Times New Roman" w:hAnsi="Times New Roman" w:cs="Times New Roman"/>
          <w:sz w:val="24"/>
          <w:szCs w:val="24"/>
        </w:rPr>
      </w:pPr>
    </w:p>
    <w:p w14:paraId="5062454F" w14:textId="59BE67FB"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16. Clausura de la sesión.</w:t>
      </w:r>
    </w:p>
    <w:p w14:paraId="78A7FD4B" w14:textId="77777777" w:rsidR="00190A09" w:rsidRPr="007B22C3" w:rsidRDefault="00190A09" w:rsidP="007B22C3">
      <w:pPr>
        <w:spacing w:after="0" w:line="240" w:lineRule="auto"/>
        <w:ind w:firstLine="708"/>
        <w:jc w:val="both"/>
        <w:rPr>
          <w:rFonts w:ascii="Times New Roman" w:hAnsi="Times New Roman" w:cs="Times New Roman"/>
          <w:sz w:val="24"/>
          <w:szCs w:val="24"/>
        </w:rPr>
      </w:pPr>
    </w:p>
    <w:p w14:paraId="6509CE20" w14:textId="5FAD22C6" w:rsidR="00292B90" w:rsidRDefault="00292B90"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Es cuanto Presidenta.</w:t>
      </w:r>
    </w:p>
    <w:p w14:paraId="101C01F0" w14:textId="77777777" w:rsidR="00190A09" w:rsidRPr="00A64E46" w:rsidRDefault="00190A09" w:rsidP="007B22C3">
      <w:pPr>
        <w:spacing w:after="0" w:line="240" w:lineRule="auto"/>
        <w:jc w:val="both"/>
        <w:rPr>
          <w:rFonts w:ascii="Times New Roman" w:hAnsi="Times New Roman" w:cs="Times New Roman"/>
          <w:b/>
          <w:bCs/>
          <w:sz w:val="24"/>
          <w:szCs w:val="24"/>
        </w:rPr>
      </w:pPr>
    </w:p>
    <w:p w14:paraId="44358714" w14:textId="67DFF369" w:rsidR="00292B90" w:rsidRDefault="00190A09"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VIC</w:t>
      </w:r>
      <w:r w:rsidR="00292B90" w:rsidRPr="00A64E46">
        <w:rPr>
          <w:rFonts w:ascii="Times New Roman" w:hAnsi="Times New Roman" w:cs="Times New Roman"/>
          <w:b/>
          <w:bCs/>
          <w:sz w:val="24"/>
          <w:szCs w:val="24"/>
        </w:rPr>
        <w:t>PRESIDENTA DIP. INGRID KRASOPANI SCHEMELENSKI CASTRO</w:t>
      </w:r>
      <w:r w:rsidRPr="00A64E46">
        <w:rPr>
          <w:rFonts w:ascii="Times New Roman" w:hAnsi="Times New Roman" w:cs="Times New Roman"/>
          <w:b/>
          <w:bCs/>
          <w:sz w:val="24"/>
          <w:szCs w:val="24"/>
        </w:rPr>
        <w:t xml:space="preserve"> (EN FUNCIONES DE PRESIDENTA</w:t>
      </w:r>
      <w:r>
        <w:rPr>
          <w:rFonts w:ascii="Times New Roman" w:hAnsi="Times New Roman" w:cs="Times New Roman"/>
          <w:sz w:val="24"/>
          <w:szCs w:val="24"/>
        </w:rPr>
        <w:t>)</w:t>
      </w:r>
      <w:r w:rsidR="00292B90" w:rsidRPr="007B22C3">
        <w:rPr>
          <w:rFonts w:ascii="Times New Roman" w:hAnsi="Times New Roman" w:cs="Times New Roman"/>
          <w:sz w:val="24"/>
          <w:szCs w:val="24"/>
        </w:rPr>
        <w:t>. Muchas gracias.</w:t>
      </w:r>
    </w:p>
    <w:p w14:paraId="4A534DB1" w14:textId="77777777" w:rsidR="00190A09" w:rsidRPr="007B22C3" w:rsidRDefault="00190A09" w:rsidP="007B22C3">
      <w:pPr>
        <w:spacing w:after="0" w:line="240" w:lineRule="auto"/>
        <w:jc w:val="both"/>
        <w:rPr>
          <w:rFonts w:ascii="Times New Roman" w:hAnsi="Times New Roman" w:cs="Times New Roman"/>
          <w:sz w:val="24"/>
          <w:szCs w:val="24"/>
        </w:rPr>
      </w:pPr>
    </w:p>
    <w:p w14:paraId="548BE1DB" w14:textId="59109558" w:rsidR="00292B90" w:rsidRDefault="00292B90"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Quienes estén de acuerdo en que la propuesta que ha comunicado la Secretaría sea aprobada con el carácter de orden del día, sírvanse a levantar la mano. ¿En contra, en abstenciones?</w:t>
      </w:r>
    </w:p>
    <w:p w14:paraId="6C3E25EF" w14:textId="77777777" w:rsidR="00190A09" w:rsidRPr="00A64E46" w:rsidRDefault="00190A09" w:rsidP="007B22C3">
      <w:pPr>
        <w:spacing w:after="0" w:line="240" w:lineRule="auto"/>
        <w:jc w:val="both"/>
        <w:rPr>
          <w:rFonts w:ascii="Times New Roman" w:hAnsi="Times New Roman" w:cs="Times New Roman"/>
          <w:b/>
          <w:bCs/>
          <w:sz w:val="24"/>
          <w:szCs w:val="24"/>
        </w:rPr>
      </w:pPr>
    </w:p>
    <w:p w14:paraId="1564755D" w14:textId="15ACB390" w:rsidR="00292B90" w:rsidRDefault="00292B90"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SECRETARIO DIP. JUAN PABLO VILLAGÓMEZ SÁNCHEZ</w:t>
      </w:r>
      <w:r w:rsidRPr="007B22C3">
        <w:rPr>
          <w:rFonts w:ascii="Times New Roman" w:hAnsi="Times New Roman" w:cs="Times New Roman"/>
          <w:sz w:val="24"/>
          <w:szCs w:val="24"/>
        </w:rPr>
        <w:t>. Gracias.</w:t>
      </w:r>
    </w:p>
    <w:p w14:paraId="1D715DC7" w14:textId="77777777" w:rsidR="00A64E46" w:rsidRPr="007B22C3" w:rsidRDefault="00A64E46" w:rsidP="007B22C3">
      <w:pPr>
        <w:spacing w:after="0" w:line="240" w:lineRule="auto"/>
        <w:jc w:val="both"/>
        <w:rPr>
          <w:rFonts w:ascii="Times New Roman" w:hAnsi="Times New Roman" w:cs="Times New Roman"/>
          <w:sz w:val="24"/>
          <w:szCs w:val="24"/>
        </w:rPr>
      </w:pPr>
    </w:p>
    <w:p w14:paraId="49F72C5A" w14:textId="21275331"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La propuesta ha sido aprobada por unanimidad de votos.</w:t>
      </w:r>
    </w:p>
    <w:p w14:paraId="7CAF459B" w14:textId="77777777" w:rsidR="00A64E46" w:rsidRPr="00A64E46" w:rsidRDefault="00A64E46" w:rsidP="007B22C3">
      <w:pPr>
        <w:spacing w:after="0" w:line="240" w:lineRule="auto"/>
        <w:ind w:firstLine="708"/>
        <w:jc w:val="both"/>
        <w:rPr>
          <w:rFonts w:ascii="Times New Roman" w:hAnsi="Times New Roman" w:cs="Times New Roman"/>
          <w:b/>
          <w:bCs/>
          <w:sz w:val="24"/>
          <w:szCs w:val="24"/>
        </w:rPr>
      </w:pPr>
    </w:p>
    <w:p w14:paraId="2A6D620C" w14:textId="6B0E3E19" w:rsidR="00292B90" w:rsidRDefault="00190A09"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VICE</w:t>
      </w:r>
      <w:r w:rsidR="00292B90" w:rsidRPr="00A64E46">
        <w:rPr>
          <w:rFonts w:ascii="Times New Roman" w:hAnsi="Times New Roman" w:cs="Times New Roman"/>
          <w:b/>
          <w:bCs/>
          <w:sz w:val="24"/>
          <w:szCs w:val="24"/>
        </w:rPr>
        <w:t>PRESIDENTA DIP. INGRID KRASOPANI SCHEMELENSKI CASTRO</w:t>
      </w:r>
      <w:r w:rsidRPr="00A64E46">
        <w:rPr>
          <w:rFonts w:ascii="Times New Roman" w:hAnsi="Times New Roman" w:cs="Times New Roman"/>
          <w:b/>
          <w:bCs/>
          <w:sz w:val="24"/>
          <w:szCs w:val="24"/>
        </w:rPr>
        <w:t xml:space="preserve"> (EN FUNCIONES DE PRESIDENTA)</w:t>
      </w:r>
      <w:r w:rsidR="00292B90" w:rsidRPr="00A64E46">
        <w:rPr>
          <w:rFonts w:ascii="Times New Roman" w:hAnsi="Times New Roman" w:cs="Times New Roman"/>
          <w:b/>
          <w:bCs/>
          <w:sz w:val="24"/>
          <w:szCs w:val="24"/>
        </w:rPr>
        <w:t>.</w:t>
      </w:r>
      <w:r w:rsidR="00292B90" w:rsidRPr="007B22C3">
        <w:rPr>
          <w:rFonts w:ascii="Times New Roman" w:hAnsi="Times New Roman" w:cs="Times New Roman"/>
          <w:sz w:val="24"/>
          <w:szCs w:val="24"/>
        </w:rPr>
        <w:t xml:space="preserve"> Adelante diputada Beatriz.</w:t>
      </w:r>
    </w:p>
    <w:p w14:paraId="1C71296A" w14:textId="77777777" w:rsidR="00A64E46" w:rsidRPr="007B22C3" w:rsidRDefault="00A64E46" w:rsidP="007B22C3">
      <w:pPr>
        <w:spacing w:after="0" w:line="240" w:lineRule="auto"/>
        <w:jc w:val="both"/>
        <w:rPr>
          <w:rFonts w:ascii="Times New Roman" w:hAnsi="Times New Roman" w:cs="Times New Roman"/>
          <w:sz w:val="24"/>
          <w:szCs w:val="24"/>
        </w:rPr>
      </w:pPr>
    </w:p>
    <w:p w14:paraId="415728AC" w14:textId="3C4E8360" w:rsidR="00292B90" w:rsidRDefault="00292B90"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lastRenderedPageBreak/>
        <w:t>DIP. BEATRIZ GARCÍA VILLEGAS</w:t>
      </w:r>
      <w:r w:rsidR="00FF7A14" w:rsidRPr="00A64E46">
        <w:rPr>
          <w:rFonts w:ascii="Times New Roman" w:hAnsi="Times New Roman" w:cs="Times New Roman"/>
          <w:b/>
          <w:bCs/>
          <w:sz w:val="24"/>
          <w:szCs w:val="24"/>
        </w:rPr>
        <w:t xml:space="preserve"> (Desde su curul)</w:t>
      </w:r>
      <w:r w:rsidRPr="00A64E46">
        <w:rPr>
          <w:rFonts w:ascii="Times New Roman" w:hAnsi="Times New Roman" w:cs="Times New Roman"/>
          <w:b/>
          <w:bCs/>
          <w:sz w:val="24"/>
          <w:szCs w:val="24"/>
        </w:rPr>
        <w:t>.</w:t>
      </w:r>
      <w:r w:rsidRPr="007B22C3">
        <w:rPr>
          <w:rFonts w:ascii="Times New Roman" w:hAnsi="Times New Roman" w:cs="Times New Roman"/>
          <w:sz w:val="24"/>
          <w:szCs w:val="24"/>
        </w:rPr>
        <w:t xml:space="preserve"> Muchas gracias diputada vicepresidenta.</w:t>
      </w:r>
    </w:p>
    <w:p w14:paraId="2B12D8BC" w14:textId="77777777" w:rsidR="00A64E46" w:rsidRPr="007B22C3" w:rsidRDefault="00A64E46" w:rsidP="007B22C3">
      <w:pPr>
        <w:spacing w:after="0" w:line="240" w:lineRule="auto"/>
        <w:jc w:val="both"/>
        <w:rPr>
          <w:rFonts w:ascii="Times New Roman" w:hAnsi="Times New Roman" w:cs="Times New Roman"/>
          <w:sz w:val="24"/>
          <w:szCs w:val="24"/>
        </w:rPr>
      </w:pPr>
    </w:p>
    <w:p w14:paraId="47C01ECF" w14:textId="145A25E7" w:rsidR="00292B90" w:rsidRDefault="00292B90"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 xml:space="preserve">Con la venia de usted y de toda la mesa directiva quisiera pedirle a mis compañeras y compañeros diputados me permiten y me acompañen a guardar un minuto de silencio en memoria del </w:t>
      </w:r>
      <w:r w:rsidR="00A64E46" w:rsidRPr="007B22C3">
        <w:rPr>
          <w:rFonts w:ascii="Times New Roman" w:hAnsi="Times New Roman" w:cs="Times New Roman"/>
          <w:sz w:val="24"/>
          <w:szCs w:val="24"/>
        </w:rPr>
        <w:t>exdiputado</w:t>
      </w:r>
      <w:r w:rsidRPr="007B22C3">
        <w:rPr>
          <w:rFonts w:ascii="Times New Roman" w:hAnsi="Times New Roman" w:cs="Times New Roman"/>
          <w:sz w:val="24"/>
          <w:szCs w:val="24"/>
        </w:rPr>
        <w:t xml:space="preserve"> local de la LVI Legislatura el Contador Ángel Aburto </w:t>
      </w:r>
      <w:proofErr w:type="spellStart"/>
      <w:r w:rsidRPr="007B22C3">
        <w:rPr>
          <w:rFonts w:ascii="Times New Roman" w:hAnsi="Times New Roman" w:cs="Times New Roman"/>
          <w:sz w:val="24"/>
          <w:szCs w:val="24"/>
        </w:rPr>
        <w:t>Monjardín</w:t>
      </w:r>
      <w:proofErr w:type="spellEnd"/>
      <w:r w:rsidRPr="007B22C3">
        <w:rPr>
          <w:rFonts w:ascii="Times New Roman" w:hAnsi="Times New Roman" w:cs="Times New Roman"/>
          <w:sz w:val="24"/>
          <w:szCs w:val="24"/>
        </w:rPr>
        <w:t>, acaecido el día martes 23 de marzo del presente año.</w:t>
      </w:r>
    </w:p>
    <w:p w14:paraId="72E1993B" w14:textId="77777777" w:rsidR="00A64E46" w:rsidRPr="00A64E46" w:rsidRDefault="00A64E46" w:rsidP="007B22C3">
      <w:pPr>
        <w:spacing w:after="0" w:line="240" w:lineRule="auto"/>
        <w:jc w:val="both"/>
        <w:rPr>
          <w:rFonts w:ascii="Times New Roman" w:hAnsi="Times New Roman" w:cs="Times New Roman"/>
          <w:b/>
          <w:bCs/>
          <w:sz w:val="24"/>
          <w:szCs w:val="24"/>
        </w:rPr>
      </w:pPr>
    </w:p>
    <w:p w14:paraId="2376195C" w14:textId="77777777" w:rsidR="00A64E46" w:rsidRDefault="00190A09"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VICEPRESIDENTA DIP. INGRID KRASOPANI SCHEMELENSKY CASTRO (EN FUNCIONES DE PRESIDENTA</w:t>
      </w:r>
      <w:r>
        <w:rPr>
          <w:rFonts w:ascii="Times New Roman" w:hAnsi="Times New Roman" w:cs="Times New Roman"/>
          <w:sz w:val="24"/>
          <w:szCs w:val="24"/>
        </w:rPr>
        <w:t>)</w:t>
      </w:r>
      <w:r w:rsidR="00292B90" w:rsidRPr="007B22C3">
        <w:rPr>
          <w:rFonts w:ascii="Times New Roman" w:hAnsi="Times New Roman" w:cs="Times New Roman"/>
          <w:sz w:val="24"/>
          <w:szCs w:val="24"/>
        </w:rPr>
        <w:t>. En atención a la solicitud de la diputada Beatriz García Villegas como testimonio y solidaridad y respeto pedimos se sirvan poner de pie</w:t>
      </w:r>
    </w:p>
    <w:p w14:paraId="306ABA40" w14:textId="616CBC06" w:rsidR="00292B90" w:rsidRPr="007B22C3" w:rsidRDefault="00292B90"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w:t>
      </w:r>
    </w:p>
    <w:p w14:paraId="0977F4EE" w14:textId="04B79679" w:rsidR="00292B90" w:rsidRDefault="00292B90" w:rsidP="007B22C3">
      <w:pPr>
        <w:spacing w:after="0" w:line="240" w:lineRule="auto"/>
        <w:jc w:val="center"/>
        <w:rPr>
          <w:rFonts w:ascii="Times New Roman" w:hAnsi="Times New Roman" w:cs="Times New Roman"/>
          <w:i/>
          <w:sz w:val="24"/>
          <w:szCs w:val="24"/>
        </w:rPr>
      </w:pPr>
      <w:r w:rsidRPr="007B22C3">
        <w:rPr>
          <w:rFonts w:ascii="Times New Roman" w:hAnsi="Times New Roman" w:cs="Times New Roman"/>
          <w:i/>
          <w:sz w:val="24"/>
          <w:szCs w:val="24"/>
        </w:rPr>
        <w:t>(Se guarda un minuto de silencio)</w:t>
      </w:r>
    </w:p>
    <w:p w14:paraId="12144E57" w14:textId="06CBA4A1" w:rsidR="00A64E46" w:rsidRPr="00A64E46" w:rsidRDefault="00A64E46" w:rsidP="007B22C3">
      <w:pPr>
        <w:spacing w:after="0" w:line="240" w:lineRule="auto"/>
        <w:jc w:val="center"/>
        <w:rPr>
          <w:rFonts w:ascii="Times New Roman" w:hAnsi="Times New Roman" w:cs="Times New Roman"/>
          <w:b/>
          <w:bCs/>
          <w:i/>
          <w:sz w:val="24"/>
          <w:szCs w:val="24"/>
        </w:rPr>
      </w:pPr>
    </w:p>
    <w:p w14:paraId="59FC1378" w14:textId="55D2A3FE" w:rsidR="00292B90" w:rsidRDefault="00A64E46"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VICE</w:t>
      </w:r>
      <w:r w:rsidR="00292B90" w:rsidRPr="00A64E46">
        <w:rPr>
          <w:rFonts w:ascii="Times New Roman" w:hAnsi="Times New Roman" w:cs="Times New Roman"/>
          <w:b/>
          <w:bCs/>
          <w:sz w:val="24"/>
          <w:szCs w:val="24"/>
        </w:rPr>
        <w:t>PRESIDENTA DIP. INGRID KRASOPANI SCHEMELENSKI CASTRO</w:t>
      </w:r>
      <w:r w:rsidRPr="00A64E46">
        <w:rPr>
          <w:rFonts w:ascii="Times New Roman" w:hAnsi="Times New Roman" w:cs="Times New Roman"/>
          <w:b/>
          <w:bCs/>
          <w:sz w:val="24"/>
          <w:szCs w:val="24"/>
        </w:rPr>
        <w:t xml:space="preserve"> (EN FUNCIONES DE PRESIDENTA)</w:t>
      </w:r>
      <w:r w:rsidR="00292B90" w:rsidRPr="00A64E46">
        <w:rPr>
          <w:rFonts w:ascii="Times New Roman" w:hAnsi="Times New Roman" w:cs="Times New Roman"/>
          <w:b/>
          <w:bCs/>
          <w:sz w:val="24"/>
          <w:szCs w:val="24"/>
        </w:rPr>
        <w:t>.</w:t>
      </w:r>
      <w:r w:rsidR="00292B90" w:rsidRPr="007B22C3">
        <w:rPr>
          <w:rFonts w:ascii="Times New Roman" w:hAnsi="Times New Roman" w:cs="Times New Roman"/>
          <w:sz w:val="24"/>
          <w:szCs w:val="24"/>
        </w:rPr>
        <w:t xml:space="preserve"> Muchas gracias.</w:t>
      </w:r>
    </w:p>
    <w:p w14:paraId="0CEA2829" w14:textId="77777777" w:rsidR="00A64E46" w:rsidRPr="007B22C3" w:rsidRDefault="00A64E46" w:rsidP="007B22C3">
      <w:pPr>
        <w:spacing w:after="0" w:line="240" w:lineRule="auto"/>
        <w:jc w:val="both"/>
        <w:rPr>
          <w:rFonts w:ascii="Times New Roman" w:hAnsi="Times New Roman" w:cs="Times New Roman"/>
          <w:sz w:val="24"/>
          <w:szCs w:val="24"/>
        </w:rPr>
      </w:pPr>
    </w:p>
    <w:p w14:paraId="3683C799" w14:textId="77777777" w:rsidR="00292B90" w:rsidRDefault="00292B90"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Habiendo sido publicada el acta de sesión anterior, pregunto si tienen alguna observación o comentario.</w:t>
      </w:r>
    </w:p>
    <w:p w14:paraId="7E691A9C" w14:textId="77777777" w:rsidR="00BA3F10" w:rsidRPr="007F75EE" w:rsidRDefault="00BA3F10" w:rsidP="007F75EE">
      <w:pPr>
        <w:spacing w:after="0" w:line="240" w:lineRule="auto"/>
        <w:jc w:val="both"/>
        <w:rPr>
          <w:rFonts w:ascii="Times New Roman" w:hAnsi="Times New Roman" w:cs="Times New Roman"/>
          <w:sz w:val="24"/>
          <w:szCs w:val="24"/>
        </w:rPr>
      </w:pPr>
    </w:p>
    <w:p w14:paraId="212ED772" w14:textId="77777777" w:rsidR="00BA3F10" w:rsidRPr="007F75EE" w:rsidRDefault="00BA3F10" w:rsidP="007F75EE">
      <w:pPr>
        <w:spacing w:after="0" w:line="240" w:lineRule="auto"/>
        <w:jc w:val="both"/>
        <w:rPr>
          <w:rFonts w:ascii="Times New Roman" w:hAnsi="Times New Roman" w:cs="Times New Roman"/>
          <w:sz w:val="24"/>
          <w:szCs w:val="24"/>
        </w:rPr>
      </w:pPr>
    </w:p>
    <w:p w14:paraId="6176DDE7" w14:textId="77777777" w:rsidR="007F75EE" w:rsidRPr="007F75EE" w:rsidRDefault="007F75EE" w:rsidP="007F75EE">
      <w:pPr>
        <w:keepNext/>
        <w:widowControl w:val="0"/>
        <w:spacing w:after="0" w:line="240" w:lineRule="auto"/>
        <w:jc w:val="center"/>
        <w:outlineLvl w:val="0"/>
        <w:rPr>
          <w:rFonts w:ascii="Times New Roman" w:eastAsia="Arial" w:hAnsi="Times New Roman" w:cs="Times New Roman"/>
          <w:sz w:val="24"/>
          <w:szCs w:val="24"/>
          <w:lang w:eastAsia="es-MX"/>
        </w:rPr>
      </w:pPr>
      <w:r w:rsidRPr="007F75EE">
        <w:rPr>
          <w:rFonts w:ascii="Times New Roman" w:eastAsia="MS Mincho" w:hAnsi="Times New Roman" w:cs="Times New Roman"/>
          <w:b/>
          <w:sz w:val="24"/>
          <w:szCs w:val="24"/>
          <w:lang w:eastAsia="es-MX"/>
        </w:rPr>
        <w:t xml:space="preserve">ACTA DE LA SESIÓN DELIBERANTE SEMI-PRESENCIAL DE LA “LX” LEGISLATURA </w:t>
      </w:r>
      <w:r w:rsidRPr="007F75EE">
        <w:rPr>
          <w:rFonts w:ascii="Times New Roman" w:eastAsia="Arial" w:hAnsi="Times New Roman" w:cs="Times New Roman"/>
          <w:b/>
          <w:sz w:val="24"/>
          <w:szCs w:val="24"/>
          <w:lang w:eastAsia="es-MX"/>
        </w:rPr>
        <w:t>DEL ESTADO DE MÉXICO</w:t>
      </w:r>
    </w:p>
    <w:p w14:paraId="282BD01E" w14:textId="77777777" w:rsidR="007F75EE" w:rsidRPr="007F75EE" w:rsidRDefault="007F75EE" w:rsidP="007F75EE">
      <w:pPr>
        <w:keepNext/>
        <w:widowControl w:val="0"/>
        <w:spacing w:after="0" w:line="240" w:lineRule="auto"/>
        <w:jc w:val="both"/>
        <w:outlineLvl w:val="0"/>
        <w:rPr>
          <w:rFonts w:ascii="Times New Roman" w:eastAsia="Arial" w:hAnsi="Times New Roman" w:cs="Times New Roman"/>
          <w:sz w:val="24"/>
          <w:szCs w:val="24"/>
          <w:lang w:eastAsia="es-MX"/>
        </w:rPr>
      </w:pPr>
    </w:p>
    <w:p w14:paraId="33DBE9A3" w14:textId="77777777" w:rsidR="007F75EE" w:rsidRPr="007F75EE" w:rsidRDefault="007F75EE" w:rsidP="007F75EE">
      <w:pPr>
        <w:keepNext/>
        <w:widowControl w:val="0"/>
        <w:spacing w:after="0" w:line="240" w:lineRule="auto"/>
        <w:jc w:val="center"/>
        <w:outlineLvl w:val="0"/>
        <w:rPr>
          <w:rFonts w:ascii="Times New Roman" w:eastAsia="MS Mincho" w:hAnsi="Times New Roman" w:cs="Times New Roman"/>
          <w:sz w:val="24"/>
          <w:szCs w:val="24"/>
          <w:lang w:eastAsia="es-MX"/>
        </w:rPr>
      </w:pPr>
      <w:r w:rsidRPr="007F75EE">
        <w:rPr>
          <w:rFonts w:ascii="Times New Roman" w:eastAsia="Arial" w:hAnsi="Times New Roman" w:cs="Times New Roman"/>
          <w:sz w:val="24"/>
          <w:szCs w:val="24"/>
          <w:lang w:eastAsia="es-MX"/>
        </w:rPr>
        <w:t>Celebrada el día veintitrés de marzo de dos mil veintiuno</w:t>
      </w:r>
    </w:p>
    <w:p w14:paraId="169EEAC8"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p>
    <w:p w14:paraId="69A1C8F4" w14:textId="77777777" w:rsidR="007F75EE" w:rsidRPr="007F75EE" w:rsidRDefault="007F75EE" w:rsidP="007F75EE">
      <w:pPr>
        <w:keepNext/>
        <w:widowControl w:val="0"/>
        <w:spacing w:after="0" w:line="240" w:lineRule="auto"/>
        <w:jc w:val="center"/>
        <w:outlineLvl w:val="0"/>
        <w:rPr>
          <w:rFonts w:ascii="Times New Roman" w:eastAsia="MS Mincho" w:hAnsi="Times New Roman" w:cs="Times New Roman"/>
          <w:b/>
          <w:bCs/>
          <w:sz w:val="24"/>
          <w:szCs w:val="24"/>
          <w:lang w:val="es-ES" w:eastAsia="es-MX"/>
        </w:rPr>
      </w:pPr>
      <w:r w:rsidRPr="007F75EE">
        <w:rPr>
          <w:rFonts w:ascii="Times New Roman" w:eastAsia="MS Mincho" w:hAnsi="Times New Roman" w:cs="Times New Roman"/>
          <w:b/>
          <w:bCs/>
          <w:sz w:val="24"/>
          <w:szCs w:val="24"/>
          <w:lang w:val="es-ES" w:eastAsia="es-MX"/>
        </w:rPr>
        <w:t>Presidente Diputado Adrián Manuel Galicia Salceda</w:t>
      </w:r>
    </w:p>
    <w:p w14:paraId="7EA731B9"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6F2B746D"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 xml:space="preserve">En el Salón de Sesiones del H. Poder Legislativo, en la ciudad de Toluca de Lerdo, capital del Estado de México, siendo las doce horas con treinta y cinco minutos del día veintitrés de marzo de dos mil veintiuno, la Presidencia abre la sesión una vez que la Secretaría verificó la existencia del quórum, mediante el sistema electrónico. </w:t>
      </w:r>
    </w:p>
    <w:p w14:paraId="711E5AED"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34933481"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r w:rsidRPr="007F75EE">
        <w:rPr>
          <w:rFonts w:ascii="Times New Roman" w:eastAsia="Arial" w:hAnsi="Times New Roman" w:cs="Times New Roman"/>
          <w:sz w:val="24"/>
          <w:szCs w:val="24"/>
          <w:lang w:val="es-ES" w:eastAsia="es-MX"/>
        </w:rPr>
        <w:t>La Secretaría, por instrucciones de la Presidencia, da lectura a la propuesta de orden del día</w:t>
      </w:r>
      <w:r w:rsidRPr="007F75EE">
        <w:rPr>
          <w:rFonts w:ascii="Times New Roman" w:eastAsia="Arial" w:hAnsi="Times New Roman" w:cs="Times New Roman"/>
          <w:sz w:val="24"/>
          <w:szCs w:val="24"/>
          <w:lang w:eastAsia="es-MX"/>
        </w:rPr>
        <w:t>.</w:t>
      </w:r>
    </w:p>
    <w:p w14:paraId="0E51FCD4"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p>
    <w:p w14:paraId="7A5CFAD3" w14:textId="0E0AE7B9"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r w:rsidRPr="007F75EE">
        <w:rPr>
          <w:rFonts w:ascii="Times New Roman" w:eastAsia="Arial" w:hAnsi="Times New Roman" w:cs="Times New Roman"/>
          <w:sz w:val="24"/>
          <w:szCs w:val="24"/>
          <w:lang w:eastAsia="es-MX"/>
        </w:rPr>
        <w:t>La diputada Violeta Nova Gómez hace uso de la palabra, para hablar sobre los acontecimientos en el municipio de Coatepec Harinas, en el que perdieron la vida 13 policías estatales.</w:t>
      </w:r>
    </w:p>
    <w:p w14:paraId="5C0F5820"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p>
    <w:p w14:paraId="53B4BDFB"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r w:rsidRPr="007F75EE">
        <w:rPr>
          <w:rFonts w:ascii="Times New Roman" w:eastAsia="Arial" w:hAnsi="Times New Roman" w:cs="Times New Roman"/>
          <w:sz w:val="24"/>
          <w:szCs w:val="24"/>
          <w:lang w:eastAsia="es-MX"/>
        </w:rPr>
        <w:t>La Presidencia registra lo expresado por la diputada.</w:t>
      </w:r>
    </w:p>
    <w:p w14:paraId="57E937C6"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p>
    <w:p w14:paraId="290D8EDB"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La propuesta de orden del día es aprobada por unanimidad de votos y se desarrolla conforme al tenor siguiente:</w:t>
      </w:r>
    </w:p>
    <w:p w14:paraId="082E3EEE"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7130DBFE"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 xml:space="preserve">1.- La Presidencia informa que el acta de la sesión anterior han sido publicada en la Gaceta Parlamentaria, por lo que pregunta si existen observaciones o comentarios a la misma. El acta es aprobada por unanimidad de votos. </w:t>
      </w:r>
    </w:p>
    <w:p w14:paraId="7A748D91"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6467DBE6"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bCs/>
          <w:color w:val="000000"/>
          <w:sz w:val="24"/>
          <w:szCs w:val="24"/>
        </w:rPr>
        <w:t xml:space="preserve">2.- </w:t>
      </w:r>
      <w:r w:rsidRPr="007F75EE">
        <w:rPr>
          <w:rFonts w:ascii="Times New Roman" w:hAnsi="Times New Roman" w:cs="Times New Roman"/>
          <w:color w:val="000000"/>
          <w:sz w:val="24"/>
          <w:szCs w:val="24"/>
        </w:rPr>
        <w:t xml:space="preserve">La Vicepresidencia, por instrucciones de la Presidencia, da lectura a la </w:t>
      </w:r>
      <w:r w:rsidRPr="007F75EE">
        <w:rPr>
          <w:rFonts w:ascii="Times New Roman" w:hAnsi="Times New Roman" w:cs="Times New Roman"/>
          <w:bCs/>
          <w:color w:val="000000"/>
          <w:sz w:val="24"/>
          <w:szCs w:val="24"/>
        </w:rPr>
        <w:t xml:space="preserve">Minuta </w:t>
      </w:r>
      <w:r w:rsidRPr="007F75EE">
        <w:rPr>
          <w:rFonts w:ascii="Times New Roman" w:hAnsi="Times New Roman" w:cs="Times New Roman"/>
          <w:color w:val="000000"/>
          <w:sz w:val="24"/>
          <w:szCs w:val="24"/>
        </w:rPr>
        <w:t xml:space="preserve">Proyecto de Decreto por el que se reforma el artículo 43 de la Constitución Política de los Estados Unidos </w:t>
      </w:r>
      <w:r w:rsidRPr="007F75EE">
        <w:rPr>
          <w:rFonts w:ascii="Times New Roman" w:hAnsi="Times New Roman" w:cs="Times New Roman"/>
          <w:color w:val="000000"/>
          <w:sz w:val="24"/>
          <w:szCs w:val="24"/>
        </w:rPr>
        <w:lastRenderedPageBreak/>
        <w:t>Mexicanos. (Michoacán de Ocampo), enviada por la Cámara de Senadores del H. Congreso de la Unión. Solicita la dispensa del trámite de dictamen.</w:t>
      </w:r>
    </w:p>
    <w:p w14:paraId="7F6BF9DE"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6C5DA864"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color w:val="000000"/>
          <w:sz w:val="24"/>
          <w:szCs w:val="24"/>
        </w:rPr>
        <w:t>Es aprobada la dispensa del trámite de dictamen, por unanimidad de votos.</w:t>
      </w:r>
    </w:p>
    <w:p w14:paraId="6011F026"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2B36CA55"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la minuta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La minuta proyecto de decreto, es aprobada en lo general, por unanimidad de votos y considerando que no se separaron artículos para su discusión particular, se tiene también por aprobado en lo particular; y la Presidencia solicita a la Secretaría la remita a la Cámara de Senadores del H. Congreso de la Unión.</w:t>
      </w:r>
    </w:p>
    <w:p w14:paraId="6FFCE143"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535AC4FE"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bCs/>
          <w:color w:val="000000"/>
          <w:sz w:val="24"/>
          <w:szCs w:val="24"/>
        </w:rPr>
        <w:t xml:space="preserve">3.- </w:t>
      </w:r>
      <w:r w:rsidRPr="007F75EE">
        <w:rPr>
          <w:rFonts w:ascii="Times New Roman" w:hAnsi="Times New Roman" w:cs="Times New Roman"/>
          <w:color w:val="000000"/>
          <w:sz w:val="24"/>
          <w:szCs w:val="24"/>
        </w:rPr>
        <w:t xml:space="preserve">La Vicepresidencia, por instrucciones de la Presidencia, da lectura a la </w:t>
      </w:r>
      <w:r w:rsidRPr="007F75EE">
        <w:rPr>
          <w:rFonts w:ascii="Times New Roman" w:hAnsi="Times New Roman" w:cs="Times New Roman"/>
          <w:bCs/>
          <w:color w:val="000000"/>
          <w:sz w:val="24"/>
          <w:szCs w:val="24"/>
        </w:rPr>
        <w:t xml:space="preserve">Minuta </w:t>
      </w:r>
      <w:r w:rsidRPr="007F75EE">
        <w:rPr>
          <w:rFonts w:ascii="Times New Roman" w:hAnsi="Times New Roman" w:cs="Times New Roman"/>
          <w:color w:val="000000"/>
          <w:sz w:val="24"/>
          <w:szCs w:val="24"/>
        </w:rPr>
        <w:t>Proyecto de Decreto por el que se reforma el artículo 43 de la Constitución Política de los Estados Unidos Mexicanos. (Veracruz de Ignacio de la Llave), enviada por la Cámara de Senadores del H. Congreso de la Unión. Solicita la dispensa del trámite de dictamen.</w:t>
      </w:r>
    </w:p>
    <w:p w14:paraId="5C4435A3"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3FCAA799"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color w:val="000000"/>
          <w:sz w:val="24"/>
          <w:szCs w:val="24"/>
        </w:rPr>
        <w:t>Es aprobada la dispensa del trámite de dictamen, por unanimidad de votos.</w:t>
      </w:r>
    </w:p>
    <w:p w14:paraId="5C8C7C4F"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1489D9D7"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la minuta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La minuta proyecto de decreto, es aprobada en lo general, por unanimidad de votos y considerando que no se separaron artículos para su discusión particular, se tiene también por aprobado en lo particular; y la Presidencia solicita a la Secretaría la remita a la Cámara de Senadores del H. Congreso de la Unión.</w:t>
      </w:r>
    </w:p>
    <w:p w14:paraId="0776B93E"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lang w:val="es-ES"/>
        </w:rPr>
      </w:pPr>
    </w:p>
    <w:p w14:paraId="70AD3279"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bCs/>
          <w:color w:val="000000"/>
          <w:sz w:val="24"/>
          <w:szCs w:val="24"/>
        </w:rPr>
        <w:t xml:space="preserve">4.- </w:t>
      </w:r>
      <w:r w:rsidRPr="007F75EE">
        <w:rPr>
          <w:rFonts w:ascii="Times New Roman" w:hAnsi="Times New Roman" w:cs="Times New Roman"/>
          <w:color w:val="000000"/>
          <w:sz w:val="24"/>
          <w:szCs w:val="24"/>
        </w:rPr>
        <w:t xml:space="preserve">La Vicepresidencia, por instrucciones de la Presidencia, da lectura a la </w:t>
      </w:r>
      <w:r w:rsidRPr="007F75EE">
        <w:rPr>
          <w:rFonts w:ascii="Times New Roman" w:hAnsi="Times New Roman" w:cs="Times New Roman"/>
          <w:bCs/>
          <w:color w:val="000000"/>
          <w:sz w:val="24"/>
          <w:szCs w:val="24"/>
        </w:rPr>
        <w:t xml:space="preserve">Minuta </w:t>
      </w:r>
      <w:r w:rsidRPr="007F75EE">
        <w:rPr>
          <w:rFonts w:ascii="Times New Roman" w:hAnsi="Times New Roman" w:cs="Times New Roman"/>
          <w:color w:val="000000"/>
          <w:sz w:val="24"/>
          <w:szCs w:val="24"/>
        </w:rPr>
        <w:t>Proyecto de Decreto por el que se reforma el artículo 74 de la Constitución Política de los Estados Unidos Mexicanos, en materia de Partidas Secretas, enviada por la Cámara de Senadores del H. Congreso de la Unión. Solicita la dispensa del trámite de dictamen.</w:t>
      </w:r>
    </w:p>
    <w:p w14:paraId="3F763994"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358BB2B7"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color w:val="000000"/>
          <w:sz w:val="24"/>
          <w:szCs w:val="24"/>
        </w:rPr>
        <w:t>Es aprobada la dispensa del trámite de dictamen, por unanimidad de votos.</w:t>
      </w:r>
    </w:p>
    <w:p w14:paraId="4B53E90D"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6D207801"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la minuta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La minuta proyecto de decreto, es aprobada en lo general, por unanimidad de votos y considerando que no se separaron artículos para su discusión particular, se tiene también por aprobado en lo particular; y la Presidencia solicita a la Secretaría la remita a la Cámara de Senadores del H. Congreso de la Unión.</w:t>
      </w:r>
    </w:p>
    <w:p w14:paraId="11A8A7DE"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lang w:val="es-ES"/>
        </w:rPr>
      </w:pPr>
    </w:p>
    <w:p w14:paraId="0E3C9989"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bCs/>
          <w:color w:val="000000"/>
          <w:sz w:val="24"/>
          <w:szCs w:val="24"/>
        </w:rPr>
        <w:t xml:space="preserve">5.- </w:t>
      </w:r>
      <w:r w:rsidRPr="007F75EE">
        <w:rPr>
          <w:rFonts w:ascii="Times New Roman" w:hAnsi="Times New Roman" w:cs="Times New Roman"/>
          <w:color w:val="000000"/>
          <w:sz w:val="24"/>
          <w:szCs w:val="24"/>
        </w:rPr>
        <w:t xml:space="preserve">La Vicepresidencia, por instrucciones de la Presidencia, da lectura a la </w:t>
      </w:r>
      <w:r w:rsidRPr="007F75EE">
        <w:rPr>
          <w:rFonts w:ascii="Times New Roman" w:hAnsi="Times New Roman" w:cs="Times New Roman"/>
          <w:bCs/>
          <w:color w:val="000000"/>
          <w:sz w:val="24"/>
          <w:szCs w:val="24"/>
        </w:rPr>
        <w:t xml:space="preserve">Minuta </w:t>
      </w:r>
      <w:r w:rsidRPr="007F75EE">
        <w:rPr>
          <w:rFonts w:ascii="Times New Roman" w:hAnsi="Times New Roman" w:cs="Times New Roman"/>
          <w:color w:val="000000"/>
          <w:sz w:val="24"/>
          <w:szCs w:val="24"/>
        </w:rPr>
        <w:t xml:space="preserve">Proyecto de Decreto por el que se adiciona una fracción XXIII Bis al artículo 73 de la Constitución Política de </w:t>
      </w:r>
      <w:r w:rsidRPr="007F75EE">
        <w:rPr>
          <w:rFonts w:ascii="Times New Roman" w:hAnsi="Times New Roman" w:cs="Times New Roman"/>
          <w:color w:val="000000"/>
          <w:sz w:val="24"/>
          <w:szCs w:val="24"/>
        </w:rPr>
        <w:lastRenderedPageBreak/>
        <w:t>los Estados Unidos Mexicanos, en materia de Seguridad Privada, enviada por la Cámara de Senadores del H. Congreso de la Unión. Solicita la dispensa del trámite de dictamen.</w:t>
      </w:r>
    </w:p>
    <w:p w14:paraId="45DAE4DA"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798A4EFE"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color w:val="000000"/>
          <w:sz w:val="24"/>
          <w:szCs w:val="24"/>
        </w:rPr>
        <w:t>Es aprobada la dispensa del trámite de dictamen, por unanimidad de votos.</w:t>
      </w:r>
    </w:p>
    <w:p w14:paraId="4A055145"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490BAC97"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la minuta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La minuta proyecto de decreto, es aprobada en lo general, por unanimidad de votos y considerando que no se separaron artículos para su discusión particular, se tiene también por aprobado en lo particular; y la Presidencia solicita a la Secretaría la remita a la Cámara de Senadores del H. Congreso de la Unión.</w:t>
      </w:r>
    </w:p>
    <w:p w14:paraId="5FE9059B"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lang w:val="es-ES"/>
        </w:rPr>
      </w:pPr>
    </w:p>
    <w:p w14:paraId="0988E29B"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r w:rsidRPr="007F75EE">
        <w:rPr>
          <w:rFonts w:ascii="Times New Roman" w:hAnsi="Times New Roman" w:cs="Times New Roman"/>
          <w:bCs/>
          <w:color w:val="000000"/>
          <w:sz w:val="24"/>
          <w:szCs w:val="24"/>
        </w:rPr>
        <w:t xml:space="preserve">6.- </w:t>
      </w:r>
      <w:r w:rsidRPr="007F75EE">
        <w:rPr>
          <w:rFonts w:ascii="Times New Roman" w:hAnsi="Times New Roman" w:cs="Times New Roman"/>
          <w:color w:val="000000"/>
          <w:sz w:val="24"/>
          <w:szCs w:val="24"/>
        </w:rPr>
        <w:t xml:space="preserve">La diputada Beatriz García Villegas hace uso de la palabra, para dar lectura a la </w:t>
      </w:r>
      <w:r w:rsidRPr="007F75EE">
        <w:rPr>
          <w:rFonts w:ascii="Times New Roman" w:hAnsi="Times New Roman" w:cs="Times New Roman"/>
          <w:bCs/>
          <w:color w:val="000000"/>
          <w:sz w:val="24"/>
          <w:szCs w:val="24"/>
        </w:rPr>
        <w:t xml:space="preserve">Iniciativa </w:t>
      </w:r>
      <w:r w:rsidRPr="007F75EE">
        <w:rPr>
          <w:rFonts w:ascii="Times New Roman" w:hAnsi="Times New Roman" w:cs="Times New Roman"/>
          <w:color w:val="000000"/>
          <w:sz w:val="24"/>
          <w:szCs w:val="24"/>
        </w:rPr>
        <w:t xml:space="preserve">con Proyecto de Decreto por el que se reforman y adicionan diversas disposiciones del </w:t>
      </w:r>
      <w:r w:rsidRPr="007F75EE">
        <w:rPr>
          <w:rFonts w:ascii="Times New Roman" w:hAnsi="Times New Roman" w:cs="Times New Roman"/>
          <w:bCs/>
          <w:color w:val="000000"/>
          <w:sz w:val="24"/>
          <w:szCs w:val="24"/>
        </w:rPr>
        <w:t xml:space="preserve">Código para la Biodiversidad del Estado de México </w:t>
      </w:r>
      <w:r w:rsidRPr="007F75EE">
        <w:rPr>
          <w:rFonts w:ascii="Times New Roman" w:hAnsi="Times New Roman" w:cs="Times New Roman"/>
          <w:color w:val="000000"/>
          <w:sz w:val="24"/>
          <w:szCs w:val="24"/>
        </w:rPr>
        <w:t xml:space="preserve">y de la </w:t>
      </w:r>
      <w:r w:rsidRPr="007F75EE">
        <w:rPr>
          <w:rFonts w:ascii="Times New Roman" w:hAnsi="Times New Roman" w:cs="Times New Roman"/>
          <w:bCs/>
          <w:color w:val="000000"/>
          <w:sz w:val="24"/>
          <w:szCs w:val="24"/>
        </w:rPr>
        <w:t>Ley de Apicultura del Estado de México</w:t>
      </w:r>
      <w:r w:rsidRPr="007F75EE">
        <w:rPr>
          <w:rFonts w:ascii="Times New Roman" w:hAnsi="Times New Roman" w:cs="Times New Roman"/>
          <w:color w:val="000000"/>
          <w:sz w:val="24"/>
          <w:szCs w:val="24"/>
        </w:rPr>
        <w:t xml:space="preserve">, con la finalidad de proteger y conservar a las abejas, presentada por la propia diputada, en nombre del Grupo Parlamentario del Partido morena. </w:t>
      </w:r>
    </w:p>
    <w:p w14:paraId="6369F8DF"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737D756D" w14:textId="77777777" w:rsidR="007F75EE" w:rsidRPr="007F75EE" w:rsidRDefault="007F75EE" w:rsidP="007F75EE">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7F75EE">
        <w:rPr>
          <w:rFonts w:ascii="Times New Roman" w:eastAsia="Arial" w:hAnsi="Times New Roman" w:cs="Times New Roman"/>
          <w:sz w:val="24"/>
          <w:szCs w:val="24"/>
          <w:lang w:val="es-ES" w:eastAsia="es-ES" w:bidi="es-ES"/>
        </w:rPr>
        <w:t>La Presidencia la registra y la remite a la Comisión Legislativa de Protección y Cambio Climático, y de Desarrollo Agropecuario y Forestal, para su estudio y dictamen.</w:t>
      </w:r>
    </w:p>
    <w:p w14:paraId="2F0EBE73"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63AD1253"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r w:rsidRPr="007F75EE">
        <w:rPr>
          <w:rFonts w:ascii="Times New Roman" w:hAnsi="Times New Roman" w:cs="Times New Roman"/>
          <w:bCs/>
          <w:color w:val="000000"/>
          <w:sz w:val="24"/>
          <w:szCs w:val="24"/>
        </w:rPr>
        <w:t xml:space="preserve">7.- El diputado Margarito </w:t>
      </w:r>
      <w:r w:rsidRPr="007F75EE">
        <w:rPr>
          <w:rFonts w:ascii="Times New Roman" w:hAnsi="Times New Roman" w:cs="Times New Roman"/>
          <w:color w:val="000000"/>
          <w:sz w:val="24"/>
          <w:szCs w:val="24"/>
        </w:rPr>
        <w:t xml:space="preserve">González Morales hace uso de la palabra, para dar lectura, a la </w:t>
      </w:r>
      <w:r w:rsidRPr="007F75EE">
        <w:rPr>
          <w:rFonts w:ascii="Times New Roman" w:hAnsi="Times New Roman" w:cs="Times New Roman"/>
          <w:bCs/>
          <w:color w:val="000000"/>
          <w:sz w:val="24"/>
          <w:szCs w:val="24"/>
        </w:rPr>
        <w:t xml:space="preserve">Iniciativa </w:t>
      </w:r>
      <w:r w:rsidRPr="007F75EE">
        <w:rPr>
          <w:rFonts w:ascii="Times New Roman" w:hAnsi="Times New Roman" w:cs="Times New Roman"/>
          <w:color w:val="000000"/>
          <w:sz w:val="24"/>
          <w:szCs w:val="24"/>
        </w:rPr>
        <w:t xml:space="preserve">con Proyecto de Decreto por el que se reforman y adicionan diversas disposiciones del </w:t>
      </w:r>
      <w:r w:rsidRPr="007F75EE">
        <w:rPr>
          <w:rFonts w:ascii="Times New Roman" w:hAnsi="Times New Roman" w:cs="Times New Roman"/>
          <w:bCs/>
          <w:color w:val="000000"/>
          <w:sz w:val="24"/>
          <w:szCs w:val="24"/>
        </w:rPr>
        <w:t xml:space="preserve">Código Penal del Estado de </w:t>
      </w:r>
      <w:r w:rsidRPr="007F75EE">
        <w:rPr>
          <w:rFonts w:ascii="Times New Roman" w:hAnsi="Times New Roman" w:cs="Times New Roman"/>
          <w:bCs/>
          <w:sz w:val="24"/>
          <w:szCs w:val="24"/>
        </w:rPr>
        <w:t xml:space="preserve">México </w:t>
      </w:r>
      <w:r w:rsidRPr="007F75EE">
        <w:rPr>
          <w:rFonts w:ascii="Times New Roman" w:hAnsi="Times New Roman" w:cs="Times New Roman"/>
          <w:sz w:val="24"/>
          <w:szCs w:val="24"/>
        </w:rPr>
        <w:t xml:space="preserve">y la </w:t>
      </w:r>
      <w:r w:rsidRPr="007F75EE">
        <w:rPr>
          <w:rFonts w:ascii="Times New Roman" w:hAnsi="Times New Roman" w:cs="Times New Roman"/>
          <w:bCs/>
          <w:sz w:val="24"/>
          <w:szCs w:val="24"/>
        </w:rPr>
        <w:t xml:space="preserve">Ley de Responsabilidades Administrativas del Estado de México </w:t>
      </w:r>
      <w:r w:rsidRPr="007F75EE">
        <w:rPr>
          <w:rFonts w:ascii="Times New Roman" w:hAnsi="Times New Roman" w:cs="Times New Roman"/>
          <w:sz w:val="24"/>
          <w:szCs w:val="24"/>
        </w:rPr>
        <w:t>y Municipios, con la finalidad de evitar agresiones y violencia en contra de instituciones y personal de salud, presentada por el propio diputado, en nombre del Grupo Parlamentario del Partido morena.</w:t>
      </w:r>
    </w:p>
    <w:p w14:paraId="01A4DE1C"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2CE9977D" w14:textId="77777777" w:rsidR="007F75EE" w:rsidRPr="007F75EE" w:rsidRDefault="007F75EE" w:rsidP="007F75EE">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7F75EE">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18655C8C"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039C2671"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r w:rsidRPr="007F75EE">
        <w:rPr>
          <w:rFonts w:ascii="Times New Roman" w:hAnsi="Times New Roman" w:cs="Times New Roman"/>
          <w:bCs/>
          <w:sz w:val="24"/>
          <w:szCs w:val="24"/>
        </w:rPr>
        <w:t xml:space="preserve">8.- </w:t>
      </w:r>
      <w:r w:rsidRPr="007F75EE">
        <w:rPr>
          <w:rFonts w:ascii="Times New Roman" w:hAnsi="Times New Roman" w:cs="Times New Roman"/>
          <w:sz w:val="24"/>
          <w:szCs w:val="24"/>
        </w:rPr>
        <w:t>La diputada Brenda Escamilla Sámano hace uso de la palabra, para dar lectura a la In</w:t>
      </w:r>
      <w:r w:rsidRPr="007F75EE">
        <w:rPr>
          <w:rFonts w:ascii="Times New Roman" w:hAnsi="Times New Roman" w:cs="Times New Roman"/>
          <w:bCs/>
          <w:sz w:val="24"/>
          <w:szCs w:val="24"/>
        </w:rPr>
        <w:t xml:space="preserve">iciativa </w:t>
      </w:r>
      <w:r w:rsidRPr="007F75EE">
        <w:rPr>
          <w:rFonts w:ascii="Times New Roman" w:hAnsi="Times New Roman" w:cs="Times New Roman"/>
          <w:sz w:val="24"/>
          <w:szCs w:val="24"/>
        </w:rPr>
        <w:t xml:space="preserve">con Proyecto de Decreto por el que, se adicionan los artículos 42 bis y 42 ter a la </w:t>
      </w:r>
      <w:r w:rsidRPr="007F75EE">
        <w:rPr>
          <w:rFonts w:ascii="Times New Roman" w:hAnsi="Times New Roman" w:cs="Times New Roman"/>
          <w:bCs/>
          <w:sz w:val="24"/>
          <w:szCs w:val="24"/>
        </w:rPr>
        <w:t>Ley de la Fiscalía General de Justicia del Estado de México</w:t>
      </w:r>
      <w:r w:rsidRPr="007F75EE">
        <w:rPr>
          <w:rFonts w:ascii="Times New Roman" w:hAnsi="Times New Roman" w:cs="Times New Roman"/>
          <w:sz w:val="24"/>
          <w:szCs w:val="24"/>
        </w:rPr>
        <w:t xml:space="preserve">, presentada por la propia diputada, en nombre del Grupo Parlamentario del Partido Acción Nacional. </w:t>
      </w:r>
    </w:p>
    <w:p w14:paraId="187B6208"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506C85BD" w14:textId="77777777" w:rsidR="007F75EE" w:rsidRPr="007F75EE" w:rsidRDefault="007F75EE" w:rsidP="007F75EE">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7F75EE">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6E538806"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lang w:val="es-ES"/>
        </w:rPr>
      </w:pPr>
    </w:p>
    <w:p w14:paraId="159646F8"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r w:rsidRPr="007F75EE">
        <w:rPr>
          <w:rFonts w:ascii="Times New Roman" w:hAnsi="Times New Roman" w:cs="Times New Roman"/>
          <w:bCs/>
          <w:sz w:val="24"/>
          <w:szCs w:val="24"/>
        </w:rPr>
        <w:t>9.-</w:t>
      </w:r>
      <w:r w:rsidRPr="007F75EE">
        <w:rPr>
          <w:rFonts w:ascii="Times New Roman" w:hAnsi="Times New Roman" w:cs="Times New Roman"/>
          <w:sz w:val="24"/>
          <w:szCs w:val="24"/>
        </w:rPr>
        <w:t xml:space="preserve">El diputado Luis Antonio Guadarrama Sánchez hace uso de la palabra, para dar lectura  a la </w:t>
      </w:r>
      <w:r w:rsidRPr="007F75EE">
        <w:rPr>
          <w:rFonts w:ascii="Times New Roman" w:hAnsi="Times New Roman" w:cs="Times New Roman"/>
          <w:bCs/>
          <w:sz w:val="24"/>
          <w:szCs w:val="24"/>
        </w:rPr>
        <w:t xml:space="preserve">Iniciativa </w:t>
      </w:r>
      <w:r w:rsidRPr="007F75EE">
        <w:rPr>
          <w:rFonts w:ascii="Times New Roman" w:hAnsi="Times New Roman" w:cs="Times New Roman"/>
          <w:sz w:val="24"/>
          <w:szCs w:val="24"/>
        </w:rPr>
        <w:t xml:space="preserve">con Proyecto de Decreto por el que se reforman, adicionan y derogan diversas disposiciones de la </w:t>
      </w:r>
      <w:r w:rsidRPr="007F75EE">
        <w:rPr>
          <w:rFonts w:ascii="Times New Roman" w:hAnsi="Times New Roman" w:cs="Times New Roman"/>
          <w:bCs/>
          <w:sz w:val="24"/>
          <w:szCs w:val="24"/>
        </w:rPr>
        <w:t>Ley Orgánica del Poder legislativo del Estado Libre y Soberano de México</w:t>
      </w:r>
      <w:r w:rsidRPr="007F75EE">
        <w:rPr>
          <w:rFonts w:ascii="Times New Roman" w:hAnsi="Times New Roman" w:cs="Times New Roman"/>
          <w:sz w:val="24"/>
          <w:szCs w:val="24"/>
        </w:rPr>
        <w:t xml:space="preserve">, </w:t>
      </w:r>
      <w:r w:rsidRPr="007F75EE">
        <w:rPr>
          <w:rFonts w:ascii="Times New Roman" w:hAnsi="Times New Roman" w:cs="Times New Roman"/>
          <w:bCs/>
          <w:sz w:val="24"/>
          <w:szCs w:val="24"/>
        </w:rPr>
        <w:t>el Reglamento del Poder Legislativo del Estado Libre y Soberano de México y el Reglamento Interno del Instituto de Estudios Legislativos del Poder Legislativo del Estado de México</w:t>
      </w:r>
      <w:r w:rsidRPr="007F75EE">
        <w:rPr>
          <w:rFonts w:ascii="Times New Roman" w:hAnsi="Times New Roman" w:cs="Times New Roman"/>
          <w:sz w:val="24"/>
          <w:szCs w:val="24"/>
        </w:rPr>
        <w:t>, presentada por el propio diputado, en nombre el Grupo Parlamentario del Partido del Trabajo.</w:t>
      </w:r>
    </w:p>
    <w:p w14:paraId="412D4414"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00997EA6" w14:textId="77777777" w:rsidR="007F75EE" w:rsidRPr="007F75EE" w:rsidRDefault="007F75EE" w:rsidP="007F75EE">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7F75EE">
        <w:rPr>
          <w:rFonts w:ascii="Times New Roman" w:eastAsia="Arial" w:hAnsi="Times New Roman" w:cs="Times New Roman"/>
          <w:sz w:val="24"/>
          <w:szCs w:val="24"/>
          <w:lang w:val="es-ES" w:eastAsia="es-ES" w:bidi="es-ES"/>
        </w:rPr>
        <w:t xml:space="preserve">La Presidencia la registra y la remite a la Comisión Legislativa de Gobernación y Puntos </w:t>
      </w:r>
      <w:r w:rsidRPr="007F75EE">
        <w:rPr>
          <w:rFonts w:ascii="Times New Roman" w:eastAsia="Arial" w:hAnsi="Times New Roman" w:cs="Times New Roman"/>
          <w:sz w:val="24"/>
          <w:szCs w:val="24"/>
          <w:lang w:val="es-ES" w:eastAsia="es-ES" w:bidi="es-ES"/>
        </w:rPr>
        <w:lastRenderedPageBreak/>
        <w:t>Constitucionales, y al Comité Permanente de Estudios Legislativos, para su estudio y dictamen.</w:t>
      </w:r>
    </w:p>
    <w:p w14:paraId="1B9C4F71"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lang w:val="es-ES"/>
        </w:rPr>
      </w:pPr>
    </w:p>
    <w:p w14:paraId="56A0712D"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r w:rsidRPr="007F75EE">
        <w:rPr>
          <w:rFonts w:ascii="Times New Roman" w:hAnsi="Times New Roman" w:cs="Times New Roman"/>
          <w:bCs/>
          <w:sz w:val="24"/>
          <w:szCs w:val="24"/>
        </w:rPr>
        <w:t>10.- El diputado Omar Ortega Álvarez hace uso de la palabra, para dar l</w:t>
      </w:r>
      <w:r w:rsidRPr="007F75EE">
        <w:rPr>
          <w:rFonts w:ascii="Times New Roman" w:hAnsi="Times New Roman" w:cs="Times New Roman"/>
          <w:sz w:val="24"/>
          <w:szCs w:val="24"/>
        </w:rPr>
        <w:t xml:space="preserve">ectura a la </w:t>
      </w:r>
      <w:r w:rsidRPr="007F75EE">
        <w:rPr>
          <w:rFonts w:ascii="Times New Roman" w:hAnsi="Times New Roman" w:cs="Times New Roman"/>
          <w:bCs/>
          <w:sz w:val="24"/>
          <w:szCs w:val="24"/>
        </w:rPr>
        <w:t xml:space="preserve">Iniciativa </w:t>
      </w:r>
      <w:r w:rsidRPr="007F75EE">
        <w:rPr>
          <w:rFonts w:ascii="Times New Roman" w:hAnsi="Times New Roman" w:cs="Times New Roman"/>
          <w:sz w:val="24"/>
          <w:szCs w:val="24"/>
        </w:rPr>
        <w:t xml:space="preserve">con Proyecto de Decreto por la que se reforman diversos artículos del </w:t>
      </w:r>
      <w:r w:rsidRPr="007F75EE">
        <w:rPr>
          <w:rFonts w:ascii="Times New Roman" w:hAnsi="Times New Roman" w:cs="Times New Roman"/>
          <w:bCs/>
          <w:sz w:val="24"/>
          <w:szCs w:val="24"/>
        </w:rPr>
        <w:t>Código Penal del Estado de México</w:t>
      </w:r>
      <w:r w:rsidRPr="007F75EE">
        <w:rPr>
          <w:rFonts w:ascii="Times New Roman" w:hAnsi="Times New Roman" w:cs="Times New Roman"/>
          <w:sz w:val="24"/>
          <w:szCs w:val="24"/>
        </w:rPr>
        <w:t xml:space="preserve">, presentada por el Grupo Parlamentario del Partido de la Revolución Democrática. </w:t>
      </w:r>
    </w:p>
    <w:p w14:paraId="6422A97E"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20CD3CB6" w14:textId="77777777" w:rsidR="007F75EE" w:rsidRPr="007F75EE" w:rsidRDefault="007F75EE" w:rsidP="007F75EE">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7F75EE">
        <w:rPr>
          <w:rFonts w:ascii="Times New Roman" w:eastAsia="Arial" w:hAnsi="Times New Roman" w:cs="Times New Roman"/>
          <w:sz w:val="24"/>
          <w:szCs w:val="24"/>
          <w:lang w:val="es-ES" w:eastAsia="es-ES" w:bidi="es-ES"/>
        </w:rPr>
        <w:t>La Presidencia la registra y la remite a la Comisión Legislativa de Procuración y Administración de Justicia, para su estudio y dictamen.</w:t>
      </w:r>
    </w:p>
    <w:p w14:paraId="7C9EE835"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lang w:val="es-ES"/>
        </w:rPr>
      </w:pPr>
    </w:p>
    <w:p w14:paraId="773F2E24"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r w:rsidRPr="007F75EE">
        <w:rPr>
          <w:rFonts w:ascii="Times New Roman" w:hAnsi="Times New Roman" w:cs="Times New Roman"/>
          <w:bCs/>
          <w:sz w:val="24"/>
          <w:szCs w:val="24"/>
        </w:rPr>
        <w:t xml:space="preserve">11.- </w:t>
      </w:r>
      <w:r w:rsidRPr="007F75EE">
        <w:rPr>
          <w:rFonts w:ascii="Times New Roman" w:hAnsi="Times New Roman" w:cs="Times New Roman"/>
          <w:sz w:val="24"/>
          <w:szCs w:val="24"/>
        </w:rPr>
        <w:t xml:space="preserve">La Secretaría, por instrucciones de la Presidencia, da lectura a la </w:t>
      </w:r>
      <w:r w:rsidRPr="007F75EE">
        <w:rPr>
          <w:rFonts w:ascii="Times New Roman" w:hAnsi="Times New Roman" w:cs="Times New Roman"/>
          <w:bCs/>
          <w:sz w:val="24"/>
          <w:szCs w:val="24"/>
        </w:rPr>
        <w:t xml:space="preserve">Iniciativa </w:t>
      </w:r>
      <w:r w:rsidRPr="007F75EE">
        <w:rPr>
          <w:rFonts w:ascii="Times New Roman" w:hAnsi="Times New Roman" w:cs="Times New Roman"/>
          <w:sz w:val="24"/>
          <w:szCs w:val="24"/>
        </w:rPr>
        <w:t xml:space="preserve">con Proyecto de Decreto por el que se adicionan y reforman diversas disposiciones de los Códigos: </w:t>
      </w:r>
      <w:r w:rsidRPr="007F75EE">
        <w:rPr>
          <w:rFonts w:ascii="Times New Roman" w:hAnsi="Times New Roman" w:cs="Times New Roman"/>
          <w:bCs/>
          <w:sz w:val="24"/>
          <w:szCs w:val="24"/>
        </w:rPr>
        <w:t>Penal, Civil y Administrativo</w:t>
      </w:r>
      <w:r w:rsidRPr="007F75EE">
        <w:rPr>
          <w:rFonts w:ascii="Times New Roman" w:hAnsi="Times New Roman" w:cs="Times New Roman"/>
          <w:sz w:val="24"/>
          <w:szCs w:val="24"/>
        </w:rPr>
        <w:t xml:space="preserve">, así como de la </w:t>
      </w:r>
      <w:r w:rsidRPr="007F75EE">
        <w:rPr>
          <w:rFonts w:ascii="Times New Roman" w:hAnsi="Times New Roman" w:cs="Times New Roman"/>
          <w:bCs/>
          <w:sz w:val="24"/>
          <w:szCs w:val="24"/>
        </w:rPr>
        <w:t>Ley de Acceso de las Mujeres a una Vida Libre de Violencia del Estado de México</w:t>
      </w:r>
      <w:r w:rsidRPr="007F75EE">
        <w:rPr>
          <w:rFonts w:ascii="Times New Roman" w:hAnsi="Times New Roman" w:cs="Times New Roman"/>
          <w:sz w:val="24"/>
          <w:szCs w:val="24"/>
        </w:rPr>
        <w:t xml:space="preserve">, a fin de reconfigurar el delito de aborto y legalizar la interrupción del embarazo, presentada por Ciudadanas del Estado de México. </w:t>
      </w:r>
    </w:p>
    <w:p w14:paraId="4DDA02B4"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3FA69552" w14:textId="77777777" w:rsidR="007F75EE" w:rsidRPr="007F75EE" w:rsidRDefault="007F75EE" w:rsidP="007F75EE">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7F75EE">
        <w:rPr>
          <w:rFonts w:ascii="Times New Roman" w:eastAsia="Arial" w:hAnsi="Times New Roman" w:cs="Times New Roman"/>
          <w:sz w:val="24"/>
          <w:szCs w:val="24"/>
          <w:lang w:val="es-ES" w:eastAsia="es-ES" w:bidi="es-ES"/>
        </w:rPr>
        <w:t>La Presidencia la registra y la remite a las Comisiones Legislativas de Gobernación y Puntos Constitucionales, de, de Salud, Asistencia y Bienestar Social, y de Procuración y Administración de Justicia, para su estudio y dictamen.</w:t>
      </w:r>
    </w:p>
    <w:p w14:paraId="74BB5423"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5197AB64" w14:textId="77777777" w:rsidR="007F75EE" w:rsidRPr="007F75EE" w:rsidRDefault="007F75EE" w:rsidP="007F75EE">
      <w:pPr>
        <w:widowControl w:val="0"/>
        <w:spacing w:after="0" w:line="240" w:lineRule="auto"/>
        <w:jc w:val="both"/>
        <w:rPr>
          <w:rFonts w:ascii="Times New Roman" w:hAnsi="Times New Roman" w:cs="Times New Roman"/>
          <w:color w:val="000000"/>
          <w:sz w:val="24"/>
          <w:szCs w:val="24"/>
        </w:rPr>
      </w:pPr>
      <w:r w:rsidRPr="007F75EE">
        <w:rPr>
          <w:rFonts w:ascii="Times New Roman" w:eastAsia="Arial" w:hAnsi="Times New Roman" w:cs="Times New Roman"/>
          <w:bCs/>
          <w:sz w:val="24"/>
          <w:szCs w:val="24"/>
          <w:lang w:val="es-ES" w:eastAsia="es-MX"/>
        </w:rPr>
        <w:t>12.- El diputado Max Agustín Correa Hernández hace uso de la palabra, para dar l</w:t>
      </w:r>
      <w:r w:rsidRPr="007F75EE">
        <w:rPr>
          <w:rFonts w:ascii="Times New Roman" w:eastAsia="Arial" w:hAnsi="Times New Roman" w:cs="Times New Roman"/>
          <w:sz w:val="24"/>
          <w:szCs w:val="24"/>
          <w:lang w:val="es-ES" w:eastAsia="es-MX"/>
        </w:rPr>
        <w:t xml:space="preserve">ectura al </w:t>
      </w:r>
      <w:r w:rsidRPr="007F75EE">
        <w:rPr>
          <w:rFonts w:ascii="Times New Roman" w:eastAsia="Arial" w:hAnsi="Times New Roman" w:cs="Times New Roman"/>
          <w:bCs/>
          <w:sz w:val="24"/>
          <w:szCs w:val="24"/>
          <w:lang w:val="es-ES" w:eastAsia="es-MX"/>
        </w:rPr>
        <w:t>Punto de Acuerdo</w:t>
      </w:r>
      <w:r w:rsidRPr="007F75EE">
        <w:rPr>
          <w:rFonts w:ascii="Times New Roman" w:eastAsia="Arial" w:hAnsi="Times New Roman" w:cs="Times New Roman"/>
          <w:sz w:val="24"/>
          <w:szCs w:val="24"/>
          <w:lang w:val="es-ES" w:eastAsia="es-MX"/>
        </w:rPr>
        <w:t xml:space="preserve">, mediante el cual se exhorta respetuosamente a la titular de la </w:t>
      </w:r>
      <w:r w:rsidRPr="007F75EE">
        <w:rPr>
          <w:rFonts w:ascii="Times New Roman" w:eastAsia="Arial" w:hAnsi="Times New Roman" w:cs="Times New Roman"/>
          <w:bCs/>
          <w:sz w:val="24"/>
          <w:szCs w:val="24"/>
          <w:lang w:val="es-ES" w:eastAsia="es-MX"/>
        </w:rPr>
        <w:t>Secretaría del Campo del Gobierno del Estado de México</w:t>
      </w:r>
      <w:r w:rsidRPr="007F75EE">
        <w:rPr>
          <w:rFonts w:ascii="Times New Roman" w:eastAsia="Arial" w:hAnsi="Times New Roman" w:cs="Times New Roman"/>
          <w:sz w:val="24"/>
          <w:szCs w:val="24"/>
          <w:lang w:val="es-ES" w:eastAsia="es-MX"/>
        </w:rPr>
        <w:t xml:space="preserve">, para que en ejercicio de sus funciones impulse el desarrollo integral de las actividades agropecuarias, con una visión universal, inclusiva y sin discriminación por razón de ideologías políticas o de partido, entre operadores y técnicos, lo anterior derivado de las denuncias ciudadanas relacionadas con el programa denominado “MAS MAIZ MEXIQUENSE”; así mismo, se exhorta al titular de la Fiscalía General del Estado de México, a efecto de que por medio de la Fiscalía Especializada en Delitos Electorales (FEMDE) investigue y persiga de forma institucional, especializada y profesional los posibles delitos electorales, derivados de los hechos y actuaciones de servidores públicos de la Secretaría del Campo del Estado de México y del Instituto de investigación y Capacitación Agropecuaria, Acuícola y Forestal del Estado de México (ICAMEX), presentando por el propio diputado, en nombre del Grupo Parlamentario del Partido morena. </w:t>
      </w:r>
      <w:r w:rsidRPr="007F75EE">
        <w:rPr>
          <w:rFonts w:ascii="Times New Roman" w:hAnsi="Times New Roman" w:cs="Times New Roman"/>
          <w:color w:val="000000"/>
          <w:sz w:val="24"/>
          <w:szCs w:val="24"/>
        </w:rPr>
        <w:t xml:space="preserve">Solicita la dispensa del trámite de dictamen. </w:t>
      </w:r>
    </w:p>
    <w:p w14:paraId="4296EBBA" w14:textId="77777777" w:rsidR="007F75EE" w:rsidRPr="007F75EE" w:rsidRDefault="007F75EE" w:rsidP="007F75EE">
      <w:pPr>
        <w:widowControl w:val="0"/>
        <w:spacing w:after="0" w:line="240" w:lineRule="auto"/>
        <w:jc w:val="both"/>
        <w:rPr>
          <w:rFonts w:ascii="Times New Roman" w:hAnsi="Times New Roman" w:cs="Times New Roman"/>
          <w:color w:val="000000"/>
          <w:sz w:val="24"/>
          <w:szCs w:val="24"/>
        </w:rPr>
      </w:pPr>
    </w:p>
    <w:p w14:paraId="32DE1497"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ES"/>
        </w:rPr>
      </w:pPr>
      <w:r w:rsidRPr="007F75EE">
        <w:rPr>
          <w:rFonts w:ascii="Times New Roman" w:eastAsia="Arial" w:hAnsi="Times New Roman" w:cs="Times New Roman"/>
          <w:sz w:val="24"/>
          <w:szCs w:val="24"/>
          <w:lang w:val="es-ES" w:eastAsia="es-ES"/>
        </w:rPr>
        <w:t>La dispensa del trámite de dictamen es aprobada por unanimidad de votos.</w:t>
      </w:r>
    </w:p>
    <w:p w14:paraId="0CC8AC6A"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ES"/>
        </w:rPr>
      </w:pPr>
    </w:p>
    <w:p w14:paraId="098B23E5"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39ECC34F"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4B0D939A" w14:textId="77777777" w:rsidR="007F75EE" w:rsidRPr="007F75EE" w:rsidRDefault="007F75EE" w:rsidP="007F75EE">
      <w:pPr>
        <w:widowControl w:val="0"/>
        <w:spacing w:after="0" w:line="240" w:lineRule="auto"/>
        <w:jc w:val="both"/>
        <w:rPr>
          <w:rFonts w:ascii="Times New Roman" w:hAnsi="Times New Roman" w:cs="Times New Roman"/>
          <w:color w:val="000000"/>
          <w:sz w:val="24"/>
          <w:szCs w:val="24"/>
        </w:rPr>
      </w:pPr>
      <w:r w:rsidRPr="007F75EE">
        <w:rPr>
          <w:rFonts w:ascii="Times New Roman" w:eastAsia="Arial" w:hAnsi="Times New Roman" w:cs="Times New Roman"/>
          <w:bCs/>
          <w:sz w:val="24"/>
          <w:szCs w:val="24"/>
          <w:lang w:val="es-ES" w:eastAsia="es-MX"/>
        </w:rPr>
        <w:t xml:space="preserve">13.- </w:t>
      </w:r>
      <w:r w:rsidRPr="007F75EE">
        <w:rPr>
          <w:rFonts w:ascii="Times New Roman" w:eastAsia="Arial" w:hAnsi="Times New Roman" w:cs="Times New Roman"/>
          <w:sz w:val="24"/>
          <w:szCs w:val="24"/>
          <w:lang w:val="es-ES" w:eastAsia="es-MX"/>
        </w:rPr>
        <w:t xml:space="preserve">La diputada Iveth Bernal Casique hace uso de la palabra, para dar lectura al </w:t>
      </w:r>
      <w:r w:rsidRPr="007F75EE">
        <w:rPr>
          <w:rFonts w:ascii="Times New Roman" w:eastAsia="Arial" w:hAnsi="Times New Roman" w:cs="Times New Roman"/>
          <w:bCs/>
          <w:sz w:val="24"/>
          <w:szCs w:val="24"/>
          <w:lang w:val="es-ES" w:eastAsia="es-MX"/>
        </w:rPr>
        <w:t>Punto de Acuerdo</w:t>
      </w:r>
      <w:r w:rsidRPr="007F75EE">
        <w:rPr>
          <w:rFonts w:ascii="Times New Roman" w:eastAsia="Arial" w:hAnsi="Times New Roman" w:cs="Times New Roman"/>
          <w:sz w:val="24"/>
          <w:szCs w:val="24"/>
          <w:lang w:val="es-ES" w:eastAsia="es-MX"/>
        </w:rPr>
        <w:t xml:space="preserve">, por el que se exhorta respetuosamente a los </w:t>
      </w:r>
      <w:r w:rsidRPr="007F75EE">
        <w:rPr>
          <w:rFonts w:ascii="Times New Roman" w:eastAsia="Arial" w:hAnsi="Times New Roman" w:cs="Times New Roman"/>
          <w:bCs/>
          <w:sz w:val="24"/>
          <w:szCs w:val="24"/>
          <w:lang w:val="es-ES" w:eastAsia="es-MX"/>
        </w:rPr>
        <w:t xml:space="preserve">125 municipios del Estado de México, </w:t>
      </w:r>
      <w:r w:rsidRPr="007F75EE">
        <w:rPr>
          <w:rFonts w:ascii="Times New Roman" w:eastAsia="Arial" w:hAnsi="Times New Roman" w:cs="Times New Roman"/>
          <w:sz w:val="24"/>
          <w:szCs w:val="24"/>
          <w:lang w:val="es-ES" w:eastAsia="es-MX"/>
        </w:rPr>
        <w:t xml:space="preserve">para que de conformidad con sus atribuciones, vigilen y supervisen que en la realización de prácticas agropecuarias de roza, tumba y quema, se atienda la planificación, coordinación y ejecución de las medidas precisas para regular, prevenir, detectar, combatir y extinguir los incendios forestales, de </w:t>
      </w:r>
      <w:r w:rsidRPr="007F75EE">
        <w:rPr>
          <w:rFonts w:ascii="Times New Roman" w:eastAsia="Arial" w:hAnsi="Times New Roman" w:cs="Times New Roman"/>
          <w:sz w:val="24"/>
          <w:szCs w:val="24"/>
          <w:lang w:val="es-ES" w:eastAsia="es-MX"/>
        </w:rPr>
        <w:lastRenderedPageBreak/>
        <w:t xml:space="preserve">acuerdo con las disposiciones jurídicas aplicables, en materia de control de fuego, a fin de proteger la superficie forestal de la entidad, presentado por la propia diputada, en nombre del Grupo Parlamentario del Partido Revolucionario Institucional. </w:t>
      </w:r>
      <w:r w:rsidRPr="007F75EE">
        <w:rPr>
          <w:rFonts w:ascii="Times New Roman" w:hAnsi="Times New Roman" w:cs="Times New Roman"/>
          <w:color w:val="000000"/>
          <w:sz w:val="24"/>
          <w:szCs w:val="24"/>
        </w:rPr>
        <w:t xml:space="preserve">Solicita la dispensa del trámite de dictamen. </w:t>
      </w:r>
    </w:p>
    <w:p w14:paraId="62E455FB" w14:textId="77777777" w:rsidR="007F75EE" w:rsidRPr="007F75EE" w:rsidRDefault="007F75EE" w:rsidP="007F75EE">
      <w:pPr>
        <w:widowControl w:val="0"/>
        <w:spacing w:after="0" w:line="240" w:lineRule="auto"/>
        <w:jc w:val="both"/>
        <w:rPr>
          <w:rFonts w:ascii="Times New Roman" w:hAnsi="Times New Roman" w:cs="Times New Roman"/>
          <w:color w:val="000000"/>
          <w:sz w:val="24"/>
          <w:szCs w:val="24"/>
        </w:rPr>
      </w:pPr>
    </w:p>
    <w:p w14:paraId="6CC3729F"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ES"/>
        </w:rPr>
      </w:pPr>
      <w:r w:rsidRPr="007F75EE">
        <w:rPr>
          <w:rFonts w:ascii="Times New Roman" w:eastAsia="Arial" w:hAnsi="Times New Roman" w:cs="Times New Roman"/>
          <w:sz w:val="24"/>
          <w:szCs w:val="24"/>
          <w:lang w:val="es-ES" w:eastAsia="es-ES"/>
        </w:rPr>
        <w:t>La dispensa del trámite de dictamen es aprobada por unanimidad de votos.</w:t>
      </w:r>
    </w:p>
    <w:p w14:paraId="211121F1"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ES"/>
        </w:rPr>
      </w:pPr>
    </w:p>
    <w:p w14:paraId="294FEED9"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A8ABB91"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lang w:val="es-ES"/>
        </w:rPr>
      </w:pPr>
    </w:p>
    <w:p w14:paraId="374AA77B" w14:textId="77777777" w:rsidR="007F75EE" w:rsidRPr="007F75EE" w:rsidRDefault="007F75EE" w:rsidP="007F75EE">
      <w:pPr>
        <w:widowControl w:val="0"/>
        <w:spacing w:after="0" w:line="240" w:lineRule="auto"/>
        <w:jc w:val="both"/>
        <w:rPr>
          <w:rFonts w:ascii="Times New Roman" w:hAnsi="Times New Roman" w:cs="Times New Roman"/>
          <w:color w:val="000000"/>
          <w:sz w:val="24"/>
          <w:szCs w:val="24"/>
        </w:rPr>
      </w:pPr>
      <w:r w:rsidRPr="007F75EE">
        <w:rPr>
          <w:rFonts w:ascii="Times New Roman" w:eastAsia="Arial" w:hAnsi="Times New Roman" w:cs="Times New Roman"/>
          <w:bCs/>
          <w:sz w:val="24"/>
          <w:szCs w:val="24"/>
          <w:lang w:val="es-ES" w:eastAsia="es-MX"/>
        </w:rPr>
        <w:t xml:space="preserve">14.- El diputado José Antonio García </w:t>
      </w:r>
      <w:proofErr w:type="spellStart"/>
      <w:r w:rsidRPr="007F75EE">
        <w:rPr>
          <w:rFonts w:ascii="Times New Roman" w:eastAsia="Arial" w:hAnsi="Times New Roman" w:cs="Times New Roman"/>
          <w:bCs/>
          <w:sz w:val="24"/>
          <w:szCs w:val="24"/>
          <w:lang w:val="es-ES" w:eastAsia="es-MX"/>
        </w:rPr>
        <w:t>García</w:t>
      </w:r>
      <w:proofErr w:type="spellEnd"/>
      <w:r w:rsidRPr="007F75EE">
        <w:rPr>
          <w:rFonts w:ascii="Times New Roman" w:eastAsia="Arial" w:hAnsi="Times New Roman" w:cs="Times New Roman"/>
          <w:bCs/>
          <w:sz w:val="24"/>
          <w:szCs w:val="24"/>
          <w:lang w:val="es-ES" w:eastAsia="es-MX"/>
        </w:rPr>
        <w:t xml:space="preserve"> hace uso de la palabra, para dar l</w:t>
      </w:r>
      <w:r w:rsidRPr="007F75EE">
        <w:rPr>
          <w:rFonts w:ascii="Times New Roman" w:eastAsia="Arial" w:hAnsi="Times New Roman" w:cs="Times New Roman"/>
          <w:sz w:val="24"/>
          <w:szCs w:val="24"/>
          <w:lang w:val="es-ES" w:eastAsia="es-MX"/>
        </w:rPr>
        <w:t xml:space="preserve">ectura al </w:t>
      </w:r>
      <w:r w:rsidRPr="007F75EE">
        <w:rPr>
          <w:rFonts w:ascii="Times New Roman" w:eastAsia="Arial" w:hAnsi="Times New Roman" w:cs="Times New Roman"/>
          <w:bCs/>
          <w:sz w:val="24"/>
          <w:szCs w:val="24"/>
          <w:lang w:val="es-ES" w:eastAsia="es-MX"/>
        </w:rPr>
        <w:t>Punto de Acuerdo</w:t>
      </w:r>
      <w:r w:rsidRPr="007F75EE">
        <w:rPr>
          <w:rFonts w:ascii="Times New Roman" w:eastAsia="Arial" w:hAnsi="Times New Roman" w:cs="Times New Roman"/>
          <w:sz w:val="24"/>
          <w:szCs w:val="24"/>
          <w:lang w:val="es-ES" w:eastAsia="es-MX"/>
        </w:rPr>
        <w:t xml:space="preserve"> por el que se exhorta a la Guardia Nacional, a la Secretaría de Seguridad Pública del Estado de México, a la Fiscalía General de Justicia del Estado México y a los 125 Ayuntamientos, a que refuercen y fortalezcan las políticas de seguridad pública y de prevención del delito en la entidad, a fin de garantizar la paz y tranquilidad de las y los mexiquenses, presentado por el propio diputado, en nombre del Grupo Parlamentario del Partido Acción Nacional. </w:t>
      </w:r>
      <w:r w:rsidRPr="007F75EE">
        <w:rPr>
          <w:rFonts w:ascii="Times New Roman" w:hAnsi="Times New Roman" w:cs="Times New Roman"/>
          <w:color w:val="000000"/>
          <w:sz w:val="24"/>
          <w:szCs w:val="24"/>
        </w:rPr>
        <w:t xml:space="preserve">Solicita la dispensa del trámite de dictamen. </w:t>
      </w:r>
    </w:p>
    <w:p w14:paraId="4607F2A0" w14:textId="77777777" w:rsidR="007F75EE" w:rsidRPr="007F75EE" w:rsidRDefault="007F75EE" w:rsidP="007F75EE">
      <w:pPr>
        <w:widowControl w:val="0"/>
        <w:spacing w:after="0" w:line="240" w:lineRule="auto"/>
        <w:jc w:val="both"/>
        <w:rPr>
          <w:rFonts w:ascii="Times New Roman" w:hAnsi="Times New Roman" w:cs="Times New Roman"/>
          <w:color w:val="000000"/>
          <w:sz w:val="24"/>
          <w:szCs w:val="24"/>
        </w:rPr>
      </w:pPr>
    </w:p>
    <w:p w14:paraId="39F3AEE7"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ES"/>
        </w:rPr>
      </w:pPr>
      <w:r w:rsidRPr="007F75EE">
        <w:rPr>
          <w:rFonts w:ascii="Times New Roman" w:eastAsia="Arial" w:hAnsi="Times New Roman" w:cs="Times New Roman"/>
          <w:sz w:val="24"/>
          <w:szCs w:val="24"/>
          <w:lang w:val="es-ES" w:eastAsia="es-ES"/>
        </w:rPr>
        <w:t>La dispensa del trámite de dictamen es aprobada por unanimidad de votos.</w:t>
      </w:r>
    </w:p>
    <w:p w14:paraId="5489B865"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ES"/>
        </w:rPr>
      </w:pPr>
    </w:p>
    <w:p w14:paraId="4273EAC9"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402F0AA"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lang w:val="es-ES"/>
        </w:rPr>
      </w:pPr>
    </w:p>
    <w:p w14:paraId="2FD7AD2F"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r w:rsidRPr="007F75EE">
        <w:rPr>
          <w:rFonts w:ascii="Times New Roman" w:hAnsi="Times New Roman" w:cs="Times New Roman"/>
          <w:bCs/>
          <w:sz w:val="24"/>
          <w:szCs w:val="24"/>
        </w:rPr>
        <w:t xml:space="preserve">15.- </w:t>
      </w:r>
      <w:r w:rsidRPr="007F75EE">
        <w:rPr>
          <w:rFonts w:ascii="Times New Roman" w:hAnsi="Times New Roman" w:cs="Times New Roman"/>
          <w:sz w:val="24"/>
          <w:szCs w:val="24"/>
        </w:rPr>
        <w:t xml:space="preserve">La diputada María Luisa Mendoza Mondragón hace uso de la palabra, para dar lectura al </w:t>
      </w:r>
      <w:r w:rsidRPr="007F75EE">
        <w:rPr>
          <w:rFonts w:ascii="Times New Roman" w:hAnsi="Times New Roman" w:cs="Times New Roman"/>
          <w:bCs/>
          <w:sz w:val="24"/>
          <w:szCs w:val="24"/>
        </w:rPr>
        <w:t xml:space="preserve">Punto de Acuerdo </w:t>
      </w:r>
      <w:r w:rsidRPr="007F75EE">
        <w:rPr>
          <w:rFonts w:ascii="Times New Roman" w:hAnsi="Times New Roman" w:cs="Times New Roman"/>
          <w:sz w:val="24"/>
          <w:szCs w:val="24"/>
        </w:rPr>
        <w:t xml:space="preserve">por el que se exhorta a la </w:t>
      </w:r>
      <w:r w:rsidRPr="007F75EE">
        <w:rPr>
          <w:rFonts w:ascii="Times New Roman" w:hAnsi="Times New Roman" w:cs="Times New Roman"/>
          <w:bCs/>
          <w:sz w:val="24"/>
          <w:szCs w:val="24"/>
        </w:rPr>
        <w:t xml:space="preserve">Secretaría de Educación del Estado de México </w:t>
      </w:r>
      <w:r w:rsidRPr="007F75EE">
        <w:rPr>
          <w:rFonts w:ascii="Times New Roman" w:hAnsi="Times New Roman" w:cs="Times New Roman"/>
          <w:sz w:val="24"/>
          <w:szCs w:val="24"/>
        </w:rPr>
        <w:t xml:space="preserve">para que en ámbito de su competencia promueva políticas y estrategias a fin de generar empatía con las diversas dificultades a las que se enfrentan niñas, niños y adolescentes en el desarrollo de la vida académica en confinamiento; así como al </w:t>
      </w:r>
      <w:r w:rsidRPr="007F75EE">
        <w:rPr>
          <w:rFonts w:ascii="Times New Roman" w:hAnsi="Times New Roman" w:cs="Times New Roman"/>
          <w:bCs/>
          <w:sz w:val="24"/>
          <w:szCs w:val="24"/>
        </w:rPr>
        <w:t xml:space="preserve">Sistema para el Desarrollo Integral de la Familia del Estado de México </w:t>
      </w:r>
      <w:r w:rsidRPr="007F75EE">
        <w:rPr>
          <w:rFonts w:ascii="Times New Roman" w:hAnsi="Times New Roman" w:cs="Times New Roman"/>
          <w:sz w:val="24"/>
          <w:szCs w:val="24"/>
        </w:rPr>
        <w:t xml:space="preserve">para implementar programas de orientación psicológica a niñas, niños y adolescentes que se encuentran en aislamiento social por el COVID-19, a fin de procurar su salud mental, presentado por el Grupo Parlamentario del Partido Verde Ecologista de México. </w:t>
      </w:r>
    </w:p>
    <w:p w14:paraId="001BAEA2"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41072610" w14:textId="77777777" w:rsidR="007F75EE" w:rsidRPr="007F75EE" w:rsidRDefault="007F75EE" w:rsidP="007F75EE">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7F75EE">
        <w:rPr>
          <w:rFonts w:ascii="Times New Roman" w:eastAsia="Arial" w:hAnsi="Times New Roman" w:cs="Times New Roman"/>
          <w:sz w:val="24"/>
          <w:szCs w:val="24"/>
          <w:lang w:val="es-ES" w:eastAsia="es-ES" w:bidi="es-ES"/>
        </w:rPr>
        <w:t>La Presidencia la registra y la remite a las Comisiones Legislativas de Educación, Cultura, Ciencia y Tecnología, y de Salud, Asistencia y Bienestar Social, para su estudio y dictamen.</w:t>
      </w:r>
    </w:p>
    <w:p w14:paraId="4A4C09E8"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lang w:val="es-ES"/>
        </w:rPr>
      </w:pPr>
    </w:p>
    <w:p w14:paraId="6224E631" w14:textId="77777777" w:rsidR="007F75EE" w:rsidRPr="007F75EE" w:rsidRDefault="007F75EE" w:rsidP="007F75EE">
      <w:pPr>
        <w:widowControl w:val="0"/>
        <w:spacing w:after="0" w:line="240" w:lineRule="auto"/>
        <w:jc w:val="both"/>
        <w:rPr>
          <w:rFonts w:ascii="Times New Roman" w:hAnsi="Times New Roman" w:cs="Times New Roman"/>
          <w:color w:val="000000"/>
          <w:sz w:val="24"/>
          <w:szCs w:val="24"/>
        </w:rPr>
      </w:pPr>
      <w:r w:rsidRPr="007F75EE">
        <w:rPr>
          <w:rFonts w:ascii="Times New Roman" w:eastAsia="Arial" w:hAnsi="Times New Roman" w:cs="Times New Roman"/>
          <w:bCs/>
          <w:sz w:val="24"/>
          <w:szCs w:val="24"/>
          <w:lang w:val="es-ES" w:eastAsia="es-MX"/>
        </w:rPr>
        <w:t xml:space="preserve">16.- La Vicepresidencia por instrucciones de la Presidencia, da lectura al oficio de </w:t>
      </w:r>
      <w:r w:rsidRPr="007F75EE">
        <w:rPr>
          <w:rFonts w:ascii="Times New Roman" w:eastAsia="Arial" w:hAnsi="Times New Roman" w:cs="Times New Roman"/>
          <w:sz w:val="24"/>
          <w:szCs w:val="24"/>
          <w:lang w:val="es-ES" w:eastAsia="es-MX"/>
        </w:rPr>
        <w:t xml:space="preserve">Renuncia por jubilación que presenta Gladis Delgado Silva, Magistrada del Tribunal Superior de Justicia del </w:t>
      </w:r>
      <w:r w:rsidRPr="007F75EE">
        <w:rPr>
          <w:rFonts w:ascii="Times New Roman" w:eastAsia="Arial" w:hAnsi="Times New Roman" w:cs="Times New Roman"/>
          <w:sz w:val="24"/>
          <w:szCs w:val="24"/>
          <w:lang w:val="es-ES" w:eastAsia="es-MX"/>
        </w:rPr>
        <w:lastRenderedPageBreak/>
        <w:t xml:space="preserve">Estado de México, con efectos al primero de abril del año en curso, remitida por el Presidente del Consejo de la Judicatura. </w:t>
      </w:r>
      <w:r w:rsidRPr="007F75EE">
        <w:rPr>
          <w:rFonts w:ascii="Times New Roman" w:hAnsi="Times New Roman" w:cs="Times New Roman"/>
          <w:color w:val="000000"/>
          <w:sz w:val="24"/>
          <w:szCs w:val="24"/>
        </w:rPr>
        <w:t xml:space="preserve">Solicita la dispensa del trámite de dictamen. </w:t>
      </w:r>
    </w:p>
    <w:p w14:paraId="3C9FC8A2" w14:textId="77777777" w:rsidR="007F75EE" w:rsidRPr="007F75EE" w:rsidRDefault="007F75EE" w:rsidP="007F75EE">
      <w:pPr>
        <w:widowControl w:val="0"/>
        <w:spacing w:after="0" w:line="240" w:lineRule="auto"/>
        <w:jc w:val="both"/>
        <w:rPr>
          <w:rFonts w:ascii="Times New Roman" w:hAnsi="Times New Roman" w:cs="Times New Roman"/>
          <w:color w:val="000000"/>
          <w:sz w:val="24"/>
          <w:szCs w:val="24"/>
        </w:rPr>
      </w:pPr>
    </w:p>
    <w:p w14:paraId="58E0B8BB"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ES"/>
        </w:rPr>
      </w:pPr>
      <w:r w:rsidRPr="007F75EE">
        <w:rPr>
          <w:rFonts w:ascii="Times New Roman" w:eastAsia="Arial" w:hAnsi="Times New Roman" w:cs="Times New Roman"/>
          <w:sz w:val="24"/>
          <w:szCs w:val="24"/>
          <w:lang w:val="es-ES" w:eastAsia="es-ES"/>
        </w:rPr>
        <w:t>La dispensa del trámite de dictamen es aprobada por unanimidad de votos.</w:t>
      </w:r>
    </w:p>
    <w:p w14:paraId="401BBB85"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ES"/>
        </w:rPr>
      </w:pPr>
    </w:p>
    <w:p w14:paraId="02F5B224"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la renuncia y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proyecto de decreto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26BFB3DF"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23642C9C"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r w:rsidRPr="007F75EE">
        <w:rPr>
          <w:rFonts w:ascii="Times New Roman" w:hAnsi="Times New Roman" w:cs="Times New Roman"/>
          <w:bCs/>
          <w:sz w:val="24"/>
          <w:szCs w:val="24"/>
        </w:rPr>
        <w:t xml:space="preserve">17.- La Vicepresidencia, por instrucciones de la Presidencia, da lectura a las </w:t>
      </w:r>
      <w:r w:rsidRPr="007F75EE">
        <w:rPr>
          <w:rFonts w:ascii="Times New Roman" w:hAnsi="Times New Roman" w:cs="Times New Roman"/>
          <w:sz w:val="24"/>
          <w:szCs w:val="24"/>
        </w:rPr>
        <w:t>solicitudes de Licencia Absoluta que para separarse de su cargo de Diputada Local, presentan las diputadas Brenda Estefany Selene Aguilar Zamora, Lilia Urbina Salazar y María Lorena Marín Moreno, a partir del día veintidós de marzo del año en curso. Asimismo, da lectura a los proyectos de acuerdos respectivos.</w:t>
      </w:r>
    </w:p>
    <w:p w14:paraId="551028CC"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67FA08ED"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el proyecto de acuerdo referente a la solicitud de la diputada Brenda Aguilar Zamora,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proyecto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E355EBC"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60804F0D"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el proyecto de acuerdo referente a la solicitud de la diputada Lilia Urbina Salazar,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proyecto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35659032"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p>
    <w:p w14:paraId="1459AC47"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Sin que motive debate el proyecto de acuerdo referente a la solicitud de la diputada María Lorena Marín Moreno,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proyecto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4F32D8AA"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lang w:val="es-ES"/>
        </w:rPr>
      </w:pPr>
    </w:p>
    <w:p w14:paraId="6CAEC66D"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r w:rsidRPr="007F75EE">
        <w:rPr>
          <w:rFonts w:ascii="Times New Roman" w:eastAsia="Arial" w:hAnsi="Times New Roman" w:cs="Times New Roman"/>
          <w:sz w:val="24"/>
          <w:szCs w:val="24"/>
          <w:lang w:eastAsia="es-MX"/>
        </w:rPr>
        <w:t>18.- Protesta constitucional de las diputadas Sandra Martínez Solís, Lizbeth Veliz Díaz y Grithzel Fuentes López.</w:t>
      </w:r>
    </w:p>
    <w:p w14:paraId="07FF272E"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p>
    <w:p w14:paraId="628ED29F"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bCs/>
          <w:sz w:val="24"/>
          <w:szCs w:val="24"/>
          <w:lang w:val="es-ES" w:eastAsia="es-MX"/>
        </w:rPr>
        <w:t xml:space="preserve">19.- Uso de la palabra por el diputado Juan Jaffet Millán Márquez, para dar lectura al Posicionamiento </w:t>
      </w:r>
      <w:r w:rsidRPr="007F75EE">
        <w:rPr>
          <w:rFonts w:ascii="Times New Roman" w:eastAsia="Arial" w:hAnsi="Times New Roman" w:cs="Times New Roman"/>
          <w:sz w:val="24"/>
          <w:szCs w:val="24"/>
          <w:lang w:val="es-ES" w:eastAsia="es-MX"/>
        </w:rPr>
        <w:t>con motivo del “Día Mundial del Agua”, presentado por el Grupo Parlamentario del Partido Revolucionario Institucional.</w:t>
      </w:r>
    </w:p>
    <w:p w14:paraId="1C32FF79"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6B7F7309"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sz w:val="24"/>
          <w:szCs w:val="24"/>
        </w:rPr>
      </w:pPr>
      <w:r w:rsidRPr="007F75EE">
        <w:rPr>
          <w:rFonts w:ascii="Times New Roman" w:hAnsi="Times New Roman" w:cs="Times New Roman"/>
          <w:sz w:val="24"/>
          <w:szCs w:val="24"/>
        </w:rPr>
        <w:t>La Presidencia registra lo expresado por el diputado.</w:t>
      </w:r>
    </w:p>
    <w:p w14:paraId="136D1550"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5AD7470C"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bCs/>
          <w:sz w:val="24"/>
          <w:szCs w:val="24"/>
          <w:lang w:val="es-ES" w:eastAsia="es-MX"/>
        </w:rPr>
        <w:t>20.- La Vicepresidencia, por instrucciones de la Presidencia, da lectura al oficio por el que se presenta</w:t>
      </w:r>
      <w:r w:rsidRPr="007F75EE">
        <w:rPr>
          <w:rFonts w:ascii="Times New Roman" w:eastAsia="Arial" w:hAnsi="Times New Roman" w:cs="Times New Roman"/>
          <w:sz w:val="24"/>
          <w:szCs w:val="24"/>
          <w:lang w:val="es-ES" w:eastAsia="es-MX"/>
        </w:rPr>
        <w:t xml:space="preserve"> el Informe de Resultados de la Fiscalización Superior de la Cuenta Pública del Estado de México y Municipios correspondiente al año fiscal 2019.</w:t>
      </w:r>
    </w:p>
    <w:p w14:paraId="0FCD7EEA"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598A8B88"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La Presidencia señala que la Legislatura se da por enterada del comunicado y solicita a la Comisión Legislativa de Vigilancia del Órgano Superior de Fiscalización, prosiga con su encomienda y una vez concluida dé cuenta de la misma a la representación popular.</w:t>
      </w:r>
    </w:p>
    <w:p w14:paraId="3317C6E9"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p>
    <w:p w14:paraId="32369EB4" w14:textId="77777777" w:rsid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La Vicepresidencia por instrucciones de la Presidencia, da lectura a los comunicados siguientes:</w:t>
      </w:r>
    </w:p>
    <w:p w14:paraId="536865EB" w14:textId="77777777" w:rsidR="008916DB" w:rsidRPr="007F75EE" w:rsidRDefault="008916DB" w:rsidP="007F75EE">
      <w:pPr>
        <w:widowControl w:val="0"/>
        <w:spacing w:after="0" w:line="240" w:lineRule="auto"/>
        <w:jc w:val="both"/>
        <w:rPr>
          <w:rFonts w:ascii="Times New Roman" w:eastAsia="Arial" w:hAnsi="Times New Roman" w:cs="Times New Roman"/>
          <w:sz w:val="24"/>
          <w:szCs w:val="24"/>
          <w:lang w:val="es-ES" w:eastAsia="es-MX"/>
        </w:rPr>
      </w:pPr>
    </w:p>
    <w:p w14:paraId="747332DC"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-Comisión especial en Materia de Amnistía, asuntos referentes a las actividades propias de la comisión; programada para el martes 23 de marzo del 2021, al término de la sesión INESLE y en modalidad mixta, Comisión Especial en Materia de Amnistía, reunión de trabajo.</w:t>
      </w:r>
    </w:p>
    <w:p w14:paraId="0273091A"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-Comisión de Vigilancia del Órgano Superior de Fiscalización, presentación del informe del resultados de la Fiscalización Superior de la cuenta pública del Estado de México y municipios, correspondiente al Ejercicio Fiscal 2020, programada para el martes 23 de marzo del 2021, al término de la sesión, tercer piso del Edificio Santander y en modalidad mixta, Comisión Vigilancia del Órgano Superior de Fiscalización, reunión de trabajo.</w:t>
      </w:r>
    </w:p>
    <w:p w14:paraId="1230E292"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-Diputado Max Agustín Correa Hernández, Iniciativa con Proyecto de Decreto por el que se reforma, la fracción XXII del artículo 13-A del Reglamento del Poder Legislativo del Estado Libre y Soberano de México a efecto de atender, el artículo tercero transitorio del decreto número 86 publicada en Gaceta del Gobierno del Estado de México de facha 4 de octubre de 2019, programada para el día miércoles 24 de marzo de 2021, 10:00 horas, INESLE y en modalidad mixta, Comisiones Gestión Integral de Riesgos y Protección Civil, Gobernación y Puntos Constitucionales, dictaminación.</w:t>
      </w:r>
    </w:p>
    <w:p w14:paraId="7870B063" w14:textId="77777777" w:rsidR="007F75EE" w:rsidRPr="007F75EE" w:rsidRDefault="007F75EE" w:rsidP="007F75EE">
      <w:pPr>
        <w:spacing w:after="0" w:line="240" w:lineRule="auto"/>
        <w:jc w:val="both"/>
        <w:rPr>
          <w:rFonts w:ascii="Times New Roman" w:hAnsi="Times New Roman" w:cs="Times New Roman"/>
          <w:sz w:val="24"/>
          <w:szCs w:val="24"/>
        </w:rPr>
      </w:pPr>
      <w:r w:rsidRPr="007F75EE">
        <w:rPr>
          <w:rFonts w:ascii="Times New Roman" w:hAnsi="Times New Roman" w:cs="Times New Roman"/>
          <w:sz w:val="24"/>
          <w:szCs w:val="24"/>
        </w:rPr>
        <w:t>-Diputada Violeta Nova Gómez, del Grupo Parlamentario morena, iniciativa con proyecto de decreto, mediante el cual se adiciona un último párrafo al artículo 308 del Código Penal del Estado de México, programada para el miércoles 24 de marzo, 11:00 horas. INESLE y en modalidad mixta, Comisión Procuración y Administración de Justicia, dictaminación.</w:t>
      </w:r>
    </w:p>
    <w:p w14:paraId="162BC366" w14:textId="77777777" w:rsidR="007F75EE" w:rsidRPr="007F75EE" w:rsidRDefault="007F75EE" w:rsidP="007F75EE">
      <w:pPr>
        <w:spacing w:after="0" w:line="240" w:lineRule="auto"/>
        <w:jc w:val="both"/>
        <w:rPr>
          <w:rFonts w:ascii="Times New Roman" w:hAnsi="Times New Roman" w:cs="Times New Roman"/>
          <w:sz w:val="24"/>
          <w:szCs w:val="24"/>
        </w:rPr>
      </w:pPr>
      <w:r w:rsidRPr="007F75EE">
        <w:rPr>
          <w:rFonts w:ascii="Times New Roman" w:hAnsi="Times New Roman" w:cs="Times New Roman"/>
          <w:sz w:val="24"/>
          <w:szCs w:val="24"/>
        </w:rPr>
        <w:t>-Grupo Parlamentario morena, diputado Faustino de la Cruz Pérez, iniciativa con proyecto de decreto mediante el cual, se adiciona la fracción IX al artículo 2 y el artículo 13 Bis a la Ley de Ciencia y Tecnología del Estado de México, programada para el miércoles 24 de marzo de 2021, 12:00 horas INESLE y en modalidad mixta, Comisión de Educación, Cultura, Ciencia y Tecnología, reunión de trabajo.</w:t>
      </w:r>
    </w:p>
    <w:p w14:paraId="27F3D63B" w14:textId="77777777" w:rsidR="007F75EE" w:rsidRPr="007F75EE" w:rsidRDefault="007F75EE" w:rsidP="007F75EE">
      <w:pPr>
        <w:spacing w:after="0" w:line="240" w:lineRule="auto"/>
        <w:jc w:val="both"/>
        <w:rPr>
          <w:rFonts w:ascii="Times New Roman" w:hAnsi="Times New Roman" w:cs="Times New Roman"/>
          <w:sz w:val="24"/>
          <w:szCs w:val="24"/>
        </w:rPr>
      </w:pPr>
      <w:r w:rsidRPr="007F75EE">
        <w:rPr>
          <w:rFonts w:ascii="Times New Roman" w:hAnsi="Times New Roman" w:cs="Times New Roman"/>
          <w:sz w:val="24"/>
          <w:szCs w:val="24"/>
        </w:rPr>
        <w:t>-Grupo Parlamentario del PRI, diputada Lilia Urbina Salazar, punto de acuerdo por el que se exhorta a la Secretaría de Desarrollo Agropecuario del Gobierno del Estado de México, para que en el ámbito de sus atribuciones y en función de su capacidad presupuestal, fortalezca la difusión de los programas, acciones y proyectos encaminados a incentivar la producción del maguey y sus derivados en el territorio Estatal, de conformidad con lo previsto por la ley para la protección del maguey en el Estado de México, programada para el día miércoles 24 de marzo del 2021, 13:00 horas INESLE y en modalidad mixta, Comisión Desarrollo Agropecuario y Forestal, reunión de trabajo.</w:t>
      </w:r>
    </w:p>
    <w:p w14:paraId="506E556C" w14:textId="77777777" w:rsidR="007F75EE" w:rsidRPr="007F75EE" w:rsidRDefault="007F75EE" w:rsidP="007F75EE">
      <w:pPr>
        <w:spacing w:after="0" w:line="240" w:lineRule="auto"/>
        <w:jc w:val="both"/>
        <w:rPr>
          <w:rFonts w:ascii="Times New Roman" w:hAnsi="Times New Roman" w:cs="Times New Roman"/>
          <w:sz w:val="24"/>
          <w:szCs w:val="24"/>
        </w:rPr>
      </w:pPr>
      <w:r w:rsidRPr="007F75EE">
        <w:rPr>
          <w:rFonts w:ascii="Times New Roman" w:hAnsi="Times New Roman" w:cs="Times New Roman"/>
          <w:sz w:val="24"/>
          <w:szCs w:val="24"/>
        </w:rPr>
        <w:lastRenderedPageBreak/>
        <w:t>-Grupo Parlamentario morena, diputada María del Rosario Elizalde Vázquez, iniciativa con proyecto de decreto por las que se reforman y adicionan diversos artículos de la Ley para la Protección del Maguey en el Estado de México en materia de conservación, protección, restauración, producción, ordenación, cultivo, manejo y aprovechamiento sustentable del cultivo de maguey y sus productos en el Estado y sus Municipios, programada para el 24 de marzo del 2021, 13:00 horas, INESLE y en modalidad mixta, Comisión Desarrollo Agropecuario, Forestal, reunión de trabajo.</w:t>
      </w:r>
    </w:p>
    <w:p w14:paraId="33CFEEB8"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p>
    <w:p w14:paraId="4B05E48E"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val="es-ES" w:eastAsia="es-MX"/>
        </w:rPr>
      </w:pPr>
      <w:r w:rsidRPr="007F75EE">
        <w:rPr>
          <w:rFonts w:ascii="Times New Roman" w:eastAsia="Arial" w:hAnsi="Times New Roman" w:cs="Times New Roman"/>
          <w:sz w:val="24"/>
          <w:szCs w:val="24"/>
          <w:lang w:val="es-ES" w:eastAsia="es-MX"/>
        </w:rPr>
        <w:t>La Legislatura queda enterada de las reuniones de trabajo de las comisiones y por lo tanto de la posible presentación de dictámenes para su discusión y resolución en próxima sesión plenaria.</w:t>
      </w:r>
    </w:p>
    <w:p w14:paraId="3C1E0203" w14:textId="77777777" w:rsidR="007F75EE" w:rsidRPr="007F75EE" w:rsidRDefault="007F75EE" w:rsidP="007F75EE">
      <w:pPr>
        <w:autoSpaceDE w:val="0"/>
        <w:autoSpaceDN w:val="0"/>
        <w:adjustRightInd w:val="0"/>
        <w:spacing w:after="0" w:line="240" w:lineRule="auto"/>
        <w:jc w:val="both"/>
        <w:rPr>
          <w:rFonts w:ascii="Times New Roman" w:hAnsi="Times New Roman" w:cs="Times New Roman"/>
          <w:color w:val="000000"/>
          <w:sz w:val="24"/>
          <w:szCs w:val="24"/>
        </w:rPr>
      </w:pPr>
    </w:p>
    <w:p w14:paraId="6640128A"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r w:rsidRPr="007F75EE">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14:paraId="43143616"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p>
    <w:p w14:paraId="796BD0CA" w14:textId="77777777" w:rsidR="007F75EE" w:rsidRPr="007F75EE" w:rsidRDefault="007F75EE" w:rsidP="007F75EE">
      <w:pPr>
        <w:spacing w:after="0" w:line="240" w:lineRule="auto"/>
        <w:jc w:val="both"/>
        <w:rPr>
          <w:rFonts w:ascii="Times New Roman" w:hAnsi="Times New Roman" w:cs="Times New Roman"/>
          <w:color w:val="000000" w:themeColor="text1"/>
          <w:sz w:val="24"/>
          <w:szCs w:val="24"/>
          <w:lang w:eastAsia="es-MX"/>
        </w:rPr>
      </w:pPr>
      <w:r w:rsidRPr="007F75EE">
        <w:rPr>
          <w:rFonts w:ascii="Times New Roman" w:hAnsi="Times New Roman" w:cs="Times New Roman"/>
          <w:sz w:val="24"/>
          <w:szCs w:val="24"/>
        </w:rPr>
        <w:t xml:space="preserve">21.- Agotados los asuntos en cartera, la Presidencia levanta la sesión siendo las quince horas con treinta minutos del día de la fecha y </w:t>
      </w:r>
      <w:r w:rsidRPr="007F75EE">
        <w:rPr>
          <w:rFonts w:ascii="Times New Roman" w:hAnsi="Times New Roman" w:cs="Times New Roman"/>
          <w:color w:val="000000" w:themeColor="text1"/>
          <w:sz w:val="24"/>
          <w:szCs w:val="24"/>
          <w:lang w:eastAsia="es-MX"/>
        </w:rPr>
        <w:t>cita a los diputados para el día jueves veinticinco de marzo del año en curso, a las doce horas con treinta minutos en modalidad mixta.</w:t>
      </w:r>
    </w:p>
    <w:p w14:paraId="3835DDAE" w14:textId="77777777" w:rsidR="007F75EE" w:rsidRPr="007F75EE" w:rsidRDefault="007F75EE" w:rsidP="007F75EE">
      <w:pPr>
        <w:widowControl w:val="0"/>
        <w:spacing w:after="0" w:line="240" w:lineRule="auto"/>
        <w:jc w:val="both"/>
        <w:rPr>
          <w:rFonts w:ascii="Times New Roman" w:eastAsia="Arial" w:hAnsi="Times New Roman" w:cs="Times New Roman"/>
          <w:sz w:val="24"/>
          <w:szCs w:val="24"/>
          <w:lang w:eastAsia="es-MX"/>
        </w:rPr>
      </w:pPr>
    </w:p>
    <w:p w14:paraId="056A89B7" w14:textId="77777777" w:rsidR="007F75EE" w:rsidRPr="007F75EE" w:rsidRDefault="007F75EE" w:rsidP="007F75EE">
      <w:pPr>
        <w:widowControl w:val="0"/>
        <w:spacing w:after="0" w:line="240" w:lineRule="auto"/>
        <w:jc w:val="center"/>
        <w:rPr>
          <w:rFonts w:ascii="Times New Roman" w:eastAsia="Arial" w:hAnsi="Times New Roman" w:cs="Times New Roman"/>
          <w:b/>
          <w:sz w:val="24"/>
          <w:szCs w:val="24"/>
          <w:lang w:eastAsia="es-MX"/>
        </w:rPr>
      </w:pPr>
      <w:r w:rsidRPr="007F75EE">
        <w:rPr>
          <w:rFonts w:ascii="Times New Roman" w:eastAsia="Arial" w:hAnsi="Times New Roman" w:cs="Times New Roman"/>
          <w:b/>
          <w:sz w:val="24"/>
          <w:szCs w:val="24"/>
          <w:lang w:eastAsia="es-MX"/>
        </w:rPr>
        <w:t>Secretarios Diputados</w:t>
      </w:r>
    </w:p>
    <w:p w14:paraId="43C5EA23" w14:textId="79314E3D" w:rsidR="007F75EE" w:rsidRPr="007F75EE" w:rsidRDefault="007F75EE" w:rsidP="007F75EE">
      <w:pPr>
        <w:widowControl w:val="0"/>
        <w:spacing w:after="0" w:line="240" w:lineRule="auto"/>
        <w:jc w:val="center"/>
        <w:rPr>
          <w:rFonts w:ascii="Times New Roman" w:eastAsia="Arial" w:hAnsi="Times New Roman" w:cs="Times New Roman"/>
          <w:b/>
          <w:sz w:val="24"/>
          <w:szCs w:val="24"/>
          <w:lang w:eastAsia="es-MX"/>
        </w:rPr>
      </w:pPr>
      <w:r w:rsidRPr="007F75EE">
        <w:rPr>
          <w:rFonts w:ascii="Times New Roman" w:eastAsia="Arial" w:hAnsi="Times New Roman" w:cs="Times New Roman"/>
          <w:b/>
          <w:sz w:val="24"/>
          <w:szCs w:val="24"/>
          <w:lang w:eastAsia="es-MX"/>
        </w:rPr>
        <w:t>Imelda López Montiel</w:t>
      </w:r>
      <w:r w:rsidRPr="007F75EE">
        <w:rPr>
          <w:rFonts w:ascii="Times New Roman" w:eastAsia="Arial" w:hAnsi="Times New Roman" w:cs="Times New Roman"/>
          <w:b/>
          <w:sz w:val="24"/>
          <w:szCs w:val="24"/>
          <w:lang w:eastAsia="es-MX"/>
        </w:rPr>
        <w:tab/>
      </w:r>
      <w:r w:rsidRPr="007F75EE">
        <w:rPr>
          <w:rFonts w:ascii="Times New Roman" w:eastAsia="Arial" w:hAnsi="Times New Roman" w:cs="Times New Roman"/>
          <w:b/>
          <w:sz w:val="24"/>
          <w:szCs w:val="24"/>
          <w:lang w:eastAsia="es-MX"/>
        </w:rPr>
        <w:tab/>
        <w:t>Claudia González Cerón</w:t>
      </w:r>
    </w:p>
    <w:p w14:paraId="318346DA" w14:textId="77777777" w:rsidR="007F75EE" w:rsidRPr="007F75EE" w:rsidRDefault="007F75EE" w:rsidP="007F75EE">
      <w:pPr>
        <w:widowControl w:val="0"/>
        <w:spacing w:after="0" w:line="240" w:lineRule="auto"/>
        <w:jc w:val="center"/>
        <w:rPr>
          <w:rFonts w:ascii="Times New Roman" w:eastAsia="Arial" w:hAnsi="Times New Roman" w:cs="Times New Roman"/>
          <w:b/>
          <w:sz w:val="24"/>
          <w:szCs w:val="24"/>
          <w:lang w:eastAsia="es-MX"/>
        </w:rPr>
      </w:pPr>
      <w:r w:rsidRPr="007F75EE">
        <w:rPr>
          <w:rFonts w:ascii="Times New Roman" w:eastAsia="Arial" w:hAnsi="Times New Roman" w:cs="Times New Roman"/>
          <w:b/>
          <w:sz w:val="24"/>
          <w:szCs w:val="24"/>
          <w:lang w:eastAsia="es-MX"/>
        </w:rPr>
        <w:t>Juan Pablo Villagómez Sánchez</w:t>
      </w:r>
    </w:p>
    <w:p w14:paraId="712EBA14" w14:textId="77777777" w:rsidR="00BA3F10" w:rsidRPr="007F75EE" w:rsidRDefault="00BA3F10" w:rsidP="007F75EE">
      <w:pPr>
        <w:spacing w:after="0" w:line="240" w:lineRule="auto"/>
        <w:jc w:val="both"/>
        <w:rPr>
          <w:rFonts w:ascii="Times New Roman" w:hAnsi="Times New Roman" w:cs="Times New Roman"/>
          <w:sz w:val="24"/>
          <w:szCs w:val="24"/>
        </w:rPr>
      </w:pPr>
    </w:p>
    <w:p w14:paraId="562E14BC" w14:textId="63AB7730" w:rsidR="00292B90" w:rsidRDefault="00A64E46" w:rsidP="007B22C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VICE</w:t>
      </w:r>
      <w:r w:rsidR="001C29EF" w:rsidRPr="00A64E46">
        <w:rPr>
          <w:rFonts w:ascii="Times New Roman" w:hAnsi="Times New Roman" w:cs="Times New Roman"/>
          <w:b/>
          <w:bCs/>
          <w:sz w:val="24"/>
          <w:szCs w:val="24"/>
        </w:rPr>
        <w:t>PRESIDENTA DIP. INGRID KRASOPANI SCHEMELENSKI</w:t>
      </w:r>
      <w:r w:rsidR="001C29EF" w:rsidRPr="007B22C3">
        <w:rPr>
          <w:rFonts w:ascii="Times New Roman" w:hAnsi="Times New Roman" w:cs="Times New Roman"/>
          <w:sz w:val="24"/>
          <w:szCs w:val="24"/>
        </w:rPr>
        <w:t xml:space="preserve"> </w:t>
      </w:r>
      <w:r w:rsidR="001C29EF" w:rsidRPr="00A64E46">
        <w:rPr>
          <w:rFonts w:ascii="Times New Roman" w:hAnsi="Times New Roman" w:cs="Times New Roman"/>
          <w:b/>
          <w:bCs/>
          <w:sz w:val="24"/>
          <w:szCs w:val="24"/>
        </w:rPr>
        <w:t>CASTRO</w:t>
      </w:r>
      <w:r w:rsidRPr="00A64E46">
        <w:rPr>
          <w:rFonts w:ascii="Times New Roman" w:hAnsi="Times New Roman" w:cs="Times New Roman"/>
          <w:b/>
          <w:bCs/>
          <w:sz w:val="24"/>
          <w:szCs w:val="24"/>
        </w:rPr>
        <w:t xml:space="preserve"> (EN FUNCIONES DE PRESIDENTA)</w:t>
      </w:r>
      <w:r w:rsidR="001C29EF" w:rsidRPr="00A64E46">
        <w:rPr>
          <w:rFonts w:ascii="Times New Roman" w:hAnsi="Times New Roman" w:cs="Times New Roman"/>
          <w:b/>
          <w:bCs/>
          <w:sz w:val="24"/>
          <w:szCs w:val="24"/>
        </w:rPr>
        <w:t>.</w:t>
      </w:r>
      <w:r w:rsidR="001C29EF" w:rsidRPr="007B22C3">
        <w:rPr>
          <w:rFonts w:ascii="Times New Roman" w:hAnsi="Times New Roman" w:cs="Times New Roman"/>
          <w:sz w:val="24"/>
          <w:szCs w:val="24"/>
        </w:rPr>
        <w:t xml:space="preserve"> </w:t>
      </w:r>
      <w:r w:rsidR="00292B90" w:rsidRPr="007B22C3">
        <w:rPr>
          <w:rFonts w:ascii="Times New Roman" w:hAnsi="Times New Roman" w:cs="Times New Roman"/>
          <w:sz w:val="24"/>
          <w:szCs w:val="24"/>
        </w:rPr>
        <w:t>Se pide a quienes estén por la aprobatoria del acta de la sesión anterior, se sirvan a levantar la mano. ¿En contra, en abstenciones?</w:t>
      </w:r>
    </w:p>
    <w:p w14:paraId="37FB170F" w14:textId="77777777" w:rsidR="00A64E46" w:rsidRPr="007B22C3" w:rsidRDefault="00A64E46" w:rsidP="007B22C3">
      <w:pPr>
        <w:spacing w:after="0" w:line="240" w:lineRule="auto"/>
        <w:jc w:val="both"/>
        <w:rPr>
          <w:rFonts w:ascii="Times New Roman" w:hAnsi="Times New Roman" w:cs="Times New Roman"/>
          <w:sz w:val="24"/>
          <w:szCs w:val="24"/>
        </w:rPr>
      </w:pPr>
    </w:p>
    <w:p w14:paraId="40DE5021" w14:textId="44085F14" w:rsidR="00292B90" w:rsidRDefault="00292B90"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SECRETARIO DIP. JUAN PABLO VILLAGÓMEZ SÁNCHEZ</w:t>
      </w:r>
      <w:r w:rsidRPr="007B22C3">
        <w:rPr>
          <w:rFonts w:ascii="Times New Roman" w:hAnsi="Times New Roman" w:cs="Times New Roman"/>
          <w:sz w:val="24"/>
          <w:szCs w:val="24"/>
        </w:rPr>
        <w:t>. Presidente el acta de la sesión anterior ha sido aprobada por unanimidad de votos.</w:t>
      </w:r>
    </w:p>
    <w:p w14:paraId="103458A9" w14:textId="77777777" w:rsidR="00A64E46" w:rsidRPr="00A64E46" w:rsidRDefault="00A64E46" w:rsidP="007B22C3">
      <w:pPr>
        <w:spacing w:after="0" w:line="240" w:lineRule="auto"/>
        <w:jc w:val="both"/>
        <w:rPr>
          <w:rFonts w:ascii="Times New Roman" w:hAnsi="Times New Roman" w:cs="Times New Roman"/>
          <w:b/>
          <w:bCs/>
          <w:sz w:val="24"/>
          <w:szCs w:val="24"/>
        </w:rPr>
      </w:pPr>
    </w:p>
    <w:p w14:paraId="2BB4E80B" w14:textId="46A73C0F" w:rsidR="00292B90" w:rsidRDefault="00292B90"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VICEPRESIDENTA DIP. INGRID KRASOPANI SCHEMELENSKI CASTRO</w:t>
      </w:r>
      <w:r w:rsidR="00A64E46">
        <w:rPr>
          <w:rFonts w:ascii="Times New Roman" w:hAnsi="Times New Roman" w:cs="Times New Roman"/>
          <w:b/>
          <w:bCs/>
          <w:sz w:val="24"/>
          <w:szCs w:val="24"/>
        </w:rPr>
        <w:t xml:space="preserve"> (EN FUNCIONES DE PRESIDENTA)</w:t>
      </w:r>
      <w:r w:rsidRPr="007B22C3">
        <w:rPr>
          <w:rFonts w:ascii="Times New Roman" w:hAnsi="Times New Roman" w:cs="Times New Roman"/>
          <w:sz w:val="24"/>
          <w:szCs w:val="24"/>
        </w:rPr>
        <w:t>. Muchas gracias.</w:t>
      </w:r>
    </w:p>
    <w:p w14:paraId="256EC61B" w14:textId="77777777" w:rsidR="00A64E46" w:rsidRPr="007B22C3" w:rsidRDefault="00A64E46" w:rsidP="007B22C3">
      <w:pPr>
        <w:spacing w:after="0" w:line="240" w:lineRule="auto"/>
        <w:jc w:val="both"/>
        <w:rPr>
          <w:rFonts w:ascii="Times New Roman" w:hAnsi="Times New Roman" w:cs="Times New Roman"/>
          <w:sz w:val="24"/>
          <w:szCs w:val="24"/>
        </w:rPr>
      </w:pPr>
    </w:p>
    <w:p w14:paraId="5636B09B" w14:textId="18B7D7BB" w:rsidR="00292B90" w:rsidRDefault="00292B90"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Consecuentes con el punto 2 elegiremos a los vicepresidentes y vicepresidentas, secretario y secretarias de la mesa directiva para el segundo mes del periodo ordinario. Se pide a la Secretaría provea lo necesario para la elección.</w:t>
      </w:r>
    </w:p>
    <w:p w14:paraId="5FDBD0F6" w14:textId="77777777" w:rsidR="00A64E46" w:rsidRPr="00A64E46" w:rsidRDefault="00A64E46" w:rsidP="007B22C3">
      <w:pPr>
        <w:spacing w:after="0" w:line="240" w:lineRule="auto"/>
        <w:jc w:val="both"/>
        <w:rPr>
          <w:rFonts w:ascii="Times New Roman" w:hAnsi="Times New Roman" w:cs="Times New Roman"/>
          <w:b/>
          <w:bCs/>
          <w:sz w:val="24"/>
          <w:szCs w:val="24"/>
        </w:rPr>
      </w:pPr>
    </w:p>
    <w:p w14:paraId="0B221682" w14:textId="0EEC57C5" w:rsidR="00292B90" w:rsidRDefault="00292B90"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SECRETARIO DIP. JUAN PABLO VILLAGÓMEZ SÁNCHEZ</w:t>
      </w:r>
      <w:r w:rsidRPr="007B22C3">
        <w:rPr>
          <w:rFonts w:ascii="Times New Roman" w:hAnsi="Times New Roman" w:cs="Times New Roman"/>
          <w:sz w:val="24"/>
          <w:szCs w:val="24"/>
        </w:rPr>
        <w:t>. Pido al personal de apoyo distribuya las cedulas de votación.</w:t>
      </w:r>
    </w:p>
    <w:p w14:paraId="1BEFD159" w14:textId="77777777" w:rsidR="00A64E46" w:rsidRPr="007B22C3" w:rsidRDefault="00A64E46" w:rsidP="007B22C3">
      <w:pPr>
        <w:spacing w:after="0" w:line="240" w:lineRule="auto"/>
        <w:jc w:val="both"/>
        <w:rPr>
          <w:rFonts w:ascii="Times New Roman" w:hAnsi="Times New Roman" w:cs="Times New Roman"/>
          <w:sz w:val="24"/>
          <w:szCs w:val="24"/>
        </w:rPr>
      </w:pPr>
    </w:p>
    <w:p w14:paraId="35C637CB" w14:textId="5A3F0053" w:rsidR="00292B90" w:rsidRDefault="00292B90" w:rsidP="007B22C3">
      <w:pPr>
        <w:spacing w:after="0" w:line="240" w:lineRule="auto"/>
        <w:jc w:val="center"/>
        <w:rPr>
          <w:rFonts w:ascii="Times New Roman" w:hAnsi="Times New Roman" w:cs="Times New Roman"/>
          <w:i/>
          <w:sz w:val="24"/>
          <w:szCs w:val="24"/>
        </w:rPr>
      </w:pPr>
      <w:r w:rsidRPr="007B22C3">
        <w:rPr>
          <w:rFonts w:ascii="Times New Roman" w:hAnsi="Times New Roman" w:cs="Times New Roman"/>
          <w:i/>
          <w:sz w:val="24"/>
          <w:szCs w:val="24"/>
        </w:rPr>
        <w:t>(Se distribuyen las cedulas de votación)</w:t>
      </w:r>
    </w:p>
    <w:p w14:paraId="3DFC4472" w14:textId="77777777" w:rsidR="00A64E46" w:rsidRPr="007B22C3" w:rsidRDefault="00A64E46" w:rsidP="007B22C3">
      <w:pPr>
        <w:spacing w:after="0" w:line="240" w:lineRule="auto"/>
        <w:jc w:val="center"/>
        <w:rPr>
          <w:rFonts w:ascii="Times New Roman" w:hAnsi="Times New Roman" w:cs="Times New Roman"/>
          <w:i/>
          <w:sz w:val="24"/>
          <w:szCs w:val="24"/>
        </w:rPr>
      </w:pPr>
    </w:p>
    <w:p w14:paraId="105733ED" w14:textId="77777777" w:rsidR="00292B90" w:rsidRPr="007B22C3" w:rsidRDefault="00292B90"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SECRETARIO DIP. JUAN PABLO VILLAGÓMEZ SÁNCHEZ</w:t>
      </w:r>
      <w:r w:rsidRPr="007B22C3">
        <w:rPr>
          <w:rFonts w:ascii="Times New Roman" w:hAnsi="Times New Roman" w:cs="Times New Roman"/>
          <w:sz w:val="24"/>
          <w:szCs w:val="24"/>
        </w:rPr>
        <w:t>. Procedo a recabar la votación.</w:t>
      </w:r>
    </w:p>
    <w:p w14:paraId="7C6FC204" w14:textId="11DAB085" w:rsidR="00292B90" w:rsidRDefault="00292B90" w:rsidP="007B22C3">
      <w:pPr>
        <w:spacing w:after="0" w:line="240" w:lineRule="auto"/>
        <w:jc w:val="center"/>
        <w:rPr>
          <w:rFonts w:ascii="Times New Roman" w:hAnsi="Times New Roman" w:cs="Times New Roman"/>
          <w:i/>
          <w:sz w:val="24"/>
          <w:szCs w:val="24"/>
        </w:rPr>
      </w:pPr>
      <w:r w:rsidRPr="007B22C3">
        <w:rPr>
          <w:rFonts w:ascii="Times New Roman" w:hAnsi="Times New Roman" w:cs="Times New Roman"/>
          <w:i/>
          <w:sz w:val="24"/>
          <w:szCs w:val="24"/>
        </w:rPr>
        <w:t>(</w:t>
      </w:r>
      <w:r w:rsidR="00965A82" w:rsidRPr="007B22C3">
        <w:rPr>
          <w:rFonts w:ascii="Times New Roman" w:hAnsi="Times New Roman" w:cs="Times New Roman"/>
          <w:i/>
          <w:sz w:val="24"/>
          <w:szCs w:val="24"/>
        </w:rPr>
        <w:t>Las diputadas y diputados pasan a depositar su voto en la urna</w:t>
      </w:r>
      <w:r w:rsidRPr="007B22C3">
        <w:rPr>
          <w:rFonts w:ascii="Times New Roman" w:hAnsi="Times New Roman" w:cs="Times New Roman"/>
          <w:i/>
          <w:sz w:val="24"/>
          <w:szCs w:val="24"/>
        </w:rPr>
        <w:t>)</w:t>
      </w:r>
    </w:p>
    <w:p w14:paraId="0DB28F66" w14:textId="77777777" w:rsidR="00A64E46" w:rsidRPr="007B22C3" w:rsidRDefault="00A64E46" w:rsidP="007B22C3">
      <w:pPr>
        <w:spacing w:after="0" w:line="240" w:lineRule="auto"/>
        <w:jc w:val="center"/>
        <w:rPr>
          <w:rFonts w:ascii="Times New Roman" w:hAnsi="Times New Roman" w:cs="Times New Roman"/>
          <w:i/>
          <w:sz w:val="24"/>
          <w:szCs w:val="24"/>
        </w:rPr>
      </w:pPr>
    </w:p>
    <w:p w14:paraId="66731920" w14:textId="6153A7C2" w:rsidR="00292B90" w:rsidRDefault="00190A09" w:rsidP="007B22C3">
      <w:pPr>
        <w:pStyle w:val="Sinespaciado"/>
        <w:jc w:val="both"/>
        <w:rPr>
          <w:rFonts w:ascii="Times New Roman" w:hAnsi="Times New Roman" w:cs="Times New Roman"/>
          <w:sz w:val="24"/>
          <w:szCs w:val="24"/>
        </w:rPr>
      </w:pPr>
      <w:r w:rsidRPr="00A64E46">
        <w:rPr>
          <w:rFonts w:ascii="Times New Roman" w:hAnsi="Times New Roman" w:cs="Times New Roman"/>
          <w:b/>
          <w:bCs/>
          <w:sz w:val="24"/>
          <w:szCs w:val="24"/>
        </w:rPr>
        <w:t>VICEPRESIDENTA DIP. INGRID KRASOPANI SCHEMELENSKY CASTRO (EN FUNCIONES DE PRESIDENTA)</w:t>
      </w:r>
      <w:r w:rsidR="00292B90" w:rsidRPr="00A64E46">
        <w:rPr>
          <w:rFonts w:ascii="Times New Roman" w:hAnsi="Times New Roman" w:cs="Times New Roman"/>
          <w:b/>
          <w:bCs/>
          <w:sz w:val="24"/>
          <w:szCs w:val="24"/>
          <w:lang w:eastAsia="es-MX"/>
        </w:rPr>
        <w:t>.</w:t>
      </w:r>
      <w:r w:rsidR="00292B90" w:rsidRPr="007B22C3">
        <w:rPr>
          <w:rFonts w:ascii="Times New Roman" w:hAnsi="Times New Roman" w:cs="Times New Roman"/>
          <w:sz w:val="24"/>
          <w:szCs w:val="24"/>
          <w:lang w:eastAsia="es-MX"/>
        </w:rPr>
        <w:t xml:space="preserve"> </w:t>
      </w:r>
      <w:r w:rsidR="00292B90" w:rsidRPr="007B22C3">
        <w:rPr>
          <w:rFonts w:ascii="Times New Roman" w:hAnsi="Times New Roman" w:cs="Times New Roman"/>
          <w:sz w:val="24"/>
          <w:szCs w:val="24"/>
        </w:rPr>
        <w:t>Cabe destacar que el presidente de este congreso tuvo que asistir a una encomienda</w:t>
      </w:r>
      <w:r w:rsidR="00F2109D" w:rsidRPr="007B22C3">
        <w:rPr>
          <w:rFonts w:ascii="Times New Roman" w:hAnsi="Times New Roman" w:cs="Times New Roman"/>
          <w:sz w:val="24"/>
          <w:szCs w:val="24"/>
        </w:rPr>
        <w:t>,</w:t>
      </w:r>
      <w:r w:rsidR="00292B90" w:rsidRPr="007B22C3">
        <w:rPr>
          <w:rFonts w:ascii="Times New Roman" w:hAnsi="Times New Roman" w:cs="Times New Roman"/>
          <w:sz w:val="24"/>
          <w:szCs w:val="24"/>
        </w:rPr>
        <w:t xml:space="preserve"> por lo tanto dejo emitido su voto.</w:t>
      </w:r>
    </w:p>
    <w:p w14:paraId="6157A613" w14:textId="77777777" w:rsidR="00A64E46" w:rsidRPr="007B22C3" w:rsidRDefault="00A64E46" w:rsidP="007B22C3">
      <w:pPr>
        <w:pStyle w:val="Sinespaciado"/>
        <w:jc w:val="both"/>
        <w:rPr>
          <w:rFonts w:ascii="Times New Roman" w:hAnsi="Times New Roman" w:cs="Times New Roman"/>
          <w:sz w:val="24"/>
          <w:szCs w:val="24"/>
        </w:rPr>
      </w:pPr>
    </w:p>
    <w:p w14:paraId="6897BC43" w14:textId="7A8B169E" w:rsidR="00292B90" w:rsidRDefault="00292B90" w:rsidP="007B22C3">
      <w:pPr>
        <w:pStyle w:val="Sinespaciado"/>
        <w:jc w:val="both"/>
        <w:rPr>
          <w:rFonts w:ascii="Times New Roman" w:hAnsi="Times New Roman" w:cs="Times New Roman"/>
          <w:sz w:val="24"/>
          <w:szCs w:val="24"/>
        </w:rPr>
      </w:pPr>
      <w:r w:rsidRPr="00A64E46">
        <w:rPr>
          <w:rFonts w:ascii="Times New Roman" w:hAnsi="Times New Roman" w:cs="Times New Roman"/>
          <w:b/>
          <w:bCs/>
          <w:sz w:val="24"/>
          <w:szCs w:val="24"/>
        </w:rPr>
        <w:lastRenderedPageBreak/>
        <w:t>SECRETARIO DIP. JUAN PABLO VILLAGÓMEZ SÁNCHEZ</w:t>
      </w:r>
      <w:r w:rsidRPr="007B22C3">
        <w:rPr>
          <w:rFonts w:ascii="Times New Roman" w:hAnsi="Times New Roman" w:cs="Times New Roman"/>
          <w:sz w:val="24"/>
          <w:szCs w:val="24"/>
        </w:rPr>
        <w:t xml:space="preserve">. </w:t>
      </w:r>
      <w:r w:rsidR="00490754" w:rsidRPr="007B22C3">
        <w:rPr>
          <w:rFonts w:ascii="Times New Roman" w:hAnsi="Times New Roman" w:cs="Times New Roman"/>
          <w:sz w:val="24"/>
          <w:szCs w:val="24"/>
        </w:rPr>
        <w:t>¿</w:t>
      </w:r>
      <w:r w:rsidRPr="007B22C3">
        <w:rPr>
          <w:rFonts w:ascii="Times New Roman" w:hAnsi="Times New Roman" w:cs="Times New Roman"/>
          <w:sz w:val="24"/>
          <w:szCs w:val="24"/>
        </w:rPr>
        <w:t>Falta alguna diputada o diputado de depositar su voto</w:t>
      </w:r>
      <w:r w:rsidR="00490754" w:rsidRPr="007B22C3">
        <w:rPr>
          <w:rFonts w:ascii="Times New Roman" w:hAnsi="Times New Roman" w:cs="Times New Roman"/>
          <w:sz w:val="24"/>
          <w:szCs w:val="24"/>
        </w:rPr>
        <w:t>?</w:t>
      </w:r>
      <w:r w:rsidRPr="007B22C3">
        <w:rPr>
          <w:rFonts w:ascii="Times New Roman" w:hAnsi="Times New Roman" w:cs="Times New Roman"/>
          <w:sz w:val="24"/>
          <w:szCs w:val="24"/>
        </w:rPr>
        <w:t xml:space="preserve"> </w:t>
      </w:r>
      <w:r w:rsidR="00490754" w:rsidRPr="007B22C3">
        <w:rPr>
          <w:rFonts w:ascii="Times New Roman" w:hAnsi="Times New Roman" w:cs="Times New Roman"/>
          <w:sz w:val="24"/>
          <w:szCs w:val="24"/>
        </w:rPr>
        <w:t>A</w:t>
      </w:r>
      <w:r w:rsidRPr="007B22C3">
        <w:rPr>
          <w:rFonts w:ascii="Times New Roman" w:hAnsi="Times New Roman" w:cs="Times New Roman"/>
          <w:sz w:val="24"/>
          <w:szCs w:val="24"/>
        </w:rPr>
        <w:t>delante presidenta.</w:t>
      </w:r>
    </w:p>
    <w:p w14:paraId="44EFA4EF" w14:textId="77777777" w:rsidR="00A64E46" w:rsidRPr="007B22C3" w:rsidRDefault="00A64E46" w:rsidP="007B22C3">
      <w:pPr>
        <w:pStyle w:val="Sinespaciado"/>
        <w:jc w:val="both"/>
        <w:rPr>
          <w:rFonts w:ascii="Times New Roman" w:hAnsi="Times New Roman" w:cs="Times New Roman"/>
          <w:sz w:val="24"/>
          <w:szCs w:val="24"/>
        </w:rPr>
      </w:pPr>
    </w:p>
    <w:p w14:paraId="201E35CD" w14:textId="3EF81DFD" w:rsidR="00292B90" w:rsidRDefault="00190A09" w:rsidP="007B22C3">
      <w:pPr>
        <w:pStyle w:val="Sinespaciado"/>
        <w:jc w:val="both"/>
        <w:rPr>
          <w:rFonts w:ascii="Times New Roman" w:hAnsi="Times New Roman" w:cs="Times New Roman"/>
          <w:sz w:val="24"/>
          <w:szCs w:val="24"/>
        </w:rPr>
      </w:pPr>
      <w:r w:rsidRPr="00A64E46">
        <w:rPr>
          <w:rFonts w:ascii="Times New Roman" w:hAnsi="Times New Roman" w:cs="Times New Roman"/>
          <w:b/>
          <w:bCs/>
          <w:sz w:val="24"/>
          <w:szCs w:val="24"/>
        </w:rPr>
        <w:t>VICEPRESIDENTA DIP. INGRID KRASOPANI SCHEMELENSKY CASTRO (EN FUNCIONES DE PRESIDENTA</w:t>
      </w:r>
      <w:r>
        <w:rPr>
          <w:rFonts w:ascii="Times New Roman" w:hAnsi="Times New Roman" w:cs="Times New Roman"/>
          <w:sz w:val="24"/>
          <w:szCs w:val="24"/>
        </w:rPr>
        <w:t>)</w:t>
      </w:r>
      <w:r w:rsidR="00292B90" w:rsidRPr="007B22C3">
        <w:rPr>
          <w:rFonts w:ascii="Times New Roman" w:hAnsi="Times New Roman" w:cs="Times New Roman"/>
          <w:sz w:val="24"/>
          <w:szCs w:val="24"/>
          <w:lang w:eastAsia="es-MX"/>
        </w:rPr>
        <w:t xml:space="preserve">. </w:t>
      </w:r>
      <w:r w:rsidR="00292B90" w:rsidRPr="007B22C3">
        <w:rPr>
          <w:rFonts w:ascii="Times New Roman" w:hAnsi="Times New Roman" w:cs="Times New Roman"/>
          <w:sz w:val="24"/>
          <w:szCs w:val="24"/>
        </w:rPr>
        <w:t>Se solicita a la Secretaría haga, el cómputo de votos por favor.</w:t>
      </w:r>
    </w:p>
    <w:p w14:paraId="4FA356A4" w14:textId="77777777" w:rsidR="00A64E46" w:rsidRPr="007B22C3" w:rsidRDefault="00A64E46" w:rsidP="007B22C3">
      <w:pPr>
        <w:pStyle w:val="Sinespaciado"/>
        <w:jc w:val="both"/>
        <w:rPr>
          <w:rFonts w:ascii="Times New Roman" w:hAnsi="Times New Roman" w:cs="Times New Roman"/>
          <w:sz w:val="24"/>
          <w:szCs w:val="24"/>
        </w:rPr>
      </w:pPr>
    </w:p>
    <w:p w14:paraId="4202BCAF" w14:textId="1B23EA43" w:rsidR="00292B90" w:rsidRDefault="00490754" w:rsidP="007B22C3">
      <w:pPr>
        <w:pStyle w:val="Sinespaciado"/>
        <w:jc w:val="center"/>
        <w:rPr>
          <w:rFonts w:ascii="Times New Roman" w:hAnsi="Times New Roman" w:cs="Times New Roman"/>
          <w:i/>
          <w:sz w:val="24"/>
          <w:szCs w:val="24"/>
        </w:rPr>
      </w:pPr>
      <w:r w:rsidRPr="007B22C3">
        <w:rPr>
          <w:rFonts w:ascii="Times New Roman" w:hAnsi="Times New Roman" w:cs="Times New Roman"/>
          <w:i/>
          <w:sz w:val="24"/>
          <w:szCs w:val="24"/>
        </w:rPr>
        <w:t>(La secretaría realiza el cómputo de los votos)</w:t>
      </w:r>
    </w:p>
    <w:p w14:paraId="4BDED758" w14:textId="77777777" w:rsidR="00A64E46" w:rsidRPr="00A64E46" w:rsidRDefault="00A64E46" w:rsidP="007B22C3">
      <w:pPr>
        <w:pStyle w:val="Sinespaciado"/>
        <w:jc w:val="center"/>
        <w:rPr>
          <w:rFonts w:ascii="Times New Roman" w:hAnsi="Times New Roman" w:cs="Times New Roman"/>
          <w:b/>
          <w:bCs/>
          <w:i/>
          <w:sz w:val="24"/>
          <w:szCs w:val="24"/>
        </w:rPr>
      </w:pPr>
    </w:p>
    <w:p w14:paraId="7E0D5CCA" w14:textId="483FA25A" w:rsidR="00292B90" w:rsidRDefault="002937D1" w:rsidP="007B22C3">
      <w:pPr>
        <w:spacing w:after="0" w:line="240" w:lineRule="auto"/>
        <w:jc w:val="both"/>
        <w:rPr>
          <w:rFonts w:ascii="Times New Roman" w:hAnsi="Times New Roman" w:cs="Times New Roman"/>
          <w:sz w:val="24"/>
          <w:szCs w:val="24"/>
        </w:rPr>
      </w:pPr>
      <w:r w:rsidRPr="00A64E46">
        <w:rPr>
          <w:rFonts w:ascii="Times New Roman" w:hAnsi="Times New Roman" w:cs="Times New Roman"/>
          <w:b/>
          <w:bCs/>
          <w:sz w:val="24"/>
          <w:szCs w:val="24"/>
        </w:rPr>
        <w:t>SECRETARIO DIP. JUAN PABLO VILLAGÓMEZ SÁNCHEZ.</w:t>
      </w:r>
      <w:r w:rsidRPr="007B22C3">
        <w:rPr>
          <w:rFonts w:ascii="Times New Roman" w:hAnsi="Times New Roman" w:cs="Times New Roman"/>
          <w:sz w:val="24"/>
          <w:szCs w:val="24"/>
        </w:rPr>
        <w:t xml:space="preserve"> Presidenta </w:t>
      </w:r>
      <w:r w:rsidR="00292B90" w:rsidRPr="007B22C3">
        <w:rPr>
          <w:rFonts w:ascii="Times New Roman" w:hAnsi="Times New Roman" w:cs="Times New Roman"/>
          <w:sz w:val="24"/>
          <w:szCs w:val="24"/>
        </w:rPr>
        <w:t xml:space="preserve">la informo que han obtenido 50 votos para desempeñar el cargo de </w:t>
      </w:r>
      <w:r w:rsidRPr="007B22C3">
        <w:rPr>
          <w:rFonts w:ascii="Times New Roman" w:hAnsi="Times New Roman" w:cs="Times New Roman"/>
          <w:sz w:val="24"/>
          <w:szCs w:val="24"/>
        </w:rPr>
        <w:t xml:space="preserve">Vicepresidentas </w:t>
      </w:r>
      <w:r w:rsidR="00292B90" w:rsidRPr="007B22C3">
        <w:rPr>
          <w:rFonts w:ascii="Times New Roman" w:hAnsi="Times New Roman" w:cs="Times New Roman"/>
          <w:sz w:val="24"/>
          <w:szCs w:val="24"/>
        </w:rPr>
        <w:t>las diputadas Iveth Bernal Casique; así como la diputada Ingrid Krasopani Schemelensky Castro y de igual manera</w:t>
      </w:r>
      <w:r w:rsidRPr="007B22C3">
        <w:rPr>
          <w:rFonts w:ascii="Times New Roman" w:hAnsi="Times New Roman" w:cs="Times New Roman"/>
          <w:sz w:val="24"/>
          <w:szCs w:val="24"/>
        </w:rPr>
        <w:t>,</w:t>
      </w:r>
      <w:r w:rsidR="00292B90" w:rsidRPr="007B22C3">
        <w:rPr>
          <w:rFonts w:ascii="Times New Roman" w:hAnsi="Times New Roman" w:cs="Times New Roman"/>
          <w:sz w:val="24"/>
          <w:szCs w:val="24"/>
        </w:rPr>
        <w:t xml:space="preserve"> 50 votos para fungir como Secretarios los diputados María de Lourdes Garay Casillas, la diputada Claudia González Cerón y el diputado Camilo Murillo Za</w:t>
      </w:r>
      <w:r w:rsidR="00062DBD">
        <w:rPr>
          <w:rFonts w:ascii="Times New Roman" w:hAnsi="Times New Roman" w:cs="Times New Roman"/>
          <w:sz w:val="24"/>
          <w:szCs w:val="24"/>
        </w:rPr>
        <w:t>v</w:t>
      </w:r>
      <w:r w:rsidR="00292B90" w:rsidRPr="007B22C3">
        <w:rPr>
          <w:rFonts w:ascii="Times New Roman" w:hAnsi="Times New Roman" w:cs="Times New Roman"/>
          <w:sz w:val="24"/>
          <w:szCs w:val="24"/>
        </w:rPr>
        <w:t>ala</w:t>
      </w:r>
      <w:r w:rsidR="00062DBD">
        <w:rPr>
          <w:rFonts w:ascii="Times New Roman" w:hAnsi="Times New Roman" w:cs="Times New Roman"/>
          <w:sz w:val="24"/>
          <w:szCs w:val="24"/>
        </w:rPr>
        <w:t>.</w:t>
      </w:r>
    </w:p>
    <w:p w14:paraId="4C442931" w14:textId="77777777" w:rsidR="00A64E46" w:rsidRPr="00A64E46" w:rsidRDefault="00A64E46" w:rsidP="007B22C3">
      <w:pPr>
        <w:spacing w:after="0" w:line="240" w:lineRule="auto"/>
        <w:jc w:val="both"/>
        <w:rPr>
          <w:rFonts w:ascii="Times New Roman" w:hAnsi="Times New Roman" w:cs="Times New Roman"/>
          <w:b/>
          <w:bCs/>
          <w:sz w:val="24"/>
          <w:szCs w:val="24"/>
        </w:rPr>
      </w:pPr>
    </w:p>
    <w:p w14:paraId="61AD9BB4" w14:textId="4321827B" w:rsidR="00292B90" w:rsidRDefault="00190A09" w:rsidP="007B22C3">
      <w:pPr>
        <w:pStyle w:val="Sinespaciado"/>
        <w:jc w:val="both"/>
        <w:rPr>
          <w:rFonts w:ascii="Times New Roman" w:hAnsi="Times New Roman" w:cs="Times New Roman"/>
          <w:sz w:val="24"/>
          <w:szCs w:val="24"/>
        </w:rPr>
      </w:pPr>
      <w:r w:rsidRPr="00A64E46">
        <w:rPr>
          <w:rFonts w:ascii="Times New Roman" w:hAnsi="Times New Roman" w:cs="Times New Roman"/>
          <w:b/>
          <w:bCs/>
          <w:sz w:val="24"/>
          <w:szCs w:val="24"/>
        </w:rPr>
        <w:t>VICEPRESIDENTA DIP. INGRID KRASOPANI SCHEMELENSKY CASTRO (EN FUNCIONES DE PRESIDENTA)</w:t>
      </w:r>
      <w:r w:rsidR="00292B90" w:rsidRPr="00A64E46">
        <w:rPr>
          <w:rFonts w:ascii="Times New Roman" w:hAnsi="Times New Roman" w:cs="Times New Roman"/>
          <w:b/>
          <w:bCs/>
          <w:sz w:val="24"/>
          <w:szCs w:val="24"/>
          <w:lang w:eastAsia="es-MX"/>
        </w:rPr>
        <w:t>.</w:t>
      </w:r>
      <w:r w:rsidR="00292B90" w:rsidRPr="007B22C3">
        <w:rPr>
          <w:rFonts w:ascii="Times New Roman" w:hAnsi="Times New Roman" w:cs="Times New Roman"/>
          <w:sz w:val="24"/>
          <w:szCs w:val="24"/>
          <w:lang w:eastAsia="es-MX"/>
        </w:rPr>
        <w:t xml:space="preserve"> Se declara como </w:t>
      </w:r>
      <w:r w:rsidR="002937D1" w:rsidRPr="007B22C3">
        <w:rPr>
          <w:rFonts w:ascii="Times New Roman" w:hAnsi="Times New Roman" w:cs="Times New Roman"/>
          <w:sz w:val="24"/>
          <w:szCs w:val="24"/>
          <w:lang w:eastAsia="es-MX"/>
        </w:rPr>
        <w:t xml:space="preserve">Vicepresidentas </w:t>
      </w:r>
      <w:r w:rsidR="00292B90" w:rsidRPr="007B22C3">
        <w:rPr>
          <w:rFonts w:ascii="Times New Roman" w:hAnsi="Times New Roman" w:cs="Times New Roman"/>
          <w:sz w:val="24"/>
          <w:szCs w:val="24"/>
          <w:lang w:eastAsia="es-MX"/>
        </w:rPr>
        <w:t xml:space="preserve">a la diputada Iveth Bernal Casique, a su servidora Ingrid Krasopani Schemelensky Castro y a los </w:t>
      </w:r>
      <w:r w:rsidR="00292B90" w:rsidRPr="007B22C3">
        <w:rPr>
          <w:rFonts w:ascii="Times New Roman" w:hAnsi="Times New Roman" w:cs="Times New Roman"/>
          <w:sz w:val="24"/>
          <w:szCs w:val="24"/>
        </w:rPr>
        <w:t>Secretarios la diputada María de Lourdes Garay Casillas, la diputada Claudia González Cerón y el diputado Camilo Murillo Za</w:t>
      </w:r>
      <w:r w:rsidR="00062DBD">
        <w:rPr>
          <w:rFonts w:ascii="Times New Roman" w:hAnsi="Times New Roman" w:cs="Times New Roman"/>
          <w:sz w:val="24"/>
          <w:szCs w:val="24"/>
        </w:rPr>
        <w:t>v</w:t>
      </w:r>
      <w:r w:rsidR="00292B90" w:rsidRPr="007B22C3">
        <w:rPr>
          <w:rFonts w:ascii="Times New Roman" w:hAnsi="Times New Roman" w:cs="Times New Roman"/>
          <w:sz w:val="24"/>
          <w:szCs w:val="24"/>
        </w:rPr>
        <w:t>ala, mucha felicidades.</w:t>
      </w:r>
    </w:p>
    <w:p w14:paraId="3B764428" w14:textId="77777777" w:rsidR="00A64E46" w:rsidRPr="007B22C3" w:rsidRDefault="00A64E46" w:rsidP="007B22C3">
      <w:pPr>
        <w:pStyle w:val="Sinespaciado"/>
        <w:jc w:val="both"/>
        <w:rPr>
          <w:rFonts w:ascii="Times New Roman" w:hAnsi="Times New Roman" w:cs="Times New Roman"/>
          <w:sz w:val="24"/>
          <w:szCs w:val="24"/>
        </w:rPr>
      </w:pPr>
    </w:p>
    <w:p w14:paraId="5C3B3F00" w14:textId="77977B40" w:rsidR="00292B90" w:rsidRDefault="00292B9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La Secretaría favorecerá el cumplimiento de este acuerdo y considerando el punto número 3 el diputado Max Agustín Correa Hernández, leerá el dictamen formulado por las Comisiones de Gestión Integral de Riesgos y Protección Civil; así como de Gobernación y Puntos Constitucionales, adelante diputado.</w:t>
      </w:r>
    </w:p>
    <w:p w14:paraId="09604CE6" w14:textId="77777777" w:rsidR="00A64E46" w:rsidRPr="007B22C3" w:rsidRDefault="00A64E46" w:rsidP="007B22C3">
      <w:pPr>
        <w:pStyle w:val="Sinespaciado"/>
        <w:jc w:val="both"/>
        <w:rPr>
          <w:rFonts w:ascii="Times New Roman" w:hAnsi="Times New Roman" w:cs="Times New Roman"/>
          <w:sz w:val="24"/>
          <w:szCs w:val="24"/>
        </w:rPr>
      </w:pPr>
    </w:p>
    <w:p w14:paraId="67ECD171" w14:textId="4E72D6C4" w:rsidR="00292B90" w:rsidRDefault="00292B90" w:rsidP="007B22C3">
      <w:pPr>
        <w:pStyle w:val="Sinespaciado"/>
        <w:jc w:val="both"/>
        <w:rPr>
          <w:rFonts w:ascii="Times New Roman" w:hAnsi="Times New Roman" w:cs="Times New Roman"/>
          <w:sz w:val="24"/>
          <w:szCs w:val="24"/>
        </w:rPr>
      </w:pPr>
      <w:r w:rsidRPr="00A64E46">
        <w:rPr>
          <w:rFonts w:ascii="Times New Roman" w:hAnsi="Times New Roman" w:cs="Times New Roman"/>
          <w:b/>
          <w:bCs/>
          <w:sz w:val="24"/>
          <w:szCs w:val="24"/>
        </w:rPr>
        <w:t>DIP. MAX AGUSTÍN CORREA HERNÁNDEZ.</w:t>
      </w:r>
      <w:r w:rsidRPr="007B22C3">
        <w:rPr>
          <w:rFonts w:ascii="Times New Roman" w:hAnsi="Times New Roman" w:cs="Times New Roman"/>
          <w:sz w:val="24"/>
          <w:szCs w:val="24"/>
        </w:rPr>
        <w:t xml:space="preserve"> Muchas gracias, con su permiso, diputada y diputados integrantes de la Mesa Directiva, con su permiso, compañeras y compañeros integrantes de esta Asamblea, saludo a las ciudadanas y ciudadanos que nos siguen a través de las redes sociales y quiero de manera muy especial, hacer un reconocimiento a las diputadas y diputados que han conformado la comisión de Protección Civil, antes, hoy de Gestión Integral de Riesgos y de Protección Civil, quienes a lo largo de esta Legislatura y el trabajo desarrollado, han concluido en la presentación de este dictamen que tengo a bien, poner a su consideración.</w:t>
      </w:r>
    </w:p>
    <w:p w14:paraId="26A5F46C" w14:textId="77777777" w:rsidR="00A64E46" w:rsidRPr="007B22C3" w:rsidRDefault="00A64E46" w:rsidP="007B22C3">
      <w:pPr>
        <w:pStyle w:val="Sinespaciado"/>
        <w:jc w:val="both"/>
        <w:rPr>
          <w:rFonts w:ascii="Times New Roman" w:hAnsi="Times New Roman" w:cs="Times New Roman"/>
          <w:sz w:val="24"/>
          <w:szCs w:val="24"/>
        </w:rPr>
      </w:pPr>
    </w:p>
    <w:p w14:paraId="032BD237" w14:textId="479E9732" w:rsidR="00292B90" w:rsidRDefault="00292B90"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Honorable Asamblea.</w:t>
      </w:r>
    </w:p>
    <w:p w14:paraId="2A1B2957" w14:textId="77777777" w:rsidR="00A64E46" w:rsidRPr="007B22C3" w:rsidRDefault="00A64E46" w:rsidP="00716650">
      <w:pPr>
        <w:pStyle w:val="Sinespaciado"/>
        <w:jc w:val="both"/>
        <w:rPr>
          <w:rFonts w:ascii="Times New Roman" w:hAnsi="Times New Roman" w:cs="Times New Roman"/>
          <w:sz w:val="24"/>
          <w:szCs w:val="24"/>
        </w:rPr>
      </w:pPr>
    </w:p>
    <w:p w14:paraId="432C4C9D" w14:textId="6F0DAFB7" w:rsidR="00292B90" w:rsidRDefault="00292B90"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La Presidencia de la Honorable LX Legislatura en ejercicio de sus atribuciones, remitió a las Comisiones Legislativas de Gobernación y Puntos Constitucionales y de Gestión Integral de Riesgos y de Protección Civil para su estudio y dictamen correspondiente la iniciativa de decreto, por el que se reforma la fracción XXII del artículo 13 A del Reglamento del Poder Legislativo del Estado Libre y Soberano de México, presentada por las diputadas y diputados integrantes de la Comisión de Gestión Integral de Riesgos y de Protección Civil , en cumplimiento de la tarea de estudio encomendada, conociendo las razones que motivaron la iniciativa y después de analizar el cuerpo normativo que la constituye, los integrantes de las comisiones unidas, agotamos el estudio minucioso de la iniciativa de decreto y después de discutirlo ampliamente nos permitimos con fundamento en los artículos 68, 70, 72 y 82 de la Ley Orgánica del Poder Legislativo en relación con lo preceptuado en los artículos 70, 73, 75, 78 79, 80 del Reglamento de este Poder Legislativo del Estado Libre y Soberano de México dar cuenta a la Soberanía Popular del Pleno del siguiente:</w:t>
      </w:r>
    </w:p>
    <w:p w14:paraId="7B1AF9C3" w14:textId="77777777" w:rsidR="00A64E46" w:rsidRPr="007B22C3" w:rsidRDefault="00A64E46" w:rsidP="007B22C3">
      <w:pPr>
        <w:pStyle w:val="Sinespaciado"/>
        <w:ind w:firstLine="708"/>
        <w:jc w:val="both"/>
        <w:rPr>
          <w:rFonts w:ascii="Times New Roman" w:hAnsi="Times New Roman" w:cs="Times New Roman"/>
          <w:sz w:val="24"/>
          <w:szCs w:val="24"/>
        </w:rPr>
      </w:pPr>
    </w:p>
    <w:p w14:paraId="15840B91" w14:textId="77777777" w:rsidR="00292B90" w:rsidRPr="007B22C3" w:rsidRDefault="00347965" w:rsidP="007B22C3">
      <w:pPr>
        <w:pStyle w:val="Sinespaciado"/>
        <w:jc w:val="center"/>
        <w:rPr>
          <w:rFonts w:ascii="Times New Roman" w:hAnsi="Times New Roman" w:cs="Times New Roman"/>
          <w:sz w:val="24"/>
          <w:szCs w:val="24"/>
        </w:rPr>
      </w:pPr>
      <w:r w:rsidRPr="007B22C3">
        <w:rPr>
          <w:rFonts w:ascii="Times New Roman" w:hAnsi="Times New Roman" w:cs="Times New Roman"/>
          <w:sz w:val="24"/>
          <w:szCs w:val="24"/>
        </w:rPr>
        <w:t>DICTAMEN</w:t>
      </w:r>
    </w:p>
    <w:p w14:paraId="05BC6CB5" w14:textId="54EC9876" w:rsidR="00292B90" w:rsidRDefault="00292B9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lastRenderedPageBreak/>
        <w:tab/>
        <w:t>ANTECEDENTES</w:t>
      </w:r>
    </w:p>
    <w:p w14:paraId="13A1D2FE" w14:textId="77777777" w:rsidR="00A64E46" w:rsidRPr="007B22C3" w:rsidRDefault="00A64E46" w:rsidP="007B22C3">
      <w:pPr>
        <w:pStyle w:val="Sinespaciado"/>
        <w:jc w:val="both"/>
        <w:rPr>
          <w:rFonts w:ascii="Times New Roman" w:hAnsi="Times New Roman" w:cs="Times New Roman"/>
          <w:sz w:val="24"/>
          <w:szCs w:val="24"/>
        </w:rPr>
      </w:pPr>
    </w:p>
    <w:p w14:paraId="28A3039E" w14:textId="422811DF" w:rsidR="00292B90" w:rsidRDefault="00292B90"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La iniciativa de decreto se deriva del ejercicio del derecho consagrado en los artículos 51, fracción II de la Constitución Política del Estado Libre y Soberano de México</w:t>
      </w:r>
      <w:r w:rsidR="00D14C5C" w:rsidRPr="007B22C3">
        <w:rPr>
          <w:rFonts w:ascii="Times New Roman" w:hAnsi="Times New Roman" w:cs="Times New Roman"/>
          <w:sz w:val="24"/>
          <w:szCs w:val="24"/>
        </w:rPr>
        <w:t>:</w:t>
      </w:r>
      <w:r w:rsidRPr="007B22C3">
        <w:rPr>
          <w:rFonts w:ascii="Times New Roman" w:hAnsi="Times New Roman" w:cs="Times New Roman"/>
          <w:sz w:val="24"/>
          <w:szCs w:val="24"/>
        </w:rPr>
        <w:t xml:space="preserve"> 28, fracción I de la Ley Orgánica del Poder Legislativo del Estado de México, de los diputados y las diputadas Max Agustín Correa Hernández, Israel Placido Espinoza Ortiz, José Antonio García </w:t>
      </w:r>
      <w:proofErr w:type="spellStart"/>
      <w:r w:rsidRPr="007B22C3">
        <w:rPr>
          <w:rFonts w:ascii="Times New Roman" w:hAnsi="Times New Roman" w:cs="Times New Roman"/>
          <w:sz w:val="24"/>
          <w:szCs w:val="24"/>
        </w:rPr>
        <w:t>García</w:t>
      </w:r>
      <w:proofErr w:type="spellEnd"/>
      <w:r w:rsidRPr="007B22C3">
        <w:rPr>
          <w:rFonts w:ascii="Times New Roman" w:hAnsi="Times New Roman" w:cs="Times New Roman"/>
          <w:sz w:val="24"/>
          <w:szCs w:val="24"/>
        </w:rPr>
        <w:t xml:space="preserve">, Rosa María Cetina González, Javier González Cepeda, Alfredo González </w:t>
      </w:r>
      <w:proofErr w:type="spellStart"/>
      <w:r w:rsidRPr="007B22C3">
        <w:rPr>
          <w:rFonts w:ascii="Times New Roman" w:hAnsi="Times New Roman" w:cs="Times New Roman"/>
          <w:sz w:val="24"/>
          <w:szCs w:val="24"/>
        </w:rPr>
        <w:t>González</w:t>
      </w:r>
      <w:proofErr w:type="spellEnd"/>
      <w:r w:rsidRPr="007B22C3">
        <w:rPr>
          <w:rFonts w:ascii="Times New Roman" w:hAnsi="Times New Roman" w:cs="Times New Roman"/>
          <w:sz w:val="24"/>
          <w:szCs w:val="24"/>
        </w:rPr>
        <w:t>, Carlos Loman Delgado</w:t>
      </w:r>
      <w:r w:rsidR="00D14C5C" w:rsidRPr="007B22C3">
        <w:rPr>
          <w:rFonts w:ascii="Times New Roman" w:hAnsi="Times New Roman" w:cs="Times New Roman"/>
          <w:sz w:val="24"/>
          <w:szCs w:val="24"/>
        </w:rPr>
        <w:t xml:space="preserve">, Bryan </w:t>
      </w:r>
      <w:r w:rsidRPr="007B22C3">
        <w:rPr>
          <w:rFonts w:ascii="Times New Roman" w:hAnsi="Times New Roman" w:cs="Times New Roman"/>
          <w:sz w:val="24"/>
          <w:szCs w:val="24"/>
        </w:rPr>
        <w:t>Andrés Tinoco Ruiz, Brenda Aguilar Zamora, integrant</w:t>
      </w:r>
      <w:r w:rsidR="00D14C5C" w:rsidRPr="007B22C3">
        <w:rPr>
          <w:rFonts w:ascii="Times New Roman" w:hAnsi="Times New Roman" w:cs="Times New Roman"/>
          <w:sz w:val="24"/>
          <w:szCs w:val="24"/>
        </w:rPr>
        <w:t>es de la Comisión Legislativa d</w:t>
      </w:r>
      <w:r w:rsidRPr="007B22C3">
        <w:rPr>
          <w:rFonts w:ascii="Times New Roman" w:hAnsi="Times New Roman" w:cs="Times New Roman"/>
          <w:sz w:val="24"/>
          <w:szCs w:val="24"/>
        </w:rPr>
        <w:t>e Gestión Integral de Riesgos y Protección Civil de la LX Legislatura estatal quienes presentaron la iniciativa de cuenta.</w:t>
      </w:r>
    </w:p>
    <w:p w14:paraId="16426950" w14:textId="77777777" w:rsidR="00A64E46" w:rsidRPr="007B22C3" w:rsidRDefault="00A64E46" w:rsidP="007B22C3">
      <w:pPr>
        <w:pStyle w:val="Sinespaciado"/>
        <w:jc w:val="both"/>
        <w:rPr>
          <w:rFonts w:ascii="Times New Roman" w:hAnsi="Times New Roman" w:cs="Times New Roman"/>
          <w:sz w:val="24"/>
          <w:szCs w:val="24"/>
        </w:rPr>
      </w:pPr>
    </w:p>
    <w:p w14:paraId="10CE9027" w14:textId="0CCED89D"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Las diputadas y los diputados que integramos estas comisiones unidas dictaminadoras, desprendemos del estudio realizado qué es lo que el objetivo principal de la iniciativa es atender el artículo Tercero Transitorio del decreto número 86, publicado en</w:t>
      </w:r>
      <w:r w:rsidR="00D14C5C" w:rsidRPr="007B22C3">
        <w:rPr>
          <w:rFonts w:ascii="Times New Roman" w:hAnsi="Times New Roman" w:cs="Times New Roman"/>
          <w:sz w:val="24"/>
          <w:szCs w:val="24"/>
        </w:rPr>
        <w:t xml:space="preserve"> </w:t>
      </w:r>
      <w:r w:rsidRPr="007B22C3">
        <w:rPr>
          <w:rFonts w:ascii="Times New Roman" w:hAnsi="Times New Roman" w:cs="Times New Roman"/>
          <w:sz w:val="24"/>
          <w:szCs w:val="24"/>
        </w:rPr>
        <w:t xml:space="preserve">la </w:t>
      </w:r>
      <w:r w:rsidR="00E90CC0" w:rsidRPr="007B22C3">
        <w:rPr>
          <w:rFonts w:ascii="Times New Roman" w:hAnsi="Times New Roman" w:cs="Times New Roman"/>
          <w:sz w:val="24"/>
          <w:szCs w:val="24"/>
        </w:rPr>
        <w:t>“</w:t>
      </w:r>
      <w:r w:rsidRPr="007B22C3">
        <w:rPr>
          <w:rFonts w:ascii="Times New Roman" w:hAnsi="Times New Roman" w:cs="Times New Roman"/>
          <w:sz w:val="24"/>
          <w:szCs w:val="24"/>
        </w:rPr>
        <w:t>Gaceta de</w:t>
      </w:r>
      <w:r w:rsidR="00E90CC0" w:rsidRPr="007B22C3">
        <w:rPr>
          <w:rFonts w:ascii="Times New Roman" w:hAnsi="Times New Roman" w:cs="Times New Roman"/>
          <w:sz w:val="24"/>
          <w:szCs w:val="24"/>
        </w:rPr>
        <w:t>l</w:t>
      </w:r>
      <w:r w:rsidRPr="007B22C3">
        <w:rPr>
          <w:rFonts w:ascii="Times New Roman" w:hAnsi="Times New Roman" w:cs="Times New Roman"/>
          <w:sz w:val="24"/>
          <w:szCs w:val="24"/>
        </w:rPr>
        <w:t xml:space="preserve"> Gobierno</w:t>
      </w:r>
      <w:r w:rsidR="00E90CC0" w:rsidRPr="007B22C3">
        <w:rPr>
          <w:rFonts w:ascii="Times New Roman" w:hAnsi="Times New Roman" w:cs="Times New Roman"/>
          <w:sz w:val="24"/>
          <w:szCs w:val="24"/>
        </w:rPr>
        <w:t>”</w:t>
      </w:r>
      <w:r w:rsidRPr="007B22C3">
        <w:rPr>
          <w:rFonts w:ascii="Times New Roman" w:hAnsi="Times New Roman" w:cs="Times New Roman"/>
          <w:sz w:val="24"/>
          <w:szCs w:val="24"/>
        </w:rPr>
        <w:t xml:space="preserve"> del Estado de México, de fecha 4 de octubre de 2019, relacionado con la reforma que consideró prudente con base en los estándares internacionales, que la Comisión Legislativa de Protección Civil pasara a ser denominada Comisión Legislativa de Gestión Integral de Riesgos y Protección Civil bajo las siguientes:</w:t>
      </w:r>
    </w:p>
    <w:p w14:paraId="7658BB80" w14:textId="77777777" w:rsidR="00A64E46" w:rsidRPr="007B22C3" w:rsidRDefault="00A64E46" w:rsidP="007B22C3">
      <w:pPr>
        <w:spacing w:after="0" w:line="240" w:lineRule="auto"/>
        <w:ind w:firstLine="708"/>
        <w:jc w:val="both"/>
        <w:rPr>
          <w:rFonts w:ascii="Times New Roman" w:hAnsi="Times New Roman" w:cs="Times New Roman"/>
          <w:sz w:val="24"/>
          <w:szCs w:val="24"/>
        </w:rPr>
      </w:pPr>
    </w:p>
    <w:p w14:paraId="5F7CF425" w14:textId="451E0DBE" w:rsidR="00292B90" w:rsidRDefault="00292B90" w:rsidP="007B22C3">
      <w:pPr>
        <w:spacing w:after="0" w:line="240" w:lineRule="auto"/>
        <w:rPr>
          <w:rFonts w:ascii="Times New Roman" w:hAnsi="Times New Roman" w:cs="Times New Roman"/>
          <w:sz w:val="24"/>
          <w:szCs w:val="24"/>
        </w:rPr>
      </w:pPr>
      <w:r w:rsidRPr="007B22C3">
        <w:rPr>
          <w:rFonts w:ascii="Times New Roman" w:hAnsi="Times New Roman" w:cs="Times New Roman"/>
          <w:sz w:val="24"/>
          <w:szCs w:val="24"/>
        </w:rPr>
        <w:t>CONSIDERACIONES</w:t>
      </w:r>
    </w:p>
    <w:p w14:paraId="2D020FC3" w14:textId="77777777" w:rsidR="00A64E46" w:rsidRPr="007B22C3" w:rsidRDefault="00A64E46" w:rsidP="007B22C3">
      <w:pPr>
        <w:spacing w:after="0" w:line="240" w:lineRule="auto"/>
        <w:rPr>
          <w:rFonts w:ascii="Times New Roman" w:hAnsi="Times New Roman" w:cs="Times New Roman"/>
          <w:sz w:val="24"/>
          <w:szCs w:val="24"/>
        </w:rPr>
      </w:pPr>
    </w:p>
    <w:p w14:paraId="57AF1053" w14:textId="4323683B"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La LX Legislatura del Estado de México, es competente para conocer y resolver la iniciativa con proyecto de decreto de conformidad con lo establecido en el artículo 61 fracción I y II de la Constitución Política del Estado Libre y Soberano de México, que la faculta para expedir leyes, decretos y acuerdos para el régimen interior del Estado, en todos los ramos de la administración del gobierno y su Ley Orgánica y todas las normas necesarias para el debido cumplimiento de sus órganos y dependencias.</w:t>
      </w:r>
    </w:p>
    <w:p w14:paraId="406288B5" w14:textId="77777777" w:rsidR="00A64E46" w:rsidRPr="007B22C3" w:rsidRDefault="00A64E46" w:rsidP="007B22C3">
      <w:pPr>
        <w:spacing w:after="0" w:line="240" w:lineRule="auto"/>
        <w:ind w:firstLine="708"/>
        <w:jc w:val="both"/>
        <w:rPr>
          <w:rFonts w:ascii="Times New Roman" w:hAnsi="Times New Roman" w:cs="Times New Roman"/>
          <w:sz w:val="24"/>
          <w:szCs w:val="24"/>
        </w:rPr>
      </w:pPr>
    </w:p>
    <w:p w14:paraId="721214AB" w14:textId="1F236976"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Compartimos los razonamientos que hacen los autores de la iniciativa, en la parte expositiva de la misma y que fundamentalmente que algunos de ellos son los siguientes:</w:t>
      </w:r>
    </w:p>
    <w:p w14:paraId="2C91A850" w14:textId="77777777" w:rsidR="00A64E46" w:rsidRPr="007B22C3" w:rsidRDefault="00A64E46" w:rsidP="007B22C3">
      <w:pPr>
        <w:spacing w:after="0" w:line="240" w:lineRule="auto"/>
        <w:ind w:firstLine="708"/>
        <w:jc w:val="both"/>
        <w:rPr>
          <w:rFonts w:ascii="Times New Roman" w:hAnsi="Times New Roman" w:cs="Times New Roman"/>
          <w:sz w:val="24"/>
          <w:szCs w:val="24"/>
        </w:rPr>
      </w:pPr>
    </w:p>
    <w:p w14:paraId="3AAFE021" w14:textId="6AF2D3BC"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El tema de las comisiones legislativas que se constituyen como los órganos que coadyuvan en el cumplimiento de las funciones legislativas y de control de un congreso basándose para ello en las atribuciones que la propia ley establece para conocer de las distintas materias y temas que conforme a la política interna del Estado le competen.</w:t>
      </w:r>
    </w:p>
    <w:p w14:paraId="00B1C8DD" w14:textId="77777777" w:rsidR="00A64E46" w:rsidRPr="007B22C3" w:rsidRDefault="00A64E46" w:rsidP="007B22C3">
      <w:pPr>
        <w:spacing w:after="0" w:line="240" w:lineRule="auto"/>
        <w:ind w:firstLine="708"/>
        <w:jc w:val="both"/>
        <w:rPr>
          <w:rFonts w:ascii="Times New Roman" w:hAnsi="Times New Roman" w:cs="Times New Roman"/>
          <w:sz w:val="24"/>
          <w:szCs w:val="24"/>
        </w:rPr>
      </w:pPr>
    </w:p>
    <w:p w14:paraId="08361D25" w14:textId="3F73799D"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Que el pasado 4 de octubre del año en curso, mediante decreto número 86 fue publicada en la Gaceta del Gobierno del Estado de México, la reforma de la Ley Orgánica del Poder Legislativo y su Reglamento con la finalidad de cambiar la denominación de unas de las comisiones legislativas que históricamente no había sido tomada y que sin embargo, debido a los avances en la materia se consideró prudente basarse en los estándares internacionales para que la Comisión Legislativa de Protección Civil pasara a ser Comisión Legislativa de Gestión Integral de Riesgos y Protección Civil.</w:t>
      </w:r>
    </w:p>
    <w:p w14:paraId="4C0D3FC5" w14:textId="77777777" w:rsidR="00A64E46" w:rsidRPr="007B22C3" w:rsidRDefault="00A64E46" w:rsidP="007B22C3">
      <w:pPr>
        <w:spacing w:after="0" w:line="240" w:lineRule="auto"/>
        <w:ind w:firstLine="708"/>
        <w:jc w:val="both"/>
        <w:rPr>
          <w:rFonts w:ascii="Times New Roman" w:hAnsi="Times New Roman" w:cs="Times New Roman"/>
          <w:sz w:val="24"/>
          <w:szCs w:val="24"/>
        </w:rPr>
      </w:pPr>
    </w:p>
    <w:p w14:paraId="1F08CF0A" w14:textId="335455AA" w:rsidR="00292B90" w:rsidRDefault="00292B90" w:rsidP="007B22C3">
      <w:pPr>
        <w:spacing w:after="0" w:line="240" w:lineRule="auto"/>
        <w:jc w:val="center"/>
        <w:rPr>
          <w:rFonts w:ascii="Times New Roman" w:hAnsi="Times New Roman" w:cs="Times New Roman"/>
          <w:sz w:val="24"/>
          <w:szCs w:val="24"/>
        </w:rPr>
      </w:pPr>
      <w:r w:rsidRPr="007B22C3">
        <w:rPr>
          <w:rFonts w:ascii="Times New Roman" w:hAnsi="Times New Roman" w:cs="Times New Roman"/>
          <w:sz w:val="24"/>
          <w:szCs w:val="24"/>
        </w:rPr>
        <w:t>RESOLUTIVOS</w:t>
      </w:r>
    </w:p>
    <w:p w14:paraId="45672037" w14:textId="77777777" w:rsidR="00A64E46" w:rsidRPr="007B22C3" w:rsidRDefault="00A64E46" w:rsidP="007B22C3">
      <w:pPr>
        <w:spacing w:after="0" w:line="240" w:lineRule="auto"/>
        <w:jc w:val="center"/>
        <w:rPr>
          <w:rFonts w:ascii="Times New Roman" w:hAnsi="Times New Roman" w:cs="Times New Roman"/>
          <w:sz w:val="24"/>
          <w:szCs w:val="24"/>
        </w:rPr>
      </w:pPr>
    </w:p>
    <w:p w14:paraId="2FFB67C2" w14:textId="204BC66F"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PRIMERO. Es de aprobarse la iniciativa con proyecto de decreto por el que se reforman la fracción XXII del artículo 13A del Reglamento del Poder Legislativo del Estado Libre y Soberano </w:t>
      </w:r>
      <w:r w:rsidRPr="007B22C3">
        <w:rPr>
          <w:rFonts w:ascii="Times New Roman" w:hAnsi="Times New Roman" w:cs="Times New Roman"/>
          <w:sz w:val="24"/>
          <w:szCs w:val="24"/>
        </w:rPr>
        <w:lastRenderedPageBreak/>
        <w:t>de México, en términos de este dictamen y con las modificaciones contenidas en el proyecto de decreto correspondiente.</w:t>
      </w:r>
    </w:p>
    <w:p w14:paraId="16084BBF" w14:textId="77777777" w:rsidR="00A64E46" w:rsidRPr="007B22C3" w:rsidRDefault="00A64E46" w:rsidP="007B22C3">
      <w:pPr>
        <w:spacing w:after="0" w:line="240" w:lineRule="auto"/>
        <w:ind w:firstLine="708"/>
        <w:jc w:val="both"/>
        <w:rPr>
          <w:rFonts w:ascii="Times New Roman" w:hAnsi="Times New Roman" w:cs="Times New Roman"/>
          <w:sz w:val="24"/>
          <w:szCs w:val="24"/>
        </w:rPr>
      </w:pPr>
    </w:p>
    <w:p w14:paraId="5AC84EFF" w14:textId="574E936F"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SEGUNDO. Se adjudica el proyecto de decreto para los efectos procedentes.</w:t>
      </w:r>
    </w:p>
    <w:p w14:paraId="7C7AFA3D" w14:textId="77777777" w:rsidR="00A64E46" w:rsidRPr="007B22C3" w:rsidRDefault="00A64E46" w:rsidP="007B22C3">
      <w:pPr>
        <w:spacing w:after="0" w:line="240" w:lineRule="auto"/>
        <w:ind w:firstLine="708"/>
        <w:jc w:val="both"/>
        <w:rPr>
          <w:rFonts w:ascii="Times New Roman" w:hAnsi="Times New Roman" w:cs="Times New Roman"/>
          <w:sz w:val="24"/>
          <w:szCs w:val="24"/>
        </w:rPr>
      </w:pPr>
    </w:p>
    <w:p w14:paraId="518B7E74" w14:textId="14DEEC1A" w:rsidR="00292B90" w:rsidRDefault="00292B90"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Dado en el Palacio del Poder Legislativo, en la ciudad de Toluca de Lerdo, capital del Estado de México, a los veinticuatro días del mes de marzo del año de dos mil veintiuno.</w:t>
      </w:r>
    </w:p>
    <w:p w14:paraId="47145153" w14:textId="77777777" w:rsidR="00A64E46" w:rsidRPr="007B22C3" w:rsidRDefault="00A64E46" w:rsidP="007B22C3">
      <w:pPr>
        <w:spacing w:after="0" w:line="240" w:lineRule="auto"/>
        <w:ind w:firstLine="708"/>
        <w:jc w:val="both"/>
        <w:rPr>
          <w:rFonts w:ascii="Times New Roman" w:hAnsi="Times New Roman" w:cs="Times New Roman"/>
          <w:sz w:val="24"/>
          <w:szCs w:val="24"/>
        </w:rPr>
      </w:pPr>
    </w:p>
    <w:p w14:paraId="6F7EFE9B" w14:textId="7180B99C" w:rsidR="00292B90" w:rsidRDefault="00292B90" w:rsidP="007B22C3">
      <w:pPr>
        <w:spacing w:after="0" w:line="240" w:lineRule="auto"/>
        <w:ind w:firstLine="708"/>
        <w:jc w:val="center"/>
        <w:rPr>
          <w:rFonts w:ascii="Times New Roman" w:hAnsi="Times New Roman" w:cs="Times New Roman"/>
          <w:sz w:val="24"/>
          <w:szCs w:val="24"/>
        </w:rPr>
      </w:pPr>
      <w:r w:rsidRPr="007B22C3">
        <w:rPr>
          <w:rFonts w:ascii="Times New Roman" w:hAnsi="Times New Roman" w:cs="Times New Roman"/>
          <w:sz w:val="24"/>
          <w:szCs w:val="24"/>
        </w:rPr>
        <w:t>FIRMAN LAS DIPUTADAS Y DIPUTADOS INTEGRANTES DE LAS COMISIONES LEGISLATIVAS DE GOBERNACIÓN Y PUNTOS CONSTITUCIONALES Y DE LA COMISIÓN LEGISLATIVA DE GESTIÓN INTEGRAL DE RIESGOS Y PROTECCIÓN CIVIL DEL ESTADO.</w:t>
      </w:r>
    </w:p>
    <w:p w14:paraId="725D9B6B" w14:textId="77777777" w:rsidR="00A64E46" w:rsidRPr="007B22C3" w:rsidRDefault="00A64E46" w:rsidP="007B22C3">
      <w:pPr>
        <w:spacing w:after="0" w:line="240" w:lineRule="auto"/>
        <w:ind w:firstLine="708"/>
        <w:jc w:val="center"/>
        <w:rPr>
          <w:rFonts w:ascii="Times New Roman" w:hAnsi="Times New Roman" w:cs="Times New Roman"/>
          <w:sz w:val="24"/>
          <w:szCs w:val="24"/>
        </w:rPr>
      </w:pPr>
    </w:p>
    <w:p w14:paraId="75FA71AC" w14:textId="0C203A8E" w:rsidR="006E457E" w:rsidRDefault="00292B90" w:rsidP="007B22C3">
      <w:pPr>
        <w:spacing w:after="0" w:line="240" w:lineRule="aut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rPr>
        <w:t>Finalmente, ciudadana Presidenta, quiero comentar que al aprobarse este dictamen si así lo decide esta Soberanía</w:t>
      </w:r>
      <w:r w:rsidR="00CB08C4" w:rsidRPr="007B22C3">
        <w:rPr>
          <w:rFonts w:ascii="Times New Roman" w:hAnsi="Times New Roman" w:cs="Times New Roman"/>
          <w:sz w:val="24"/>
          <w:szCs w:val="24"/>
        </w:rPr>
        <w:t xml:space="preserve">, pues </w:t>
      </w:r>
      <w:r w:rsidRPr="007B22C3">
        <w:rPr>
          <w:rFonts w:ascii="Times New Roman" w:hAnsi="Times New Roman" w:cs="Times New Roman"/>
          <w:sz w:val="24"/>
          <w:szCs w:val="24"/>
        </w:rPr>
        <w:t>la comisión tendrá nuevas funciones, nuevas atribuciones, acordes a nuevo paradigma de protección civil que es la</w:t>
      </w:r>
      <w:r w:rsidR="00C708FC" w:rsidRPr="007B22C3">
        <w:rPr>
          <w:rFonts w:ascii="Times New Roman" w:hAnsi="Times New Roman" w:cs="Times New Roman"/>
          <w:sz w:val="24"/>
          <w:szCs w:val="24"/>
        </w:rPr>
        <w:t xml:space="preserve"> gestión de disminución de riesgo</w:t>
      </w:r>
      <w:r w:rsidR="00CB08C4" w:rsidRPr="007B22C3">
        <w:rPr>
          <w:rFonts w:ascii="Times New Roman" w:hAnsi="Times New Roman" w:cs="Times New Roman"/>
          <w:sz w:val="24"/>
          <w:szCs w:val="24"/>
        </w:rPr>
        <w:t>s de desastres en nuestro Estado</w:t>
      </w:r>
      <w:r w:rsidR="006E457E" w:rsidRPr="007B22C3">
        <w:rPr>
          <w:rFonts w:ascii="Times New Roman" w:hAnsi="Times New Roman" w:cs="Times New Roman"/>
          <w:sz w:val="24"/>
          <w:szCs w:val="24"/>
          <w:lang w:eastAsia="es-MX"/>
        </w:rPr>
        <w:t xml:space="preserve"> y desde luego estaremos poniéndonos a tono en el compromiso de cuidar y proteger la vida de los mexiquenses, su patrimonio y desde luego de establecer las leyes acordes a la gestión de riesgos y protección civil en nuestra Entidad.</w:t>
      </w:r>
    </w:p>
    <w:p w14:paraId="4B73159A" w14:textId="77777777" w:rsidR="00A64E46" w:rsidRPr="007B22C3" w:rsidRDefault="00A64E46" w:rsidP="007B22C3">
      <w:pPr>
        <w:spacing w:after="0" w:line="240" w:lineRule="auto"/>
        <w:ind w:firstLine="708"/>
        <w:jc w:val="both"/>
        <w:rPr>
          <w:rFonts w:ascii="Times New Roman" w:hAnsi="Times New Roman" w:cs="Times New Roman"/>
          <w:sz w:val="24"/>
          <w:szCs w:val="24"/>
          <w:lang w:eastAsia="es-MX"/>
        </w:rPr>
      </w:pPr>
    </w:p>
    <w:p w14:paraId="23E7CCF2" w14:textId="1910A1BE"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Es cuanto Presidenta y está a consideración de esta Soberanía este dictamen.</w:t>
      </w:r>
    </w:p>
    <w:p w14:paraId="556FF981" w14:textId="77777777" w:rsidR="00EA4880" w:rsidRDefault="00EA4880" w:rsidP="00C04936">
      <w:pPr>
        <w:spacing w:after="0" w:line="240" w:lineRule="auto"/>
        <w:jc w:val="both"/>
        <w:rPr>
          <w:rFonts w:ascii="Times New Roman" w:hAnsi="Times New Roman"/>
          <w:sz w:val="24"/>
          <w:szCs w:val="24"/>
        </w:rPr>
      </w:pPr>
    </w:p>
    <w:p w14:paraId="343AA5A5" w14:textId="77777777" w:rsidR="00EA4880" w:rsidRDefault="00EA4880" w:rsidP="00C04936">
      <w:pPr>
        <w:spacing w:after="0" w:line="240" w:lineRule="auto"/>
        <w:jc w:val="both"/>
        <w:rPr>
          <w:rFonts w:ascii="Times New Roman" w:hAnsi="Times New Roman"/>
          <w:sz w:val="24"/>
          <w:szCs w:val="24"/>
        </w:rPr>
        <w:sectPr w:rsidR="00EA4880" w:rsidSect="008E2111">
          <w:footerReference w:type="default" r:id="rId7"/>
          <w:pgSz w:w="12240" w:h="15840" w:code="1"/>
          <w:pgMar w:top="1134" w:right="1134" w:bottom="1134" w:left="1701" w:header="709" w:footer="709" w:gutter="0"/>
          <w:cols w:space="708"/>
          <w:docGrid w:linePitch="360"/>
        </w:sectPr>
      </w:pPr>
    </w:p>
    <w:p w14:paraId="459C88D8" w14:textId="77777777" w:rsidR="00EA4880" w:rsidRPr="00EC493E" w:rsidRDefault="00EA4880" w:rsidP="00EC493E">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lastRenderedPageBreak/>
        <w:t>(</w:t>
      </w:r>
      <w:r w:rsidRPr="00EC493E">
        <w:rPr>
          <w:rFonts w:ascii="Times New Roman" w:hAnsi="Times New Roman" w:cs="Times New Roman"/>
          <w:sz w:val="24"/>
          <w:szCs w:val="24"/>
        </w:rPr>
        <w:t>Se inserta documento)</w:t>
      </w:r>
    </w:p>
    <w:p w14:paraId="213AA1E2" w14:textId="77777777" w:rsidR="00EA4880" w:rsidRPr="00EC493E" w:rsidRDefault="00EA4880" w:rsidP="00EC493E">
      <w:pPr>
        <w:pStyle w:val="Sinespaciado"/>
        <w:jc w:val="both"/>
        <w:rPr>
          <w:rFonts w:ascii="Times New Roman" w:hAnsi="Times New Roman" w:cs="Times New Roman"/>
          <w:sz w:val="24"/>
          <w:szCs w:val="24"/>
          <w:lang w:eastAsia="es-MX"/>
        </w:rPr>
      </w:pPr>
    </w:p>
    <w:p w14:paraId="1D056AB4" w14:textId="77777777" w:rsidR="00EC493E" w:rsidRPr="00EC493E" w:rsidRDefault="00EC493E" w:rsidP="00EC493E">
      <w:pPr>
        <w:pBdr>
          <w:top w:val="nil"/>
          <w:left w:val="nil"/>
          <w:bottom w:val="nil"/>
          <w:right w:val="nil"/>
          <w:between w:val="nil"/>
        </w:pBdr>
        <w:spacing w:after="0" w:line="240" w:lineRule="auto"/>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HONORABLE ASAMBLEA</w:t>
      </w:r>
    </w:p>
    <w:p w14:paraId="73DB2EF0" w14:textId="77777777" w:rsidR="00EC493E" w:rsidRPr="00EC493E" w:rsidRDefault="00EC493E" w:rsidP="00EC493E">
      <w:pPr>
        <w:pBdr>
          <w:top w:val="nil"/>
          <w:left w:val="nil"/>
          <w:bottom w:val="nil"/>
          <w:right w:val="nil"/>
          <w:between w:val="nil"/>
        </w:pBdr>
        <w:spacing w:after="0" w:line="240" w:lineRule="auto"/>
        <w:rPr>
          <w:rFonts w:ascii="Times New Roman" w:eastAsia="Arial" w:hAnsi="Times New Roman" w:cs="Times New Roman"/>
          <w:color w:val="000000"/>
          <w:sz w:val="24"/>
          <w:szCs w:val="24"/>
          <w:lang w:eastAsia="es-MX"/>
        </w:rPr>
      </w:pPr>
    </w:p>
    <w:p w14:paraId="3AA4AC31"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La Presidencia de la H. “LX” Legislatura, en ejercicio de sus atribuciones remitió a las Comisiones Legislativas de Gobernación y Puntos Constitucionales y de Gestión Integral de Riesgos y Protección Civil, para su estudio y dictamen correspondiente la Iniciativa de Decreto por el que se reforma la fracción XXII del artículo 13-A del Reglamento del Poder Legislativo del Estado Libre y Soberano de México, presentada por los Diputados y Diputadas integrantes de la Comisión de Gestión Integral de Riesgos y Protección Civil.</w:t>
      </w:r>
    </w:p>
    <w:p w14:paraId="5A6EA925"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25BC60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En cumplimiento de la tarea de estudio encomendada, conociendo las razones que motivaron la iniciativa y después de analizar el cuerpo normativo que la constituye, los integrantes de las Comisiones Unidas, agotamos el estudio minucioso de la iniciativa de decreto y después de discutirlo ampliamente nos permitimos con fundamento en lo dispuesto en los artículos 68, 70, 72 y 82 de la Ley Orgánica del Poder Legislativo, en relación con lo preceptuado en los artículos 70, 73, 75, 78, 79 y 80 del Reglamento de este Poder Legislativo del Estado Libre y Soberano de México, dar cuenta a la Soberanía Popular en Pleno del siguiente:</w:t>
      </w:r>
    </w:p>
    <w:p w14:paraId="75C8253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1A47F3A4"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 I C T A M E N</w:t>
      </w:r>
    </w:p>
    <w:p w14:paraId="555A9373" w14:textId="77777777" w:rsidR="00EC493E" w:rsidRPr="00EC493E" w:rsidRDefault="00EC493E" w:rsidP="00EC493E">
      <w:pPr>
        <w:pBdr>
          <w:top w:val="nil"/>
          <w:left w:val="nil"/>
          <w:bottom w:val="nil"/>
          <w:right w:val="nil"/>
          <w:between w:val="nil"/>
        </w:pBdr>
        <w:spacing w:after="0" w:line="240" w:lineRule="auto"/>
        <w:rPr>
          <w:rFonts w:ascii="Times New Roman" w:eastAsia="Arial" w:hAnsi="Times New Roman" w:cs="Times New Roman"/>
          <w:color w:val="000000"/>
          <w:sz w:val="24"/>
          <w:szCs w:val="24"/>
          <w:lang w:eastAsia="es-MX"/>
        </w:rPr>
      </w:pPr>
    </w:p>
    <w:p w14:paraId="0ED77773" w14:textId="77777777" w:rsidR="00EC493E" w:rsidRPr="00EC493E" w:rsidRDefault="00EC493E" w:rsidP="00EC493E">
      <w:pPr>
        <w:pBdr>
          <w:top w:val="nil"/>
          <w:left w:val="nil"/>
          <w:bottom w:val="nil"/>
          <w:right w:val="nil"/>
          <w:between w:val="nil"/>
        </w:pBdr>
        <w:spacing w:after="0" w:line="240" w:lineRule="auto"/>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ANTECEDENTES</w:t>
      </w:r>
    </w:p>
    <w:p w14:paraId="7B0E33FE"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AED8078"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 xml:space="preserve">La iniciativa de decreto deriva del ejercicio del derecho consagrado en los artículos 51 fracción II de la Constitución Política del Estado Libre y Soberano de México, 28 fracción I de la Ley Orgánica del Poder Legislativo del Estado de México, de los Diputados y las Diputadas Max Agustín Correa Hernández, Israel Plácido Espinosa Ortiz, José Antonio García </w:t>
      </w:r>
      <w:proofErr w:type="spellStart"/>
      <w:r w:rsidRPr="00EC493E">
        <w:rPr>
          <w:rFonts w:ascii="Times New Roman" w:eastAsia="Arial" w:hAnsi="Times New Roman" w:cs="Times New Roman"/>
          <w:color w:val="000000"/>
          <w:sz w:val="24"/>
          <w:szCs w:val="24"/>
          <w:lang w:eastAsia="es-MX"/>
        </w:rPr>
        <w:t>García</w:t>
      </w:r>
      <w:proofErr w:type="spellEnd"/>
      <w:r w:rsidRPr="00EC493E">
        <w:rPr>
          <w:rFonts w:ascii="Times New Roman" w:eastAsia="Arial" w:hAnsi="Times New Roman" w:cs="Times New Roman"/>
          <w:color w:val="000000"/>
          <w:sz w:val="24"/>
          <w:szCs w:val="24"/>
          <w:lang w:eastAsia="es-MX"/>
        </w:rPr>
        <w:t xml:space="preserve">, Rosa María </w:t>
      </w:r>
      <w:proofErr w:type="spellStart"/>
      <w:r w:rsidRPr="00EC493E">
        <w:rPr>
          <w:rFonts w:ascii="Times New Roman" w:eastAsia="Arial" w:hAnsi="Times New Roman" w:cs="Times New Roman"/>
          <w:color w:val="000000"/>
          <w:sz w:val="24"/>
          <w:szCs w:val="24"/>
          <w:lang w:eastAsia="es-MX"/>
        </w:rPr>
        <w:t>Zetina</w:t>
      </w:r>
      <w:proofErr w:type="spellEnd"/>
      <w:r w:rsidRPr="00EC493E">
        <w:rPr>
          <w:rFonts w:ascii="Times New Roman" w:eastAsia="Arial" w:hAnsi="Times New Roman" w:cs="Times New Roman"/>
          <w:color w:val="000000"/>
          <w:sz w:val="24"/>
          <w:szCs w:val="24"/>
          <w:lang w:eastAsia="es-MX"/>
        </w:rPr>
        <w:t xml:space="preserve"> </w:t>
      </w:r>
      <w:r w:rsidRPr="00EC493E">
        <w:rPr>
          <w:rFonts w:ascii="Times New Roman" w:eastAsia="Arial" w:hAnsi="Times New Roman" w:cs="Times New Roman"/>
          <w:color w:val="000000"/>
          <w:sz w:val="24"/>
          <w:szCs w:val="24"/>
          <w:lang w:eastAsia="es-MX"/>
        </w:rPr>
        <w:lastRenderedPageBreak/>
        <w:t xml:space="preserve">González, Javier González Zepeda, Alfredo González </w:t>
      </w:r>
      <w:proofErr w:type="spellStart"/>
      <w:r w:rsidRPr="00EC493E">
        <w:rPr>
          <w:rFonts w:ascii="Times New Roman" w:eastAsia="Arial" w:hAnsi="Times New Roman" w:cs="Times New Roman"/>
          <w:color w:val="000000"/>
          <w:sz w:val="24"/>
          <w:szCs w:val="24"/>
          <w:lang w:eastAsia="es-MX"/>
        </w:rPr>
        <w:t>González</w:t>
      </w:r>
      <w:proofErr w:type="spellEnd"/>
      <w:r w:rsidRPr="00EC493E">
        <w:rPr>
          <w:rFonts w:ascii="Times New Roman" w:eastAsia="Arial" w:hAnsi="Times New Roman" w:cs="Times New Roman"/>
          <w:color w:val="000000"/>
          <w:sz w:val="24"/>
          <w:szCs w:val="24"/>
          <w:lang w:eastAsia="es-MX"/>
        </w:rPr>
        <w:t>, Carlos Loman Delgado, Bryan Andrés Tinoco Ruiz, Brenda Aguilar Zamora; integrantes de la Comisión Legislativa de Gestión Integral de Riesgos y Protección Civil de la LX Legislatura Estatal, quienes presentaron la iniciativa de cuenta.</w:t>
      </w:r>
    </w:p>
    <w:p w14:paraId="34667CB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5ACA914E"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Las diputadas y los diputados que integramos estas Comisiones Unidas dictaminadoras, desprendemos del estudio realizado, que el objetivo principal de la iniciativa,  es atender el artículo Tercero Transitorio del Decreto número 86 Publicado en Gaceta del Gobierno del Estado de México de fecha 4 de Octubre del año 2019, relacionado con la reforma que consideró prudente con base en los estándares internacionales, que la Comisión Legislativa de Protección Civil pasara a ser denominada Comisión Legislativa de Gestión Integral de Riesgos y Protección Civil.</w:t>
      </w:r>
    </w:p>
    <w:p w14:paraId="2835329B"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7624DCDF"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CONSIDERACIONES</w:t>
      </w:r>
    </w:p>
    <w:p w14:paraId="7F3A5B1B"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7CC62400"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La “LX” Legislatura del Estado de México es competente para conocer y resolver la Iniciativa con Proyecto de Decreto, de conformidad con lo establecido en el artículo 61 fracciones I y III de la Constitución Política del Estado Libre y Soberano de México, que la faculta para expedir leyes, decretos o acuerdos para el régimen interior del Estado, en todos los ramos de la administración del gobierno y su Ley Orgánica y todas las normas necesarias para el debido cumplimiento de sus órganos y dependencias.</w:t>
      </w:r>
    </w:p>
    <w:p w14:paraId="58600451"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76927C0D"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Compartimos los razonamientos que hacen los autores de la iniciativa en la parte expositiva de la misma, y que, fundamentalmente son los siguientes:</w:t>
      </w:r>
    </w:p>
    <w:p w14:paraId="6CADFCC0"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9C63FAB" w14:textId="77777777" w:rsidR="00EC493E" w:rsidRPr="00EC493E" w:rsidRDefault="00EC493E" w:rsidP="00EC493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Que la función esencial del Poder Legislativo consiste en establecer la ley, es decir, la norma general, objetiva y obligatoria, con sanciones punitivas o sin ellas. Cuando la norma jurídica es de régimen interior de este poder, éste debe correr la misma suerte y seguir el mismo proceso de creación o modificación de cualquier otra ley.</w:t>
      </w:r>
    </w:p>
    <w:p w14:paraId="75856EF1" w14:textId="77777777" w:rsidR="00EC493E" w:rsidRPr="00EC493E" w:rsidRDefault="00EC493E" w:rsidP="00EC493E">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lang w:eastAsia="es-MX"/>
        </w:rPr>
      </w:pPr>
    </w:p>
    <w:p w14:paraId="1AFDFC01" w14:textId="77777777" w:rsidR="00EC493E" w:rsidRPr="00EC493E" w:rsidRDefault="00EC493E" w:rsidP="00EC493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Que el tema de las comisiones legislativas, que se constituyen como los órganos que coadyuvan en el cumplimiento de las funciones legislativas y de control de un Congreso, basándose para ello, en las atribuciones que la propia ley establece para conocer de las distintas materias y temas que conforme a la política interna del Estado les competen.</w:t>
      </w:r>
    </w:p>
    <w:p w14:paraId="1CB96DEF" w14:textId="77777777" w:rsidR="00EC493E" w:rsidRPr="00EC493E" w:rsidRDefault="00EC493E" w:rsidP="00EC493E">
      <w:pPr>
        <w:pBdr>
          <w:top w:val="nil"/>
          <w:left w:val="nil"/>
          <w:bottom w:val="nil"/>
          <w:right w:val="nil"/>
          <w:between w:val="nil"/>
        </w:pBdr>
        <w:spacing w:after="0" w:line="240" w:lineRule="auto"/>
        <w:ind w:left="720"/>
        <w:rPr>
          <w:rFonts w:ascii="Times New Roman" w:eastAsia="Arial" w:hAnsi="Times New Roman" w:cs="Times New Roman"/>
          <w:color w:val="000000"/>
          <w:sz w:val="24"/>
          <w:szCs w:val="24"/>
          <w:lang w:eastAsia="es-MX"/>
        </w:rPr>
      </w:pPr>
    </w:p>
    <w:p w14:paraId="10BB2CD0" w14:textId="77777777" w:rsidR="00EC493E" w:rsidRPr="00EC493E" w:rsidRDefault="00EC493E" w:rsidP="00EC493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Que las comisiones legislativas son el desprendimiento de la propia asamblea plenaria, ya sea de modo permanente o transitorio, o para misiones determinadas, con el objeto de que asesoren al cuerpo mediante tareas especializadas, fiscalicen funciones administrativas de la rama parlamentaria o investiguen hechos y circunstancias que el cuerpo ha considerado necesario.</w:t>
      </w:r>
    </w:p>
    <w:p w14:paraId="77B2E9DF" w14:textId="77777777" w:rsidR="00EC493E" w:rsidRPr="00EC493E" w:rsidRDefault="00EC493E" w:rsidP="00EC493E">
      <w:pPr>
        <w:pBdr>
          <w:top w:val="nil"/>
          <w:left w:val="nil"/>
          <w:bottom w:val="nil"/>
          <w:right w:val="nil"/>
          <w:between w:val="nil"/>
        </w:pBdr>
        <w:spacing w:after="0" w:line="240" w:lineRule="auto"/>
        <w:ind w:left="720"/>
        <w:rPr>
          <w:rFonts w:ascii="Times New Roman" w:eastAsia="Arial" w:hAnsi="Times New Roman" w:cs="Times New Roman"/>
          <w:color w:val="000000"/>
          <w:sz w:val="24"/>
          <w:szCs w:val="24"/>
          <w:lang w:eastAsia="es-MX"/>
        </w:rPr>
      </w:pPr>
    </w:p>
    <w:p w14:paraId="25C306B3" w14:textId="77777777" w:rsidR="00EC493E" w:rsidRPr="00EC493E" w:rsidRDefault="00EC493E" w:rsidP="00EC493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Que en el caso de esta Legislatura local existen normativamente 35 comisiones permanentes, 5 comités permanentes y ahora dos comisiones especiales; órganos que en la etapa de deliberación y aprobación de iniciativas resultan ser los grandes protagonistas por ser el espacio para el ejercicio de contradicción y libre deliberación que convierte su labor principal en un dictamen, documento clave para la deliberación en el Pleno.</w:t>
      </w:r>
    </w:p>
    <w:p w14:paraId="45E4D014" w14:textId="77777777" w:rsidR="00EC493E" w:rsidRPr="00EC493E" w:rsidRDefault="00EC493E" w:rsidP="00EC493E">
      <w:pPr>
        <w:pBdr>
          <w:top w:val="nil"/>
          <w:left w:val="nil"/>
          <w:bottom w:val="nil"/>
          <w:right w:val="nil"/>
          <w:between w:val="nil"/>
        </w:pBdr>
        <w:spacing w:after="0" w:line="240" w:lineRule="auto"/>
        <w:ind w:left="720"/>
        <w:rPr>
          <w:rFonts w:ascii="Times New Roman" w:eastAsia="Arial" w:hAnsi="Times New Roman" w:cs="Times New Roman"/>
          <w:color w:val="000000"/>
          <w:sz w:val="24"/>
          <w:szCs w:val="24"/>
          <w:lang w:eastAsia="es-MX"/>
        </w:rPr>
      </w:pPr>
    </w:p>
    <w:p w14:paraId="760F5AF1" w14:textId="77777777" w:rsidR="00EC493E" w:rsidRPr="00EC493E" w:rsidRDefault="00EC493E" w:rsidP="00EC493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 xml:space="preserve">Que el pasado 4 de octubre del año en curso, mediante decreto número 86, fue publicada en Gaceta del Gobierno del Estado de México la reforma a la Ley Orgánica del Poder Legislativo y su Reglamento, con la finalidad de cambiar la denominación de una de las </w:t>
      </w:r>
      <w:r w:rsidRPr="00EC493E">
        <w:rPr>
          <w:rFonts w:ascii="Times New Roman" w:eastAsia="Arial" w:hAnsi="Times New Roman" w:cs="Times New Roman"/>
          <w:color w:val="000000"/>
          <w:sz w:val="24"/>
          <w:szCs w:val="24"/>
          <w:lang w:eastAsia="es-MX"/>
        </w:rPr>
        <w:lastRenderedPageBreak/>
        <w:t>omisiones legislativas que históricamente no había sido tocada, sin embargo, debido a los avances en esa materia, se consideró prudente basarse en los estándares internacionales, para que la Comisión Legislativa de Protección Civil pasara a ser Comisión Legislativa de Gestión Integral de Riesgos y Protección Civil.</w:t>
      </w:r>
    </w:p>
    <w:p w14:paraId="4620BAEC" w14:textId="77777777" w:rsidR="00EC493E" w:rsidRPr="00EC493E" w:rsidRDefault="00EC493E" w:rsidP="00EC493E">
      <w:pPr>
        <w:pBdr>
          <w:top w:val="nil"/>
          <w:left w:val="nil"/>
          <w:bottom w:val="nil"/>
          <w:right w:val="nil"/>
          <w:between w:val="nil"/>
        </w:pBdr>
        <w:spacing w:after="0" w:line="240" w:lineRule="auto"/>
        <w:ind w:left="720"/>
        <w:rPr>
          <w:rFonts w:ascii="Times New Roman" w:eastAsia="Arial" w:hAnsi="Times New Roman" w:cs="Times New Roman"/>
          <w:color w:val="000000"/>
          <w:sz w:val="24"/>
          <w:szCs w:val="24"/>
          <w:lang w:eastAsia="es-MX"/>
        </w:rPr>
      </w:pPr>
    </w:p>
    <w:p w14:paraId="70AFD4CF" w14:textId="77777777" w:rsidR="00EC493E" w:rsidRPr="00EC493E" w:rsidRDefault="00EC493E" w:rsidP="00EC493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Esa iniciativa se constituyó como un avance normativo que le permite a esta Legislatura transitar en el nuevo paradigma que es la “</w:t>
      </w:r>
      <w:r w:rsidRPr="00EC493E">
        <w:rPr>
          <w:rFonts w:ascii="Times New Roman" w:eastAsia="Arial" w:hAnsi="Times New Roman" w:cs="Times New Roman"/>
          <w:i/>
          <w:color w:val="000000"/>
          <w:sz w:val="24"/>
          <w:szCs w:val="24"/>
          <w:lang w:eastAsia="es-MX"/>
        </w:rPr>
        <w:t>Gestión Integral y Reducción del Riesgo de Desastres</w:t>
      </w:r>
      <w:r w:rsidRPr="00EC493E">
        <w:rPr>
          <w:rFonts w:ascii="Times New Roman" w:eastAsia="Arial" w:hAnsi="Times New Roman" w:cs="Times New Roman"/>
          <w:color w:val="000000"/>
          <w:sz w:val="24"/>
          <w:szCs w:val="24"/>
          <w:lang w:eastAsia="es-MX"/>
        </w:rPr>
        <w:t>”, ya que en la Comisión de Protección Civil es donde emana el análisis de las políticas públicas, estrategias y procedimientos en dicha materia que se transforman en Ley; razón más que suficiente para haber alineado y actualizado la denominación con relación a la Gestión de Riesgos.</w:t>
      </w:r>
    </w:p>
    <w:p w14:paraId="24840AAD"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789A63E3"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Resaltamos la trascendencia de la actuación de las comisiones legislativas encargadas de facilitar el cumplimiento de las funciones de la Legislatura, convirtiéndose en órganos especializados encargados de actividades específicas, sobre todo, de estudio, análisis y dictamen y de información e investigación de asuntos expresamente les encomienda la Legislatura.</w:t>
      </w:r>
    </w:p>
    <w:p w14:paraId="55F701E3"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00103637"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En el caso particular, advertimos, que a través de la iniciativa de decreto, se busca atender el Decreto número 86 de la “LX” Legislatura por el que se reformó la Ley Orgánica y el Reglamento del Poder Legislativo, para cambiar la denominación de la Comisión Legislativa de Protección Civil para denominarse Comisión Legislativa de Gestión Integral de Riesgos y Protección Civil y que prácticamente hasta esta “LX” Legislatura se reactivó y ha tenido una intensa actuación con base en estándares internacionales, y teniendo como propósito la atención de las encomiendas del Pleno Legislativo, en apoyo de la sociedad mexiquense.</w:t>
      </w:r>
    </w:p>
    <w:p w14:paraId="08FC79CE"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58D9928D"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El cambio de denominación de la comisión legislativa, como se afirma en la iniciativa de decreto, constituyó un avance normativo que permitió a la Legislatura transitar en el nuevo paradigma que es la gestión integral y la reducción de riesgos de desastres, rubros vinculados con las políticas públicas, estrategias y procedimientos sobre gestión integral y reducción de riesgos de desastres.</w:t>
      </w:r>
    </w:p>
    <w:p w14:paraId="2DD813FE"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5583C6B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Se fortaleció a la comisión legislativa y con ello al Poder Legislativo y a la población del Estado de México, siendo oportuno, congruente y urgente ajustar las facultades de la comisión legislativa para permitir su pleno desempeño público.</w:t>
      </w:r>
    </w:p>
    <w:p w14:paraId="3B6A892F"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011DA6D8"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Encontramos que la Iniciativa con Proyecto de Decreto se ubica en esos propósitos y busca ampliar el catálogo de las facultades que actualmente tiene, para hacerlas concordantes con su denominación y con una visión integral, para que cumpla con su encomienda de la mejor manera posible, a partir de un basamento jurídico en sintonía con la dinámica del Poder Legislativo y de la sociedad mexiquense que exige instituciones, órganos y procedimientos eficaces y efectivos que garanticen la óptima atención de sus facultades y obligaciones.</w:t>
      </w:r>
    </w:p>
    <w:p w14:paraId="69966CFB"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4ADFC216"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FF0000"/>
          <w:sz w:val="24"/>
          <w:szCs w:val="24"/>
          <w:lang w:eastAsia="es-MX"/>
        </w:rPr>
      </w:pPr>
      <w:r w:rsidRPr="00EC493E">
        <w:rPr>
          <w:rFonts w:ascii="Times New Roman" w:eastAsia="Arial" w:hAnsi="Times New Roman" w:cs="Times New Roman"/>
          <w:color w:val="000000"/>
          <w:sz w:val="24"/>
          <w:szCs w:val="24"/>
          <w:lang w:eastAsia="es-MX"/>
        </w:rPr>
        <w:t>Compartimos la propuesta legislativa y destacamos que la misma, deriva del interés de sus autores por dar continuidad a los avances jurídicos en la materia mediante el perfeccionamiento de la normativa vigente, herramienta indispensable, a partir de la cual se determina la competencia y se favorece la plenitud de las funciones, en este caso, de un órgano importante del Poder Legislativo, como lo es, la Comisión de Gestión Integral de Riesgos y Protección Civil.</w:t>
      </w:r>
    </w:p>
    <w:p w14:paraId="05259053"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0D1E7AD3"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 xml:space="preserve">Los integrantes de estas comisiones de dictamen, reconocemos que la política pública de Protección Civil hoy en día se constituye como uno de los Derechos Humanos de nueva generación, ello al </w:t>
      </w:r>
      <w:r w:rsidRPr="00EC493E">
        <w:rPr>
          <w:rFonts w:ascii="Times New Roman" w:eastAsia="Arial" w:hAnsi="Times New Roman" w:cs="Times New Roman"/>
          <w:color w:val="000000"/>
          <w:sz w:val="24"/>
          <w:szCs w:val="24"/>
          <w:lang w:eastAsia="es-MX"/>
        </w:rPr>
        <w:lastRenderedPageBreak/>
        <w:t>tutelar el derecho que goza todo ser humano a que se garantice su seguridad ante la presencia de fenómenos perturbadores; procurando así la vida, la integridad física y el patrimonio de las personas.</w:t>
      </w:r>
    </w:p>
    <w:p w14:paraId="655AACBE"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2A1E8C9"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 xml:space="preserve">Además, observamos que la iniciativa atiende lo relacionado a la definición de lo que es la Gestión Integral de Riesgos, cuyos conceptos se encuentran previstos en la fracción II del artículo 6.3 del Libro Sexto del Código Administrativo del Estado de México; así como en la fracción XXVIII del artículo 2 de la Ley General de Protección Civil, retomando con ello las bases normativas de las directrices internacionales de la Estrategia de Yokohama para un mundo más seguro y de los Marcos de acción de </w:t>
      </w:r>
      <w:proofErr w:type="spellStart"/>
      <w:r w:rsidRPr="00EC493E">
        <w:rPr>
          <w:rFonts w:ascii="Times New Roman" w:eastAsia="Arial" w:hAnsi="Times New Roman" w:cs="Times New Roman"/>
          <w:color w:val="000000"/>
          <w:sz w:val="24"/>
          <w:szCs w:val="24"/>
          <w:lang w:eastAsia="es-MX"/>
        </w:rPr>
        <w:t>Hyogo</w:t>
      </w:r>
      <w:proofErr w:type="spellEnd"/>
      <w:r w:rsidRPr="00EC493E">
        <w:rPr>
          <w:rFonts w:ascii="Times New Roman" w:eastAsia="Arial" w:hAnsi="Times New Roman" w:cs="Times New Roman"/>
          <w:color w:val="000000"/>
          <w:sz w:val="24"/>
          <w:szCs w:val="24"/>
          <w:lang w:eastAsia="es-MX"/>
        </w:rPr>
        <w:t xml:space="preserve"> y Sendai para la reducción del riesgo de desastres de la Organización de las Naciones Unidas (ONU).</w:t>
      </w:r>
    </w:p>
    <w:p w14:paraId="786C5935"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FA73F8F"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Derivado de ello, es necesario atender lo establecido en el artículo Tercero Transitorio del Decreto número 86, publicado en Gaceta del Gobierno del Estado de México, de fecha 4 de octubre del año 2019, en el cual se tuvo por reformada la Ley Orgánica del Poder Legislativo y su Reglamento, a fin de cambiar la denominación de la hoy Comisión Legislativa de Gestión Integral de Riesgos y Protección Civil.</w:t>
      </w:r>
    </w:p>
    <w:p w14:paraId="7E3E5425"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82F11BE"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Coincidimos en que a consecuencia de la reforma a la Ley Orgánica del Poder Legislativo del Estado Libre y Soberano de México, antes referida, el catálogo de facultades y temas de los que conoce la nueva comisión, previsto en el Reglamento del Poder Legislativo, debe actualizarse, ello por tratarse de una nueva denominación con una visión más integral, por lo tanto, es necesario dotarla de nuevas facultades que le permitan desempeñar de mejor manera sus funciones como órgano legislativo, sobre todo, contar con bases jurídicas que le permita desarrollar de mejor manera las actividades legislativas.</w:t>
      </w:r>
    </w:p>
    <w:p w14:paraId="00C87B1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26261B3C"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Por ello, quienes dictaminamos respaldamos la Iniciativa con Proyecto de Decreto y estimamos adecuada la propuesta legislativa, pues, conlleva la configuración de un marco jurídico consecuente con las funciones que corresponden a la comisión legislativa y que le permitirán cumplir de la mejor manera su responsabilidad.</w:t>
      </w:r>
    </w:p>
    <w:p w14:paraId="1EEFA165"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A0F6170"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Apreciamos, procedente la Iniciativa con Proyecto de Decreto y para vigorizar su contenido y facilitar la consecución de sus objetivos, nos permitimos incorporar diversas modificaciones que se expresan en el Proyecto de Decreto respectivo.</w:t>
      </w:r>
    </w:p>
    <w:p w14:paraId="6B1A01A7"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5FBE64D8"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Por lo anteriormente expuesto y debidamente satisfechos los requisitos legales, nos permitimos concluir con los siguientes:</w:t>
      </w:r>
    </w:p>
    <w:p w14:paraId="262F9201"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0A00FA8C"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RESOLUTIVOS</w:t>
      </w:r>
    </w:p>
    <w:p w14:paraId="62987997"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0E7D808F"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PRIMERO.-</w:t>
      </w:r>
      <w:r w:rsidRPr="00EC493E">
        <w:rPr>
          <w:rFonts w:ascii="Times New Roman" w:eastAsia="Arial" w:hAnsi="Times New Roman" w:cs="Times New Roman"/>
          <w:color w:val="000000"/>
          <w:sz w:val="24"/>
          <w:szCs w:val="24"/>
          <w:lang w:eastAsia="es-MX"/>
        </w:rPr>
        <w:t xml:space="preserve"> Es de aprobarse la Iniciativa con Proyecto de Decreto por el que se reforma la fracción XXII del artículo 13-A del Reglamento del Poder Legislativo del Estado Libre y Soberano de México, en términos de este Dictamen y con las modificaciones contenidas en el Proyecto de Decreto correspondiente.</w:t>
      </w:r>
    </w:p>
    <w:p w14:paraId="7FB9943C"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0D78BB09"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SEGUNDO.- </w:t>
      </w:r>
      <w:r w:rsidRPr="00EC493E">
        <w:rPr>
          <w:rFonts w:ascii="Times New Roman" w:eastAsia="Arial" w:hAnsi="Times New Roman" w:cs="Times New Roman"/>
          <w:color w:val="000000"/>
          <w:sz w:val="24"/>
          <w:szCs w:val="24"/>
          <w:lang w:eastAsia="es-MX"/>
        </w:rPr>
        <w:t>Se adjunta el proyecto de decreto para los efectos procedentes.</w:t>
      </w:r>
    </w:p>
    <w:p w14:paraId="6BABF7D9"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00ECB6AE"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Dado en el Palacio del Poder Legislativo, en la ciudad de Toluca de Lerdo, capital del Estado de México, a los veinticuatro</w:t>
      </w:r>
      <w:r w:rsidRPr="00EC493E">
        <w:rPr>
          <w:rFonts w:ascii="Times New Roman" w:eastAsia="Arial" w:hAnsi="Times New Roman" w:cs="Times New Roman"/>
          <w:color w:val="FF0000"/>
          <w:sz w:val="24"/>
          <w:szCs w:val="24"/>
          <w:lang w:eastAsia="es-MX"/>
        </w:rPr>
        <w:t xml:space="preserve"> </w:t>
      </w:r>
      <w:r w:rsidRPr="00EC493E">
        <w:rPr>
          <w:rFonts w:ascii="Times New Roman" w:eastAsia="Arial" w:hAnsi="Times New Roman" w:cs="Times New Roman"/>
          <w:color w:val="000000"/>
          <w:sz w:val="24"/>
          <w:szCs w:val="24"/>
          <w:lang w:eastAsia="es-MX"/>
        </w:rPr>
        <w:t>días del mes de marzo del año dos mil veintiuno.</w:t>
      </w:r>
    </w:p>
    <w:p w14:paraId="45195D9A" w14:textId="606017B1" w:rsidR="00EC493E" w:rsidRPr="00EC493E" w:rsidRDefault="00EC493E" w:rsidP="00EC493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s-MX"/>
        </w:rPr>
      </w:pPr>
    </w:p>
    <w:p w14:paraId="7928B0C9"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COMISIÓN LEGISLATIVA DE </w:t>
      </w:r>
    </w:p>
    <w:p w14:paraId="2913190A"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GOBERNACIÓN Y PUNTOS CONSTITUCIONALES</w:t>
      </w:r>
    </w:p>
    <w:p w14:paraId="0E9D850D"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PRESIDENTE</w:t>
      </w:r>
    </w:p>
    <w:p w14:paraId="4E82D441"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DIP. JUAN MACCISE NAIME</w:t>
      </w: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44"/>
        <w:gridCol w:w="4184"/>
      </w:tblGrid>
      <w:tr w:rsidR="00EC493E" w:rsidRPr="00EC493E" w14:paraId="0AAAAEF1" w14:textId="77777777" w:rsidTr="00C244FD">
        <w:trPr>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175960A3"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SECRETARIO</w:t>
            </w:r>
          </w:p>
          <w:p w14:paraId="47D3C02A"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DIP. MAX AGUSTÍN </w:t>
            </w:r>
          </w:p>
          <w:p w14:paraId="217FDEA8"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CORREA HERNÁNDEZ</w:t>
            </w:r>
          </w:p>
        </w:tc>
        <w:tc>
          <w:tcPr>
            <w:tcW w:w="4184" w:type="dxa"/>
            <w:tcBorders>
              <w:top w:val="nil"/>
              <w:left w:val="nil"/>
              <w:bottom w:val="nil"/>
              <w:right w:val="nil"/>
            </w:tcBorders>
            <w:shd w:val="clear" w:color="auto" w:fill="auto"/>
            <w:tcMar>
              <w:top w:w="80" w:type="dxa"/>
              <w:left w:w="80" w:type="dxa"/>
              <w:bottom w:w="80" w:type="dxa"/>
              <w:right w:w="80" w:type="dxa"/>
            </w:tcMar>
          </w:tcPr>
          <w:p w14:paraId="418D8CE0"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PROSECRETARIO</w:t>
            </w:r>
          </w:p>
          <w:p w14:paraId="6179C913"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DIP. LUIS ANTONIO GUADARRAMA SÁNCHEZ</w:t>
            </w:r>
          </w:p>
          <w:p w14:paraId="3C830D86"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r>
    </w:tbl>
    <w:p w14:paraId="5105FE2F" w14:textId="77777777" w:rsidR="00EC493E" w:rsidRPr="00EC493E" w:rsidRDefault="00EC493E" w:rsidP="00EC493E">
      <w:pPr>
        <w:widowControl w:val="0"/>
        <w:pBdr>
          <w:top w:val="nil"/>
          <w:left w:val="nil"/>
          <w:bottom w:val="nil"/>
          <w:right w:val="nil"/>
          <w:between w:val="nil"/>
        </w:pBdr>
        <w:spacing w:after="0" w:line="240" w:lineRule="auto"/>
        <w:rPr>
          <w:rFonts w:ascii="Times New Roman" w:eastAsia="Arial" w:hAnsi="Times New Roman" w:cs="Times New Roman"/>
          <w:color w:val="000000"/>
          <w:sz w:val="24"/>
          <w:szCs w:val="24"/>
          <w:lang w:eastAsia="es-MX"/>
        </w:rPr>
      </w:pPr>
    </w:p>
    <w:p w14:paraId="73846D45"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MIEMBROS</w:t>
      </w: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44"/>
        <w:gridCol w:w="4184"/>
      </w:tblGrid>
      <w:tr w:rsidR="00EC493E" w:rsidRPr="00EC493E" w14:paraId="77DEED89" w14:textId="77777777" w:rsidTr="00C244FD">
        <w:trPr>
          <w:trHeight w:val="20"/>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6BC48FCB"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DIP. MAURILIO </w:t>
            </w:r>
          </w:p>
          <w:p w14:paraId="6ECD5CA0"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HERNÁNDEZ GONZÁLEZ</w:t>
            </w:r>
          </w:p>
        </w:tc>
        <w:tc>
          <w:tcPr>
            <w:tcW w:w="4184" w:type="dxa"/>
            <w:tcBorders>
              <w:top w:val="nil"/>
              <w:left w:val="nil"/>
              <w:bottom w:val="nil"/>
              <w:right w:val="nil"/>
            </w:tcBorders>
            <w:shd w:val="clear" w:color="auto" w:fill="auto"/>
            <w:tcMar>
              <w:top w:w="80" w:type="dxa"/>
              <w:left w:w="80" w:type="dxa"/>
              <w:bottom w:w="80" w:type="dxa"/>
              <w:right w:w="80" w:type="dxa"/>
            </w:tcMar>
          </w:tcPr>
          <w:p w14:paraId="1823CDB3"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DIP. INGRID KRASOPANI SCHEMELENSKY CASTRO</w:t>
            </w:r>
          </w:p>
          <w:p w14:paraId="326C17EF"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r>
      <w:tr w:rsidR="00EC493E" w:rsidRPr="00EC493E" w14:paraId="2DDC3985" w14:textId="77777777" w:rsidTr="00C244FD">
        <w:trPr>
          <w:trHeight w:val="20"/>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3096FFCE"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DIP. VALENTÍN GONZÁLEZ BAUTISTA</w:t>
            </w:r>
          </w:p>
          <w:p w14:paraId="671646A1"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c>
          <w:tcPr>
            <w:tcW w:w="4184" w:type="dxa"/>
            <w:tcBorders>
              <w:top w:val="nil"/>
              <w:left w:val="nil"/>
              <w:bottom w:val="nil"/>
              <w:right w:val="nil"/>
            </w:tcBorders>
            <w:shd w:val="clear" w:color="auto" w:fill="auto"/>
            <w:tcMar>
              <w:top w:w="80" w:type="dxa"/>
              <w:left w:w="80" w:type="dxa"/>
              <w:bottom w:w="80" w:type="dxa"/>
              <w:right w:w="80" w:type="dxa"/>
            </w:tcMar>
          </w:tcPr>
          <w:p w14:paraId="0AF9D7E6"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DIP. CARLOS LOMAN DELGADO</w:t>
            </w:r>
          </w:p>
        </w:tc>
      </w:tr>
      <w:tr w:rsidR="00EC493E" w:rsidRPr="00EC493E" w14:paraId="06C6A67C" w14:textId="77777777" w:rsidTr="00C244FD">
        <w:trPr>
          <w:trHeight w:val="20"/>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4400880B"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DIP. FAUSTINO </w:t>
            </w:r>
          </w:p>
          <w:p w14:paraId="2BE04905"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DE LA CRUZ PÉREZ</w:t>
            </w:r>
          </w:p>
          <w:p w14:paraId="636FF46C"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c>
          <w:tcPr>
            <w:tcW w:w="4184" w:type="dxa"/>
            <w:tcBorders>
              <w:top w:val="nil"/>
              <w:left w:val="nil"/>
              <w:bottom w:val="nil"/>
              <w:right w:val="nil"/>
            </w:tcBorders>
            <w:shd w:val="clear" w:color="auto" w:fill="auto"/>
            <w:tcMar>
              <w:top w:w="80" w:type="dxa"/>
              <w:left w:w="80" w:type="dxa"/>
              <w:bottom w:w="80" w:type="dxa"/>
              <w:right w:w="80" w:type="dxa"/>
            </w:tcMar>
          </w:tcPr>
          <w:p w14:paraId="7BF294D7"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DIP. MARIO GABRIEL </w:t>
            </w:r>
          </w:p>
          <w:p w14:paraId="565E0DB8"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GUTIÉRREZ CUREÑO</w:t>
            </w:r>
          </w:p>
          <w:p w14:paraId="24450467"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r>
      <w:tr w:rsidR="00EC493E" w:rsidRPr="00EC493E" w14:paraId="5FB791B0" w14:textId="77777777" w:rsidTr="00C244FD">
        <w:trPr>
          <w:trHeight w:val="20"/>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38FA9F68"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DIP. MARÍA LUISA </w:t>
            </w:r>
          </w:p>
          <w:p w14:paraId="6F8B2B7D"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MENDOZA MONDRAGÓN</w:t>
            </w:r>
          </w:p>
          <w:p w14:paraId="01C22F8D"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c>
          <w:tcPr>
            <w:tcW w:w="4184" w:type="dxa"/>
            <w:tcBorders>
              <w:top w:val="nil"/>
              <w:left w:val="nil"/>
              <w:bottom w:val="nil"/>
              <w:right w:val="nil"/>
            </w:tcBorders>
            <w:shd w:val="clear" w:color="auto" w:fill="auto"/>
            <w:tcMar>
              <w:top w:w="80" w:type="dxa"/>
              <w:left w:w="80" w:type="dxa"/>
              <w:bottom w:w="80" w:type="dxa"/>
              <w:right w:w="80" w:type="dxa"/>
            </w:tcMar>
          </w:tcPr>
          <w:p w14:paraId="314D95AD"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DIP. BEATRIZ </w:t>
            </w:r>
          </w:p>
          <w:p w14:paraId="714141EE"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GARCÍA VILLEGAS</w:t>
            </w:r>
          </w:p>
          <w:p w14:paraId="0873DB7A"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r>
      <w:tr w:rsidR="00EC493E" w:rsidRPr="00EC493E" w14:paraId="6375A924" w14:textId="77777777" w:rsidTr="00C244FD">
        <w:trPr>
          <w:trHeight w:val="20"/>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3EC3243D"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DIP. KARLA LETICIA FIESCO GARCÍA</w:t>
            </w:r>
          </w:p>
        </w:tc>
        <w:tc>
          <w:tcPr>
            <w:tcW w:w="4184" w:type="dxa"/>
            <w:tcBorders>
              <w:top w:val="nil"/>
              <w:left w:val="nil"/>
              <w:bottom w:val="nil"/>
              <w:right w:val="nil"/>
            </w:tcBorders>
            <w:shd w:val="clear" w:color="auto" w:fill="auto"/>
            <w:tcMar>
              <w:top w:w="80" w:type="dxa"/>
              <w:left w:w="80" w:type="dxa"/>
              <w:bottom w:w="80" w:type="dxa"/>
              <w:right w:w="80" w:type="dxa"/>
            </w:tcMar>
          </w:tcPr>
          <w:p w14:paraId="49104722"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DIP. GERARDO ULLOA PÉREZ</w:t>
            </w:r>
          </w:p>
          <w:p w14:paraId="0CF66462"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r>
      <w:tr w:rsidR="00EC493E" w:rsidRPr="00EC493E" w14:paraId="0AB3BA5A" w14:textId="77777777" w:rsidTr="00C244FD">
        <w:trPr>
          <w:trHeight w:val="20"/>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2E8B2947"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DIP. OMAR ORTEGA ÁLVAREZ</w:t>
            </w:r>
          </w:p>
        </w:tc>
        <w:tc>
          <w:tcPr>
            <w:tcW w:w="4184" w:type="dxa"/>
            <w:tcBorders>
              <w:top w:val="nil"/>
              <w:left w:val="nil"/>
              <w:bottom w:val="nil"/>
              <w:right w:val="nil"/>
            </w:tcBorders>
            <w:shd w:val="clear" w:color="auto" w:fill="auto"/>
            <w:tcMar>
              <w:top w:w="80" w:type="dxa"/>
              <w:left w:w="80" w:type="dxa"/>
              <w:bottom w:w="80" w:type="dxa"/>
              <w:right w:w="80" w:type="dxa"/>
            </w:tcMar>
          </w:tcPr>
          <w:p w14:paraId="1085AC69"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DIP. AZUCENA CISNEROS COSS</w:t>
            </w:r>
          </w:p>
          <w:p w14:paraId="27628C79"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r>
      <w:tr w:rsidR="00EC493E" w:rsidRPr="00EC493E" w14:paraId="0B8FF03C" w14:textId="77777777" w:rsidTr="00C244FD">
        <w:trPr>
          <w:trHeight w:val="20"/>
          <w:jc w:val="center"/>
        </w:trPr>
        <w:tc>
          <w:tcPr>
            <w:tcW w:w="8828" w:type="dxa"/>
            <w:gridSpan w:val="2"/>
            <w:tcBorders>
              <w:top w:val="nil"/>
              <w:left w:val="nil"/>
              <w:bottom w:val="nil"/>
              <w:right w:val="nil"/>
            </w:tcBorders>
            <w:shd w:val="clear" w:color="auto" w:fill="auto"/>
            <w:tcMar>
              <w:top w:w="80" w:type="dxa"/>
              <w:left w:w="80" w:type="dxa"/>
              <w:bottom w:w="80" w:type="dxa"/>
              <w:right w:w="80" w:type="dxa"/>
            </w:tcMar>
          </w:tcPr>
          <w:p w14:paraId="7333EF70"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DIP. IVETH BERNAL CASIQUE</w:t>
            </w:r>
          </w:p>
          <w:p w14:paraId="6944B2E5"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r>
    </w:tbl>
    <w:p w14:paraId="2BFFD6A2" w14:textId="77777777" w:rsidR="00EC493E" w:rsidRPr="00EC493E" w:rsidRDefault="00EC493E" w:rsidP="00EC493E">
      <w:pPr>
        <w:widowControl w:val="0"/>
        <w:pBdr>
          <w:top w:val="nil"/>
          <w:left w:val="nil"/>
          <w:bottom w:val="nil"/>
          <w:right w:val="nil"/>
          <w:between w:val="nil"/>
        </w:pBdr>
        <w:spacing w:after="0" w:line="240" w:lineRule="auto"/>
        <w:rPr>
          <w:rFonts w:ascii="Times New Roman" w:eastAsia="Arial" w:hAnsi="Times New Roman" w:cs="Times New Roman"/>
          <w:color w:val="000000"/>
          <w:sz w:val="24"/>
          <w:szCs w:val="24"/>
          <w:lang w:eastAsia="es-MX"/>
        </w:rPr>
      </w:pPr>
    </w:p>
    <w:p w14:paraId="2E66EC73"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COMISIÓN LEGISLATIVA DE </w:t>
      </w:r>
    </w:p>
    <w:p w14:paraId="3D89CE18"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GESTIÓN INTEGRAL DE RIESGOS Y PROTECCIÓN CIVIL</w:t>
      </w:r>
    </w:p>
    <w:p w14:paraId="22C05712"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PRESIDENTE</w:t>
      </w:r>
    </w:p>
    <w:p w14:paraId="5880C3AD"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DIP. MAX AGUSTÍN </w:t>
      </w:r>
    </w:p>
    <w:p w14:paraId="5EDF997D"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CORREA HERNÁNDEZ</w:t>
      </w:r>
    </w:p>
    <w:p w14:paraId="61BB222F"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44"/>
        <w:gridCol w:w="4184"/>
      </w:tblGrid>
      <w:tr w:rsidR="00EC493E" w:rsidRPr="00EC493E" w14:paraId="4ED7C072" w14:textId="77777777" w:rsidTr="00C244FD">
        <w:trPr>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631B44AE"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SECRETARIO</w:t>
            </w:r>
          </w:p>
          <w:p w14:paraId="5FAE65C8"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DIP. ISRAEL PLACIDO ESPINOSA ORTIZ</w:t>
            </w:r>
          </w:p>
          <w:p w14:paraId="4083993A"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c>
          <w:tcPr>
            <w:tcW w:w="4184" w:type="dxa"/>
            <w:tcBorders>
              <w:top w:val="nil"/>
              <w:left w:val="nil"/>
              <w:bottom w:val="nil"/>
              <w:right w:val="nil"/>
            </w:tcBorders>
            <w:shd w:val="clear" w:color="auto" w:fill="auto"/>
            <w:tcMar>
              <w:top w:w="80" w:type="dxa"/>
              <w:left w:w="80" w:type="dxa"/>
              <w:bottom w:w="80" w:type="dxa"/>
              <w:right w:w="80" w:type="dxa"/>
            </w:tcMar>
          </w:tcPr>
          <w:p w14:paraId="139A0B4F"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PROSECRETARIO</w:t>
            </w:r>
          </w:p>
          <w:p w14:paraId="7D350836"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 xml:space="preserve">DIP. JOSÉ ANTONIO GARCÍA </w:t>
            </w:r>
            <w:proofErr w:type="spellStart"/>
            <w:r w:rsidRPr="00EC493E">
              <w:rPr>
                <w:rFonts w:ascii="Times New Roman" w:eastAsia="Arial" w:hAnsi="Times New Roman" w:cs="Times New Roman"/>
                <w:b/>
                <w:color w:val="000000"/>
                <w:sz w:val="24"/>
                <w:szCs w:val="24"/>
                <w:lang w:eastAsia="es-MX"/>
              </w:rPr>
              <w:t>GARCÍA</w:t>
            </w:r>
            <w:proofErr w:type="spellEnd"/>
          </w:p>
          <w:p w14:paraId="4F2EBB64" w14:textId="77777777" w:rsidR="00C244FD" w:rsidRPr="00EC493E" w:rsidRDefault="00C244F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r>
    </w:tbl>
    <w:p w14:paraId="2916F0AB"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MIEMBROS</w:t>
      </w:r>
    </w:p>
    <w:p w14:paraId="701B938E"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44"/>
        <w:gridCol w:w="4184"/>
      </w:tblGrid>
      <w:tr w:rsidR="00EC493E" w:rsidRPr="00EC493E" w14:paraId="1A602ADB" w14:textId="77777777" w:rsidTr="00392B9D">
        <w:trPr>
          <w:trHeight w:val="20"/>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57C7811F"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lastRenderedPageBreak/>
              <w:t>DIP. ROSA MARÍA ZETINA GONZÁLEZ</w:t>
            </w:r>
          </w:p>
          <w:p w14:paraId="6722F0B9" w14:textId="77777777" w:rsidR="00392B9D" w:rsidRPr="00EC493E" w:rsidRDefault="00392B9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c>
          <w:tcPr>
            <w:tcW w:w="4184" w:type="dxa"/>
            <w:tcBorders>
              <w:top w:val="nil"/>
              <w:left w:val="nil"/>
              <w:bottom w:val="nil"/>
              <w:right w:val="nil"/>
            </w:tcBorders>
            <w:shd w:val="clear" w:color="auto" w:fill="auto"/>
            <w:tcMar>
              <w:top w:w="80" w:type="dxa"/>
              <w:left w:w="80" w:type="dxa"/>
              <w:bottom w:w="80" w:type="dxa"/>
              <w:right w:w="80" w:type="dxa"/>
            </w:tcMar>
          </w:tcPr>
          <w:p w14:paraId="361D3AA9"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DIP. JAVIER GONZÁLEZ ZEPEDA</w:t>
            </w:r>
          </w:p>
        </w:tc>
      </w:tr>
      <w:tr w:rsidR="00EC493E" w:rsidRPr="00EC493E" w14:paraId="3754DD7C" w14:textId="77777777" w:rsidTr="00392B9D">
        <w:trPr>
          <w:trHeight w:val="20"/>
          <w:jc w:val="center"/>
        </w:trPr>
        <w:tc>
          <w:tcPr>
            <w:tcW w:w="4644" w:type="dxa"/>
            <w:tcBorders>
              <w:top w:val="nil"/>
              <w:left w:val="nil"/>
              <w:bottom w:val="nil"/>
              <w:right w:val="nil"/>
            </w:tcBorders>
            <w:shd w:val="clear" w:color="auto" w:fill="auto"/>
            <w:tcMar>
              <w:top w:w="80" w:type="dxa"/>
              <w:left w:w="80" w:type="dxa"/>
              <w:bottom w:w="80" w:type="dxa"/>
              <w:right w:w="80" w:type="dxa"/>
            </w:tcMar>
          </w:tcPr>
          <w:p w14:paraId="1BB16F82" w14:textId="77777777" w:rsid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EC493E">
              <w:rPr>
                <w:rFonts w:ascii="Times New Roman" w:eastAsia="Arial" w:hAnsi="Times New Roman" w:cs="Times New Roman"/>
                <w:b/>
                <w:color w:val="000000"/>
                <w:sz w:val="24"/>
                <w:szCs w:val="24"/>
                <w:lang w:eastAsia="es-MX"/>
              </w:rPr>
              <w:t xml:space="preserve">DIP. ALFREDO GONZÁLEZ </w:t>
            </w:r>
            <w:proofErr w:type="spellStart"/>
            <w:r w:rsidRPr="00EC493E">
              <w:rPr>
                <w:rFonts w:ascii="Times New Roman" w:eastAsia="Arial" w:hAnsi="Times New Roman" w:cs="Times New Roman"/>
                <w:b/>
                <w:color w:val="000000"/>
                <w:sz w:val="24"/>
                <w:szCs w:val="24"/>
                <w:lang w:eastAsia="es-MX"/>
              </w:rPr>
              <w:t>GONZÁLEZ</w:t>
            </w:r>
            <w:proofErr w:type="spellEnd"/>
          </w:p>
          <w:p w14:paraId="78D420B1" w14:textId="77777777" w:rsidR="00392B9D" w:rsidRPr="00EC493E" w:rsidRDefault="00392B9D"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p>
        </w:tc>
        <w:tc>
          <w:tcPr>
            <w:tcW w:w="4184" w:type="dxa"/>
            <w:tcBorders>
              <w:top w:val="nil"/>
              <w:left w:val="nil"/>
              <w:bottom w:val="nil"/>
              <w:right w:val="nil"/>
            </w:tcBorders>
            <w:shd w:val="clear" w:color="auto" w:fill="auto"/>
            <w:tcMar>
              <w:top w:w="80" w:type="dxa"/>
              <w:left w:w="80" w:type="dxa"/>
              <w:bottom w:w="80" w:type="dxa"/>
              <w:right w:w="80" w:type="dxa"/>
            </w:tcMar>
          </w:tcPr>
          <w:p w14:paraId="5A061B5E"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DIP. CARLOS LOMAN DELGADO</w:t>
            </w:r>
          </w:p>
        </w:tc>
      </w:tr>
      <w:tr w:rsidR="00EC493E" w:rsidRPr="00EC493E" w14:paraId="05326D6F" w14:textId="77777777" w:rsidTr="00392B9D">
        <w:trPr>
          <w:trHeight w:val="20"/>
          <w:jc w:val="center"/>
        </w:trPr>
        <w:tc>
          <w:tcPr>
            <w:tcW w:w="8828" w:type="dxa"/>
            <w:gridSpan w:val="2"/>
            <w:tcBorders>
              <w:top w:val="nil"/>
              <w:left w:val="nil"/>
              <w:bottom w:val="nil"/>
              <w:right w:val="nil"/>
            </w:tcBorders>
            <w:shd w:val="clear" w:color="auto" w:fill="auto"/>
            <w:tcMar>
              <w:top w:w="80" w:type="dxa"/>
              <w:left w:w="80" w:type="dxa"/>
              <w:bottom w:w="80" w:type="dxa"/>
              <w:right w:w="80" w:type="dxa"/>
            </w:tcMar>
          </w:tcPr>
          <w:p w14:paraId="24E52112" w14:textId="77777777" w:rsidR="00EC493E" w:rsidRPr="00EC493E" w:rsidRDefault="00EC493E" w:rsidP="00EC49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DIP. BRYAN ANDRÉS TINOCO RUIZ</w:t>
            </w:r>
          </w:p>
        </w:tc>
      </w:tr>
    </w:tbl>
    <w:p w14:paraId="7A9CF025" w14:textId="77777777" w:rsidR="00EC493E" w:rsidRPr="00EC493E" w:rsidRDefault="00EC493E" w:rsidP="00EC493E">
      <w:pPr>
        <w:widowControl w:val="0"/>
        <w:pBdr>
          <w:top w:val="nil"/>
          <w:left w:val="nil"/>
          <w:bottom w:val="nil"/>
          <w:right w:val="nil"/>
          <w:between w:val="nil"/>
        </w:pBdr>
        <w:spacing w:after="0" w:line="240" w:lineRule="auto"/>
        <w:rPr>
          <w:rFonts w:ascii="Times New Roman" w:eastAsia="Arial" w:hAnsi="Times New Roman" w:cs="Times New Roman"/>
          <w:color w:val="000000"/>
          <w:sz w:val="24"/>
          <w:szCs w:val="24"/>
          <w:lang w:eastAsia="es-MX"/>
        </w:rPr>
      </w:pPr>
    </w:p>
    <w:p w14:paraId="643FD6DC"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4DF9C393"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PROYECTO DE DECRETO</w:t>
      </w:r>
    </w:p>
    <w:p w14:paraId="01D0B301"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E6FCBA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DECRETO NÚMERO</w:t>
      </w:r>
    </w:p>
    <w:p w14:paraId="61E3EE61"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LA H. “LX” LEGISLATURA DEL ESTADO DE MÉXICO</w:t>
      </w:r>
    </w:p>
    <w:p w14:paraId="003CD8A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DECRETA:</w:t>
      </w:r>
    </w:p>
    <w:p w14:paraId="394F66B7"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624463C"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ARTÍCULO ÚNICO. </w:t>
      </w:r>
      <w:r w:rsidRPr="00EC493E">
        <w:rPr>
          <w:rFonts w:ascii="Times New Roman" w:eastAsia="Arial" w:hAnsi="Times New Roman" w:cs="Times New Roman"/>
          <w:color w:val="000000"/>
          <w:sz w:val="24"/>
          <w:szCs w:val="24"/>
          <w:lang w:eastAsia="es-MX"/>
        </w:rPr>
        <w:t>Se reforma la fracción XXII del artículo 13-A del Reglamento del Poder Legislativo del Estado Libre y Soberano de México, para quedar como sigue:</w:t>
      </w:r>
    </w:p>
    <w:p w14:paraId="28A7462A"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71D7616"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bookmarkStart w:id="0" w:name="_gjdgxs" w:colFirst="0" w:colLast="0"/>
      <w:bookmarkEnd w:id="0"/>
      <w:r w:rsidRPr="00EC493E">
        <w:rPr>
          <w:rFonts w:ascii="Times New Roman" w:eastAsia="Arial" w:hAnsi="Times New Roman" w:cs="Times New Roman"/>
          <w:color w:val="000000"/>
          <w:sz w:val="24"/>
          <w:szCs w:val="24"/>
          <w:lang w:eastAsia="es-MX"/>
        </w:rPr>
        <w:t>Artículo 13 A.</w:t>
      </w:r>
      <w:proofErr w:type="gramStart"/>
      <w:r w:rsidRPr="00EC493E">
        <w:rPr>
          <w:rFonts w:ascii="Times New Roman" w:eastAsia="Arial" w:hAnsi="Times New Roman" w:cs="Times New Roman"/>
          <w:color w:val="000000"/>
          <w:sz w:val="24"/>
          <w:szCs w:val="24"/>
          <w:lang w:eastAsia="es-MX"/>
        </w:rPr>
        <w:t>- …</w:t>
      </w:r>
      <w:proofErr w:type="gramEnd"/>
    </w:p>
    <w:p w14:paraId="70482133"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1A2EA15C"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 xml:space="preserve">I. a XXI. …  </w:t>
      </w:r>
    </w:p>
    <w:p w14:paraId="09F0F568"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7C0345FC"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XXII</w:t>
      </w:r>
      <w:proofErr w:type="gramStart"/>
      <w:r w:rsidRPr="00EC493E">
        <w:rPr>
          <w:rFonts w:ascii="Times New Roman" w:eastAsia="Arial" w:hAnsi="Times New Roman" w:cs="Times New Roman"/>
          <w:b/>
          <w:color w:val="000000"/>
          <w:sz w:val="24"/>
          <w:szCs w:val="24"/>
          <w:lang w:eastAsia="es-MX"/>
        </w:rPr>
        <w:t>. …</w:t>
      </w:r>
      <w:proofErr w:type="gramEnd"/>
    </w:p>
    <w:p w14:paraId="24A0BF06"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45CD0100"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FF0000"/>
          <w:sz w:val="24"/>
          <w:szCs w:val="24"/>
          <w:lang w:eastAsia="es-MX"/>
        </w:rPr>
      </w:pPr>
      <w:r w:rsidRPr="00EC493E">
        <w:rPr>
          <w:rFonts w:ascii="Times New Roman" w:eastAsia="Arial" w:hAnsi="Times New Roman" w:cs="Times New Roman"/>
          <w:b/>
          <w:color w:val="000000"/>
          <w:sz w:val="24"/>
          <w:szCs w:val="24"/>
          <w:lang w:eastAsia="es-MX"/>
        </w:rPr>
        <w:t xml:space="preserve">a) </w:t>
      </w:r>
      <w:r w:rsidRPr="00EC493E">
        <w:rPr>
          <w:rFonts w:ascii="Times New Roman" w:eastAsia="Arial" w:hAnsi="Times New Roman" w:cs="Times New Roman"/>
          <w:color w:val="000000"/>
          <w:sz w:val="24"/>
          <w:szCs w:val="24"/>
          <w:lang w:eastAsia="es-MX"/>
        </w:rPr>
        <w:t>De la revisión y actualización del marco jurídico relativo a la materia, a fin de llevar a cabo la implementación de los mecanismos necesarios para la protección y prevención de la población ante la eventualidad de un riesgo, emergencia o desastre,</w:t>
      </w:r>
      <w:r w:rsidRPr="00EC493E">
        <w:rPr>
          <w:rFonts w:ascii="Times New Roman" w:eastAsia="Arial" w:hAnsi="Times New Roman" w:cs="Times New Roman"/>
          <w:b/>
          <w:color w:val="000000"/>
          <w:sz w:val="24"/>
          <w:szCs w:val="24"/>
          <w:lang w:eastAsia="es-MX"/>
        </w:rPr>
        <w:t xml:space="preserve"> </w:t>
      </w:r>
      <w:r w:rsidRPr="00EC493E">
        <w:rPr>
          <w:rFonts w:ascii="Times New Roman" w:eastAsia="Arial" w:hAnsi="Times New Roman" w:cs="Times New Roman"/>
          <w:color w:val="000000"/>
          <w:sz w:val="24"/>
          <w:szCs w:val="24"/>
          <w:lang w:eastAsia="es-MX"/>
        </w:rPr>
        <w:t>ello tomando en consideración instrumentos jurídicos nacionales e internacionales vinculados con la gestión Integral de Riesgos y Prevención de Desastres;</w:t>
      </w:r>
    </w:p>
    <w:p w14:paraId="64AC4333"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F9AF270"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b) </w:t>
      </w:r>
      <w:r w:rsidRPr="00EC493E">
        <w:rPr>
          <w:rFonts w:ascii="Times New Roman" w:eastAsia="Arial" w:hAnsi="Times New Roman" w:cs="Times New Roman"/>
          <w:color w:val="000000"/>
          <w:sz w:val="24"/>
          <w:szCs w:val="24"/>
          <w:lang w:eastAsia="es-MX"/>
        </w:rPr>
        <w:t>Sobre las leyes cuyos temas establezcan y regulen los asuntos en materia de Gestión Integral de Riesgos y Protección Civil;</w:t>
      </w:r>
    </w:p>
    <w:p w14:paraId="365396A5"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FC6F74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c) </w:t>
      </w:r>
      <w:r w:rsidRPr="00EC493E">
        <w:rPr>
          <w:rFonts w:ascii="Times New Roman" w:eastAsia="Arial" w:hAnsi="Times New Roman" w:cs="Times New Roman"/>
          <w:color w:val="000000"/>
          <w:sz w:val="24"/>
          <w:szCs w:val="24"/>
          <w:lang w:eastAsia="es-MX"/>
        </w:rPr>
        <w:t>Los que promuevan la suscripción de convenios entre el Gobierno del Estado y los Ayuntamientos, en materia de</w:t>
      </w:r>
      <w:r w:rsidRPr="00EC493E">
        <w:rPr>
          <w:rFonts w:ascii="Times New Roman" w:eastAsia="Arial" w:hAnsi="Times New Roman" w:cs="Times New Roman"/>
          <w:b/>
          <w:color w:val="000000"/>
          <w:sz w:val="24"/>
          <w:szCs w:val="24"/>
          <w:lang w:eastAsia="es-MX"/>
        </w:rPr>
        <w:t xml:space="preserve"> </w:t>
      </w:r>
      <w:r w:rsidRPr="00EC493E">
        <w:rPr>
          <w:rFonts w:ascii="Times New Roman" w:eastAsia="Arial" w:hAnsi="Times New Roman" w:cs="Times New Roman"/>
          <w:color w:val="000000"/>
          <w:sz w:val="24"/>
          <w:szCs w:val="24"/>
          <w:lang w:eastAsia="es-MX"/>
        </w:rPr>
        <w:t>Gestión Integral de Riesgos y Protección Civil, así como con el Gobierno Federal o con otros Gobiernos Estatales;</w:t>
      </w:r>
    </w:p>
    <w:p w14:paraId="4F08651C"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101BBD9D"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d) De los atlas de riesgos estatal y municipales;</w:t>
      </w:r>
    </w:p>
    <w:p w14:paraId="1345ECBB"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7C977A5A"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e) </w:t>
      </w:r>
      <w:r w:rsidRPr="00EC493E">
        <w:rPr>
          <w:rFonts w:ascii="Times New Roman" w:eastAsia="Arial" w:hAnsi="Times New Roman" w:cs="Times New Roman"/>
          <w:color w:val="000000"/>
          <w:sz w:val="24"/>
          <w:szCs w:val="24"/>
          <w:lang w:eastAsia="es-MX"/>
        </w:rPr>
        <w:t xml:space="preserve">De las bases normativas sobre la organización, prevención y participación de la sociedad y las instituciones en los riesgos o fenómenos perturbadores de carácter natural o </w:t>
      </w:r>
      <w:proofErr w:type="spellStart"/>
      <w:r w:rsidRPr="00EC493E">
        <w:rPr>
          <w:rFonts w:ascii="Times New Roman" w:eastAsia="Arial" w:hAnsi="Times New Roman" w:cs="Times New Roman"/>
          <w:color w:val="000000"/>
          <w:sz w:val="24"/>
          <w:szCs w:val="24"/>
          <w:lang w:eastAsia="es-MX"/>
        </w:rPr>
        <w:t>antropogénicos</w:t>
      </w:r>
      <w:proofErr w:type="spellEnd"/>
      <w:r w:rsidRPr="00EC493E">
        <w:rPr>
          <w:rFonts w:ascii="Times New Roman" w:eastAsia="Arial" w:hAnsi="Times New Roman" w:cs="Times New Roman"/>
          <w:color w:val="000000"/>
          <w:sz w:val="24"/>
          <w:szCs w:val="24"/>
          <w:lang w:eastAsia="es-MX"/>
        </w:rPr>
        <w:t>;</w:t>
      </w:r>
    </w:p>
    <w:p w14:paraId="5A3DC648"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0EEC8E1A"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f) </w:t>
      </w:r>
      <w:r w:rsidRPr="00EC493E">
        <w:rPr>
          <w:rFonts w:ascii="Times New Roman" w:eastAsia="Arial" w:hAnsi="Times New Roman" w:cs="Times New Roman"/>
          <w:color w:val="000000"/>
          <w:sz w:val="24"/>
          <w:szCs w:val="24"/>
          <w:lang w:eastAsia="es-MX"/>
        </w:rPr>
        <w:t>De las Iniciativas y temas relacionados con resiliencia urbana en zonas de riesgo;</w:t>
      </w:r>
    </w:p>
    <w:p w14:paraId="24143C09"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74FEEC6"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g) </w:t>
      </w:r>
      <w:r w:rsidRPr="00EC493E">
        <w:rPr>
          <w:rFonts w:ascii="Times New Roman" w:eastAsia="Arial" w:hAnsi="Times New Roman" w:cs="Times New Roman"/>
          <w:color w:val="000000"/>
          <w:sz w:val="24"/>
          <w:szCs w:val="24"/>
          <w:lang w:eastAsia="es-MX"/>
        </w:rPr>
        <w:t>De Impulsar y realizar estudios y proyectos de investigación que versen sobre las materias de su competencia con apoyo del Instituto de Estudios Legislativos del Poder Legislativo del Estado de México;</w:t>
      </w:r>
    </w:p>
    <w:p w14:paraId="1088030A"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4CE959B1"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h) </w:t>
      </w:r>
      <w:r w:rsidRPr="00EC493E">
        <w:rPr>
          <w:rFonts w:ascii="Times New Roman" w:eastAsia="Arial" w:hAnsi="Times New Roman" w:cs="Times New Roman"/>
          <w:color w:val="000000"/>
          <w:sz w:val="24"/>
          <w:szCs w:val="24"/>
          <w:lang w:eastAsia="es-MX"/>
        </w:rPr>
        <w:t>De fomentar el otorgamiento de reconocimientos públicos a nombre de la Legislatura, a personas físicas o jurídicas colectivas que se destaquen por su labor o contribución ejemplar en actividades relacionadas con la Gestión Integral de Riesgos y Protección Civil y, en su caso, de Cuerpos de Bomberos o Emergencias, y</w:t>
      </w:r>
    </w:p>
    <w:p w14:paraId="2F22CAF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4D0721D"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 xml:space="preserve">i) </w:t>
      </w:r>
      <w:r w:rsidRPr="00EC493E">
        <w:rPr>
          <w:rFonts w:ascii="Times New Roman" w:eastAsia="Arial" w:hAnsi="Times New Roman" w:cs="Times New Roman"/>
          <w:color w:val="000000"/>
          <w:sz w:val="24"/>
          <w:szCs w:val="24"/>
          <w:lang w:eastAsia="es-MX"/>
        </w:rPr>
        <w:t>Los asuntos que se le asignen en la Legislatura, en la Diputación Permanente o en la Junta de Coordinación Política.</w:t>
      </w:r>
    </w:p>
    <w:p w14:paraId="2BB6B853"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1BCA1050"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XXIII. a XXXV. …</w:t>
      </w:r>
    </w:p>
    <w:p w14:paraId="31E07D78"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p>
    <w:p w14:paraId="0C3A251C" w14:textId="77777777" w:rsidR="00EC493E" w:rsidRPr="00EC493E" w:rsidRDefault="00EC493E" w:rsidP="00EC493E">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T R A N S I T O R I O S</w:t>
      </w:r>
    </w:p>
    <w:p w14:paraId="2DAE65B6"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1680B5FC"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PRIMERO.</w:t>
      </w:r>
      <w:r w:rsidRPr="00EC493E">
        <w:rPr>
          <w:rFonts w:ascii="Times New Roman" w:eastAsia="Arial" w:hAnsi="Times New Roman" w:cs="Times New Roman"/>
          <w:color w:val="000000"/>
          <w:sz w:val="24"/>
          <w:szCs w:val="24"/>
          <w:lang w:eastAsia="es-MX"/>
        </w:rPr>
        <w:t xml:space="preserve"> Publíquese el presente Decreto en el Periódico Oficial “Gaceta del Gobierno”.</w:t>
      </w:r>
    </w:p>
    <w:p w14:paraId="62D2473B"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8039599"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C493E">
        <w:rPr>
          <w:rFonts w:ascii="Times New Roman" w:eastAsia="Arial" w:hAnsi="Times New Roman" w:cs="Times New Roman"/>
          <w:b/>
          <w:color w:val="000000"/>
          <w:sz w:val="24"/>
          <w:szCs w:val="24"/>
          <w:lang w:eastAsia="es-MX"/>
        </w:rPr>
        <w:t>SEGUNDO.</w:t>
      </w:r>
      <w:r w:rsidRPr="00EC493E">
        <w:rPr>
          <w:rFonts w:ascii="Times New Roman" w:eastAsia="Arial" w:hAnsi="Times New Roman" w:cs="Times New Roman"/>
          <w:color w:val="000000"/>
          <w:sz w:val="24"/>
          <w:szCs w:val="24"/>
          <w:lang w:eastAsia="es-MX"/>
        </w:rPr>
        <w:t xml:space="preserve"> El presente Decreto entrará en vigor al día siguiente de su publicación en el Periódico Oficial “Gaceta del Gobierno”.</w:t>
      </w:r>
    </w:p>
    <w:p w14:paraId="7C8EEF63"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12829CE2" w14:textId="77777777" w:rsidR="00EC493E" w:rsidRPr="00EC493E" w:rsidRDefault="00EC493E" w:rsidP="00EC493E">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37C93D94" w14:textId="77777777" w:rsidR="00EC493E" w:rsidRPr="00EC493E" w:rsidRDefault="00EC493E" w:rsidP="00EC49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s-MX"/>
        </w:rPr>
      </w:pPr>
      <w:r w:rsidRPr="00EC493E">
        <w:rPr>
          <w:rFonts w:ascii="Times New Roman" w:eastAsia="Arial" w:hAnsi="Times New Roman" w:cs="Times New Roman"/>
          <w:color w:val="000000"/>
          <w:sz w:val="24"/>
          <w:szCs w:val="24"/>
          <w:lang w:eastAsia="es-MX"/>
        </w:rPr>
        <w:t>Dado en el Recinto del Salón de Sesiones del Congreso del Estado de México, a los ____ días del mes de marzo del año dos mil veintiuno.</w:t>
      </w:r>
    </w:p>
    <w:p w14:paraId="3E4C2870" w14:textId="77777777" w:rsidR="00EC493E" w:rsidRPr="00EC493E" w:rsidRDefault="00EC493E" w:rsidP="00EC49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s-MX"/>
        </w:rPr>
      </w:pPr>
    </w:p>
    <w:p w14:paraId="63EFA966" w14:textId="77777777" w:rsidR="00EA4880" w:rsidRPr="00A11841" w:rsidRDefault="00EA4880" w:rsidP="00C0493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0EAE2454" w14:textId="212350D4" w:rsidR="006E457E" w:rsidRDefault="00190A09" w:rsidP="007B22C3">
      <w:pPr>
        <w:pStyle w:val="Sinespaciado"/>
        <w:jc w:val="both"/>
        <w:rPr>
          <w:rFonts w:ascii="Times New Roman" w:hAnsi="Times New Roman" w:cs="Times New Roman"/>
          <w:sz w:val="24"/>
          <w:szCs w:val="24"/>
          <w:lang w:eastAsia="es-MX"/>
        </w:rPr>
      </w:pPr>
      <w:r w:rsidRPr="00A64E46">
        <w:rPr>
          <w:rFonts w:ascii="Times New Roman" w:hAnsi="Times New Roman" w:cs="Times New Roman"/>
          <w:b/>
          <w:bCs/>
          <w:sz w:val="24"/>
          <w:szCs w:val="24"/>
        </w:rPr>
        <w:t>VICEPRESIDENTA DIP. INGRID KRASOPANI SCHEMELENSKY CASTRO (EN FUNCIONES DE PRESIDENTA)</w:t>
      </w:r>
      <w:r w:rsidR="006E457E" w:rsidRPr="00A64E46">
        <w:rPr>
          <w:rFonts w:ascii="Times New Roman" w:hAnsi="Times New Roman" w:cs="Times New Roman"/>
          <w:b/>
          <w:bCs/>
          <w:sz w:val="24"/>
          <w:szCs w:val="24"/>
        </w:rPr>
        <w:t>.</w:t>
      </w:r>
      <w:r w:rsidR="006E457E" w:rsidRPr="007B22C3">
        <w:rPr>
          <w:rFonts w:ascii="Times New Roman" w:hAnsi="Times New Roman" w:cs="Times New Roman"/>
          <w:sz w:val="24"/>
          <w:szCs w:val="24"/>
        </w:rPr>
        <w:t xml:space="preserve"> </w:t>
      </w:r>
      <w:r w:rsidR="006E457E" w:rsidRPr="007B22C3">
        <w:rPr>
          <w:rFonts w:ascii="Times New Roman" w:hAnsi="Times New Roman" w:cs="Times New Roman"/>
          <w:sz w:val="24"/>
          <w:szCs w:val="24"/>
          <w:lang w:eastAsia="es-MX"/>
        </w:rPr>
        <w:t>Muchas gracias diputado Max.</w:t>
      </w:r>
    </w:p>
    <w:p w14:paraId="62E09826" w14:textId="77777777" w:rsidR="00A64E46" w:rsidRPr="007B22C3" w:rsidRDefault="00A64E46" w:rsidP="007B22C3">
      <w:pPr>
        <w:pStyle w:val="Sinespaciado"/>
        <w:jc w:val="both"/>
        <w:rPr>
          <w:rFonts w:ascii="Times New Roman" w:hAnsi="Times New Roman" w:cs="Times New Roman"/>
          <w:sz w:val="24"/>
          <w:szCs w:val="24"/>
          <w:lang w:eastAsia="es-MX"/>
        </w:rPr>
      </w:pPr>
    </w:p>
    <w:p w14:paraId="49B457C6" w14:textId="5D39E06A"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Leído el dictamen con sus antecedentes, se solicita a quienes estén por su turno a discusión se sirvan a levantar la mano.</w:t>
      </w:r>
    </w:p>
    <w:p w14:paraId="106330F5" w14:textId="77777777" w:rsidR="00A64E46" w:rsidRPr="00A64E46" w:rsidRDefault="00A64E46" w:rsidP="007B22C3">
      <w:pPr>
        <w:pStyle w:val="Sinespaciado"/>
        <w:jc w:val="both"/>
        <w:rPr>
          <w:rFonts w:ascii="Times New Roman" w:hAnsi="Times New Roman" w:cs="Times New Roman"/>
          <w:b/>
          <w:bCs/>
          <w:sz w:val="24"/>
          <w:szCs w:val="24"/>
          <w:lang w:eastAsia="es-MX"/>
        </w:rPr>
      </w:pPr>
    </w:p>
    <w:p w14:paraId="269815AE" w14:textId="4859D070" w:rsidR="006E457E" w:rsidRDefault="006E457E" w:rsidP="007B22C3">
      <w:pPr>
        <w:pStyle w:val="Sinespaciado"/>
        <w:jc w:val="both"/>
        <w:rPr>
          <w:rFonts w:ascii="Times New Roman" w:hAnsi="Times New Roman" w:cs="Times New Roman"/>
          <w:sz w:val="24"/>
          <w:szCs w:val="24"/>
          <w:lang w:eastAsia="es-MX"/>
        </w:rPr>
      </w:pPr>
      <w:r w:rsidRPr="00A64E46">
        <w:rPr>
          <w:rFonts w:ascii="Times New Roman" w:hAnsi="Times New Roman" w:cs="Times New Roman"/>
          <w:b/>
          <w:bCs/>
          <w:sz w:val="24"/>
          <w:szCs w:val="24"/>
        </w:rPr>
        <w:t>SECRETARIO DIP. JUAN PABLO VILLAGÓMEZ SÁNCHEZ</w:t>
      </w:r>
      <w:r w:rsidRPr="007B22C3">
        <w:rPr>
          <w:rFonts w:ascii="Times New Roman" w:hAnsi="Times New Roman" w:cs="Times New Roman"/>
          <w:sz w:val="24"/>
          <w:szCs w:val="24"/>
        </w:rPr>
        <w:t xml:space="preserve">. </w:t>
      </w:r>
      <w:r w:rsidRPr="007B22C3">
        <w:rPr>
          <w:rFonts w:ascii="Times New Roman" w:hAnsi="Times New Roman" w:cs="Times New Roman"/>
          <w:sz w:val="24"/>
          <w:szCs w:val="24"/>
          <w:lang w:eastAsia="es-MX"/>
        </w:rPr>
        <w:t>La propuesta ha sido aprobada por unanimidad de votos.</w:t>
      </w:r>
    </w:p>
    <w:p w14:paraId="389E43B0" w14:textId="77777777" w:rsidR="00A64E46" w:rsidRPr="00A64E46" w:rsidRDefault="00A64E46" w:rsidP="007B22C3">
      <w:pPr>
        <w:pStyle w:val="Sinespaciado"/>
        <w:jc w:val="both"/>
        <w:rPr>
          <w:rFonts w:ascii="Times New Roman" w:hAnsi="Times New Roman" w:cs="Times New Roman"/>
          <w:b/>
          <w:bCs/>
          <w:sz w:val="24"/>
          <w:szCs w:val="24"/>
          <w:lang w:eastAsia="es-MX"/>
        </w:rPr>
      </w:pPr>
    </w:p>
    <w:p w14:paraId="33848A61" w14:textId="5727B98F" w:rsidR="006E457E" w:rsidRDefault="00190A09" w:rsidP="007B22C3">
      <w:pPr>
        <w:pStyle w:val="Sinespaciado"/>
        <w:jc w:val="both"/>
        <w:rPr>
          <w:rFonts w:ascii="Times New Roman" w:hAnsi="Times New Roman" w:cs="Times New Roman"/>
          <w:sz w:val="24"/>
          <w:szCs w:val="24"/>
          <w:lang w:eastAsia="es-MX"/>
        </w:rPr>
      </w:pPr>
      <w:r w:rsidRPr="00A64E46">
        <w:rPr>
          <w:rFonts w:ascii="Times New Roman" w:hAnsi="Times New Roman" w:cs="Times New Roman"/>
          <w:b/>
          <w:bCs/>
          <w:sz w:val="24"/>
          <w:szCs w:val="24"/>
        </w:rPr>
        <w:t>VICEPRESIDENTA DIP. INGRID KRASOPANI SCHEMELENSKY CASTRO (EN FUNCIONES DE PRESIDENTA</w:t>
      </w:r>
      <w:r>
        <w:rPr>
          <w:rFonts w:ascii="Times New Roman" w:hAnsi="Times New Roman" w:cs="Times New Roman"/>
          <w:sz w:val="24"/>
          <w:szCs w:val="24"/>
        </w:rPr>
        <w:t>)</w:t>
      </w:r>
      <w:r w:rsidR="00A64E46">
        <w:rPr>
          <w:rFonts w:ascii="Times New Roman" w:hAnsi="Times New Roman" w:cs="Times New Roman"/>
          <w:sz w:val="24"/>
          <w:szCs w:val="24"/>
        </w:rPr>
        <w:t>.</w:t>
      </w:r>
      <w:r w:rsidR="006E457E" w:rsidRPr="007B22C3">
        <w:rPr>
          <w:rFonts w:ascii="Times New Roman" w:hAnsi="Times New Roman" w:cs="Times New Roman"/>
          <w:sz w:val="24"/>
          <w:szCs w:val="24"/>
        </w:rPr>
        <w:t xml:space="preserve"> </w:t>
      </w:r>
      <w:r w:rsidR="006E457E" w:rsidRPr="007B22C3">
        <w:rPr>
          <w:rFonts w:ascii="Times New Roman" w:hAnsi="Times New Roman" w:cs="Times New Roman"/>
          <w:sz w:val="24"/>
          <w:szCs w:val="24"/>
          <w:lang w:eastAsia="es-MX"/>
        </w:rPr>
        <w:t>Se abre la discusión en lo general y se pregunta a las diputadas y a los diputados si desean hacer uso de la palabra.</w:t>
      </w:r>
    </w:p>
    <w:p w14:paraId="100D9CD6" w14:textId="77777777" w:rsidR="00A64E46" w:rsidRPr="007B22C3" w:rsidRDefault="00A64E46" w:rsidP="007B22C3">
      <w:pPr>
        <w:pStyle w:val="Sinespaciado"/>
        <w:jc w:val="both"/>
        <w:rPr>
          <w:rFonts w:ascii="Times New Roman" w:hAnsi="Times New Roman" w:cs="Times New Roman"/>
          <w:sz w:val="24"/>
          <w:szCs w:val="24"/>
          <w:lang w:eastAsia="es-MX"/>
        </w:rPr>
      </w:pPr>
    </w:p>
    <w:p w14:paraId="7EBD80BA" w14:textId="2A068ACD"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Para recabar la votación en lo general, se pide a la Secretaría abra el sistema de votación hasta por tres minutos, si alguien desea separar algún artículo en lo particular sírvanse a expresarlo.</w:t>
      </w:r>
    </w:p>
    <w:p w14:paraId="5807AADF" w14:textId="77777777" w:rsidR="00A64E46" w:rsidRPr="00A64E46" w:rsidRDefault="00A64E46" w:rsidP="007B22C3">
      <w:pPr>
        <w:pStyle w:val="Sinespaciado"/>
        <w:jc w:val="both"/>
        <w:rPr>
          <w:rFonts w:ascii="Times New Roman" w:hAnsi="Times New Roman" w:cs="Times New Roman"/>
          <w:b/>
          <w:bCs/>
          <w:sz w:val="24"/>
          <w:szCs w:val="24"/>
          <w:lang w:eastAsia="es-MX"/>
        </w:rPr>
      </w:pPr>
    </w:p>
    <w:p w14:paraId="47006970" w14:textId="77777777" w:rsidR="006E457E" w:rsidRPr="007B22C3" w:rsidRDefault="006E457E" w:rsidP="007B22C3">
      <w:pPr>
        <w:pStyle w:val="Sinespaciado"/>
        <w:jc w:val="both"/>
        <w:rPr>
          <w:rFonts w:ascii="Times New Roman" w:hAnsi="Times New Roman" w:cs="Times New Roman"/>
          <w:sz w:val="24"/>
          <w:szCs w:val="24"/>
          <w:lang w:eastAsia="es-MX"/>
        </w:rPr>
      </w:pPr>
      <w:r w:rsidRPr="00A64E46">
        <w:rPr>
          <w:rFonts w:ascii="Times New Roman" w:hAnsi="Times New Roman" w:cs="Times New Roman"/>
          <w:b/>
          <w:bCs/>
          <w:sz w:val="24"/>
          <w:szCs w:val="24"/>
        </w:rPr>
        <w:t>SECRETARIO DIP. JUAN PABLO VILLAGÓMEZ SÁNCHEZ</w:t>
      </w:r>
      <w:r w:rsidRPr="007B22C3">
        <w:rPr>
          <w:rFonts w:ascii="Times New Roman" w:hAnsi="Times New Roman" w:cs="Times New Roman"/>
          <w:sz w:val="24"/>
          <w:szCs w:val="24"/>
        </w:rPr>
        <w:t xml:space="preserve">. </w:t>
      </w:r>
      <w:r w:rsidRPr="007B22C3">
        <w:rPr>
          <w:rFonts w:ascii="Times New Roman" w:hAnsi="Times New Roman" w:cs="Times New Roman"/>
          <w:sz w:val="24"/>
          <w:szCs w:val="24"/>
          <w:lang w:eastAsia="es-MX"/>
        </w:rPr>
        <w:t>Ábrase el sistema de votación hasta por tres minutos.</w:t>
      </w:r>
    </w:p>
    <w:p w14:paraId="75D9CFEA" w14:textId="39330308" w:rsidR="006E457E" w:rsidRDefault="006E457E" w:rsidP="007B22C3">
      <w:pPr>
        <w:pStyle w:val="Sinespaciado"/>
        <w:jc w:val="center"/>
        <w:rPr>
          <w:rFonts w:ascii="Times New Roman" w:hAnsi="Times New Roman" w:cs="Times New Roman"/>
          <w:i/>
          <w:sz w:val="24"/>
          <w:szCs w:val="24"/>
          <w:lang w:eastAsia="es-MX"/>
        </w:rPr>
      </w:pPr>
      <w:r w:rsidRPr="007B22C3">
        <w:rPr>
          <w:rFonts w:ascii="Times New Roman" w:hAnsi="Times New Roman" w:cs="Times New Roman"/>
          <w:i/>
          <w:sz w:val="24"/>
          <w:szCs w:val="24"/>
          <w:lang w:eastAsia="es-MX"/>
        </w:rPr>
        <w:t>(Votación Nominal)</w:t>
      </w:r>
    </w:p>
    <w:p w14:paraId="75081176" w14:textId="77777777" w:rsidR="00A64E46" w:rsidRPr="00A64E46" w:rsidRDefault="00A64E46" w:rsidP="007B22C3">
      <w:pPr>
        <w:pStyle w:val="Sinespaciado"/>
        <w:jc w:val="center"/>
        <w:rPr>
          <w:rFonts w:ascii="Times New Roman" w:hAnsi="Times New Roman" w:cs="Times New Roman"/>
          <w:b/>
          <w:bCs/>
          <w:i/>
          <w:sz w:val="24"/>
          <w:szCs w:val="24"/>
          <w:lang w:eastAsia="es-MX"/>
        </w:rPr>
      </w:pPr>
    </w:p>
    <w:p w14:paraId="400A493B" w14:textId="5192C79D" w:rsidR="006E457E" w:rsidRDefault="006E457E" w:rsidP="007B22C3">
      <w:pPr>
        <w:pStyle w:val="Sinespaciado"/>
        <w:jc w:val="both"/>
        <w:rPr>
          <w:rFonts w:ascii="Times New Roman" w:hAnsi="Times New Roman" w:cs="Times New Roman"/>
          <w:sz w:val="24"/>
          <w:szCs w:val="24"/>
        </w:rPr>
      </w:pPr>
      <w:r w:rsidRPr="00A64E46">
        <w:rPr>
          <w:rFonts w:ascii="Times New Roman" w:hAnsi="Times New Roman" w:cs="Times New Roman"/>
          <w:b/>
          <w:bCs/>
          <w:sz w:val="24"/>
          <w:szCs w:val="24"/>
        </w:rPr>
        <w:t>SECRETARIO DIP. JUAN PABLO VILLAGÓMEZ SÁNCHEZ.</w:t>
      </w:r>
      <w:r w:rsidRPr="007B22C3">
        <w:rPr>
          <w:rFonts w:ascii="Times New Roman" w:hAnsi="Times New Roman" w:cs="Times New Roman"/>
          <w:sz w:val="24"/>
          <w:szCs w:val="24"/>
        </w:rPr>
        <w:t xml:space="preserve"> ¿Alguna diputada o diputado que falte de emitir su voto? Diputada </w:t>
      </w:r>
      <w:r w:rsidR="00554660" w:rsidRPr="007B22C3">
        <w:rPr>
          <w:rFonts w:ascii="Times New Roman" w:hAnsi="Times New Roman" w:cs="Times New Roman"/>
          <w:sz w:val="24"/>
          <w:szCs w:val="24"/>
        </w:rPr>
        <w:t>Montserrat</w:t>
      </w:r>
      <w:r w:rsidRPr="007B22C3">
        <w:rPr>
          <w:rFonts w:ascii="Times New Roman" w:hAnsi="Times New Roman" w:cs="Times New Roman"/>
          <w:sz w:val="24"/>
          <w:szCs w:val="24"/>
        </w:rPr>
        <w:t xml:space="preserve"> el sentido de su voto. Se registra diputada.</w:t>
      </w:r>
    </w:p>
    <w:p w14:paraId="0700B3AC" w14:textId="77777777" w:rsidR="00A64E46" w:rsidRPr="007B22C3" w:rsidRDefault="00A64E46" w:rsidP="007B22C3">
      <w:pPr>
        <w:pStyle w:val="Sinespaciado"/>
        <w:jc w:val="both"/>
        <w:rPr>
          <w:rFonts w:ascii="Times New Roman" w:hAnsi="Times New Roman" w:cs="Times New Roman"/>
          <w:sz w:val="24"/>
          <w:szCs w:val="24"/>
        </w:rPr>
      </w:pPr>
    </w:p>
    <w:p w14:paraId="65A834C6" w14:textId="77777777" w:rsidR="006E457E" w:rsidRPr="007B22C3"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Presidenta, le informo que el dictamen y el proyecto de decreto han sido aprobados en lo general por unanimidad de votos.</w:t>
      </w:r>
    </w:p>
    <w:p w14:paraId="00FD6FB1" w14:textId="3CFAE461" w:rsidR="006E457E" w:rsidRDefault="00190A09" w:rsidP="007B22C3">
      <w:pPr>
        <w:pStyle w:val="Sinespaciado"/>
        <w:jc w:val="both"/>
        <w:rPr>
          <w:rFonts w:ascii="Times New Roman" w:hAnsi="Times New Roman" w:cs="Times New Roman"/>
          <w:sz w:val="24"/>
          <w:szCs w:val="24"/>
        </w:rPr>
      </w:pPr>
      <w:r w:rsidRPr="00A64E46">
        <w:rPr>
          <w:rFonts w:ascii="Times New Roman" w:hAnsi="Times New Roman" w:cs="Times New Roman"/>
          <w:b/>
          <w:bCs/>
          <w:sz w:val="24"/>
          <w:szCs w:val="24"/>
        </w:rPr>
        <w:lastRenderedPageBreak/>
        <w:t>VICEPRESIDENTA DIP. INGRID KRASOPANI SCHEMELENSKY CASTRO (EN FUNCIONES DE PRESIDENTA</w:t>
      </w:r>
      <w:r>
        <w:rPr>
          <w:rFonts w:ascii="Times New Roman" w:hAnsi="Times New Roman" w:cs="Times New Roman"/>
          <w:sz w:val="24"/>
          <w:szCs w:val="24"/>
        </w:rPr>
        <w:t>)</w:t>
      </w:r>
      <w:r w:rsidR="006E457E" w:rsidRPr="007B22C3">
        <w:rPr>
          <w:rFonts w:ascii="Times New Roman" w:hAnsi="Times New Roman" w:cs="Times New Roman"/>
          <w:sz w:val="24"/>
          <w:szCs w:val="24"/>
        </w:rPr>
        <w:t>. Se tienen por aprobados en lo general el dictamen y el proyecto de decreto, se declara también su aprobación en lo particular.</w:t>
      </w:r>
    </w:p>
    <w:p w14:paraId="00182C11" w14:textId="77777777" w:rsidR="00A64E46" w:rsidRPr="007B22C3" w:rsidRDefault="00A64E46" w:rsidP="007B22C3">
      <w:pPr>
        <w:pStyle w:val="Sinespaciado"/>
        <w:jc w:val="both"/>
        <w:rPr>
          <w:rFonts w:ascii="Times New Roman" w:hAnsi="Times New Roman" w:cs="Times New Roman"/>
          <w:sz w:val="24"/>
          <w:szCs w:val="24"/>
        </w:rPr>
      </w:pPr>
    </w:p>
    <w:p w14:paraId="15B29206" w14:textId="3A5F3EF3" w:rsidR="006E457E"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Con apego al punto número 4 la diputada Violeta Nova Gómez, leerá el dictamen formulado por la Comisión de Procuración y Administración de Justicia.</w:t>
      </w:r>
    </w:p>
    <w:p w14:paraId="72FEC1A6" w14:textId="77777777" w:rsidR="00A64E46" w:rsidRPr="007B22C3" w:rsidRDefault="00A64E46" w:rsidP="007B22C3">
      <w:pPr>
        <w:pStyle w:val="Sinespaciado"/>
        <w:jc w:val="both"/>
        <w:rPr>
          <w:rFonts w:ascii="Times New Roman" w:hAnsi="Times New Roman" w:cs="Times New Roman"/>
          <w:sz w:val="24"/>
          <w:szCs w:val="24"/>
        </w:rPr>
      </w:pPr>
    </w:p>
    <w:p w14:paraId="7E98B6E9" w14:textId="3257EED2" w:rsidR="006E457E"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Adelante diputada. Si pueden abrir el audio de la diputada por favor.</w:t>
      </w:r>
    </w:p>
    <w:p w14:paraId="7271CF52" w14:textId="77777777" w:rsidR="00A64E46" w:rsidRPr="00A64E46" w:rsidRDefault="00A64E46" w:rsidP="007B22C3">
      <w:pPr>
        <w:pStyle w:val="Sinespaciado"/>
        <w:jc w:val="both"/>
        <w:rPr>
          <w:rFonts w:ascii="Times New Roman" w:hAnsi="Times New Roman" w:cs="Times New Roman"/>
          <w:b/>
          <w:bCs/>
          <w:sz w:val="24"/>
          <w:szCs w:val="24"/>
        </w:rPr>
      </w:pPr>
    </w:p>
    <w:p w14:paraId="43ADFFF8" w14:textId="132B5F3F" w:rsidR="006E457E" w:rsidRDefault="006E457E" w:rsidP="007B22C3">
      <w:pPr>
        <w:pStyle w:val="Sinespaciado"/>
        <w:jc w:val="both"/>
        <w:rPr>
          <w:rFonts w:ascii="Times New Roman" w:hAnsi="Times New Roman" w:cs="Times New Roman"/>
          <w:sz w:val="24"/>
          <w:szCs w:val="24"/>
        </w:rPr>
      </w:pPr>
      <w:r w:rsidRPr="00A64E46">
        <w:rPr>
          <w:rFonts w:ascii="Times New Roman" w:hAnsi="Times New Roman" w:cs="Times New Roman"/>
          <w:b/>
          <w:bCs/>
          <w:sz w:val="24"/>
          <w:szCs w:val="24"/>
          <w:lang w:eastAsia="es-MX"/>
        </w:rPr>
        <w:t>DIP. VIOLETA NOVA GÓMEZ</w:t>
      </w:r>
      <w:r w:rsidRPr="007B22C3">
        <w:rPr>
          <w:rFonts w:ascii="Times New Roman" w:hAnsi="Times New Roman" w:cs="Times New Roman"/>
          <w:sz w:val="24"/>
          <w:szCs w:val="24"/>
          <w:lang w:eastAsia="es-MX"/>
        </w:rPr>
        <w:t xml:space="preserve">. </w:t>
      </w:r>
      <w:r w:rsidRPr="007B22C3">
        <w:rPr>
          <w:rFonts w:ascii="Times New Roman" w:hAnsi="Times New Roman" w:cs="Times New Roman"/>
          <w:sz w:val="24"/>
          <w:szCs w:val="24"/>
        </w:rPr>
        <w:t>Con el permiso de la mesa directiva, saludo a todos y a todas las diputadas que integran esta LX Legislatura, a los mexiquenses que nos siguen a través de las redes sociales y a los medios de comunicación.</w:t>
      </w:r>
    </w:p>
    <w:p w14:paraId="01F1C171" w14:textId="77777777" w:rsidR="00A64E46" w:rsidRPr="007B22C3" w:rsidRDefault="00A64E46" w:rsidP="007B22C3">
      <w:pPr>
        <w:pStyle w:val="Sinespaciado"/>
        <w:jc w:val="both"/>
        <w:rPr>
          <w:rFonts w:ascii="Times New Roman" w:hAnsi="Times New Roman" w:cs="Times New Roman"/>
          <w:sz w:val="24"/>
          <w:szCs w:val="24"/>
        </w:rPr>
      </w:pPr>
    </w:p>
    <w:p w14:paraId="05419DF2" w14:textId="3296BF74" w:rsidR="006E457E"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 xml:space="preserve">Honorable Asamblea, la Presidencia de la LX Legislatura, en uso de sus atribuciones, remitió a la Comisión Legislativa de Procuración y Administración de Justicia para su estudio y dictamen la iniciativa de decreto mediante la cual se adiciona un último párrafo al artículo 318 del Código Penal del Estado de México, presentada por la de la voz Violeta Nova Gómez, en nombre del Grupo Parlamentario </w:t>
      </w:r>
      <w:r w:rsidR="003508E9" w:rsidRPr="007B22C3">
        <w:rPr>
          <w:rFonts w:ascii="Times New Roman" w:hAnsi="Times New Roman" w:cs="Times New Roman"/>
          <w:sz w:val="24"/>
          <w:szCs w:val="24"/>
        </w:rPr>
        <w:t xml:space="preserve">de </w:t>
      </w:r>
      <w:r w:rsidRPr="007B22C3">
        <w:rPr>
          <w:rFonts w:ascii="Times New Roman" w:hAnsi="Times New Roman" w:cs="Times New Roman"/>
          <w:sz w:val="24"/>
          <w:szCs w:val="24"/>
        </w:rPr>
        <w:t>morena.</w:t>
      </w:r>
    </w:p>
    <w:p w14:paraId="5C3B8FD8" w14:textId="77777777" w:rsidR="00A64E46" w:rsidRPr="007B22C3" w:rsidRDefault="00A64E46" w:rsidP="007B22C3">
      <w:pPr>
        <w:pStyle w:val="Sinespaciado"/>
        <w:jc w:val="both"/>
        <w:rPr>
          <w:rFonts w:ascii="Times New Roman" w:hAnsi="Times New Roman" w:cs="Times New Roman"/>
          <w:sz w:val="24"/>
          <w:szCs w:val="24"/>
        </w:rPr>
      </w:pPr>
    </w:p>
    <w:p w14:paraId="41550004" w14:textId="740A45FB" w:rsidR="006E457E" w:rsidRDefault="006E457E" w:rsidP="007B22C3">
      <w:pPr>
        <w:pStyle w:val="Sinespaciado"/>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sz w:val="24"/>
          <w:szCs w:val="24"/>
        </w:rPr>
        <w:tab/>
        <w:t>Sustanciado el estudio</w:t>
      </w:r>
      <w:r w:rsidR="003508E9" w:rsidRPr="007B22C3">
        <w:rPr>
          <w:rFonts w:ascii="Times New Roman" w:hAnsi="Times New Roman" w:cs="Times New Roman"/>
          <w:sz w:val="24"/>
          <w:szCs w:val="24"/>
        </w:rPr>
        <w:t xml:space="preserve"> detenido </w:t>
      </w:r>
      <w:r w:rsidRPr="007B22C3">
        <w:rPr>
          <w:rFonts w:ascii="Times New Roman" w:hAnsi="Times New Roman" w:cs="Times New Roman"/>
          <w:color w:val="000000" w:themeColor="text1"/>
          <w:sz w:val="24"/>
          <w:szCs w:val="24"/>
          <w:shd w:val="clear" w:color="auto" w:fill="FFFFFF"/>
        </w:rPr>
        <w:t>y cuidadoso de la iniciativa con proyecto de decreto y suficientemente discutido en la comisión legislativa, nos permitimos con fundamento en lo establecido en los artículos 68, 70, 72 y 82 de la Ley Orgánica del Poder Legislativo del Estado Libre y Soberano de México, en concordancia con lo dispuesto en los artículos 13 A, 70, 73, 75, 78, 79 y 80 del Reglamento del Poder Legislativo del Estado Libre y Soberano de México, emitir el siguiente:</w:t>
      </w:r>
    </w:p>
    <w:p w14:paraId="492B9955" w14:textId="77777777" w:rsidR="00A64E46" w:rsidRPr="007B22C3" w:rsidRDefault="00A64E46" w:rsidP="007B22C3">
      <w:pPr>
        <w:pStyle w:val="Sinespaciado"/>
        <w:jc w:val="both"/>
        <w:rPr>
          <w:rFonts w:ascii="Times New Roman" w:hAnsi="Times New Roman" w:cs="Times New Roman"/>
          <w:color w:val="000000" w:themeColor="text1"/>
          <w:sz w:val="24"/>
          <w:szCs w:val="24"/>
          <w:shd w:val="clear" w:color="auto" w:fill="FFFFFF"/>
        </w:rPr>
      </w:pPr>
    </w:p>
    <w:p w14:paraId="74EE6EA5" w14:textId="28A62221" w:rsidR="006E457E" w:rsidRDefault="006E457E" w:rsidP="007B22C3">
      <w:pPr>
        <w:pStyle w:val="Sinespaciado"/>
        <w:jc w:val="center"/>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DICTAMEN</w:t>
      </w:r>
    </w:p>
    <w:p w14:paraId="08781413" w14:textId="77777777" w:rsidR="00A64E46" w:rsidRPr="007B22C3" w:rsidRDefault="00A64E46" w:rsidP="007B22C3">
      <w:pPr>
        <w:pStyle w:val="Sinespaciado"/>
        <w:jc w:val="center"/>
        <w:rPr>
          <w:rFonts w:ascii="Times New Roman" w:hAnsi="Times New Roman" w:cs="Times New Roman"/>
          <w:color w:val="000000" w:themeColor="text1"/>
          <w:sz w:val="24"/>
          <w:szCs w:val="24"/>
          <w:shd w:val="clear" w:color="auto" w:fill="FFFFFF"/>
        </w:rPr>
      </w:pPr>
    </w:p>
    <w:p w14:paraId="7A179DEF" w14:textId="01A6C658" w:rsidR="006E457E" w:rsidRDefault="006E457E" w:rsidP="007B22C3">
      <w:pPr>
        <w:pStyle w:val="Sinespaciado"/>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ANTECEDENTES</w:t>
      </w:r>
    </w:p>
    <w:p w14:paraId="7613BC3D" w14:textId="77777777" w:rsidR="00A64E46" w:rsidRPr="007B22C3" w:rsidRDefault="00A64E46" w:rsidP="007B22C3">
      <w:pPr>
        <w:pStyle w:val="Sinespaciado"/>
        <w:jc w:val="both"/>
        <w:rPr>
          <w:rFonts w:ascii="Times New Roman" w:hAnsi="Times New Roman" w:cs="Times New Roman"/>
          <w:color w:val="000000" w:themeColor="text1"/>
          <w:sz w:val="24"/>
          <w:szCs w:val="24"/>
          <w:shd w:val="clear" w:color="auto" w:fill="FFFFFF"/>
        </w:rPr>
      </w:pPr>
    </w:p>
    <w:p w14:paraId="7712CC89" w14:textId="6E2958AF" w:rsidR="006E457E" w:rsidRDefault="006E457E"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La iniciativa con proyecto de decreto fue presentada a la aprobación de la Legislatura por la de la voz diputada Violeta Nova Gómez, en nombre del Grupo Parlamentario del Partido morena, en uso del derecho previsto en los artículos 51, fracción II de la Constitución Política del Estado Libre y Soberano de México y 28, fracción I de la Ley Orgánica del Poder Legislativo del Estado Libre y Soberano de México, quienes dictaminamos advertimos con base en el estudio realizado que la iniciativa con proyecto de decreto propone adicionar un último párrafo al artículo 308 del Código Penal del Estado de México, en relación con el delito de despojo, para que sea sancionado sin importar si el derecho a la posesión de la cosa usurpada sea dudosa o esté en disputa, en este sentido, conforme al estudio se vigoriza la norma jurídica y se favorece la propuesta precisándose que este delito se actualice aunque derecho a la posesió</w:t>
      </w:r>
      <w:r w:rsidR="0045681F" w:rsidRPr="007B22C3">
        <w:rPr>
          <w:rFonts w:ascii="Times New Roman" w:hAnsi="Times New Roman" w:cs="Times New Roman"/>
          <w:color w:val="000000" w:themeColor="text1"/>
          <w:sz w:val="24"/>
          <w:szCs w:val="24"/>
          <w:shd w:val="clear" w:color="auto" w:fill="FFFFFF"/>
        </w:rPr>
        <w:t>n sea dudoso o esté en disputa.</w:t>
      </w:r>
    </w:p>
    <w:p w14:paraId="433C25F0" w14:textId="77777777" w:rsidR="00A64E46" w:rsidRPr="007B22C3" w:rsidRDefault="00A64E46" w:rsidP="007B22C3">
      <w:pPr>
        <w:pStyle w:val="Sinespaciado"/>
        <w:ind w:firstLine="708"/>
        <w:jc w:val="both"/>
        <w:rPr>
          <w:rFonts w:ascii="Times New Roman" w:hAnsi="Times New Roman" w:cs="Times New Roman"/>
          <w:color w:val="000000" w:themeColor="text1"/>
          <w:sz w:val="24"/>
          <w:szCs w:val="24"/>
          <w:shd w:val="clear" w:color="auto" w:fill="FFFFFF"/>
        </w:rPr>
      </w:pPr>
    </w:p>
    <w:p w14:paraId="273DA792" w14:textId="75884578" w:rsidR="006E457E" w:rsidRDefault="006E457E" w:rsidP="007B22C3">
      <w:pPr>
        <w:pStyle w:val="Sinespaciado"/>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CONSIDERACIONES</w:t>
      </w:r>
    </w:p>
    <w:p w14:paraId="07DE1245" w14:textId="77777777" w:rsidR="00A64E46" w:rsidRPr="007B22C3" w:rsidRDefault="00A64E46" w:rsidP="007B22C3">
      <w:pPr>
        <w:pStyle w:val="Sinespaciado"/>
        <w:jc w:val="both"/>
        <w:rPr>
          <w:rFonts w:ascii="Times New Roman" w:hAnsi="Times New Roman" w:cs="Times New Roman"/>
          <w:color w:val="000000" w:themeColor="text1"/>
          <w:sz w:val="24"/>
          <w:szCs w:val="24"/>
          <w:shd w:val="clear" w:color="auto" w:fill="FFFFFF"/>
        </w:rPr>
      </w:pPr>
    </w:p>
    <w:p w14:paraId="03525300" w14:textId="6D6F9657" w:rsidR="006E457E" w:rsidRDefault="006E457E"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 xml:space="preserve">Compete a la LX Legislatura conocer y resolver la iniciativa de decreto en atención a lo preceptuado en el artículo 61, fracción I de la Constitución Política del Estado Libre y Soberano de México, que la faculta para expedir leyes, decretos o acuerdos para el régimen interior del Estado en todos los ramos de la administración del Gobierno, coincidimos que la iniciativa con proyecto de decreto es consecuente con la revisión y actualización que permanentemente deben llevar a cabo las y los legisladores para construir normas de calidad que respondan a la realidad social y estén </w:t>
      </w:r>
      <w:r w:rsidRPr="007B22C3">
        <w:rPr>
          <w:rFonts w:ascii="Times New Roman" w:hAnsi="Times New Roman" w:cs="Times New Roman"/>
          <w:color w:val="000000" w:themeColor="text1"/>
          <w:sz w:val="24"/>
          <w:szCs w:val="24"/>
          <w:shd w:val="clear" w:color="auto" w:fill="FFFFFF"/>
        </w:rPr>
        <w:lastRenderedPageBreak/>
        <w:t xml:space="preserve">en sintonía con las demandas de la población y que concurran eficazmente a la resolución de conflictos y la erradicación de conductas antisociales, sin duda que, la actualización legislativa adquiere mayor trascendencia tratándose del Código Penal, ordenamiento que regula las conductas delictivas y las sanciones correspondientes y por lo mismo, herramienta jurídica esencial para que quien se encarga de procurar y administrar la justicia, así como para garantizar la plena vigencia de los derechos humanos y la convivencia pacífica y armónica. </w:t>
      </w:r>
    </w:p>
    <w:p w14:paraId="6CE76710" w14:textId="77777777" w:rsidR="00A64E46" w:rsidRPr="007B22C3" w:rsidRDefault="00A64E46" w:rsidP="007B22C3">
      <w:pPr>
        <w:pStyle w:val="Sinespaciado"/>
        <w:ind w:firstLine="708"/>
        <w:jc w:val="both"/>
        <w:rPr>
          <w:rFonts w:ascii="Times New Roman" w:hAnsi="Times New Roman" w:cs="Times New Roman"/>
          <w:color w:val="000000" w:themeColor="text1"/>
          <w:sz w:val="24"/>
          <w:szCs w:val="24"/>
          <w:shd w:val="clear" w:color="auto" w:fill="FFFFFF"/>
        </w:rPr>
      </w:pPr>
    </w:p>
    <w:p w14:paraId="0846DB01" w14:textId="0469BA8A" w:rsidR="006E457E" w:rsidRDefault="006E457E"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 xml:space="preserve">Destacamos que la iniciativa con proyecto de decreto que existe una gran incidencia delictiva del fuero común en materia de delitos contra el patrimonio de las personas, coincidencia en ascenso que requiere de medidas adecuadas para favorecer la disminución y en su caso, </w:t>
      </w:r>
      <w:r w:rsidRPr="00A64E46">
        <w:rPr>
          <w:rFonts w:ascii="Times New Roman" w:hAnsi="Times New Roman" w:cs="Times New Roman"/>
          <w:sz w:val="24"/>
          <w:szCs w:val="24"/>
          <w:shd w:val="clear" w:color="auto" w:fill="FFFFFF"/>
        </w:rPr>
        <w:t>proscripción</w:t>
      </w:r>
      <w:r w:rsidRPr="007B22C3">
        <w:rPr>
          <w:rFonts w:ascii="Times New Roman" w:hAnsi="Times New Roman" w:cs="Times New Roman"/>
          <w:color w:val="000000" w:themeColor="text1"/>
          <w:sz w:val="24"/>
          <w:szCs w:val="24"/>
          <w:shd w:val="clear" w:color="auto" w:fill="FFFFFF"/>
        </w:rPr>
        <w:t xml:space="preserve">; sobre el particular, la iniciativa con proyecto de decreto considera diversos elementos sustanciales del delito de despojo y se respalda también en el Código Penal Federal, en las Legislaciones Locales de Nuevo León, Veracruz, Ciudad de México, Zacatecas y Querétaro, en los que se sanciona aun cuando derecho a la posesión de las cosas usadas sea dudosa o está en disputa, asimismo, encontramos que la iniciativa con proyecto de decreto se origina en la jurisprudencia, Época Novena Época de Registros 161 mil 324 emitida por la Suprema Corte de Justicia de la Nación. </w:t>
      </w:r>
    </w:p>
    <w:p w14:paraId="6725FEFF" w14:textId="77777777" w:rsidR="00A64E46" w:rsidRPr="007B22C3" w:rsidRDefault="00A64E46" w:rsidP="007B22C3">
      <w:pPr>
        <w:pStyle w:val="Sinespaciado"/>
        <w:ind w:firstLine="708"/>
        <w:jc w:val="both"/>
        <w:rPr>
          <w:rFonts w:ascii="Times New Roman" w:hAnsi="Times New Roman" w:cs="Times New Roman"/>
          <w:color w:val="000000" w:themeColor="text1"/>
          <w:sz w:val="24"/>
          <w:szCs w:val="24"/>
          <w:shd w:val="clear" w:color="auto" w:fill="FFFFFF"/>
        </w:rPr>
      </w:pPr>
    </w:p>
    <w:p w14:paraId="214C6B17" w14:textId="37B465B0" w:rsidR="006E457E" w:rsidRDefault="006E457E"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En este contexto, estamos de acuerdo que se adicione en el último párrafo del artículo 308 del Código Penal del Estado de México y para robustecer su contenido alcances su aplicación, sugerimos que se establezca que, este delito se actualiza, aunque el derecho a la posesión sea dudoso o esté en disputa.</w:t>
      </w:r>
    </w:p>
    <w:p w14:paraId="1EADDDBE" w14:textId="77777777" w:rsidR="00A64E46" w:rsidRPr="007B22C3" w:rsidRDefault="00A64E46" w:rsidP="007B22C3">
      <w:pPr>
        <w:pStyle w:val="Sinespaciado"/>
        <w:ind w:firstLine="708"/>
        <w:jc w:val="both"/>
        <w:rPr>
          <w:rFonts w:ascii="Times New Roman" w:hAnsi="Times New Roman" w:cs="Times New Roman"/>
          <w:color w:val="000000" w:themeColor="text1"/>
          <w:sz w:val="24"/>
          <w:szCs w:val="24"/>
          <w:shd w:val="clear" w:color="auto" w:fill="FFFFFF"/>
        </w:rPr>
      </w:pPr>
    </w:p>
    <w:p w14:paraId="0BB524E5" w14:textId="0F207C79" w:rsidR="006E457E" w:rsidRDefault="006E457E" w:rsidP="007B22C3">
      <w:pPr>
        <w:pStyle w:val="Sinespaciado"/>
        <w:jc w:val="center"/>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RESOLUTIVOS</w:t>
      </w:r>
    </w:p>
    <w:p w14:paraId="6C53D524" w14:textId="77777777" w:rsidR="00A64E46" w:rsidRPr="007B22C3" w:rsidRDefault="00A64E46" w:rsidP="007B22C3">
      <w:pPr>
        <w:pStyle w:val="Sinespaciado"/>
        <w:jc w:val="center"/>
        <w:rPr>
          <w:rFonts w:ascii="Times New Roman" w:hAnsi="Times New Roman" w:cs="Times New Roman"/>
          <w:color w:val="000000" w:themeColor="text1"/>
          <w:sz w:val="24"/>
          <w:szCs w:val="24"/>
          <w:shd w:val="clear" w:color="auto" w:fill="FFFFFF"/>
        </w:rPr>
      </w:pPr>
    </w:p>
    <w:p w14:paraId="3F551DBA" w14:textId="6724C634" w:rsidR="006E457E" w:rsidRDefault="006E457E"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PRIMERO. Es de aprobarse lo conducente a la iniciativa con proyecto de decreto mediante el cual se adiciona un último párrafo al artículo 308 del Código Penal del Estado de México, conforme a lo expuesto en el presente dictamen y contenido en el proye</w:t>
      </w:r>
      <w:r w:rsidR="00272C8C" w:rsidRPr="007B22C3">
        <w:rPr>
          <w:rFonts w:ascii="Times New Roman" w:hAnsi="Times New Roman" w:cs="Times New Roman"/>
          <w:color w:val="000000" w:themeColor="text1"/>
          <w:sz w:val="24"/>
          <w:szCs w:val="24"/>
          <w:shd w:val="clear" w:color="auto" w:fill="FFFFFF"/>
        </w:rPr>
        <w:t>cto de decreto correspondiente.</w:t>
      </w:r>
    </w:p>
    <w:p w14:paraId="08D4AA1C" w14:textId="77777777" w:rsidR="00A64E46" w:rsidRPr="007B22C3" w:rsidRDefault="00A64E46" w:rsidP="007B22C3">
      <w:pPr>
        <w:pStyle w:val="Sinespaciado"/>
        <w:ind w:firstLine="708"/>
        <w:jc w:val="both"/>
        <w:rPr>
          <w:rFonts w:ascii="Times New Roman" w:hAnsi="Times New Roman" w:cs="Times New Roman"/>
          <w:color w:val="000000" w:themeColor="text1"/>
          <w:sz w:val="24"/>
          <w:szCs w:val="24"/>
          <w:shd w:val="clear" w:color="auto" w:fill="FFFFFF"/>
        </w:rPr>
      </w:pPr>
    </w:p>
    <w:p w14:paraId="3F623110" w14:textId="618EB941" w:rsidR="006E457E" w:rsidRDefault="006E457E"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SEGUNDO. Se adjunta el proyecto de decreto para los efectos procedentes</w:t>
      </w:r>
      <w:r w:rsidR="0048117E" w:rsidRPr="007B22C3">
        <w:rPr>
          <w:rFonts w:ascii="Times New Roman" w:hAnsi="Times New Roman" w:cs="Times New Roman"/>
          <w:color w:val="000000" w:themeColor="text1"/>
          <w:sz w:val="24"/>
          <w:szCs w:val="24"/>
          <w:shd w:val="clear" w:color="auto" w:fill="FFFFFF"/>
        </w:rPr>
        <w:t>.</w:t>
      </w:r>
    </w:p>
    <w:p w14:paraId="3B65DE96" w14:textId="77777777" w:rsidR="00A64E46" w:rsidRPr="007B22C3" w:rsidRDefault="00A64E46" w:rsidP="007B22C3">
      <w:pPr>
        <w:pStyle w:val="Sinespaciado"/>
        <w:ind w:firstLine="708"/>
        <w:jc w:val="both"/>
        <w:rPr>
          <w:rFonts w:ascii="Times New Roman" w:hAnsi="Times New Roman" w:cs="Times New Roman"/>
          <w:color w:val="000000" w:themeColor="text1"/>
          <w:sz w:val="24"/>
          <w:szCs w:val="24"/>
          <w:shd w:val="clear" w:color="auto" w:fill="FFFFFF"/>
        </w:rPr>
      </w:pPr>
    </w:p>
    <w:p w14:paraId="350115B8" w14:textId="4E18F084" w:rsidR="006E457E" w:rsidRDefault="0048117E" w:rsidP="007B22C3">
      <w:pPr>
        <w:spacing w:after="0" w:line="240" w:lineRule="auto"/>
        <w:jc w:val="both"/>
        <w:rPr>
          <w:rFonts w:ascii="Times New Roman" w:hAnsi="Times New Roman" w:cs="Times New Roman"/>
          <w:sz w:val="24"/>
          <w:szCs w:val="24"/>
          <w:lang w:eastAsia="es-MX"/>
        </w:rPr>
      </w:pPr>
      <w:r w:rsidRPr="007B22C3">
        <w:rPr>
          <w:rFonts w:ascii="Times New Roman" w:hAnsi="Times New Roman" w:cs="Times New Roman"/>
          <w:sz w:val="24"/>
          <w:szCs w:val="24"/>
        </w:rPr>
        <w:tab/>
      </w:r>
      <w:r w:rsidR="006E457E" w:rsidRPr="007B22C3">
        <w:rPr>
          <w:rFonts w:ascii="Times New Roman" w:hAnsi="Times New Roman" w:cs="Times New Roman"/>
          <w:sz w:val="24"/>
          <w:szCs w:val="24"/>
          <w:lang w:eastAsia="es-MX"/>
        </w:rPr>
        <w:t xml:space="preserve">Dado en el Palacio del Poder Legislativo, en la ciudad de Toluca de Lerdo, capital del Estado de México, a los veinticuatro días del mes del mes de marzo del año dos mil veintiuno. </w:t>
      </w:r>
    </w:p>
    <w:p w14:paraId="2DCFD17E" w14:textId="77777777" w:rsidR="00A64E46" w:rsidRPr="007B22C3" w:rsidRDefault="00A64E46" w:rsidP="007B22C3">
      <w:pPr>
        <w:spacing w:after="0" w:line="240" w:lineRule="auto"/>
        <w:jc w:val="both"/>
        <w:rPr>
          <w:rFonts w:ascii="Times New Roman" w:hAnsi="Times New Roman" w:cs="Times New Roman"/>
          <w:sz w:val="24"/>
          <w:szCs w:val="24"/>
          <w:lang w:eastAsia="es-MX"/>
        </w:rPr>
      </w:pPr>
    </w:p>
    <w:p w14:paraId="05AB04B2" w14:textId="18A4AAF0" w:rsidR="006E457E" w:rsidRDefault="00272C8C" w:rsidP="007B22C3">
      <w:pPr>
        <w:pStyle w:val="Sinespaciado"/>
        <w:jc w:val="center"/>
        <w:rPr>
          <w:rFonts w:ascii="Times New Roman" w:hAnsi="Times New Roman" w:cs="Times New Roman"/>
          <w:sz w:val="24"/>
          <w:szCs w:val="24"/>
          <w:lang w:eastAsia="es-MX"/>
        </w:rPr>
      </w:pPr>
      <w:r w:rsidRPr="007B22C3">
        <w:rPr>
          <w:rFonts w:ascii="Times New Roman" w:hAnsi="Times New Roman" w:cs="Times New Roman"/>
          <w:sz w:val="24"/>
          <w:szCs w:val="24"/>
          <w:lang w:eastAsia="es-MX"/>
        </w:rPr>
        <w:t>COMISIÓN LEGISLATIVA DE PROCURACIÓN Y ADMINISTRACIÓN DE JUSTICIA.</w:t>
      </w:r>
    </w:p>
    <w:p w14:paraId="003E7CB4" w14:textId="77777777" w:rsidR="00A64E46" w:rsidRPr="007B22C3" w:rsidRDefault="00A64E46" w:rsidP="007B22C3">
      <w:pPr>
        <w:pStyle w:val="Sinespaciado"/>
        <w:jc w:val="center"/>
        <w:rPr>
          <w:rFonts w:ascii="Times New Roman" w:hAnsi="Times New Roman" w:cs="Times New Roman"/>
          <w:sz w:val="24"/>
          <w:szCs w:val="24"/>
          <w:lang w:eastAsia="es-MX"/>
        </w:rPr>
      </w:pPr>
    </w:p>
    <w:p w14:paraId="0CDFD3C5" w14:textId="7842ABC0"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 xml:space="preserve">Compañeros de la Comisión, agradezco por este medio su acompañamiento y las aportaciones hechas a esa reforma y así como su apoyo y su voto a favor. </w:t>
      </w:r>
    </w:p>
    <w:p w14:paraId="30C3E4F4" w14:textId="77777777" w:rsidR="00A64E46" w:rsidRPr="007B22C3" w:rsidRDefault="00A64E46" w:rsidP="007B22C3">
      <w:pPr>
        <w:pStyle w:val="Sinespaciado"/>
        <w:jc w:val="both"/>
        <w:rPr>
          <w:rFonts w:ascii="Times New Roman" w:hAnsi="Times New Roman" w:cs="Times New Roman"/>
          <w:sz w:val="24"/>
          <w:szCs w:val="24"/>
          <w:lang w:eastAsia="es-MX"/>
        </w:rPr>
      </w:pPr>
    </w:p>
    <w:p w14:paraId="01CBDB67" w14:textId="663344C6"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Muchas gracias compañeros.</w:t>
      </w:r>
    </w:p>
    <w:p w14:paraId="3668DD09" w14:textId="77777777" w:rsidR="00A64E46" w:rsidRPr="007B22C3" w:rsidRDefault="00A64E46" w:rsidP="007B22C3">
      <w:pPr>
        <w:pStyle w:val="Sinespaciado"/>
        <w:jc w:val="both"/>
        <w:rPr>
          <w:rFonts w:ascii="Times New Roman" w:hAnsi="Times New Roman" w:cs="Times New Roman"/>
          <w:sz w:val="24"/>
          <w:szCs w:val="24"/>
          <w:lang w:eastAsia="es-MX"/>
        </w:rPr>
      </w:pPr>
    </w:p>
    <w:p w14:paraId="04AC9FB1" w14:textId="6FF4791C"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Es cuanto Presidenta.</w:t>
      </w:r>
    </w:p>
    <w:p w14:paraId="148D5938" w14:textId="77777777" w:rsidR="00EA733B" w:rsidRPr="00A11841" w:rsidRDefault="00EA733B" w:rsidP="00C04936">
      <w:pPr>
        <w:spacing w:after="0" w:line="240" w:lineRule="auto"/>
        <w:jc w:val="both"/>
        <w:rPr>
          <w:rFonts w:ascii="Times New Roman" w:hAnsi="Times New Roman"/>
          <w:sz w:val="24"/>
          <w:szCs w:val="24"/>
        </w:rPr>
      </w:pPr>
    </w:p>
    <w:p w14:paraId="0DA46C00" w14:textId="77777777" w:rsidR="00EA733B" w:rsidRPr="00A11841" w:rsidRDefault="00EA733B" w:rsidP="00C04936">
      <w:pPr>
        <w:spacing w:after="0" w:line="240" w:lineRule="auto"/>
        <w:jc w:val="both"/>
        <w:rPr>
          <w:rFonts w:ascii="Times New Roman" w:hAnsi="Times New Roman"/>
          <w:sz w:val="24"/>
          <w:szCs w:val="24"/>
        </w:rPr>
        <w:sectPr w:rsidR="00EA733B" w:rsidRPr="00A11841" w:rsidSect="00C04936">
          <w:footnotePr>
            <w:pos w:val="beneathText"/>
            <w:numRestart w:val="eachSect"/>
          </w:footnotePr>
          <w:type w:val="continuous"/>
          <w:pgSz w:w="12240" w:h="15840" w:code="1"/>
          <w:pgMar w:top="1134" w:right="1134" w:bottom="1134" w:left="1701" w:header="709" w:footer="709" w:gutter="0"/>
          <w:cols w:space="708"/>
          <w:docGrid w:linePitch="360"/>
        </w:sectPr>
      </w:pPr>
    </w:p>
    <w:p w14:paraId="77CFE761" w14:textId="77777777" w:rsidR="00EA733B" w:rsidRPr="00EA733B" w:rsidRDefault="00EA733B" w:rsidP="00EA733B">
      <w:pPr>
        <w:pStyle w:val="Sinespaciado"/>
        <w:jc w:val="center"/>
        <w:rPr>
          <w:rFonts w:ascii="Times New Roman" w:hAnsi="Times New Roman" w:cs="Times New Roman"/>
          <w:sz w:val="24"/>
          <w:szCs w:val="24"/>
        </w:rPr>
      </w:pPr>
      <w:r w:rsidRPr="00EA733B">
        <w:rPr>
          <w:rFonts w:ascii="Times New Roman" w:hAnsi="Times New Roman" w:cs="Times New Roman"/>
          <w:sz w:val="24"/>
          <w:szCs w:val="24"/>
        </w:rPr>
        <w:lastRenderedPageBreak/>
        <w:t>(Se inserta documento)</w:t>
      </w:r>
    </w:p>
    <w:p w14:paraId="7DEC7AF5" w14:textId="77777777" w:rsidR="00EA733B" w:rsidRPr="00EA733B" w:rsidRDefault="00EA733B" w:rsidP="00EA733B">
      <w:pPr>
        <w:pStyle w:val="Sinespaciado"/>
        <w:jc w:val="both"/>
        <w:rPr>
          <w:rFonts w:ascii="Times New Roman" w:hAnsi="Times New Roman" w:cs="Times New Roman"/>
          <w:sz w:val="24"/>
          <w:szCs w:val="24"/>
          <w:lang w:eastAsia="es-MX"/>
        </w:rPr>
      </w:pPr>
    </w:p>
    <w:p w14:paraId="638974FF" w14:textId="77777777" w:rsidR="00EA733B" w:rsidRPr="00EA733B" w:rsidRDefault="00EA733B" w:rsidP="00EA733B">
      <w:pPr>
        <w:spacing w:after="0" w:line="240" w:lineRule="auto"/>
        <w:contextualSpacing/>
        <w:jc w:val="both"/>
        <w:rPr>
          <w:rFonts w:ascii="Times New Roman" w:hAnsi="Times New Roman" w:cs="Times New Roman"/>
          <w:b/>
          <w:sz w:val="24"/>
          <w:szCs w:val="24"/>
        </w:rPr>
      </w:pPr>
      <w:r w:rsidRPr="00EA733B">
        <w:rPr>
          <w:rFonts w:ascii="Times New Roman" w:hAnsi="Times New Roman" w:cs="Times New Roman"/>
          <w:b/>
          <w:sz w:val="24"/>
          <w:szCs w:val="24"/>
        </w:rPr>
        <w:t>HONORABLE ASAMBLEA</w:t>
      </w:r>
    </w:p>
    <w:p w14:paraId="2B5A4676" w14:textId="77777777" w:rsidR="00EA733B" w:rsidRPr="00EA733B" w:rsidRDefault="00EA733B" w:rsidP="00EA733B">
      <w:pPr>
        <w:spacing w:after="0" w:line="240" w:lineRule="auto"/>
        <w:contextualSpacing/>
        <w:jc w:val="both"/>
        <w:rPr>
          <w:rFonts w:ascii="Times New Roman" w:hAnsi="Times New Roman" w:cs="Times New Roman"/>
          <w:b/>
          <w:sz w:val="24"/>
          <w:szCs w:val="24"/>
        </w:rPr>
      </w:pPr>
    </w:p>
    <w:p w14:paraId="414DDEF4"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lastRenderedPageBreak/>
        <w:t xml:space="preserve">La Presidencia de la “LX” Legislatura en uso de sus atribuciones remitió a la Comisión Legislativa de Procuración y Administración de Justicia, para su estudio y dictamen, la Iniciativa con Proyecto de Decreto mediante el cual se adiciona un último párrafo al artículo 308 del Código Penal del Estado de México, presentada por la Diputada Violeta Nova Gómez, en nombre del Grupo Parlamentario del Partido morena. </w:t>
      </w:r>
    </w:p>
    <w:p w14:paraId="636F186C"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3808C2A6" w14:textId="77777777" w:rsidR="00EA733B" w:rsidRPr="00EA733B" w:rsidRDefault="00EA733B" w:rsidP="00EA733B">
      <w:pPr>
        <w:pStyle w:val="Sinespaciado"/>
        <w:contextualSpacing/>
        <w:jc w:val="both"/>
        <w:rPr>
          <w:rFonts w:ascii="Times New Roman" w:hAnsi="Times New Roman" w:cs="Times New Roman"/>
          <w:sz w:val="24"/>
          <w:szCs w:val="24"/>
        </w:rPr>
      </w:pPr>
      <w:r w:rsidRPr="00EA733B">
        <w:rPr>
          <w:rFonts w:ascii="Times New Roman" w:hAnsi="Times New Roman" w:cs="Times New Roman"/>
          <w:sz w:val="24"/>
          <w:szCs w:val="24"/>
        </w:rPr>
        <w:t>Sustanciado el estudio detenido y cuidadoso de la iniciativa con proyecto de decreto y suficientemente discusión en la comisión legislativa, nos permitimos, con fundamento en lo establecido en los artículos 68, 70, 72 y 82 de la Ley Orgánica del Poder Legislativo del Estado Libre y Soberano de México, en concordancia con lo dispuesto en los artículos 13 A, 70, 73, 75, 78, 79 y 80 del Reglamento del Poder Legislativo del Estado Libre y Soberano de México, emitir el siguiente:</w:t>
      </w:r>
    </w:p>
    <w:p w14:paraId="432024DC"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p>
    <w:p w14:paraId="4332DB7F"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sz w:val="24"/>
          <w:szCs w:val="24"/>
        </w:rPr>
        <w:t>D I C T A M E N</w:t>
      </w:r>
    </w:p>
    <w:p w14:paraId="111B6D3C"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p>
    <w:p w14:paraId="643A3EF5" w14:textId="77777777" w:rsidR="00EA733B" w:rsidRPr="00EA733B" w:rsidRDefault="00EA733B" w:rsidP="00EA733B">
      <w:pPr>
        <w:spacing w:after="0" w:line="240" w:lineRule="auto"/>
        <w:contextualSpacing/>
        <w:jc w:val="both"/>
        <w:rPr>
          <w:rFonts w:ascii="Times New Roman" w:hAnsi="Times New Roman" w:cs="Times New Roman"/>
          <w:b/>
          <w:sz w:val="24"/>
          <w:szCs w:val="24"/>
        </w:rPr>
      </w:pPr>
      <w:r w:rsidRPr="00EA733B">
        <w:rPr>
          <w:rFonts w:ascii="Times New Roman" w:hAnsi="Times New Roman" w:cs="Times New Roman"/>
          <w:b/>
          <w:sz w:val="24"/>
          <w:szCs w:val="24"/>
        </w:rPr>
        <w:t xml:space="preserve">ANTECEDENTES </w:t>
      </w:r>
    </w:p>
    <w:p w14:paraId="298E24A2"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4D201658"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La iniciativa con proyecto de decreto fue presentada a la aprobación de la Legislatura por la Diputada Violeta Nova Gómez, en nombre del Grupo Parlamentario del Partido morena, en uso del derecho previsto en los artículos 51 fracción II de la Constitución Política del Estado Libre y Soberano de México y 28 fracción I de la Ley Orgánica del Poder Legislativo del Estado Libre y Soberano de México.</w:t>
      </w:r>
    </w:p>
    <w:p w14:paraId="63061059"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0320A8F1"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Quienes dictaminamos, advertimos, con base en el estudio realizado, que la iniciativa con proyecto de decreto propone adicionar un último párrafo al artículo 308 del Código Penal del Estado de México, en relación con el delito de despojo, para que sea sancionado sin importar si el derecho a la posesión de la cosa usurpada sea dudoso o este en disputa.</w:t>
      </w:r>
    </w:p>
    <w:p w14:paraId="16FDD1D6"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2267BFA2"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En este sentido, conforme al estudio, se vigoriza la normativa jurídica y se favorece la propuesta precisándose que este delito se actualice aunque el derecho a la protección sea dudoso o este en disputa.</w:t>
      </w:r>
    </w:p>
    <w:p w14:paraId="012F7FE0"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16495592" w14:textId="77777777" w:rsidR="00EA733B" w:rsidRPr="00EA733B" w:rsidRDefault="00EA733B" w:rsidP="00EA733B">
      <w:pPr>
        <w:spacing w:after="0" w:line="240" w:lineRule="auto"/>
        <w:contextualSpacing/>
        <w:jc w:val="both"/>
        <w:rPr>
          <w:rFonts w:ascii="Times New Roman" w:hAnsi="Times New Roman" w:cs="Times New Roman"/>
          <w:b/>
          <w:sz w:val="24"/>
          <w:szCs w:val="24"/>
        </w:rPr>
      </w:pPr>
      <w:r w:rsidRPr="00EA733B">
        <w:rPr>
          <w:rFonts w:ascii="Times New Roman" w:hAnsi="Times New Roman" w:cs="Times New Roman"/>
          <w:b/>
          <w:sz w:val="24"/>
          <w:szCs w:val="24"/>
        </w:rPr>
        <w:t xml:space="preserve">CONSIDERACIONES </w:t>
      </w:r>
    </w:p>
    <w:p w14:paraId="1664876D" w14:textId="77777777" w:rsidR="00EA733B" w:rsidRPr="00EA733B" w:rsidRDefault="00EA733B" w:rsidP="00EA733B">
      <w:pPr>
        <w:spacing w:after="0" w:line="240" w:lineRule="auto"/>
        <w:contextualSpacing/>
        <w:jc w:val="both"/>
        <w:rPr>
          <w:rFonts w:ascii="Times New Roman" w:hAnsi="Times New Roman" w:cs="Times New Roman"/>
          <w:b/>
          <w:sz w:val="24"/>
          <w:szCs w:val="24"/>
        </w:rPr>
      </w:pPr>
    </w:p>
    <w:p w14:paraId="29AC2738"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Compete a la “LX” Legislatura conocer y resolver la Iniciativa de Decreto, en atención a lo preceptuado en el artículo 61 fracción I de la Constitución Política del Estado Libre y Soberano de México, que la faculta para expedir leyes, decretos o acuerdos para el régimen interior del Estado, en todos los ramos de la administración del gobierno.</w:t>
      </w:r>
    </w:p>
    <w:p w14:paraId="4C695D88"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013605DC"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Coincidimos que la iniciativa con proyecto de decreto es consecuente con la revisión y actualización que permanentemente deben llevar a cabo las y los legisladores para construir normas de calidad, que respondan a la realidad social y estén en sintonía con las demandas de la población y que concurran eficazmente a la resolución de conflictos y a la erradicación de conductas antisociales.</w:t>
      </w:r>
    </w:p>
    <w:p w14:paraId="108B83D2"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534CB9EC"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 xml:space="preserve">Sin duda que, la actualización legislativa adquiere mayor trascendencia tratándose del Código Penal, ordenamiento que regula las conductas delictivas y las sanciones correspondientes, y por lo mismo, herramienta jurídica esencial para quien se encarga de procurar y administrar justicia, así </w:t>
      </w:r>
      <w:r w:rsidRPr="00EA733B">
        <w:rPr>
          <w:rFonts w:ascii="Times New Roman" w:hAnsi="Times New Roman" w:cs="Times New Roman"/>
          <w:sz w:val="24"/>
          <w:szCs w:val="24"/>
        </w:rPr>
        <w:lastRenderedPageBreak/>
        <w:t>como para garantizar la plena vigencia de los derechos humanos y la convivencia pacífica y armónica.</w:t>
      </w:r>
    </w:p>
    <w:p w14:paraId="418585A3"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3A6499C7"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Apreciamos como lo hace la iniciativa con proyecto de decreto que existe un reconocimiento de los derechos a la propiedad privada sobre bienes o derechos susceptibles de formar el patrimonio de una persona y que la Constitución Política de los Estados Unidos Mexicanos en su artículo 1° determina que son susceptibles de protección conforme a los parámetros de legalidad, seguridad jurídica y bondad y acceso a la justicia, por lo que, es importante que los Jueces, Magistrados y Ministerios Públicos cuenten con herramientas legales para procurar y administrar justicia con certeza y legalidad que les permitan salvaguardar derechos fundamentales.</w:t>
      </w:r>
    </w:p>
    <w:p w14:paraId="406C3FC9"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58545889"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Destacamos que la iniciativa con proyecto de decreto que existe una gran incidencia delictiva del fuero común en materia de delitos contra el patrimonio de las personas coincidencia en ascenso, que requiere de medidas adecuadas para favorecer su disminución y, en su caso, proscripción.</w:t>
      </w:r>
    </w:p>
    <w:p w14:paraId="36D56D9E"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34DB04D1"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En este contexto, se inscribe la iniciativa con proyecto de decreto que adiciona el Código Penal del Estado de México, encaminada a la protección del derecho fundamental de propiedad y posesión encaminada a generar mayor certidumbre a los verdaderos propietarios de los inmuebles.</w:t>
      </w:r>
    </w:p>
    <w:p w14:paraId="5154852A"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328581C9"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Sobre el particular, la iniciativa con proyecto de decreto considera diversos elementos sustanciales del delito de despojo, y se respalda también en el Código Penal Federal y en legislaciones locales de Nuevo León, Veracruz, Ciudad de México, Zacatecas y Querétaro en los que se sanciona aun cuando el derecho a la posesión de la cosa usurpada sea dudosa o este en disputa.</w:t>
      </w:r>
    </w:p>
    <w:p w14:paraId="46D0DA94"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555E4272"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Asimismo, encontramos que la iniciativa con proyecto de decreto se origina en la Jurisprudencia Época: Novena Época Registro: 161324 Instancia: Primera Sala Fuente: Semanario Judicial de la Federación y su Gaceta Tomo XXXIV, Agosto de 2011 Materia(s): Penal Tesis: 1a</w:t>
      </w:r>
      <w:proofErr w:type="gramStart"/>
      <w:r w:rsidRPr="00EA733B">
        <w:rPr>
          <w:rFonts w:ascii="Times New Roman" w:hAnsi="Times New Roman" w:cs="Times New Roman"/>
          <w:sz w:val="24"/>
          <w:szCs w:val="24"/>
        </w:rPr>
        <w:t>./</w:t>
      </w:r>
      <w:proofErr w:type="gramEnd"/>
      <w:r w:rsidRPr="00EA733B">
        <w:rPr>
          <w:rFonts w:ascii="Times New Roman" w:hAnsi="Times New Roman" w:cs="Times New Roman"/>
          <w:sz w:val="24"/>
          <w:szCs w:val="24"/>
        </w:rPr>
        <w:t>J. 70/2011 Página: 83, emitida por la Suprema Corte de Justicia de la Nación.</w:t>
      </w:r>
    </w:p>
    <w:p w14:paraId="1C27F1B9"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437105AC"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En este contexto, estamos de acuerdo que se adicione un último párrafo al artículo 308 del Código Penal del Estado de México y para robustecer su contenido alcances y aplicación sugerimos que se establezca que “Este delito se actualiza aunque el derecho a la posesión sea dudoso o este en disputa”.</w:t>
      </w:r>
    </w:p>
    <w:p w14:paraId="61F36B8D"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5271F8C8"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 xml:space="preserve">Por las razones expuestas, siendo evidente el beneficio social que conlleva la Iniciativa con Proyecto de Decreto, sobre todo, para la procuración y administración de justicia y acreditado los requisitos legales de fondo y forma, nos permitimos concluir con los siguientes: </w:t>
      </w:r>
    </w:p>
    <w:p w14:paraId="7961F475" w14:textId="77777777" w:rsidR="00EA733B" w:rsidRPr="00EA733B" w:rsidRDefault="00EA733B" w:rsidP="00EA733B">
      <w:pPr>
        <w:pStyle w:val="Cuerpodeltexto0"/>
        <w:shd w:val="clear" w:color="auto" w:fill="auto"/>
        <w:spacing w:before="0" w:after="0" w:line="240" w:lineRule="auto"/>
        <w:contextualSpacing/>
        <w:jc w:val="both"/>
        <w:rPr>
          <w:rFonts w:ascii="Times New Roman" w:hAnsi="Times New Roman" w:cs="Times New Roman"/>
          <w:sz w:val="24"/>
          <w:szCs w:val="24"/>
        </w:rPr>
      </w:pPr>
    </w:p>
    <w:p w14:paraId="3DEC2A9C" w14:textId="77777777" w:rsidR="00EA733B" w:rsidRPr="00EA733B" w:rsidRDefault="00EA733B" w:rsidP="00EA733B">
      <w:pPr>
        <w:pStyle w:val="Cuerpodeltexto0"/>
        <w:shd w:val="clear" w:color="auto" w:fill="auto"/>
        <w:spacing w:before="0" w:after="0" w:line="240" w:lineRule="auto"/>
        <w:contextualSpacing/>
        <w:jc w:val="center"/>
        <w:rPr>
          <w:rFonts w:ascii="Times New Roman" w:hAnsi="Times New Roman" w:cs="Times New Roman"/>
          <w:b/>
          <w:sz w:val="24"/>
          <w:szCs w:val="24"/>
        </w:rPr>
      </w:pPr>
      <w:r w:rsidRPr="00EA733B">
        <w:rPr>
          <w:rFonts w:ascii="Times New Roman" w:hAnsi="Times New Roman" w:cs="Times New Roman"/>
          <w:b/>
          <w:sz w:val="24"/>
          <w:szCs w:val="24"/>
        </w:rPr>
        <w:t>RESOLUTIVOS</w:t>
      </w:r>
    </w:p>
    <w:p w14:paraId="282B7120"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p>
    <w:p w14:paraId="259F92EC"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b/>
          <w:sz w:val="24"/>
          <w:szCs w:val="24"/>
        </w:rPr>
        <w:t>PRIMERO.-</w:t>
      </w:r>
      <w:r w:rsidRPr="00EA733B">
        <w:rPr>
          <w:rFonts w:ascii="Times New Roman" w:hAnsi="Times New Roman" w:cs="Times New Roman"/>
          <w:sz w:val="24"/>
          <w:szCs w:val="24"/>
        </w:rPr>
        <w:t xml:space="preserve"> Es de aprobarse, en lo conducente, la Iniciativa con Proyecto de Decreto mediante el cual se adiciona un último párrafo al artículo 308 del Código Penal del Estado de México, conforme a lo expuesto en el presente dictamen y contenido en el Proyecto de Decreto correspondiente.</w:t>
      </w:r>
    </w:p>
    <w:p w14:paraId="75D42758"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66F66356"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b/>
          <w:sz w:val="24"/>
          <w:szCs w:val="24"/>
        </w:rPr>
        <w:t>SEGUNDO.-</w:t>
      </w:r>
      <w:r w:rsidRPr="00EA733B">
        <w:rPr>
          <w:rFonts w:ascii="Times New Roman" w:hAnsi="Times New Roman" w:cs="Times New Roman"/>
          <w:sz w:val="24"/>
          <w:szCs w:val="24"/>
        </w:rPr>
        <w:t xml:space="preserve"> Se adjunta el Proyecto de Decreto, para los efectos procedentes.</w:t>
      </w:r>
    </w:p>
    <w:p w14:paraId="154DCA90"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6460B480"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 xml:space="preserve">Dado en el Palacio del Poder Legislativo, en la ciudad de Toluca de Lerdo, capital del Estado de México, a los veinticuatro días del mes de marzo del año dos mil veintiuno. </w:t>
      </w:r>
    </w:p>
    <w:p w14:paraId="6CF9898F"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3C1F24D7" w14:textId="4312D97F" w:rsidR="00EA733B" w:rsidRPr="00EA733B" w:rsidRDefault="00EA733B" w:rsidP="00EA733B">
      <w:pPr>
        <w:spacing w:after="0" w:line="240" w:lineRule="auto"/>
        <w:contextualSpacing/>
        <w:jc w:val="center"/>
        <w:rPr>
          <w:rFonts w:ascii="Times New Roman" w:hAnsi="Times New Roman" w:cs="Times New Roman"/>
          <w:b/>
          <w:bCs/>
          <w:iCs/>
          <w:sz w:val="24"/>
          <w:szCs w:val="24"/>
        </w:rPr>
      </w:pPr>
      <w:r w:rsidRPr="00EA733B">
        <w:rPr>
          <w:rFonts w:ascii="Times New Roman" w:hAnsi="Times New Roman" w:cs="Times New Roman"/>
          <w:b/>
          <w:bCs/>
          <w:iCs/>
          <w:sz w:val="24"/>
          <w:szCs w:val="24"/>
        </w:rPr>
        <w:lastRenderedPageBreak/>
        <w:t>COMISIÓN LEGISLATIVA DE PROCURACIÓN Y ADMINISTRACIÓN DE JUSTICIA</w:t>
      </w:r>
    </w:p>
    <w:p w14:paraId="39A78061"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r w:rsidRPr="00EA733B">
        <w:rPr>
          <w:rFonts w:ascii="Times New Roman" w:hAnsi="Times New Roman" w:cs="Times New Roman"/>
          <w:b/>
          <w:bCs/>
          <w:iCs/>
          <w:sz w:val="24"/>
          <w:szCs w:val="24"/>
        </w:rPr>
        <w:t>PRESIDENTE</w:t>
      </w:r>
    </w:p>
    <w:p w14:paraId="170508FC"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SERGIO GARCÍA SOSA</w:t>
      </w:r>
    </w:p>
    <w:p w14:paraId="3B19442A"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bl>
      <w:tblPr>
        <w:tblW w:w="0" w:type="auto"/>
        <w:jc w:val="center"/>
        <w:tblLook w:val="04A0" w:firstRow="1" w:lastRow="0" w:firstColumn="1" w:lastColumn="0" w:noHBand="0" w:noVBand="1"/>
      </w:tblPr>
      <w:tblGrid>
        <w:gridCol w:w="4570"/>
        <w:gridCol w:w="4290"/>
      </w:tblGrid>
      <w:tr w:rsidR="00EA733B" w:rsidRPr="00EA733B" w14:paraId="46108600" w14:textId="77777777" w:rsidTr="001D658E">
        <w:trPr>
          <w:trHeight w:val="938"/>
          <w:jc w:val="center"/>
        </w:trPr>
        <w:tc>
          <w:tcPr>
            <w:tcW w:w="4570" w:type="dxa"/>
            <w:shd w:val="clear" w:color="auto" w:fill="auto"/>
          </w:tcPr>
          <w:p w14:paraId="5358CE75"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r w:rsidRPr="00EA733B">
              <w:rPr>
                <w:rFonts w:ascii="Times New Roman" w:hAnsi="Times New Roman" w:cs="Times New Roman"/>
                <w:b/>
                <w:bCs/>
                <w:iCs/>
                <w:sz w:val="24"/>
                <w:szCs w:val="24"/>
              </w:rPr>
              <w:t>SECRETARIO</w:t>
            </w:r>
          </w:p>
          <w:p w14:paraId="27CB844C"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GERARDO ULLOA PÉREZ</w:t>
            </w:r>
          </w:p>
          <w:p w14:paraId="459F24B6"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c>
          <w:tcPr>
            <w:tcW w:w="4290" w:type="dxa"/>
            <w:shd w:val="clear" w:color="auto" w:fill="auto"/>
          </w:tcPr>
          <w:p w14:paraId="05503070"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r w:rsidRPr="00EA733B">
              <w:rPr>
                <w:rFonts w:ascii="Times New Roman" w:hAnsi="Times New Roman" w:cs="Times New Roman"/>
                <w:b/>
                <w:bCs/>
                <w:iCs/>
                <w:sz w:val="24"/>
                <w:szCs w:val="24"/>
              </w:rPr>
              <w:t>PROSECRETARIO</w:t>
            </w:r>
          </w:p>
          <w:p w14:paraId="4D41EE01"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JUAN MACCISE NAIME</w:t>
            </w:r>
          </w:p>
          <w:p w14:paraId="7554821D"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r>
    </w:tbl>
    <w:p w14:paraId="0670DABB"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r w:rsidRPr="00EA733B">
        <w:rPr>
          <w:rFonts w:ascii="Times New Roman" w:hAnsi="Times New Roman" w:cs="Times New Roman"/>
          <w:b/>
          <w:bCs/>
          <w:iCs/>
          <w:sz w:val="24"/>
          <w:szCs w:val="24"/>
        </w:rPr>
        <w:t>MIEMBROS</w:t>
      </w:r>
    </w:p>
    <w:tbl>
      <w:tblPr>
        <w:tblW w:w="0" w:type="auto"/>
        <w:jc w:val="center"/>
        <w:tblLook w:val="04A0" w:firstRow="1" w:lastRow="0" w:firstColumn="1" w:lastColumn="0" w:noHBand="0" w:noVBand="1"/>
      </w:tblPr>
      <w:tblGrid>
        <w:gridCol w:w="4526"/>
        <w:gridCol w:w="4312"/>
      </w:tblGrid>
      <w:tr w:rsidR="00EA733B" w:rsidRPr="00EA733B" w14:paraId="1F403297" w14:textId="77777777" w:rsidTr="001D658E">
        <w:trPr>
          <w:jc w:val="center"/>
        </w:trPr>
        <w:tc>
          <w:tcPr>
            <w:tcW w:w="4526" w:type="dxa"/>
            <w:shd w:val="clear" w:color="auto" w:fill="auto"/>
          </w:tcPr>
          <w:p w14:paraId="16171F94"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KARINA LABASTIDA SOTELO</w:t>
            </w:r>
          </w:p>
          <w:p w14:paraId="10232089"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c>
          <w:tcPr>
            <w:tcW w:w="4312" w:type="dxa"/>
            <w:shd w:val="clear" w:color="auto" w:fill="auto"/>
          </w:tcPr>
          <w:p w14:paraId="60D24DF7"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INGRID KRASOPANI SCHEMELENSKY CASTRO</w:t>
            </w:r>
          </w:p>
          <w:p w14:paraId="7F05DEC5"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r>
      <w:tr w:rsidR="00EA733B" w:rsidRPr="00EA733B" w14:paraId="4AC5F0B5" w14:textId="77777777" w:rsidTr="001D658E">
        <w:trPr>
          <w:jc w:val="center"/>
        </w:trPr>
        <w:tc>
          <w:tcPr>
            <w:tcW w:w="4526" w:type="dxa"/>
            <w:shd w:val="clear" w:color="auto" w:fill="auto"/>
          </w:tcPr>
          <w:p w14:paraId="738FBF57"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VIOLETA NOVA GÓMEZ</w:t>
            </w:r>
          </w:p>
          <w:p w14:paraId="6CAC54D4"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c>
          <w:tcPr>
            <w:tcW w:w="4312" w:type="dxa"/>
            <w:shd w:val="clear" w:color="auto" w:fill="auto"/>
          </w:tcPr>
          <w:p w14:paraId="56FA5155"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LUIS ANTONIO GUADARRAMA SÁNCHEZ</w:t>
            </w:r>
          </w:p>
          <w:p w14:paraId="5C0F1C85"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r>
      <w:tr w:rsidR="00EA733B" w:rsidRPr="00EA733B" w14:paraId="7FFDC3FB" w14:textId="77777777" w:rsidTr="001D658E">
        <w:trPr>
          <w:jc w:val="center"/>
        </w:trPr>
        <w:tc>
          <w:tcPr>
            <w:tcW w:w="4526" w:type="dxa"/>
            <w:shd w:val="clear" w:color="auto" w:fill="auto"/>
          </w:tcPr>
          <w:p w14:paraId="51B3C14F"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 xml:space="preserve">DIP. MARGARITO GONZÁLEZ MORALES </w:t>
            </w:r>
          </w:p>
          <w:p w14:paraId="780BD70D"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c>
          <w:tcPr>
            <w:tcW w:w="4312" w:type="dxa"/>
            <w:shd w:val="clear" w:color="auto" w:fill="auto"/>
          </w:tcPr>
          <w:p w14:paraId="0EBC586B"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JULIO ALFONSO HERNÁNDEZ RAMÍREZ</w:t>
            </w:r>
          </w:p>
          <w:p w14:paraId="6A98B8FD"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r>
      <w:tr w:rsidR="00EA733B" w:rsidRPr="00EA733B" w14:paraId="05CCF9B9" w14:textId="77777777" w:rsidTr="001D658E">
        <w:trPr>
          <w:jc w:val="center"/>
        </w:trPr>
        <w:tc>
          <w:tcPr>
            <w:tcW w:w="4526" w:type="dxa"/>
            <w:shd w:val="clear" w:color="auto" w:fill="auto"/>
          </w:tcPr>
          <w:p w14:paraId="4226631B"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OMAR ORTEGA ÁLVAREZ</w:t>
            </w:r>
          </w:p>
          <w:p w14:paraId="55B4E57D"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c>
          <w:tcPr>
            <w:tcW w:w="4312" w:type="dxa"/>
            <w:shd w:val="clear" w:color="auto" w:fill="auto"/>
          </w:tcPr>
          <w:p w14:paraId="791632C4"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JUAN PABLO VILLAGÓMEZ SÁNCHEZ</w:t>
            </w:r>
          </w:p>
          <w:p w14:paraId="63A681C3"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r>
      <w:tr w:rsidR="00EA733B" w:rsidRPr="00EA733B" w14:paraId="4A268BDC" w14:textId="77777777" w:rsidTr="001D658E">
        <w:trPr>
          <w:jc w:val="center"/>
        </w:trPr>
        <w:tc>
          <w:tcPr>
            <w:tcW w:w="4526" w:type="dxa"/>
            <w:shd w:val="clear" w:color="auto" w:fill="auto"/>
          </w:tcPr>
          <w:p w14:paraId="7CC9D52A"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DIP. CARLOS LOMAN DELGADO</w:t>
            </w:r>
          </w:p>
          <w:p w14:paraId="6603B932"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c>
          <w:tcPr>
            <w:tcW w:w="4312" w:type="dxa"/>
            <w:shd w:val="clear" w:color="auto" w:fill="auto"/>
          </w:tcPr>
          <w:p w14:paraId="7F317643"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bCs/>
                <w:iCs/>
                <w:sz w:val="24"/>
                <w:szCs w:val="24"/>
              </w:rPr>
              <w:t xml:space="preserve">DIP. JOSÉ ANTONIO GARCÍA </w:t>
            </w:r>
            <w:proofErr w:type="spellStart"/>
            <w:r w:rsidRPr="00EA733B">
              <w:rPr>
                <w:rFonts w:ascii="Times New Roman" w:hAnsi="Times New Roman" w:cs="Times New Roman"/>
                <w:b/>
                <w:bCs/>
                <w:iCs/>
                <w:sz w:val="24"/>
                <w:szCs w:val="24"/>
              </w:rPr>
              <w:t>GARCÍA</w:t>
            </w:r>
            <w:proofErr w:type="spellEnd"/>
          </w:p>
          <w:p w14:paraId="2792E9F8" w14:textId="77777777" w:rsidR="00EA733B" w:rsidRPr="00EA733B" w:rsidRDefault="00EA733B" w:rsidP="00EA733B">
            <w:pPr>
              <w:spacing w:after="0" w:line="240" w:lineRule="auto"/>
              <w:contextualSpacing/>
              <w:jc w:val="center"/>
              <w:rPr>
                <w:rFonts w:ascii="Times New Roman" w:hAnsi="Times New Roman" w:cs="Times New Roman"/>
                <w:b/>
                <w:bCs/>
                <w:iCs/>
                <w:sz w:val="24"/>
                <w:szCs w:val="24"/>
              </w:rPr>
            </w:pPr>
          </w:p>
        </w:tc>
      </w:tr>
    </w:tbl>
    <w:p w14:paraId="43D05CAD" w14:textId="77777777" w:rsidR="00EA733B" w:rsidRPr="00EA733B" w:rsidRDefault="00EA733B" w:rsidP="00EA733B">
      <w:pPr>
        <w:spacing w:after="0" w:line="240" w:lineRule="auto"/>
        <w:contextualSpacing/>
        <w:jc w:val="center"/>
        <w:rPr>
          <w:rFonts w:ascii="Times New Roman" w:hAnsi="Times New Roman" w:cs="Times New Roman"/>
          <w:sz w:val="24"/>
          <w:szCs w:val="24"/>
        </w:rPr>
      </w:pPr>
    </w:p>
    <w:p w14:paraId="2B8025F3" w14:textId="77777777" w:rsidR="00EA733B" w:rsidRPr="00EA733B" w:rsidRDefault="00EA733B" w:rsidP="00EA733B">
      <w:pPr>
        <w:spacing w:after="0" w:line="240" w:lineRule="auto"/>
        <w:contextualSpacing/>
        <w:jc w:val="center"/>
        <w:rPr>
          <w:rFonts w:ascii="Times New Roman" w:hAnsi="Times New Roman" w:cs="Times New Roman"/>
          <w:b/>
          <w:sz w:val="24"/>
          <w:szCs w:val="24"/>
        </w:rPr>
      </w:pPr>
      <w:r w:rsidRPr="00EA733B">
        <w:rPr>
          <w:rFonts w:ascii="Times New Roman" w:hAnsi="Times New Roman" w:cs="Times New Roman"/>
          <w:b/>
          <w:sz w:val="24"/>
          <w:szCs w:val="24"/>
        </w:rPr>
        <w:t>PROYECTO DE DECRETO</w:t>
      </w:r>
    </w:p>
    <w:p w14:paraId="6E3CB198" w14:textId="77777777" w:rsidR="00EA733B" w:rsidRPr="00EA733B" w:rsidRDefault="00EA733B" w:rsidP="00EA733B">
      <w:pPr>
        <w:spacing w:after="0" w:line="240" w:lineRule="auto"/>
        <w:contextualSpacing/>
        <w:jc w:val="both"/>
        <w:rPr>
          <w:rFonts w:ascii="Times New Roman" w:hAnsi="Times New Roman" w:cs="Times New Roman"/>
          <w:b/>
          <w:sz w:val="24"/>
          <w:szCs w:val="24"/>
        </w:rPr>
      </w:pPr>
    </w:p>
    <w:p w14:paraId="2DAA76A5" w14:textId="77777777" w:rsidR="00EA733B" w:rsidRPr="00EA733B" w:rsidRDefault="00EA733B" w:rsidP="00EA733B">
      <w:pPr>
        <w:spacing w:after="0" w:line="240" w:lineRule="auto"/>
        <w:contextualSpacing/>
        <w:jc w:val="both"/>
        <w:rPr>
          <w:rFonts w:ascii="Times New Roman" w:hAnsi="Times New Roman" w:cs="Times New Roman"/>
          <w:b/>
          <w:sz w:val="24"/>
          <w:szCs w:val="24"/>
        </w:rPr>
      </w:pPr>
      <w:r w:rsidRPr="00EA733B">
        <w:rPr>
          <w:rFonts w:ascii="Times New Roman" w:hAnsi="Times New Roman" w:cs="Times New Roman"/>
          <w:b/>
          <w:sz w:val="24"/>
          <w:szCs w:val="24"/>
        </w:rPr>
        <w:t xml:space="preserve">DECRETO NÚMERO: </w:t>
      </w:r>
    </w:p>
    <w:p w14:paraId="7F965B86" w14:textId="77777777" w:rsidR="00EA733B" w:rsidRPr="00EA733B" w:rsidRDefault="00EA733B" w:rsidP="00EA733B">
      <w:pPr>
        <w:spacing w:after="0" w:line="240" w:lineRule="auto"/>
        <w:contextualSpacing/>
        <w:jc w:val="both"/>
        <w:rPr>
          <w:rFonts w:ascii="Times New Roman" w:hAnsi="Times New Roman" w:cs="Times New Roman"/>
          <w:b/>
          <w:sz w:val="24"/>
          <w:szCs w:val="24"/>
        </w:rPr>
      </w:pPr>
      <w:r w:rsidRPr="00EA733B">
        <w:rPr>
          <w:rFonts w:ascii="Times New Roman" w:hAnsi="Times New Roman" w:cs="Times New Roman"/>
          <w:b/>
          <w:sz w:val="24"/>
          <w:szCs w:val="24"/>
        </w:rPr>
        <w:t>LA “LX” LEGISLATURA DEL ESTADO DE MÉXICO</w:t>
      </w:r>
    </w:p>
    <w:p w14:paraId="46421DBD" w14:textId="77777777" w:rsidR="00EA733B" w:rsidRPr="00EA733B" w:rsidRDefault="00EA733B" w:rsidP="00EA733B">
      <w:pPr>
        <w:spacing w:after="0" w:line="240" w:lineRule="auto"/>
        <w:contextualSpacing/>
        <w:jc w:val="both"/>
        <w:rPr>
          <w:rFonts w:ascii="Times New Roman" w:hAnsi="Times New Roman" w:cs="Times New Roman"/>
          <w:b/>
          <w:sz w:val="24"/>
          <w:szCs w:val="24"/>
        </w:rPr>
      </w:pPr>
      <w:r w:rsidRPr="00EA733B">
        <w:rPr>
          <w:rFonts w:ascii="Times New Roman" w:hAnsi="Times New Roman" w:cs="Times New Roman"/>
          <w:b/>
          <w:sz w:val="24"/>
          <w:szCs w:val="24"/>
        </w:rPr>
        <w:t>DECRETA:</w:t>
      </w:r>
    </w:p>
    <w:p w14:paraId="717BB173"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31538828"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b/>
          <w:sz w:val="24"/>
          <w:szCs w:val="24"/>
        </w:rPr>
        <w:t>ARTÍCULO ÚNICO.-</w:t>
      </w:r>
      <w:r w:rsidRPr="00EA733B">
        <w:rPr>
          <w:rFonts w:ascii="Times New Roman" w:hAnsi="Times New Roman" w:cs="Times New Roman"/>
          <w:sz w:val="24"/>
          <w:szCs w:val="24"/>
        </w:rPr>
        <w:t xml:space="preserve"> Se adiciona un último párrafo al artículo 308 del Código Penal del Estado de México, para quedar como sigue:</w:t>
      </w:r>
    </w:p>
    <w:p w14:paraId="6C9B3847"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19CADC27"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b/>
          <w:color w:val="000000"/>
          <w:sz w:val="24"/>
          <w:szCs w:val="24"/>
        </w:rPr>
      </w:pPr>
      <w:r w:rsidRPr="00EA733B">
        <w:rPr>
          <w:rFonts w:ascii="Times New Roman" w:eastAsia="Arial" w:hAnsi="Times New Roman" w:cs="Times New Roman"/>
          <w:b/>
          <w:color w:val="000000"/>
          <w:sz w:val="24"/>
          <w:szCs w:val="24"/>
        </w:rPr>
        <w:t>Artículo 308</w:t>
      </w:r>
      <w:r w:rsidRPr="00EA733B">
        <w:rPr>
          <w:rFonts w:ascii="Times New Roman" w:eastAsia="Arial" w:hAnsi="Times New Roman" w:cs="Times New Roman"/>
          <w:color w:val="000000"/>
          <w:sz w:val="24"/>
          <w:szCs w:val="24"/>
        </w:rPr>
        <w:t>.</w:t>
      </w:r>
      <w:proofErr w:type="gramStart"/>
      <w:r w:rsidRPr="00EA733B">
        <w:rPr>
          <w:rFonts w:ascii="Times New Roman" w:eastAsia="Arial" w:hAnsi="Times New Roman" w:cs="Times New Roman"/>
          <w:color w:val="000000"/>
          <w:sz w:val="24"/>
          <w:szCs w:val="24"/>
        </w:rPr>
        <w:t>- …</w:t>
      </w:r>
      <w:proofErr w:type="gramEnd"/>
    </w:p>
    <w:p w14:paraId="166C8E6D"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b/>
          <w:color w:val="000000"/>
          <w:sz w:val="24"/>
          <w:szCs w:val="24"/>
        </w:rPr>
      </w:pPr>
    </w:p>
    <w:p w14:paraId="5DA09F4C"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b/>
          <w:color w:val="000000"/>
          <w:sz w:val="24"/>
          <w:szCs w:val="24"/>
        </w:rPr>
      </w:pPr>
      <w:r w:rsidRPr="00EA733B">
        <w:rPr>
          <w:rFonts w:ascii="Times New Roman" w:eastAsia="Arial" w:hAnsi="Times New Roman" w:cs="Times New Roman"/>
          <w:b/>
          <w:color w:val="000000"/>
          <w:sz w:val="24"/>
          <w:szCs w:val="24"/>
        </w:rPr>
        <w:t>I.</w:t>
      </w:r>
      <w:r w:rsidRPr="00EA733B">
        <w:rPr>
          <w:rFonts w:ascii="Times New Roman" w:eastAsia="Arial" w:hAnsi="Times New Roman" w:cs="Times New Roman"/>
          <w:color w:val="000000"/>
          <w:sz w:val="24"/>
          <w:szCs w:val="24"/>
        </w:rPr>
        <w:t xml:space="preserve"> a </w:t>
      </w:r>
      <w:r w:rsidRPr="00EA733B">
        <w:rPr>
          <w:rFonts w:ascii="Times New Roman" w:eastAsia="Arial" w:hAnsi="Times New Roman" w:cs="Times New Roman"/>
          <w:b/>
          <w:color w:val="000000"/>
          <w:sz w:val="24"/>
          <w:szCs w:val="24"/>
        </w:rPr>
        <w:t>III.</w:t>
      </w:r>
      <w:r w:rsidRPr="00EA733B">
        <w:rPr>
          <w:rFonts w:ascii="Times New Roman" w:eastAsia="Arial" w:hAnsi="Times New Roman" w:cs="Times New Roman"/>
          <w:color w:val="000000"/>
          <w:sz w:val="24"/>
          <w:szCs w:val="24"/>
        </w:rPr>
        <w:t xml:space="preserve"> …</w:t>
      </w:r>
    </w:p>
    <w:p w14:paraId="760C0D2F"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p>
    <w:p w14:paraId="4762B777"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r w:rsidRPr="00EA733B">
        <w:rPr>
          <w:rFonts w:ascii="Times New Roman" w:eastAsia="Arial" w:hAnsi="Times New Roman" w:cs="Times New Roman"/>
          <w:color w:val="000000"/>
          <w:sz w:val="24"/>
          <w:szCs w:val="24"/>
        </w:rPr>
        <w:t>...</w:t>
      </w:r>
    </w:p>
    <w:p w14:paraId="31251F95"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p>
    <w:p w14:paraId="78395850"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r w:rsidRPr="00EA733B">
        <w:rPr>
          <w:rFonts w:ascii="Times New Roman" w:eastAsia="Arial" w:hAnsi="Times New Roman" w:cs="Times New Roman"/>
          <w:color w:val="000000"/>
          <w:sz w:val="24"/>
          <w:szCs w:val="24"/>
        </w:rPr>
        <w:t>...</w:t>
      </w:r>
    </w:p>
    <w:p w14:paraId="4AFDF650"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p>
    <w:p w14:paraId="0BDF41A5"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r w:rsidRPr="00EA733B">
        <w:rPr>
          <w:rFonts w:ascii="Times New Roman" w:eastAsia="Arial" w:hAnsi="Times New Roman" w:cs="Times New Roman"/>
          <w:color w:val="000000"/>
          <w:sz w:val="24"/>
          <w:szCs w:val="24"/>
        </w:rPr>
        <w:t>...</w:t>
      </w:r>
    </w:p>
    <w:p w14:paraId="0EE5FD9C"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p>
    <w:p w14:paraId="283EF2A9"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r w:rsidRPr="00EA733B">
        <w:rPr>
          <w:rFonts w:ascii="Times New Roman" w:eastAsia="Arial" w:hAnsi="Times New Roman" w:cs="Times New Roman"/>
          <w:color w:val="000000"/>
          <w:sz w:val="24"/>
          <w:szCs w:val="24"/>
        </w:rPr>
        <w:t>...</w:t>
      </w:r>
    </w:p>
    <w:p w14:paraId="11EFFE96"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b/>
          <w:color w:val="000000"/>
          <w:sz w:val="24"/>
          <w:szCs w:val="24"/>
        </w:rPr>
      </w:pPr>
    </w:p>
    <w:p w14:paraId="3F067504"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rPr>
      </w:pPr>
      <w:r w:rsidRPr="00EA733B">
        <w:rPr>
          <w:rFonts w:ascii="Times New Roman" w:eastAsia="Arial" w:hAnsi="Times New Roman" w:cs="Times New Roman"/>
          <w:b/>
          <w:color w:val="000000"/>
          <w:sz w:val="24"/>
          <w:szCs w:val="24"/>
        </w:rPr>
        <w:t>Este delito se actualiza aunque el derecho a la posesión sea dudoso o esté en disputa</w:t>
      </w:r>
      <w:r w:rsidRPr="00EA733B">
        <w:rPr>
          <w:rFonts w:ascii="Times New Roman" w:eastAsia="Arial" w:hAnsi="Times New Roman" w:cs="Times New Roman"/>
          <w:color w:val="000000"/>
          <w:sz w:val="24"/>
          <w:szCs w:val="24"/>
        </w:rPr>
        <w:t>.</w:t>
      </w:r>
    </w:p>
    <w:p w14:paraId="75C400F4"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b/>
          <w:sz w:val="24"/>
          <w:szCs w:val="24"/>
        </w:rPr>
      </w:pPr>
    </w:p>
    <w:p w14:paraId="7F7BA25B" w14:textId="77777777" w:rsidR="00EA733B" w:rsidRPr="00EA733B" w:rsidRDefault="00EA733B" w:rsidP="00EA733B">
      <w:pPr>
        <w:pBdr>
          <w:top w:val="nil"/>
          <w:left w:val="nil"/>
          <w:bottom w:val="nil"/>
          <w:right w:val="nil"/>
          <w:between w:val="nil"/>
        </w:pBdr>
        <w:spacing w:after="0" w:line="240" w:lineRule="auto"/>
        <w:contextualSpacing/>
        <w:jc w:val="center"/>
        <w:rPr>
          <w:rFonts w:ascii="Times New Roman" w:eastAsia="Arial" w:hAnsi="Times New Roman" w:cs="Times New Roman"/>
          <w:b/>
          <w:color w:val="000000"/>
          <w:sz w:val="24"/>
          <w:szCs w:val="24"/>
        </w:rPr>
      </w:pPr>
      <w:r w:rsidRPr="00EA733B">
        <w:rPr>
          <w:rFonts w:ascii="Times New Roman" w:eastAsia="Arial" w:hAnsi="Times New Roman" w:cs="Times New Roman"/>
          <w:b/>
          <w:color w:val="000000"/>
          <w:sz w:val="24"/>
          <w:szCs w:val="24"/>
        </w:rPr>
        <w:t>TRANSITORIOS</w:t>
      </w:r>
    </w:p>
    <w:p w14:paraId="45106B47"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b/>
          <w:color w:val="000000"/>
          <w:sz w:val="24"/>
          <w:szCs w:val="24"/>
        </w:rPr>
      </w:pPr>
    </w:p>
    <w:p w14:paraId="21F06421"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r w:rsidRPr="00EA733B">
        <w:rPr>
          <w:rFonts w:ascii="Times New Roman" w:eastAsia="Arial" w:hAnsi="Times New Roman" w:cs="Times New Roman"/>
          <w:b/>
          <w:color w:val="000000"/>
          <w:sz w:val="24"/>
          <w:szCs w:val="24"/>
        </w:rPr>
        <w:t>PRIMERO. -</w:t>
      </w:r>
      <w:r w:rsidRPr="00EA733B">
        <w:rPr>
          <w:rFonts w:ascii="Times New Roman" w:eastAsia="Arial" w:hAnsi="Times New Roman" w:cs="Times New Roman"/>
          <w:color w:val="000000"/>
          <w:sz w:val="24"/>
          <w:szCs w:val="24"/>
        </w:rPr>
        <w:t xml:space="preserve"> Publíquese el presente Decreto en el Periódico Oficial "Gaceta del Gobierno".</w:t>
      </w:r>
    </w:p>
    <w:p w14:paraId="1E3DF798"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b/>
          <w:color w:val="000000"/>
          <w:sz w:val="24"/>
          <w:szCs w:val="24"/>
        </w:rPr>
      </w:pPr>
    </w:p>
    <w:p w14:paraId="4A503F23" w14:textId="77777777" w:rsidR="00EA733B" w:rsidRPr="00EA733B" w:rsidRDefault="00EA733B" w:rsidP="00EA733B">
      <w:p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r w:rsidRPr="00EA733B">
        <w:rPr>
          <w:rFonts w:ascii="Times New Roman" w:eastAsia="Arial" w:hAnsi="Times New Roman" w:cs="Times New Roman"/>
          <w:b/>
          <w:color w:val="000000"/>
          <w:sz w:val="24"/>
          <w:szCs w:val="24"/>
        </w:rPr>
        <w:t>SEGUNDO.-</w:t>
      </w:r>
      <w:r w:rsidRPr="00EA733B">
        <w:rPr>
          <w:rFonts w:ascii="Times New Roman" w:eastAsia="Arial" w:hAnsi="Times New Roman" w:cs="Times New Roman"/>
          <w:color w:val="000000"/>
          <w:sz w:val="24"/>
          <w:szCs w:val="24"/>
        </w:rPr>
        <w:t xml:space="preserve"> El presente Decreto entrará en vigor al día siguiente de su publicación en el Periódico Oficial "Gaceta del Gobierno".</w:t>
      </w:r>
    </w:p>
    <w:p w14:paraId="36E93DDB"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2CF6D1A0" w14:textId="7777777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Lo tendrá entendido el Gobernador del Estado, haciendo que se publique y se cumpla.</w:t>
      </w:r>
    </w:p>
    <w:p w14:paraId="13D4C384" w14:textId="77777777" w:rsidR="00EA733B" w:rsidRPr="00EA733B" w:rsidRDefault="00EA733B" w:rsidP="00EA733B">
      <w:pPr>
        <w:spacing w:after="0" w:line="240" w:lineRule="auto"/>
        <w:contextualSpacing/>
        <w:jc w:val="both"/>
        <w:rPr>
          <w:rFonts w:ascii="Times New Roman" w:hAnsi="Times New Roman" w:cs="Times New Roman"/>
          <w:sz w:val="24"/>
          <w:szCs w:val="24"/>
        </w:rPr>
      </w:pPr>
    </w:p>
    <w:p w14:paraId="6AF97A16" w14:textId="5FA2ED97" w:rsidR="00EA733B" w:rsidRPr="00EA733B" w:rsidRDefault="00EA733B" w:rsidP="00EA733B">
      <w:pPr>
        <w:spacing w:after="0" w:line="240" w:lineRule="auto"/>
        <w:contextualSpacing/>
        <w:jc w:val="both"/>
        <w:rPr>
          <w:rFonts w:ascii="Times New Roman" w:hAnsi="Times New Roman" w:cs="Times New Roman"/>
          <w:sz w:val="24"/>
          <w:szCs w:val="24"/>
        </w:rPr>
      </w:pPr>
      <w:r w:rsidRPr="00EA733B">
        <w:rPr>
          <w:rFonts w:ascii="Times New Roman" w:hAnsi="Times New Roman" w:cs="Times New Roman"/>
          <w:sz w:val="24"/>
          <w:szCs w:val="24"/>
        </w:rPr>
        <w:t xml:space="preserve">Dado en el Palacio del Poder Legislativo, en la Ciudad de Toluca de Lerdo, Capital del Estado de México, a los </w:t>
      </w:r>
      <w:r w:rsidR="001D658E">
        <w:rPr>
          <w:rFonts w:ascii="Times New Roman" w:hAnsi="Times New Roman" w:cs="Times New Roman"/>
          <w:sz w:val="24"/>
          <w:szCs w:val="24"/>
        </w:rPr>
        <w:tab/>
      </w:r>
      <w:r w:rsidR="001D658E">
        <w:rPr>
          <w:rFonts w:ascii="Times New Roman" w:hAnsi="Times New Roman" w:cs="Times New Roman"/>
          <w:sz w:val="24"/>
          <w:szCs w:val="24"/>
        </w:rPr>
        <w:tab/>
      </w:r>
      <w:r w:rsidR="001D658E">
        <w:rPr>
          <w:rFonts w:ascii="Times New Roman" w:hAnsi="Times New Roman" w:cs="Times New Roman"/>
          <w:sz w:val="24"/>
          <w:szCs w:val="24"/>
        </w:rPr>
        <w:tab/>
      </w:r>
      <w:r w:rsidRPr="00EA733B">
        <w:rPr>
          <w:rFonts w:ascii="Times New Roman" w:hAnsi="Times New Roman" w:cs="Times New Roman"/>
          <w:sz w:val="24"/>
          <w:szCs w:val="24"/>
        </w:rPr>
        <w:t xml:space="preserve"> días del mes de </w:t>
      </w:r>
      <w:r w:rsidR="001D658E">
        <w:rPr>
          <w:rFonts w:ascii="Times New Roman" w:hAnsi="Times New Roman" w:cs="Times New Roman"/>
          <w:sz w:val="24"/>
          <w:szCs w:val="24"/>
        </w:rPr>
        <w:tab/>
      </w:r>
      <w:r w:rsidR="001D658E">
        <w:rPr>
          <w:rFonts w:ascii="Times New Roman" w:hAnsi="Times New Roman" w:cs="Times New Roman"/>
          <w:sz w:val="24"/>
          <w:szCs w:val="24"/>
        </w:rPr>
        <w:tab/>
      </w:r>
      <w:r w:rsidR="001D658E">
        <w:rPr>
          <w:rFonts w:ascii="Times New Roman" w:hAnsi="Times New Roman" w:cs="Times New Roman"/>
          <w:sz w:val="24"/>
          <w:szCs w:val="24"/>
        </w:rPr>
        <w:tab/>
      </w:r>
      <w:r w:rsidRPr="00EA733B">
        <w:rPr>
          <w:rFonts w:ascii="Times New Roman" w:hAnsi="Times New Roman" w:cs="Times New Roman"/>
          <w:sz w:val="24"/>
          <w:szCs w:val="24"/>
        </w:rPr>
        <w:t xml:space="preserve"> de dos mil veintiuno.</w:t>
      </w:r>
    </w:p>
    <w:p w14:paraId="55B622E6" w14:textId="77777777" w:rsidR="00EA733B" w:rsidRPr="00EA733B" w:rsidRDefault="00EA733B" w:rsidP="00EA733B">
      <w:pPr>
        <w:pStyle w:val="Sinespaciado"/>
        <w:jc w:val="both"/>
        <w:rPr>
          <w:rFonts w:ascii="Times New Roman" w:hAnsi="Times New Roman" w:cs="Times New Roman"/>
          <w:sz w:val="24"/>
          <w:szCs w:val="24"/>
          <w:lang w:eastAsia="es-MX"/>
        </w:rPr>
      </w:pPr>
    </w:p>
    <w:p w14:paraId="4765BF2D" w14:textId="77777777" w:rsidR="00EA733B" w:rsidRPr="00EA733B" w:rsidRDefault="00EA733B" w:rsidP="00EA733B">
      <w:pPr>
        <w:pStyle w:val="Sinespaciado"/>
        <w:jc w:val="center"/>
        <w:rPr>
          <w:rFonts w:ascii="Times New Roman" w:hAnsi="Times New Roman" w:cs="Times New Roman"/>
          <w:sz w:val="24"/>
          <w:szCs w:val="24"/>
        </w:rPr>
      </w:pPr>
      <w:r w:rsidRPr="00EA733B">
        <w:rPr>
          <w:rFonts w:ascii="Times New Roman" w:hAnsi="Times New Roman" w:cs="Times New Roman"/>
          <w:sz w:val="24"/>
          <w:szCs w:val="24"/>
        </w:rPr>
        <w:t>(Fin del documento)</w:t>
      </w:r>
    </w:p>
    <w:p w14:paraId="6D76EF4A" w14:textId="3B7D9713" w:rsidR="006E457E" w:rsidRDefault="00190A09" w:rsidP="007B22C3">
      <w:pPr>
        <w:pStyle w:val="Sinespaciado"/>
        <w:jc w:val="both"/>
        <w:rPr>
          <w:rFonts w:ascii="Times New Roman" w:hAnsi="Times New Roman" w:cs="Times New Roman"/>
          <w:sz w:val="24"/>
          <w:szCs w:val="24"/>
          <w:lang w:eastAsia="es-MX"/>
        </w:rPr>
      </w:pPr>
      <w:r w:rsidRPr="00A64E46">
        <w:rPr>
          <w:rFonts w:ascii="Times New Roman" w:hAnsi="Times New Roman" w:cs="Times New Roman"/>
          <w:b/>
          <w:bCs/>
          <w:sz w:val="24"/>
          <w:szCs w:val="24"/>
          <w:lang w:eastAsia="es-MX"/>
        </w:rPr>
        <w:t>VICEPRESIDENTA DIP. INGRID KRASOPANI SCHEMELENSKY CASTRO (EN FUNCIONES DE PRESIDENTA</w:t>
      </w:r>
      <w:r w:rsidR="00A64E46">
        <w:rPr>
          <w:rFonts w:ascii="Times New Roman" w:hAnsi="Times New Roman" w:cs="Times New Roman"/>
          <w:sz w:val="24"/>
          <w:szCs w:val="24"/>
          <w:lang w:eastAsia="es-MX"/>
        </w:rPr>
        <w:t>).</w:t>
      </w:r>
      <w:r w:rsidR="006E457E" w:rsidRPr="007B22C3">
        <w:rPr>
          <w:rFonts w:ascii="Times New Roman" w:hAnsi="Times New Roman" w:cs="Times New Roman"/>
          <w:sz w:val="24"/>
          <w:szCs w:val="24"/>
          <w:lang w:eastAsia="es-MX"/>
        </w:rPr>
        <w:t xml:space="preserve"> Muchas gracias, diputada Violeta, he leído el dictamen con sus antecedentes, se pide a quienes estén por su turno a discusión, se sirvan a levantar la mano.</w:t>
      </w:r>
    </w:p>
    <w:p w14:paraId="5C198F8A" w14:textId="77777777" w:rsidR="00A64E46" w:rsidRPr="007B22C3" w:rsidRDefault="00A64E46" w:rsidP="007B22C3">
      <w:pPr>
        <w:pStyle w:val="Sinespaciado"/>
        <w:jc w:val="both"/>
        <w:rPr>
          <w:rFonts w:ascii="Times New Roman" w:hAnsi="Times New Roman" w:cs="Times New Roman"/>
          <w:sz w:val="24"/>
          <w:szCs w:val="24"/>
          <w:lang w:eastAsia="es-MX"/>
        </w:rPr>
      </w:pPr>
    </w:p>
    <w:p w14:paraId="06C6DE3E" w14:textId="5BA48097" w:rsidR="006E457E" w:rsidRDefault="006E457E" w:rsidP="007B22C3">
      <w:pPr>
        <w:pStyle w:val="Sinespaciado"/>
        <w:jc w:val="both"/>
        <w:rPr>
          <w:rFonts w:ascii="Times New Roman" w:hAnsi="Times New Roman" w:cs="Times New Roman"/>
          <w:sz w:val="24"/>
          <w:szCs w:val="24"/>
          <w:lang w:eastAsia="es-MX"/>
        </w:rPr>
      </w:pPr>
      <w:r w:rsidRPr="00A64E46">
        <w:rPr>
          <w:rFonts w:ascii="Times New Roman" w:hAnsi="Times New Roman" w:cs="Times New Roman"/>
          <w:b/>
          <w:bCs/>
          <w:sz w:val="24"/>
          <w:szCs w:val="24"/>
          <w:lang w:eastAsia="es-MX"/>
        </w:rPr>
        <w:t>SECRETARIO DIP. JUAN PABLO VILLAGÓMEZ SÁNCHEZ</w:t>
      </w:r>
      <w:r w:rsidRPr="007B22C3">
        <w:rPr>
          <w:rFonts w:ascii="Times New Roman" w:hAnsi="Times New Roman" w:cs="Times New Roman"/>
          <w:sz w:val="24"/>
          <w:szCs w:val="24"/>
          <w:lang w:eastAsia="es-MX"/>
        </w:rPr>
        <w:t>.</w:t>
      </w:r>
      <w:r w:rsidRPr="007B22C3">
        <w:rPr>
          <w:rFonts w:ascii="Times New Roman" w:hAnsi="Times New Roman" w:cs="Times New Roman"/>
          <w:color w:val="000000"/>
          <w:sz w:val="24"/>
          <w:szCs w:val="24"/>
          <w:lang w:eastAsia="es-MX"/>
        </w:rPr>
        <w:t xml:space="preserve"> </w:t>
      </w:r>
      <w:r w:rsidRPr="007B22C3">
        <w:rPr>
          <w:rFonts w:ascii="Times New Roman" w:hAnsi="Times New Roman" w:cs="Times New Roman"/>
          <w:sz w:val="24"/>
          <w:szCs w:val="24"/>
          <w:lang w:eastAsia="es-MX"/>
        </w:rPr>
        <w:t xml:space="preserve">La propuesta ha sido aprobada por unanimidad de votos, Presidenta. </w:t>
      </w:r>
    </w:p>
    <w:p w14:paraId="50E60A6E" w14:textId="77777777" w:rsidR="00A64E46" w:rsidRPr="007B22C3" w:rsidRDefault="00A64E46" w:rsidP="007B22C3">
      <w:pPr>
        <w:pStyle w:val="Sinespaciado"/>
        <w:jc w:val="both"/>
        <w:rPr>
          <w:rFonts w:ascii="Times New Roman" w:hAnsi="Times New Roman" w:cs="Times New Roman"/>
          <w:sz w:val="24"/>
          <w:szCs w:val="24"/>
          <w:lang w:eastAsia="es-MX"/>
        </w:rPr>
      </w:pPr>
    </w:p>
    <w:p w14:paraId="1648982A" w14:textId="03244383" w:rsidR="006E457E" w:rsidRDefault="00190A09" w:rsidP="007B22C3">
      <w:pPr>
        <w:pStyle w:val="Sinespaciado"/>
        <w:jc w:val="both"/>
        <w:rPr>
          <w:rFonts w:ascii="Times New Roman" w:hAnsi="Times New Roman" w:cs="Times New Roman"/>
          <w:sz w:val="24"/>
          <w:szCs w:val="24"/>
          <w:lang w:eastAsia="es-MX"/>
        </w:rPr>
      </w:pPr>
      <w:r w:rsidRPr="00A64E46">
        <w:rPr>
          <w:rFonts w:ascii="Times New Roman" w:hAnsi="Times New Roman" w:cs="Times New Roman"/>
          <w:b/>
          <w:bCs/>
          <w:sz w:val="24"/>
          <w:szCs w:val="24"/>
          <w:lang w:eastAsia="es-MX"/>
        </w:rPr>
        <w:t>VICEPRESIDENTA DIP. INGRID KRASOPANI SCHEMELENSKY CASTRO (EN FUNCIONES DE PRESIDENTA</w:t>
      </w:r>
      <w:r w:rsidR="00A64E46" w:rsidRPr="00A64E46">
        <w:rPr>
          <w:rFonts w:ascii="Times New Roman" w:hAnsi="Times New Roman" w:cs="Times New Roman"/>
          <w:b/>
          <w:bCs/>
          <w:sz w:val="24"/>
          <w:szCs w:val="24"/>
          <w:lang w:eastAsia="es-MX"/>
        </w:rPr>
        <w:t>).</w:t>
      </w:r>
      <w:r w:rsidR="006E457E" w:rsidRPr="007B22C3">
        <w:rPr>
          <w:rFonts w:ascii="Times New Roman" w:hAnsi="Times New Roman" w:cs="Times New Roman"/>
          <w:color w:val="000000"/>
          <w:sz w:val="24"/>
          <w:szCs w:val="24"/>
          <w:lang w:eastAsia="es-MX"/>
        </w:rPr>
        <w:t xml:space="preserve"> </w:t>
      </w:r>
      <w:r w:rsidR="006E457E" w:rsidRPr="007B22C3">
        <w:rPr>
          <w:rFonts w:ascii="Times New Roman" w:hAnsi="Times New Roman" w:cs="Times New Roman"/>
          <w:sz w:val="24"/>
          <w:szCs w:val="24"/>
          <w:lang w:eastAsia="es-MX"/>
        </w:rPr>
        <w:t>Se abre la discusión en lo general y se consulta a las diputadas y diputados si desean hacer uso de la palabra para recabar la votación en lo general se solicita a la Secretaría abra el sistema de votación hasta por tres minutos, si alguien desea separar algún artículo en lo particular, sírvanse a indicarlo.</w:t>
      </w:r>
    </w:p>
    <w:p w14:paraId="213EA626" w14:textId="77777777" w:rsidR="00A64E46" w:rsidRPr="00A64E46" w:rsidRDefault="00A64E46" w:rsidP="007B22C3">
      <w:pPr>
        <w:pStyle w:val="Sinespaciado"/>
        <w:jc w:val="both"/>
        <w:rPr>
          <w:rFonts w:ascii="Times New Roman" w:hAnsi="Times New Roman" w:cs="Times New Roman"/>
          <w:b/>
          <w:bCs/>
          <w:sz w:val="24"/>
          <w:szCs w:val="24"/>
          <w:lang w:eastAsia="es-MX"/>
        </w:rPr>
      </w:pPr>
    </w:p>
    <w:p w14:paraId="7A023A1A" w14:textId="7B78C410" w:rsidR="006E457E" w:rsidRDefault="006E457E" w:rsidP="007B22C3">
      <w:pPr>
        <w:pStyle w:val="Sinespaciado"/>
        <w:jc w:val="both"/>
        <w:rPr>
          <w:rFonts w:ascii="Times New Roman" w:hAnsi="Times New Roman" w:cs="Times New Roman"/>
          <w:sz w:val="24"/>
          <w:szCs w:val="24"/>
          <w:lang w:eastAsia="es-MX"/>
        </w:rPr>
      </w:pPr>
      <w:r w:rsidRPr="00A64E46">
        <w:rPr>
          <w:rFonts w:ascii="Times New Roman" w:hAnsi="Times New Roman" w:cs="Times New Roman"/>
          <w:b/>
          <w:bCs/>
          <w:sz w:val="24"/>
          <w:szCs w:val="24"/>
          <w:lang w:eastAsia="es-MX"/>
        </w:rPr>
        <w:t>SECRETARIO DIP. JUAN PABLO VILLAGÓMEZ SÁNCHEZ.</w:t>
      </w:r>
      <w:r w:rsidRPr="007B22C3">
        <w:rPr>
          <w:rFonts w:ascii="Times New Roman" w:hAnsi="Times New Roman" w:cs="Times New Roman"/>
          <w:sz w:val="24"/>
          <w:szCs w:val="24"/>
          <w:lang w:eastAsia="es-MX"/>
        </w:rPr>
        <w:t xml:space="preserve"> Con gusto Presidenta, abraza el sistema de votación hasta por tres minutos. </w:t>
      </w:r>
    </w:p>
    <w:p w14:paraId="63069CDC" w14:textId="77777777" w:rsidR="00A64E46" w:rsidRPr="007B22C3" w:rsidRDefault="00A64E46" w:rsidP="007B22C3">
      <w:pPr>
        <w:pStyle w:val="Sinespaciado"/>
        <w:jc w:val="both"/>
        <w:rPr>
          <w:rFonts w:ascii="Times New Roman" w:hAnsi="Times New Roman" w:cs="Times New Roman"/>
          <w:sz w:val="24"/>
          <w:szCs w:val="24"/>
          <w:lang w:eastAsia="es-MX"/>
        </w:rPr>
      </w:pPr>
    </w:p>
    <w:p w14:paraId="427BF626" w14:textId="0FBC984A" w:rsidR="006E457E" w:rsidRDefault="006E457E" w:rsidP="007B22C3">
      <w:pPr>
        <w:pStyle w:val="Sinespaciado"/>
        <w:jc w:val="center"/>
        <w:rPr>
          <w:rFonts w:ascii="Times New Roman" w:hAnsi="Times New Roman" w:cs="Times New Roman"/>
          <w:i/>
          <w:sz w:val="24"/>
          <w:szCs w:val="24"/>
          <w:lang w:eastAsia="es-MX"/>
        </w:rPr>
      </w:pPr>
      <w:r w:rsidRPr="007B22C3">
        <w:rPr>
          <w:rFonts w:ascii="Times New Roman" w:hAnsi="Times New Roman" w:cs="Times New Roman"/>
          <w:i/>
          <w:sz w:val="24"/>
          <w:szCs w:val="24"/>
          <w:lang w:eastAsia="es-MX"/>
        </w:rPr>
        <w:t>(Votación nominal)</w:t>
      </w:r>
    </w:p>
    <w:p w14:paraId="512B05BB" w14:textId="77777777" w:rsidR="00A64E46" w:rsidRPr="007B22C3" w:rsidRDefault="00A64E46" w:rsidP="007B22C3">
      <w:pPr>
        <w:pStyle w:val="Sinespaciado"/>
        <w:jc w:val="center"/>
        <w:rPr>
          <w:rFonts w:ascii="Times New Roman" w:hAnsi="Times New Roman" w:cs="Times New Roman"/>
          <w:i/>
          <w:sz w:val="24"/>
          <w:szCs w:val="24"/>
          <w:lang w:eastAsia="es-MX"/>
        </w:rPr>
      </w:pPr>
    </w:p>
    <w:p w14:paraId="2059AD04" w14:textId="64A94F67" w:rsidR="009025EE" w:rsidRDefault="006E457E" w:rsidP="007B22C3">
      <w:pPr>
        <w:pStyle w:val="Sinespaciado"/>
        <w:jc w:val="both"/>
        <w:rPr>
          <w:rFonts w:ascii="Times New Roman" w:hAnsi="Times New Roman" w:cs="Times New Roman"/>
          <w:sz w:val="24"/>
          <w:szCs w:val="24"/>
          <w:lang w:eastAsia="es-MX"/>
        </w:rPr>
      </w:pPr>
      <w:r w:rsidRPr="009025EE">
        <w:rPr>
          <w:rFonts w:ascii="Times New Roman" w:hAnsi="Times New Roman" w:cs="Times New Roman"/>
          <w:b/>
          <w:bCs/>
          <w:sz w:val="24"/>
          <w:szCs w:val="24"/>
          <w:lang w:eastAsia="es-MX"/>
        </w:rPr>
        <w:t>SECRETARIO DIP. JUAN PABLO VILLAGÓMEZ SÁNCHEZ.</w:t>
      </w:r>
      <w:r w:rsidRPr="007B22C3">
        <w:rPr>
          <w:rFonts w:ascii="Times New Roman" w:hAnsi="Times New Roman" w:cs="Times New Roman"/>
          <w:sz w:val="24"/>
          <w:szCs w:val="24"/>
          <w:lang w:eastAsia="es-MX"/>
        </w:rPr>
        <w:t xml:space="preserve"> ¿Alguna diputada o diputado que parte de emitir su voto? El sentido de su voto diputado, se registra su voto a f</w:t>
      </w:r>
      <w:r w:rsidR="00272C8C" w:rsidRPr="007B22C3">
        <w:rPr>
          <w:rFonts w:ascii="Times New Roman" w:hAnsi="Times New Roman" w:cs="Times New Roman"/>
          <w:sz w:val="24"/>
          <w:szCs w:val="24"/>
          <w:lang w:eastAsia="es-MX"/>
        </w:rPr>
        <w:t>avor diputado De la Cruz Pérez</w:t>
      </w:r>
      <w:r w:rsidR="009025EE">
        <w:rPr>
          <w:rFonts w:ascii="Times New Roman" w:hAnsi="Times New Roman" w:cs="Times New Roman"/>
          <w:sz w:val="24"/>
          <w:szCs w:val="24"/>
          <w:lang w:eastAsia="es-MX"/>
        </w:rPr>
        <w:t>.</w:t>
      </w:r>
    </w:p>
    <w:p w14:paraId="425BF030" w14:textId="77777777" w:rsidR="00A64E46" w:rsidRPr="007B22C3" w:rsidRDefault="00A64E46" w:rsidP="007B22C3">
      <w:pPr>
        <w:pStyle w:val="Sinespaciado"/>
        <w:jc w:val="both"/>
        <w:rPr>
          <w:rFonts w:ascii="Times New Roman" w:hAnsi="Times New Roman" w:cs="Times New Roman"/>
          <w:sz w:val="24"/>
          <w:szCs w:val="24"/>
          <w:lang w:eastAsia="es-MX"/>
        </w:rPr>
      </w:pPr>
    </w:p>
    <w:p w14:paraId="745C2644" w14:textId="41F6583B"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Se re</w:t>
      </w:r>
      <w:r w:rsidR="008E3A83">
        <w:rPr>
          <w:rFonts w:ascii="Times New Roman" w:hAnsi="Times New Roman" w:cs="Times New Roman"/>
          <w:sz w:val="24"/>
          <w:szCs w:val="24"/>
          <w:lang w:eastAsia="es-MX"/>
        </w:rPr>
        <w:t>gistra su voto diputado Marlon.</w:t>
      </w:r>
    </w:p>
    <w:p w14:paraId="6C10D1ED" w14:textId="77777777" w:rsidR="009025EE" w:rsidRPr="007B22C3" w:rsidRDefault="009025EE" w:rsidP="007B22C3">
      <w:pPr>
        <w:pStyle w:val="Sinespaciado"/>
        <w:jc w:val="both"/>
        <w:rPr>
          <w:rFonts w:ascii="Times New Roman" w:hAnsi="Times New Roman" w:cs="Times New Roman"/>
          <w:sz w:val="24"/>
          <w:szCs w:val="24"/>
          <w:lang w:eastAsia="es-MX"/>
        </w:rPr>
      </w:pPr>
    </w:p>
    <w:p w14:paraId="0E34E7AE" w14:textId="5C527352"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Presidenta, le informo que el dictamen y el proyecto de decreto han sido aprobado en lo general por unanimidad de votos.</w:t>
      </w:r>
    </w:p>
    <w:p w14:paraId="621F054D" w14:textId="77777777" w:rsidR="009025EE" w:rsidRPr="007B22C3" w:rsidRDefault="009025EE" w:rsidP="007B22C3">
      <w:pPr>
        <w:pStyle w:val="Sinespaciado"/>
        <w:jc w:val="both"/>
        <w:rPr>
          <w:rFonts w:ascii="Times New Roman" w:hAnsi="Times New Roman" w:cs="Times New Roman"/>
          <w:sz w:val="24"/>
          <w:szCs w:val="24"/>
          <w:lang w:eastAsia="es-MX"/>
        </w:rPr>
      </w:pPr>
    </w:p>
    <w:p w14:paraId="1EA8C41F" w14:textId="6CE820ED" w:rsidR="00274813" w:rsidRDefault="00190A09" w:rsidP="007B22C3">
      <w:pPr>
        <w:pStyle w:val="Sinespaciado"/>
        <w:jc w:val="both"/>
        <w:rPr>
          <w:rFonts w:ascii="Times New Roman" w:hAnsi="Times New Roman" w:cs="Times New Roman"/>
          <w:sz w:val="24"/>
          <w:szCs w:val="24"/>
          <w:lang w:eastAsia="es-MX"/>
        </w:rPr>
      </w:pPr>
      <w:r w:rsidRPr="009025EE">
        <w:rPr>
          <w:rFonts w:ascii="Times New Roman" w:hAnsi="Times New Roman" w:cs="Times New Roman"/>
          <w:b/>
          <w:bCs/>
          <w:sz w:val="24"/>
          <w:szCs w:val="24"/>
          <w:lang w:eastAsia="es-MX"/>
        </w:rPr>
        <w:t>VICEPRESIDENTA DIP. INGRID KRASOPANI SCHEMELENSKY CASTRO (EN FUNCIONES DE PRESIDENTA</w:t>
      </w:r>
      <w:r w:rsidRPr="009025EE">
        <w:rPr>
          <w:rFonts w:ascii="Times New Roman" w:hAnsi="Times New Roman" w:cs="Times New Roman"/>
          <w:sz w:val="24"/>
          <w:szCs w:val="24"/>
          <w:lang w:eastAsia="es-MX"/>
        </w:rPr>
        <w:t>)</w:t>
      </w:r>
      <w:r w:rsidR="006E457E" w:rsidRPr="009025EE">
        <w:rPr>
          <w:rFonts w:ascii="Times New Roman" w:hAnsi="Times New Roman" w:cs="Times New Roman"/>
          <w:sz w:val="24"/>
          <w:szCs w:val="24"/>
          <w:lang w:eastAsia="es-MX"/>
        </w:rPr>
        <w:t>.</w:t>
      </w:r>
      <w:r w:rsidR="006E457E" w:rsidRPr="007B22C3">
        <w:rPr>
          <w:rFonts w:ascii="Times New Roman" w:hAnsi="Times New Roman" w:cs="Times New Roman"/>
          <w:sz w:val="24"/>
          <w:szCs w:val="24"/>
          <w:lang w:eastAsia="es-MX"/>
        </w:rPr>
        <w:t xml:space="preserve"> Muchas gracias</w:t>
      </w:r>
      <w:r w:rsidR="00274813" w:rsidRPr="007B22C3">
        <w:rPr>
          <w:rFonts w:ascii="Times New Roman" w:hAnsi="Times New Roman" w:cs="Times New Roman"/>
          <w:sz w:val="24"/>
          <w:szCs w:val="24"/>
          <w:lang w:eastAsia="es-MX"/>
        </w:rPr>
        <w:t>.</w:t>
      </w:r>
    </w:p>
    <w:p w14:paraId="405DE35C" w14:textId="77777777" w:rsidR="009025EE" w:rsidRPr="007B22C3" w:rsidRDefault="009025EE" w:rsidP="007B22C3">
      <w:pPr>
        <w:pStyle w:val="Sinespaciado"/>
        <w:jc w:val="both"/>
        <w:rPr>
          <w:rFonts w:ascii="Times New Roman" w:hAnsi="Times New Roman" w:cs="Times New Roman"/>
          <w:sz w:val="24"/>
          <w:szCs w:val="24"/>
          <w:lang w:eastAsia="es-MX"/>
        </w:rPr>
      </w:pPr>
    </w:p>
    <w:p w14:paraId="4B789ECB" w14:textId="20442281" w:rsidR="00274813" w:rsidRDefault="00274813"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S</w:t>
      </w:r>
      <w:r w:rsidR="006E457E" w:rsidRPr="007B22C3">
        <w:rPr>
          <w:rFonts w:ascii="Times New Roman" w:hAnsi="Times New Roman" w:cs="Times New Roman"/>
          <w:sz w:val="24"/>
          <w:szCs w:val="24"/>
          <w:lang w:eastAsia="es-MX"/>
        </w:rPr>
        <w:t>e tiene por aprobado en lo general el dictamen del proyecto de decreto y se declara también su aprobación en lo particular</w:t>
      </w:r>
      <w:r w:rsidRPr="007B22C3">
        <w:rPr>
          <w:rFonts w:ascii="Times New Roman" w:hAnsi="Times New Roman" w:cs="Times New Roman"/>
          <w:sz w:val="24"/>
          <w:szCs w:val="24"/>
          <w:lang w:eastAsia="es-MX"/>
        </w:rPr>
        <w:t>.</w:t>
      </w:r>
    </w:p>
    <w:p w14:paraId="70EC72D2"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6D70C129" w14:textId="2EEECBA7" w:rsidR="006E457E" w:rsidRDefault="00274813"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C</w:t>
      </w:r>
      <w:r w:rsidR="006E457E" w:rsidRPr="007B22C3">
        <w:rPr>
          <w:rFonts w:ascii="Times New Roman" w:hAnsi="Times New Roman" w:cs="Times New Roman"/>
          <w:sz w:val="24"/>
          <w:szCs w:val="24"/>
          <w:lang w:eastAsia="es-MX"/>
        </w:rPr>
        <w:t xml:space="preserve">on sujeción al punto 5, la diputada Julieta Villalpando Riquelme presenta en nombre del Grupo Parlamentario de morena, Iniciativa con Proyecto de Decreto por el que se reforman y adicionan diversas disposiciones de la Ley de Eventos Públicos del Estado de México. </w:t>
      </w:r>
    </w:p>
    <w:p w14:paraId="5A73FE47"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19AF45EC" w14:textId="1A0781B0"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lastRenderedPageBreak/>
        <w:tab/>
        <w:t>Adelante, diputada</w:t>
      </w:r>
    </w:p>
    <w:p w14:paraId="2D07035F" w14:textId="77777777" w:rsidR="009025EE" w:rsidRPr="009025EE" w:rsidRDefault="009025EE" w:rsidP="007B22C3">
      <w:pPr>
        <w:pStyle w:val="Sinespaciado"/>
        <w:jc w:val="both"/>
        <w:rPr>
          <w:rFonts w:ascii="Times New Roman" w:hAnsi="Times New Roman" w:cs="Times New Roman"/>
          <w:b/>
          <w:bCs/>
          <w:sz w:val="24"/>
          <w:szCs w:val="24"/>
          <w:lang w:eastAsia="es-MX"/>
        </w:rPr>
      </w:pPr>
    </w:p>
    <w:p w14:paraId="741A244E" w14:textId="01192377" w:rsidR="006E457E" w:rsidRDefault="006E457E" w:rsidP="007B22C3">
      <w:pPr>
        <w:pStyle w:val="Sinespaciado"/>
        <w:jc w:val="both"/>
        <w:rPr>
          <w:rFonts w:ascii="Times New Roman" w:hAnsi="Times New Roman" w:cs="Times New Roman"/>
          <w:sz w:val="24"/>
          <w:szCs w:val="24"/>
          <w:lang w:eastAsia="es-MX"/>
        </w:rPr>
      </w:pPr>
      <w:r w:rsidRPr="009025EE">
        <w:rPr>
          <w:rFonts w:ascii="Times New Roman" w:hAnsi="Times New Roman" w:cs="Times New Roman"/>
          <w:b/>
          <w:bCs/>
          <w:sz w:val="24"/>
          <w:szCs w:val="24"/>
          <w:lang w:eastAsia="es-MX"/>
        </w:rPr>
        <w:t>DIP</w:t>
      </w:r>
      <w:r w:rsidR="00274813" w:rsidRPr="009025EE">
        <w:rPr>
          <w:rFonts w:ascii="Times New Roman" w:hAnsi="Times New Roman" w:cs="Times New Roman"/>
          <w:b/>
          <w:bCs/>
          <w:sz w:val="24"/>
          <w:szCs w:val="24"/>
          <w:lang w:eastAsia="es-MX"/>
        </w:rPr>
        <w:t>.</w:t>
      </w:r>
      <w:r w:rsidRPr="009025EE">
        <w:rPr>
          <w:rFonts w:ascii="Times New Roman" w:hAnsi="Times New Roman" w:cs="Times New Roman"/>
          <w:b/>
          <w:bCs/>
          <w:sz w:val="24"/>
          <w:szCs w:val="24"/>
          <w:lang w:eastAsia="es-MX"/>
        </w:rPr>
        <w:t xml:space="preserve"> JULIETA VILLALPANDO RIQUELME.</w:t>
      </w:r>
      <w:r w:rsidRPr="007B22C3">
        <w:rPr>
          <w:rFonts w:ascii="Times New Roman" w:hAnsi="Times New Roman" w:cs="Times New Roman"/>
          <w:sz w:val="24"/>
          <w:szCs w:val="24"/>
          <w:lang w:eastAsia="es-MX"/>
        </w:rPr>
        <w:t xml:space="preserve"> Gracias, muy buenas tardes, saludo a mis compañeras y compañeros diputados y a todas las personas que nos siguen a través de las diferentes plataformas digitales.</w:t>
      </w:r>
    </w:p>
    <w:p w14:paraId="3C723870" w14:textId="77777777" w:rsidR="009025EE" w:rsidRPr="007B22C3" w:rsidRDefault="009025EE" w:rsidP="007B22C3">
      <w:pPr>
        <w:pStyle w:val="Sinespaciado"/>
        <w:jc w:val="both"/>
        <w:rPr>
          <w:rFonts w:ascii="Times New Roman" w:hAnsi="Times New Roman" w:cs="Times New Roman"/>
          <w:sz w:val="24"/>
          <w:szCs w:val="24"/>
          <w:lang w:eastAsia="es-MX"/>
        </w:rPr>
      </w:pPr>
    </w:p>
    <w:p w14:paraId="29EFBFAB" w14:textId="77777777" w:rsidR="006E457E" w:rsidRPr="007B22C3"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DIPUTADO ADRIÁN MANUEL GALICIA SALCEDA</w:t>
      </w:r>
    </w:p>
    <w:p w14:paraId="6D98DC5C" w14:textId="77777777" w:rsidR="006E457E" w:rsidRPr="007B22C3"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PRESIDENTE DE LA DIRECTIVA DE LA</w:t>
      </w:r>
    </w:p>
    <w:p w14:paraId="1C4A9C13" w14:textId="77777777" w:rsidR="006E457E" w:rsidRPr="007B22C3"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“LX” LEGISLATURA DEL ESTADO DE MÉXICO.</w:t>
      </w:r>
    </w:p>
    <w:p w14:paraId="7552590B" w14:textId="04EC00FA"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P R E S E N T E</w:t>
      </w:r>
    </w:p>
    <w:p w14:paraId="6CEE1F0E" w14:textId="77777777" w:rsidR="009025EE" w:rsidRPr="007B22C3" w:rsidRDefault="009025EE" w:rsidP="007B22C3">
      <w:pPr>
        <w:pStyle w:val="Sinespaciado"/>
        <w:jc w:val="both"/>
        <w:rPr>
          <w:rFonts w:ascii="Times New Roman" w:hAnsi="Times New Roman" w:cs="Times New Roman"/>
          <w:sz w:val="24"/>
          <w:szCs w:val="24"/>
          <w:lang w:eastAsia="es-MX"/>
        </w:rPr>
      </w:pPr>
    </w:p>
    <w:p w14:paraId="732EFA85" w14:textId="77777777" w:rsidR="006E457E" w:rsidRPr="007B22C3"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Diputada Julieta Villalpando Riquelme, integrante del Grupo Parlamentario del Partido morena y en su representación someto a consideración de esta Honorable Legislatura la siguiente Iniciativa con Proyecto de Decreto por el que se reforman y adicionan diversas disposiciones de la Ley de Eventos Públicos del Estado de México, con la finalidad de establecer las medidas de prevención y control sanitario rumbo a la nueva normalidad, de conformidad a la siguiente:</w:t>
      </w:r>
    </w:p>
    <w:p w14:paraId="2CE2299E" w14:textId="77777777" w:rsidR="008E3A83" w:rsidRDefault="008E3A83" w:rsidP="007B22C3">
      <w:pPr>
        <w:pStyle w:val="Sinespaciado"/>
        <w:jc w:val="center"/>
        <w:rPr>
          <w:rFonts w:ascii="Times New Roman" w:hAnsi="Times New Roman" w:cs="Times New Roman"/>
          <w:sz w:val="24"/>
          <w:szCs w:val="24"/>
          <w:lang w:eastAsia="es-MX"/>
        </w:rPr>
      </w:pPr>
    </w:p>
    <w:p w14:paraId="6C4DC683" w14:textId="062A4AAF" w:rsidR="006E457E" w:rsidRDefault="006E457E" w:rsidP="007B22C3">
      <w:pPr>
        <w:pStyle w:val="Sinespaciado"/>
        <w:jc w:val="center"/>
        <w:rPr>
          <w:rFonts w:ascii="Times New Roman" w:hAnsi="Times New Roman" w:cs="Times New Roman"/>
          <w:sz w:val="24"/>
          <w:szCs w:val="24"/>
          <w:lang w:eastAsia="es-MX"/>
        </w:rPr>
      </w:pPr>
      <w:r w:rsidRPr="007B22C3">
        <w:rPr>
          <w:rFonts w:ascii="Times New Roman" w:hAnsi="Times New Roman" w:cs="Times New Roman"/>
          <w:sz w:val="24"/>
          <w:szCs w:val="24"/>
          <w:lang w:eastAsia="es-MX"/>
        </w:rPr>
        <w:t>EXPOSICIÓN DE MOTIVOS</w:t>
      </w:r>
    </w:p>
    <w:p w14:paraId="1F7FD2F3" w14:textId="77777777" w:rsidR="009025EE" w:rsidRPr="007B22C3" w:rsidRDefault="009025EE" w:rsidP="007B22C3">
      <w:pPr>
        <w:pStyle w:val="Sinespaciado"/>
        <w:jc w:val="center"/>
        <w:rPr>
          <w:rFonts w:ascii="Times New Roman" w:hAnsi="Times New Roman" w:cs="Times New Roman"/>
          <w:sz w:val="24"/>
          <w:szCs w:val="24"/>
          <w:lang w:eastAsia="es-MX"/>
        </w:rPr>
      </w:pPr>
    </w:p>
    <w:p w14:paraId="7EC575B7" w14:textId="05CC70AC" w:rsidR="006E457E"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lang w:eastAsia="es-MX"/>
        </w:rPr>
        <w:tab/>
        <w:t>Sin duda alguna, el 2020 y el presente año conforman una etapa muy importante de la historia de la humanidad, debido a la emergencia sanitaria decretada a nivel mundial y nacional por sus consecuentes daños en materias como la de salud epidemiológica, la eco</w:t>
      </w:r>
      <w:r w:rsidR="00200998" w:rsidRPr="007B22C3">
        <w:rPr>
          <w:rFonts w:ascii="Times New Roman" w:hAnsi="Times New Roman" w:cs="Times New Roman"/>
          <w:sz w:val="24"/>
          <w:szCs w:val="24"/>
          <w:lang w:eastAsia="es-MX"/>
        </w:rPr>
        <w:t>nómica y lo social, entre otros, l</w:t>
      </w:r>
      <w:r w:rsidRPr="007B22C3">
        <w:rPr>
          <w:rFonts w:ascii="Times New Roman" w:hAnsi="Times New Roman" w:cs="Times New Roman"/>
          <w:sz w:val="24"/>
          <w:szCs w:val="24"/>
        </w:rPr>
        <w:t>os cuales están gen</w:t>
      </w:r>
      <w:r w:rsidR="00296C1C" w:rsidRPr="007B22C3">
        <w:rPr>
          <w:rFonts w:ascii="Times New Roman" w:hAnsi="Times New Roman" w:cs="Times New Roman"/>
          <w:sz w:val="24"/>
          <w:szCs w:val="24"/>
        </w:rPr>
        <w:t xml:space="preserve">erando cambios trascendentales </w:t>
      </w:r>
      <w:r w:rsidRPr="007B22C3">
        <w:rPr>
          <w:rFonts w:ascii="Times New Roman" w:hAnsi="Times New Roman" w:cs="Times New Roman"/>
          <w:sz w:val="24"/>
          <w:szCs w:val="24"/>
        </w:rPr>
        <w:t>en las formas de convivencia entre los seres humanos que seguramente deberán de ser de manera permanente.</w:t>
      </w:r>
    </w:p>
    <w:p w14:paraId="0F0B3966" w14:textId="77777777" w:rsidR="009025EE" w:rsidRPr="007B22C3" w:rsidRDefault="009025EE" w:rsidP="007B22C3">
      <w:pPr>
        <w:pStyle w:val="Sinespaciado"/>
        <w:jc w:val="both"/>
        <w:rPr>
          <w:rFonts w:ascii="Times New Roman" w:hAnsi="Times New Roman" w:cs="Times New Roman"/>
          <w:sz w:val="24"/>
          <w:szCs w:val="24"/>
        </w:rPr>
      </w:pPr>
    </w:p>
    <w:p w14:paraId="7841DD7F" w14:textId="3CA5B966"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 xml:space="preserve">La Organización para la Cooperación y Desarrollo Economice adoptó para luchar contra el virus y para sentar las bases para una recuperación sólida, </w:t>
      </w:r>
      <w:r w:rsidR="00200998" w:rsidRPr="007B22C3">
        <w:rPr>
          <w:rFonts w:ascii="Times New Roman" w:hAnsi="Times New Roman" w:cs="Times New Roman"/>
          <w:sz w:val="24"/>
          <w:szCs w:val="24"/>
        </w:rPr>
        <w:t>resiliente</w:t>
      </w:r>
      <w:r w:rsidRPr="007B22C3">
        <w:rPr>
          <w:rFonts w:ascii="Times New Roman" w:hAnsi="Times New Roman" w:cs="Times New Roman"/>
          <w:sz w:val="24"/>
          <w:szCs w:val="24"/>
        </w:rPr>
        <w:t>, inclusiva y ecológica, una serie de recomendaciones que deberán adoptar los diversos órdenes de gobierno, con el propósito de disminuir al mínimo la propagación del virus SARS</w:t>
      </w:r>
      <w:r w:rsidR="00764B32" w:rsidRPr="007B22C3">
        <w:rPr>
          <w:rFonts w:ascii="Times New Roman" w:hAnsi="Times New Roman" w:cs="Times New Roman"/>
          <w:sz w:val="24"/>
          <w:szCs w:val="24"/>
        </w:rPr>
        <w:t>-</w:t>
      </w:r>
      <w:r w:rsidRPr="007B22C3">
        <w:rPr>
          <w:rFonts w:ascii="Times New Roman" w:hAnsi="Times New Roman" w:cs="Times New Roman"/>
          <w:sz w:val="24"/>
          <w:szCs w:val="24"/>
        </w:rPr>
        <w:t>C</w:t>
      </w:r>
      <w:r w:rsidR="00764B32" w:rsidRPr="007B22C3">
        <w:rPr>
          <w:rFonts w:ascii="Times New Roman" w:hAnsi="Times New Roman" w:cs="Times New Roman"/>
          <w:sz w:val="24"/>
          <w:szCs w:val="24"/>
        </w:rPr>
        <w:t>o</w:t>
      </w:r>
      <w:r w:rsidRPr="007B22C3">
        <w:rPr>
          <w:rFonts w:ascii="Times New Roman" w:hAnsi="Times New Roman" w:cs="Times New Roman"/>
          <w:sz w:val="24"/>
          <w:szCs w:val="24"/>
        </w:rPr>
        <w:t>V-2 los gobiernos de los países han determinado una serie de medidas que en consecuencia han tenido diferentes impactos en el crecimiento económico que han desatado una crisis mundial sin precedentes, por lo que se prevé que este año la economía mundial y los ingresos per cápita se contraerán y empujarán a millones de personas a la pobreza extrema.</w:t>
      </w:r>
    </w:p>
    <w:p w14:paraId="3CC65280" w14:textId="77777777" w:rsidR="009025EE" w:rsidRPr="007B22C3" w:rsidRDefault="009025EE" w:rsidP="007B22C3">
      <w:pPr>
        <w:spacing w:after="0" w:line="240" w:lineRule="auto"/>
        <w:jc w:val="both"/>
        <w:rPr>
          <w:rFonts w:ascii="Times New Roman" w:hAnsi="Times New Roman" w:cs="Times New Roman"/>
          <w:sz w:val="24"/>
          <w:szCs w:val="24"/>
        </w:rPr>
      </w:pPr>
    </w:p>
    <w:p w14:paraId="11DB4042" w14:textId="1F57C72D"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En ese sentido el Poder Ejecutivo del Estado de México en el periodo comprendido del 23 de marzo al 20 de noviembre de 2020 emitió a través del periódico oficial gaceta de gobierno, doce acuerdos administrativos de prevención de seguridad en materia sanitaria para establecer el plan de regreso seguro a las actividades económicas, sociales, gubernamentales y educativas, que incluye horarios de funcionamiento de unidades económicas, entre otras cosas.</w:t>
      </w:r>
    </w:p>
    <w:p w14:paraId="0580D88D" w14:textId="77777777" w:rsidR="009025EE" w:rsidRPr="007B22C3" w:rsidRDefault="009025EE" w:rsidP="007B22C3">
      <w:pPr>
        <w:spacing w:after="0" w:line="240" w:lineRule="auto"/>
        <w:jc w:val="both"/>
        <w:rPr>
          <w:rFonts w:ascii="Times New Roman" w:hAnsi="Times New Roman" w:cs="Times New Roman"/>
          <w:sz w:val="24"/>
          <w:szCs w:val="24"/>
        </w:rPr>
      </w:pPr>
    </w:p>
    <w:p w14:paraId="233CE5D7" w14:textId="3B004C79"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La pandemia del coronavirus ha modificado para siempre las costumbres, actitudes, relaciones y la forma en la que habitamos las comunidades desde su embate no se ha salvado ningún sector ni actividad económica y uno de los más afectados ha sido el de la organización de eventos públicos, reuniones, exposiciones, conciertos, convenciones, ferias y demás foros de concentración masiva.</w:t>
      </w:r>
    </w:p>
    <w:p w14:paraId="1582A117" w14:textId="77777777" w:rsidR="009025EE" w:rsidRPr="007B22C3" w:rsidRDefault="009025EE" w:rsidP="007B22C3">
      <w:pPr>
        <w:spacing w:after="0" w:line="240" w:lineRule="auto"/>
        <w:jc w:val="both"/>
        <w:rPr>
          <w:rFonts w:ascii="Times New Roman" w:hAnsi="Times New Roman" w:cs="Times New Roman"/>
          <w:sz w:val="24"/>
          <w:szCs w:val="24"/>
        </w:rPr>
      </w:pPr>
    </w:p>
    <w:p w14:paraId="724A35FB" w14:textId="4F6AAEBF"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Con cifras del Instituto Nacional de Estadística y Geografía</w:t>
      </w:r>
      <w:r w:rsidR="00764B32" w:rsidRPr="007B22C3">
        <w:rPr>
          <w:rFonts w:ascii="Times New Roman" w:hAnsi="Times New Roman" w:cs="Times New Roman"/>
          <w:sz w:val="24"/>
          <w:szCs w:val="24"/>
        </w:rPr>
        <w:t>,</w:t>
      </w:r>
      <w:r w:rsidRPr="007B22C3">
        <w:rPr>
          <w:rFonts w:ascii="Times New Roman" w:hAnsi="Times New Roman" w:cs="Times New Roman"/>
          <w:sz w:val="24"/>
          <w:szCs w:val="24"/>
        </w:rPr>
        <w:t xml:space="preserve"> INEGI, a marzo de 2020 la venta de servicios de esparcimiento, culturales, deportivos y recreativos cayó 27.4% mientras en </w:t>
      </w:r>
      <w:r w:rsidRPr="007B22C3">
        <w:rPr>
          <w:rFonts w:ascii="Times New Roman" w:hAnsi="Times New Roman" w:cs="Times New Roman"/>
          <w:sz w:val="24"/>
          <w:szCs w:val="24"/>
        </w:rPr>
        <w:lastRenderedPageBreak/>
        <w:t>abril del mismo año, al comienzo de la jornada de sana distancia, el desplome fue de 80.9% comportamiento negativo que se extendió hasta el mes de diciembre de 2020.</w:t>
      </w:r>
    </w:p>
    <w:p w14:paraId="4ABEA27D" w14:textId="77777777" w:rsidR="009025EE" w:rsidRPr="007B22C3" w:rsidRDefault="009025EE" w:rsidP="007B22C3">
      <w:pPr>
        <w:spacing w:after="0" w:line="240" w:lineRule="auto"/>
        <w:jc w:val="both"/>
        <w:rPr>
          <w:rFonts w:ascii="Times New Roman" w:hAnsi="Times New Roman" w:cs="Times New Roman"/>
          <w:sz w:val="24"/>
          <w:szCs w:val="24"/>
        </w:rPr>
      </w:pPr>
    </w:p>
    <w:p w14:paraId="2405C5F6" w14:textId="0E6C6BBB"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Conforme a estos datos, en nuestra entidad se generó una contracción de la economía en el sector de turismo de negocios, afectando a municipios como Ixtapan de Sal, Teotihuacán, Tonatico, Valle de Bravo, entre otros, los cuales por medio de eventos públicos como convenciones, ferias y foros detonaban la economía no sólo de la región sino también a nivel estatal, misma suerte corrió la industria del entretenimiento en nuestra ciudad, con la cancelación de conciertos, presentaciones teatrales, bailes, eventos sociales, pasando incluso, a la cancelación de las celebraciones de usos y costumbres, como las fiestas patronales, en donde tuvieron que apagar sus luces y motores los juegos mecánicos.</w:t>
      </w:r>
    </w:p>
    <w:p w14:paraId="706DA1FF" w14:textId="77777777" w:rsidR="009025EE" w:rsidRPr="007B22C3" w:rsidRDefault="009025EE" w:rsidP="007B22C3">
      <w:pPr>
        <w:spacing w:after="0" w:line="240" w:lineRule="auto"/>
        <w:jc w:val="both"/>
        <w:rPr>
          <w:rFonts w:ascii="Times New Roman" w:hAnsi="Times New Roman" w:cs="Times New Roman"/>
          <w:sz w:val="24"/>
          <w:szCs w:val="24"/>
        </w:rPr>
      </w:pPr>
    </w:p>
    <w:p w14:paraId="0C8837E0" w14:textId="38ECB543"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Micro, pequeña y medianas y grandes empresas con el giro de entretenimiento han sufrido los estragos negativos del Coronavirus por el cierre total de sus actividades, lo cual ha ocasionado pérdidas de empleos, cierre de unidades económicas y el consecuente impacto negativo en la economía de las familias.</w:t>
      </w:r>
    </w:p>
    <w:p w14:paraId="6BF2AE78" w14:textId="77777777" w:rsidR="009025EE" w:rsidRPr="007B22C3" w:rsidRDefault="009025EE" w:rsidP="007B22C3">
      <w:pPr>
        <w:spacing w:after="0" w:line="240" w:lineRule="auto"/>
        <w:jc w:val="both"/>
        <w:rPr>
          <w:rFonts w:ascii="Times New Roman" w:hAnsi="Times New Roman" w:cs="Times New Roman"/>
          <w:sz w:val="24"/>
          <w:szCs w:val="24"/>
        </w:rPr>
      </w:pPr>
    </w:p>
    <w:p w14:paraId="60D4471E" w14:textId="581C1758"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Hoy no somos ajenos a la lamentable realidad que ha impactado a nuestro país, con las 198 mil defunciones acumuladas, pero también creemos en la esperanza y la recuperación de nuestro país y en especial del Estado de México.</w:t>
      </w:r>
    </w:p>
    <w:p w14:paraId="48B87E95" w14:textId="77777777" w:rsidR="009025EE" w:rsidRPr="007B22C3" w:rsidRDefault="009025EE" w:rsidP="007B22C3">
      <w:pPr>
        <w:spacing w:after="0" w:line="240" w:lineRule="auto"/>
        <w:jc w:val="both"/>
        <w:rPr>
          <w:rFonts w:ascii="Times New Roman" w:hAnsi="Times New Roman" w:cs="Times New Roman"/>
          <w:sz w:val="24"/>
          <w:szCs w:val="24"/>
        </w:rPr>
      </w:pPr>
    </w:p>
    <w:p w14:paraId="4AB93352" w14:textId="09B1B166"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Noticias como la aplicación del Programa Nacional de Vacunación para combatir COVID-19 nos hace mirar al futuro con la ilusión de que pronto saldremos adelante; sin embargo, como se ha mencionado, los hábitos cambiaron de manera drástica en el r</w:t>
      </w:r>
      <w:r w:rsidR="00764B32" w:rsidRPr="007B22C3">
        <w:rPr>
          <w:rFonts w:ascii="Times New Roman" w:hAnsi="Times New Roman" w:cs="Times New Roman"/>
          <w:sz w:val="24"/>
          <w:szCs w:val="24"/>
        </w:rPr>
        <w:t>egreso de una nueva normalidad.</w:t>
      </w:r>
    </w:p>
    <w:p w14:paraId="00EF4BA2" w14:textId="77777777" w:rsidR="009025EE" w:rsidRPr="007B22C3" w:rsidRDefault="009025EE" w:rsidP="007B22C3">
      <w:pPr>
        <w:spacing w:after="0" w:line="240" w:lineRule="auto"/>
        <w:jc w:val="both"/>
        <w:rPr>
          <w:rFonts w:ascii="Times New Roman" w:hAnsi="Times New Roman" w:cs="Times New Roman"/>
          <w:sz w:val="24"/>
          <w:szCs w:val="24"/>
        </w:rPr>
      </w:pPr>
    </w:p>
    <w:p w14:paraId="3DF2C06F" w14:textId="68DCFE61"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 xml:space="preserve">Hoy la industria del entretenimiento ha cambiado su modelo de negocio para poder sobrevivir con la implementación de acciones instructivas, como los auto conciertos, los eventos híbridos o </w:t>
      </w:r>
      <w:proofErr w:type="spellStart"/>
      <w:r w:rsidRPr="007B22C3">
        <w:rPr>
          <w:rFonts w:ascii="Times New Roman" w:hAnsi="Times New Roman" w:cs="Times New Roman"/>
          <w:sz w:val="24"/>
          <w:szCs w:val="24"/>
        </w:rPr>
        <w:t>semipresenciales</w:t>
      </w:r>
      <w:proofErr w:type="spellEnd"/>
      <w:r w:rsidRPr="007B22C3">
        <w:rPr>
          <w:rFonts w:ascii="Times New Roman" w:hAnsi="Times New Roman" w:cs="Times New Roman"/>
          <w:sz w:val="24"/>
          <w:szCs w:val="24"/>
        </w:rPr>
        <w:t>, el uso de tecnologías de la información, lo cual deberá ser acompañado de un marco</w:t>
      </w:r>
      <w:r w:rsidR="00977EDA" w:rsidRPr="007B22C3">
        <w:rPr>
          <w:rFonts w:ascii="Times New Roman" w:hAnsi="Times New Roman" w:cs="Times New Roman"/>
          <w:sz w:val="24"/>
          <w:szCs w:val="24"/>
        </w:rPr>
        <w:t xml:space="preserve"> f</w:t>
      </w:r>
      <w:r w:rsidRPr="007B22C3">
        <w:rPr>
          <w:rFonts w:ascii="Times New Roman" w:hAnsi="Times New Roman" w:cs="Times New Roman"/>
          <w:sz w:val="24"/>
          <w:szCs w:val="24"/>
        </w:rPr>
        <w:t>ortalecido que permita en la primera instancia evitar contagios.</w:t>
      </w:r>
    </w:p>
    <w:p w14:paraId="0117D0CB" w14:textId="77777777" w:rsidR="009025EE" w:rsidRPr="007B22C3" w:rsidRDefault="009025EE" w:rsidP="007B22C3">
      <w:pPr>
        <w:spacing w:after="0" w:line="240" w:lineRule="auto"/>
        <w:jc w:val="both"/>
        <w:rPr>
          <w:rFonts w:ascii="Times New Roman" w:hAnsi="Times New Roman" w:cs="Times New Roman"/>
          <w:sz w:val="24"/>
          <w:szCs w:val="24"/>
        </w:rPr>
      </w:pPr>
    </w:p>
    <w:p w14:paraId="24CD2E87" w14:textId="77353FF5" w:rsidR="00DF362C" w:rsidRDefault="006E457E"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Es indudable que la pandemia por COVID-19, debe propiciar cambios en las conductas que se desarrollan tanto en lo individual como en sociedad, pero respetando derechos colectivos; actualmente la ley señala como objeto regular, la celebración de eventos públicos de concentración </w:t>
      </w:r>
      <w:r w:rsidRPr="009025EE">
        <w:rPr>
          <w:rFonts w:ascii="Times New Roman" w:hAnsi="Times New Roman" w:cs="Times New Roman"/>
          <w:sz w:val="24"/>
          <w:szCs w:val="24"/>
        </w:rPr>
        <w:t>m</w:t>
      </w:r>
      <w:r w:rsidR="007E6E14" w:rsidRPr="009025EE">
        <w:rPr>
          <w:rFonts w:ascii="Times New Roman" w:hAnsi="Times New Roman" w:cs="Times New Roman"/>
          <w:sz w:val="24"/>
          <w:szCs w:val="24"/>
        </w:rPr>
        <w:t>asiva</w:t>
      </w:r>
      <w:r w:rsidRPr="009025EE">
        <w:rPr>
          <w:rFonts w:ascii="Times New Roman" w:hAnsi="Times New Roman" w:cs="Times New Roman"/>
          <w:sz w:val="24"/>
          <w:szCs w:val="24"/>
        </w:rPr>
        <w:t xml:space="preserve"> </w:t>
      </w:r>
      <w:r w:rsidRPr="007B22C3">
        <w:rPr>
          <w:rFonts w:ascii="Times New Roman" w:hAnsi="Times New Roman" w:cs="Times New Roman"/>
          <w:sz w:val="24"/>
          <w:szCs w:val="24"/>
        </w:rPr>
        <w:t>estableciendo reglas y mecanismos que garantizan, la seguridad e integridad de los participantes, asistentes y terceros pero no establece condición alguna que garantice la salud de los asistentes por lo que la propuesta en general consistiría en que, los asistentes a eventos públicos cumplan con una serie de reglas y condiciones para prevenir contagios de enfermedades, las cuales deberán determinarse por las autoridades sanitarias.</w:t>
      </w:r>
    </w:p>
    <w:p w14:paraId="50E381BE" w14:textId="77777777" w:rsidR="009025EE" w:rsidRPr="007B22C3" w:rsidRDefault="009025EE" w:rsidP="007B22C3">
      <w:pPr>
        <w:pStyle w:val="Sinespaciado"/>
        <w:ind w:firstLine="708"/>
        <w:jc w:val="both"/>
        <w:rPr>
          <w:rFonts w:ascii="Times New Roman" w:hAnsi="Times New Roman" w:cs="Times New Roman"/>
          <w:sz w:val="24"/>
          <w:szCs w:val="24"/>
        </w:rPr>
      </w:pPr>
    </w:p>
    <w:p w14:paraId="6E7EC077" w14:textId="42F53AA7" w:rsidR="006E457E" w:rsidRDefault="006E457E"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Lo cual abre la posibilidad de crear protocolos o normas, donde puedan considerarse medidas como desinfección o sanitizac</w:t>
      </w:r>
      <w:r w:rsidR="007E6E14" w:rsidRPr="007B22C3">
        <w:rPr>
          <w:rFonts w:ascii="Times New Roman" w:hAnsi="Times New Roman" w:cs="Times New Roman"/>
          <w:sz w:val="24"/>
          <w:szCs w:val="24"/>
        </w:rPr>
        <w:t>i</w:t>
      </w:r>
      <w:r w:rsidRPr="007B22C3">
        <w:rPr>
          <w:rFonts w:ascii="Times New Roman" w:hAnsi="Times New Roman" w:cs="Times New Roman"/>
          <w:sz w:val="24"/>
          <w:szCs w:val="24"/>
        </w:rPr>
        <w:t>ón del lugar previamente al evento, toma de temperamento colocación de gel antibacterial en manos en ingreso y la colocación de estaciones al inferior de los inmuebles entre otros.</w:t>
      </w:r>
    </w:p>
    <w:p w14:paraId="54D7F055" w14:textId="77777777" w:rsidR="009025EE" w:rsidRPr="007B22C3" w:rsidRDefault="009025EE" w:rsidP="007B22C3">
      <w:pPr>
        <w:pStyle w:val="Sinespaciado"/>
        <w:ind w:firstLine="708"/>
        <w:jc w:val="both"/>
        <w:rPr>
          <w:rFonts w:ascii="Times New Roman" w:hAnsi="Times New Roman" w:cs="Times New Roman"/>
          <w:sz w:val="24"/>
          <w:szCs w:val="24"/>
        </w:rPr>
      </w:pPr>
    </w:p>
    <w:p w14:paraId="0FAA83C1" w14:textId="7B2BDAA5" w:rsidR="004958E6" w:rsidRDefault="006E457E"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Con la presente iniciativa buscamos que en los eventos públicos que se realicen en el Estado de México, se contemple y acate en todo momento de manera integral, las medidas de prevención y control sanitario para el cuidado de los espectadores y los trabajadores de la industria del entretenimiento.</w:t>
      </w:r>
    </w:p>
    <w:p w14:paraId="5C6FF01D" w14:textId="77777777" w:rsidR="009025EE" w:rsidRPr="007B22C3" w:rsidRDefault="009025EE" w:rsidP="007B22C3">
      <w:pPr>
        <w:pStyle w:val="Sinespaciado"/>
        <w:ind w:firstLine="708"/>
        <w:jc w:val="both"/>
        <w:rPr>
          <w:rFonts w:ascii="Times New Roman" w:hAnsi="Times New Roman" w:cs="Times New Roman"/>
          <w:sz w:val="24"/>
          <w:szCs w:val="24"/>
        </w:rPr>
      </w:pPr>
    </w:p>
    <w:p w14:paraId="1B8D3398" w14:textId="4D5B7242" w:rsidR="00DF362C" w:rsidRDefault="006E457E"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lastRenderedPageBreak/>
        <w:t xml:space="preserve">El Grupo Parlamentario de morena está a favor de impulsar los sectores productivos y propiciar un regreso seguro a las actividades de concentración </w:t>
      </w:r>
      <w:r w:rsidR="007E6E14" w:rsidRPr="009025EE">
        <w:rPr>
          <w:rFonts w:ascii="Times New Roman" w:hAnsi="Times New Roman" w:cs="Times New Roman"/>
          <w:sz w:val="24"/>
          <w:szCs w:val="24"/>
        </w:rPr>
        <w:t>masiva</w:t>
      </w:r>
      <w:r w:rsidR="004958E6" w:rsidRPr="009025EE">
        <w:rPr>
          <w:rFonts w:ascii="Times New Roman" w:hAnsi="Times New Roman" w:cs="Times New Roman"/>
          <w:sz w:val="24"/>
          <w:szCs w:val="24"/>
        </w:rPr>
        <w:t>,</w:t>
      </w:r>
      <w:r w:rsidR="007E6E14" w:rsidRPr="007B22C3">
        <w:rPr>
          <w:rFonts w:ascii="Times New Roman" w:hAnsi="Times New Roman" w:cs="Times New Roman"/>
          <w:sz w:val="24"/>
          <w:szCs w:val="24"/>
        </w:rPr>
        <w:t xml:space="preserve"> </w:t>
      </w:r>
      <w:r w:rsidRPr="007B22C3">
        <w:rPr>
          <w:rFonts w:ascii="Times New Roman" w:hAnsi="Times New Roman" w:cs="Times New Roman"/>
          <w:sz w:val="24"/>
          <w:szCs w:val="24"/>
        </w:rPr>
        <w:t xml:space="preserve">porque con ello se inicia una recuperación paulatina de la economía familiar, las reformas a la </w:t>
      </w:r>
      <w:r w:rsidR="004958E6" w:rsidRPr="007B22C3">
        <w:rPr>
          <w:rFonts w:ascii="Times New Roman" w:hAnsi="Times New Roman" w:cs="Times New Roman"/>
          <w:sz w:val="24"/>
          <w:szCs w:val="24"/>
        </w:rPr>
        <w:t xml:space="preserve">Ley </w:t>
      </w:r>
      <w:r w:rsidRPr="007B22C3">
        <w:rPr>
          <w:rFonts w:ascii="Times New Roman" w:hAnsi="Times New Roman" w:cs="Times New Roman"/>
          <w:sz w:val="24"/>
          <w:szCs w:val="24"/>
        </w:rPr>
        <w:t xml:space="preserve">de </w:t>
      </w:r>
      <w:r w:rsidR="004958E6" w:rsidRPr="007B22C3">
        <w:rPr>
          <w:rFonts w:ascii="Times New Roman" w:hAnsi="Times New Roman" w:cs="Times New Roman"/>
          <w:sz w:val="24"/>
          <w:szCs w:val="24"/>
        </w:rPr>
        <w:t xml:space="preserve">Eventos Públicos </w:t>
      </w:r>
      <w:r w:rsidRPr="007B22C3">
        <w:rPr>
          <w:rFonts w:ascii="Times New Roman" w:hAnsi="Times New Roman" w:cs="Times New Roman"/>
          <w:sz w:val="24"/>
          <w:szCs w:val="24"/>
        </w:rPr>
        <w:t>del Estado de México que se proponen permitirán un orden y control adecuado para generar un retorno seguro</w:t>
      </w:r>
      <w:r w:rsidR="00DF362C" w:rsidRPr="007B22C3">
        <w:rPr>
          <w:rFonts w:ascii="Times New Roman" w:hAnsi="Times New Roman" w:cs="Times New Roman"/>
          <w:sz w:val="24"/>
          <w:szCs w:val="24"/>
        </w:rPr>
        <w:t>,</w:t>
      </w:r>
      <w:r w:rsidRPr="007B22C3">
        <w:rPr>
          <w:rFonts w:ascii="Times New Roman" w:hAnsi="Times New Roman" w:cs="Times New Roman"/>
          <w:sz w:val="24"/>
          <w:szCs w:val="24"/>
        </w:rPr>
        <w:t xml:space="preserve"> por lo que se so</w:t>
      </w:r>
      <w:r w:rsidR="00DF362C" w:rsidRPr="007B22C3">
        <w:rPr>
          <w:rFonts w:ascii="Times New Roman" w:hAnsi="Times New Roman" w:cs="Times New Roman"/>
          <w:sz w:val="24"/>
          <w:szCs w:val="24"/>
        </w:rPr>
        <w:t>licita que una vez que se agote</w:t>
      </w:r>
      <w:r w:rsidRPr="007B22C3">
        <w:rPr>
          <w:rFonts w:ascii="Times New Roman" w:hAnsi="Times New Roman" w:cs="Times New Roman"/>
          <w:sz w:val="24"/>
          <w:szCs w:val="24"/>
        </w:rPr>
        <w:t xml:space="preserve"> el proceso </w:t>
      </w:r>
      <w:r w:rsidRPr="007B22C3">
        <w:rPr>
          <w:rFonts w:ascii="Times New Roman" w:hAnsi="Times New Roman" w:cs="Times New Roman"/>
          <w:color w:val="000000" w:themeColor="text1"/>
          <w:sz w:val="24"/>
          <w:szCs w:val="24"/>
        </w:rPr>
        <w:t xml:space="preserve">de análisis </w:t>
      </w:r>
      <w:r w:rsidRPr="007B22C3">
        <w:rPr>
          <w:rFonts w:ascii="Times New Roman" w:hAnsi="Times New Roman" w:cs="Times New Roman"/>
          <w:sz w:val="24"/>
          <w:szCs w:val="24"/>
        </w:rPr>
        <w:t>y discusión, sea aprobada en sus términos</w:t>
      </w:r>
      <w:r w:rsidR="00DF362C" w:rsidRPr="007B22C3">
        <w:rPr>
          <w:rFonts w:ascii="Times New Roman" w:hAnsi="Times New Roman" w:cs="Times New Roman"/>
          <w:sz w:val="24"/>
          <w:szCs w:val="24"/>
        </w:rPr>
        <w:t>.</w:t>
      </w:r>
    </w:p>
    <w:p w14:paraId="483B3321" w14:textId="77777777" w:rsidR="009025EE" w:rsidRPr="007B22C3" w:rsidRDefault="009025EE" w:rsidP="007B22C3">
      <w:pPr>
        <w:pStyle w:val="Sinespaciado"/>
        <w:ind w:firstLine="708"/>
        <w:jc w:val="both"/>
        <w:rPr>
          <w:rFonts w:ascii="Times New Roman" w:hAnsi="Times New Roman" w:cs="Times New Roman"/>
          <w:sz w:val="24"/>
          <w:szCs w:val="24"/>
        </w:rPr>
      </w:pPr>
    </w:p>
    <w:p w14:paraId="130115B4" w14:textId="77777777" w:rsidR="00DF362C" w:rsidRPr="007B22C3" w:rsidRDefault="00DF362C" w:rsidP="007B22C3">
      <w:pPr>
        <w:pStyle w:val="Sinespaciado"/>
        <w:jc w:val="center"/>
        <w:rPr>
          <w:rFonts w:ascii="Times New Roman" w:hAnsi="Times New Roman" w:cs="Times New Roman"/>
          <w:sz w:val="24"/>
          <w:szCs w:val="24"/>
        </w:rPr>
      </w:pPr>
      <w:r w:rsidRPr="007B22C3">
        <w:rPr>
          <w:rFonts w:ascii="Times New Roman" w:hAnsi="Times New Roman" w:cs="Times New Roman"/>
          <w:sz w:val="24"/>
          <w:szCs w:val="24"/>
        </w:rPr>
        <w:t>ATENTAMENTE</w:t>
      </w:r>
    </w:p>
    <w:p w14:paraId="2BAA58CF" w14:textId="77777777" w:rsidR="00DF362C" w:rsidRPr="007B22C3" w:rsidRDefault="00DF362C" w:rsidP="007B22C3">
      <w:pPr>
        <w:pStyle w:val="Sinespaciado"/>
        <w:jc w:val="center"/>
        <w:rPr>
          <w:rFonts w:ascii="Times New Roman" w:hAnsi="Times New Roman" w:cs="Times New Roman"/>
          <w:sz w:val="24"/>
          <w:szCs w:val="24"/>
          <w:lang w:eastAsia="es-MX"/>
        </w:rPr>
      </w:pPr>
      <w:r w:rsidRPr="007B22C3">
        <w:rPr>
          <w:rFonts w:ascii="Times New Roman" w:hAnsi="Times New Roman" w:cs="Times New Roman"/>
          <w:sz w:val="24"/>
          <w:szCs w:val="24"/>
        </w:rPr>
        <w:t xml:space="preserve">DIPUTADA </w:t>
      </w:r>
      <w:r w:rsidRPr="007B22C3">
        <w:rPr>
          <w:rFonts w:ascii="Times New Roman" w:hAnsi="Times New Roman" w:cs="Times New Roman"/>
          <w:sz w:val="24"/>
          <w:szCs w:val="24"/>
          <w:lang w:eastAsia="es-MX"/>
        </w:rPr>
        <w:t>JULIETA VILLALPANDO RIQUELME</w:t>
      </w:r>
    </w:p>
    <w:p w14:paraId="411DBC70" w14:textId="22255B12" w:rsidR="006E457E" w:rsidRDefault="00DF362C" w:rsidP="007B22C3">
      <w:pPr>
        <w:pStyle w:val="Sinespaciado"/>
        <w:jc w:val="center"/>
        <w:rPr>
          <w:rFonts w:ascii="Times New Roman" w:hAnsi="Times New Roman" w:cs="Times New Roman"/>
          <w:sz w:val="24"/>
          <w:szCs w:val="24"/>
          <w:lang w:eastAsia="es-MX"/>
        </w:rPr>
      </w:pPr>
      <w:r w:rsidRPr="007B22C3">
        <w:rPr>
          <w:rFonts w:ascii="Times New Roman" w:hAnsi="Times New Roman" w:cs="Times New Roman"/>
          <w:sz w:val="24"/>
          <w:szCs w:val="24"/>
          <w:lang w:eastAsia="es-MX"/>
        </w:rPr>
        <w:t>REPRESENTANTE POR EL GRUPO PARLAMENTARIO DE MORENA.</w:t>
      </w:r>
    </w:p>
    <w:p w14:paraId="0E239277" w14:textId="77777777" w:rsidR="009025EE" w:rsidRPr="007B22C3" w:rsidRDefault="009025EE" w:rsidP="007B22C3">
      <w:pPr>
        <w:pStyle w:val="Sinespaciado"/>
        <w:jc w:val="center"/>
        <w:rPr>
          <w:rFonts w:ascii="Times New Roman" w:hAnsi="Times New Roman" w:cs="Times New Roman"/>
          <w:sz w:val="24"/>
          <w:szCs w:val="24"/>
        </w:rPr>
      </w:pPr>
    </w:p>
    <w:p w14:paraId="2CD2FA38" w14:textId="05B6994E" w:rsidR="006E457E" w:rsidRDefault="006E457E"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Muchas gracias.</w:t>
      </w:r>
    </w:p>
    <w:p w14:paraId="0A6C2817" w14:textId="77777777" w:rsidR="008E3A83" w:rsidRPr="00A11841" w:rsidRDefault="008E3A83" w:rsidP="00C04936">
      <w:pPr>
        <w:spacing w:after="0" w:line="240" w:lineRule="auto"/>
        <w:jc w:val="both"/>
        <w:rPr>
          <w:rFonts w:ascii="Times New Roman" w:hAnsi="Times New Roman"/>
          <w:sz w:val="24"/>
          <w:szCs w:val="24"/>
        </w:rPr>
      </w:pPr>
    </w:p>
    <w:p w14:paraId="724AB000" w14:textId="77777777" w:rsidR="008E3A83" w:rsidRPr="00C04936" w:rsidRDefault="008E3A83" w:rsidP="00C04936">
      <w:pPr>
        <w:spacing w:after="0" w:line="240" w:lineRule="auto"/>
        <w:jc w:val="both"/>
        <w:rPr>
          <w:rFonts w:ascii="Times New Roman" w:hAnsi="Times New Roman" w:cs="Times New Roman"/>
          <w:sz w:val="24"/>
          <w:szCs w:val="24"/>
        </w:rPr>
        <w:sectPr w:rsidR="008E3A83" w:rsidRPr="00C04936" w:rsidSect="00C04936">
          <w:footnotePr>
            <w:pos w:val="beneathText"/>
            <w:numRestart w:val="eachSect"/>
          </w:footnotePr>
          <w:type w:val="continuous"/>
          <w:pgSz w:w="12240" w:h="15840" w:code="1"/>
          <w:pgMar w:top="1134" w:right="1134" w:bottom="1134" w:left="1701" w:header="709" w:footer="709" w:gutter="0"/>
          <w:cols w:space="708"/>
          <w:docGrid w:linePitch="360"/>
        </w:sectPr>
      </w:pPr>
    </w:p>
    <w:p w14:paraId="364EF24D" w14:textId="77777777" w:rsidR="008E3A83" w:rsidRPr="00C04936" w:rsidRDefault="008E3A83" w:rsidP="00C04936">
      <w:pPr>
        <w:pStyle w:val="Sinespaciado"/>
        <w:jc w:val="center"/>
        <w:rPr>
          <w:rFonts w:ascii="Times New Roman" w:hAnsi="Times New Roman" w:cs="Times New Roman"/>
          <w:sz w:val="24"/>
          <w:szCs w:val="24"/>
        </w:rPr>
      </w:pPr>
      <w:r w:rsidRPr="00C04936">
        <w:rPr>
          <w:rFonts w:ascii="Times New Roman" w:hAnsi="Times New Roman" w:cs="Times New Roman"/>
          <w:sz w:val="24"/>
          <w:szCs w:val="24"/>
        </w:rPr>
        <w:lastRenderedPageBreak/>
        <w:t>(Se inserta documento)</w:t>
      </w:r>
    </w:p>
    <w:p w14:paraId="0DB24905" w14:textId="77777777" w:rsidR="008E3A83" w:rsidRPr="00C04936" w:rsidRDefault="008E3A83" w:rsidP="00C04936">
      <w:pPr>
        <w:pStyle w:val="Sinespaciado"/>
        <w:jc w:val="both"/>
        <w:rPr>
          <w:rFonts w:ascii="Times New Roman" w:hAnsi="Times New Roman" w:cs="Times New Roman"/>
          <w:sz w:val="24"/>
          <w:szCs w:val="24"/>
          <w:lang w:eastAsia="es-MX"/>
        </w:rPr>
      </w:pPr>
    </w:p>
    <w:p w14:paraId="7C44D356" w14:textId="77777777" w:rsidR="00C04936" w:rsidRPr="00C04936" w:rsidRDefault="00C04936" w:rsidP="00C04936">
      <w:pPr>
        <w:spacing w:after="0" w:line="240" w:lineRule="auto"/>
        <w:jc w:val="right"/>
        <w:rPr>
          <w:rFonts w:ascii="Times New Roman" w:eastAsia="Arial" w:hAnsi="Times New Roman" w:cs="Times New Roman"/>
          <w:b/>
          <w:sz w:val="24"/>
          <w:szCs w:val="24"/>
          <w:lang w:eastAsia="es-MX"/>
        </w:rPr>
      </w:pPr>
      <w:r w:rsidRPr="00C04936">
        <w:rPr>
          <w:rFonts w:ascii="Times New Roman" w:eastAsia="Arial" w:hAnsi="Times New Roman" w:cs="Times New Roman"/>
          <w:b/>
          <w:sz w:val="24"/>
          <w:szCs w:val="24"/>
          <w:lang w:eastAsia="es-MX"/>
        </w:rPr>
        <w:t xml:space="preserve">Toluca de Lerdo, Capital del Estado de México, </w:t>
      </w:r>
    </w:p>
    <w:p w14:paraId="776C8DF7" w14:textId="26CF5A6F" w:rsidR="00C04936" w:rsidRPr="00C04936" w:rsidRDefault="00C04936" w:rsidP="00C04936">
      <w:pPr>
        <w:spacing w:after="0" w:line="240" w:lineRule="auto"/>
        <w:jc w:val="right"/>
        <w:rPr>
          <w:rFonts w:ascii="Times New Roman" w:eastAsia="Arial" w:hAnsi="Times New Roman" w:cs="Times New Roman"/>
          <w:b/>
          <w:sz w:val="24"/>
          <w:szCs w:val="24"/>
          <w:lang w:eastAsia="es-MX"/>
        </w:rPr>
      </w:pPr>
      <w:r w:rsidRPr="00C04936">
        <w:rPr>
          <w:rFonts w:ascii="Times New Roman" w:eastAsia="Arial" w:hAnsi="Times New Roman" w:cs="Times New Roman"/>
          <w:b/>
          <w:sz w:val="24"/>
          <w:szCs w:val="24"/>
          <w:lang w:eastAsia="es-MX"/>
        </w:rPr>
        <w:t>25 de marzo de 2021.</w:t>
      </w:r>
    </w:p>
    <w:p w14:paraId="00449B10" w14:textId="77777777" w:rsidR="00C04936" w:rsidRPr="00C04936" w:rsidRDefault="00C04936" w:rsidP="00C04936">
      <w:pPr>
        <w:pBdr>
          <w:top w:val="nil"/>
          <w:left w:val="nil"/>
          <w:bottom w:val="nil"/>
          <w:right w:val="nil"/>
          <w:between w:val="nil"/>
        </w:pBdr>
        <w:spacing w:after="0" w:line="240" w:lineRule="auto"/>
        <w:rPr>
          <w:rFonts w:ascii="Times New Roman" w:eastAsia="Arial" w:hAnsi="Times New Roman" w:cs="Times New Roman"/>
          <w:b/>
          <w:color w:val="000000"/>
          <w:sz w:val="24"/>
          <w:szCs w:val="24"/>
          <w:lang w:eastAsia="es-MX"/>
        </w:rPr>
      </w:pPr>
    </w:p>
    <w:p w14:paraId="62FD6D02" w14:textId="77777777" w:rsidR="00C04936" w:rsidRPr="00C04936" w:rsidRDefault="00C04936" w:rsidP="00C04936">
      <w:pPr>
        <w:pBdr>
          <w:top w:val="nil"/>
          <w:left w:val="nil"/>
          <w:bottom w:val="nil"/>
          <w:right w:val="nil"/>
          <w:between w:val="nil"/>
        </w:pBdr>
        <w:spacing w:after="0" w:line="240" w:lineRule="auto"/>
        <w:rPr>
          <w:rFonts w:ascii="Times New Roman" w:eastAsia="Arial" w:hAnsi="Times New Roman" w:cs="Times New Roman"/>
          <w:b/>
          <w:color w:val="000000"/>
          <w:sz w:val="24"/>
          <w:szCs w:val="24"/>
          <w:lang w:eastAsia="es-MX"/>
        </w:rPr>
      </w:pPr>
      <w:r w:rsidRPr="00C04936">
        <w:rPr>
          <w:rFonts w:ascii="Times New Roman" w:eastAsia="Arial" w:hAnsi="Times New Roman" w:cs="Times New Roman"/>
          <w:b/>
          <w:color w:val="000000"/>
          <w:sz w:val="24"/>
          <w:szCs w:val="24"/>
          <w:lang w:eastAsia="es-MX"/>
        </w:rPr>
        <w:t>DIP. ADRIÁN MANUEL GALICIA SALCEDA</w:t>
      </w:r>
    </w:p>
    <w:p w14:paraId="2F4BC869" w14:textId="77777777" w:rsidR="00C04936" w:rsidRPr="00C04936" w:rsidRDefault="00C04936" w:rsidP="00C04936">
      <w:pPr>
        <w:pBdr>
          <w:top w:val="nil"/>
          <w:left w:val="nil"/>
          <w:bottom w:val="nil"/>
          <w:right w:val="nil"/>
          <w:between w:val="nil"/>
        </w:pBdr>
        <w:spacing w:after="0" w:line="240" w:lineRule="auto"/>
        <w:rPr>
          <w:rFonts w:ascii="Times New Roman" w:eastAsia="Arial" w:hAnsi="Times New Roman" w:cs="Times New Roman"/>
          <w:b/>
          <w:color w:val="000000"/>
          <w:sz w:val="24"/>
          <w:szCs w:val="24"/>
          <w:lang w:eastAsia="es-MX"/>
        </w:rPr>
      </w:pPr>
      <w:r w:rsidRPr="00C04936">
        <w:rPr>
          <w:rFonts w:ascii="Times New Roman" w:eastAsia="Arial" w:hAnsi="Times New Roman" w:cs="Times New Roman"/>
          <w:b/>
          <w:color w:val="000000"/>
          <w:sz w:val="24"/>
          <w:szCs w:val="24"/>
          <w:lang w:eastAsia="es-MX"/>
        </w:rPr>
        <w:t xml:space="preserve">PRESIDENTE DE LA DIRECTIVA DE LA LX </w:t>
      </w:r>
    </w:p>
    <w:p w14:paraId="09542E7A" w14:textId="77777777" w:rsidR="00C04936" w:rsidRPr="00C04936" w:rsidRDefault="00C04936" w:rsidP="00C04936">
      <w:pPr>
        <w:pBdr>
          <w:top w:val="nil"/>
          <w:left w:val="nil"/>
          <w:bottom w:val="nil"/>
          <w:right w:val="nil"/>
          <w:between w:val="nil"/>
        </w:pBdr>
        <w:spacing w:after="0" w:line="240" w:lineRule="auto"/>
        <w:rPr>
          <w:rFonts w:ascii="Times New Roman" w:eastAsia="Arial" w:hAnsi="Times New Roman" w:cs="Times New Roman"/>
          <w:b/>
          <w:color w:val="000000"/>
          <w:sz w:val="24"/>
          <w:szCs w:val="24"/>
          <w:lang w:eastAsia="es-MX"/>
        </w:rPr>
      </w:pPr>
      <w:r w:rsidRPr="00C04936">
        <w:rPr>
          <w:rFonts w:ascii="Times New Roman" w:eastAsia="Arial" w:hAnsi="Times New Roman" w:cs="Times New Roman"/>
          <w:b/>
          <w:color w:val="000000"/>
          <w:sz w:val="24"/>
          <w:szCs w:val="24"/>
          <w:lang w:eastAsia="es-MX"/>
        </w:rPr>
        <w:t>LEGISLATURA DEL ESTADO DE MÉXICO</w:t>
      </w:r>
    </w:p>
    <w:p w14:paraId="7D87B8FC" w14:textId="77777777" w:rsidR="00C04936" w:rsidRPr="00C04936" w:rsidRDefault="00C04936" w:rsidP="00C04936">
      <w:pPr>
        <w:pBdr>
          <w:top w:val="nil"/>
          <w:left w:val="nil"/>
          <w:bottom w:val="nil"/>
          <w:right w:val="nil"/>
          <w:between w:val="nil"/>
        </w:pBdr>
        <w:spacing w:after="0" w:line="240" w:lineRule="auto"/>
        <w:rPr>
          <w:rFonts w:ascii="Times New Roman" w:eastAsia="Arial" w:hAnsi="Times New Roman" w:cs="Times New Roman"/>
          <w:b/>
          <w:color w:val="000000"/>
          <w:sz w:val="24"/>
          <w:szCs w:val="24"/>
          <w:highlight w:val="white"/>
          <w:lang w:eastAsia="es-MX"/>
        </w:rPr>
      </w:pPr>
      <w:r w:rsidRPr="00C04936">
        <w:rPr>
          <w:rFonts w:ascii="Times New Roman" w:eastAsia="Arial" w:hAnsi="Times New Roman" w:cs="Times New Roman"/>
          <w:b/>
          <w:color w:val="000000"/>
          <w:sz w:val="24"/>
          <w:szCs w:val="24"/>
          <w:lang w:eastAsia="es-MX"/>
        </w:rPr>
        <w:t>PRESENTE</w:t>
      </w:r>
      <w:r w:rsidRPr="00C04936">
        <w:rPr>
          <w:rFonts w:ascii="Times New Roman" w:eastAsia="Arial" w:hAnsi="Times New Roman" w:cs="Times New Roman"/>
          <w:b/>
          <w:color w:val="000000"/>
          <w:sz w:val="24"/>
          <w:szCs w:val="24"/>
          <w:highlight w:val="white"/>
          <w:lang w:eastAsia="es-MX"/>
        </w:rPr>
        <w:t>.</w:t>
      </w:r>
    </w:p>
    <w:p w14:paraId="5AD0A45D" w14:textId="77777777" w:rsidR="00C04936" w:rsidRPr="00C04936" w:rsidRDefault="00C04936" w:rsidP="00C04936">
      <w:pPr>
        <w:pBdr>
          <w:top w:val="nil"/>
          <w:left w:val="nil"/>
          <w:bottom w:val="nil"/>
          <w:right w:val="nil"/>
          <w:between w:val="nil"/>
        </w:pBdr>
        <w:spacing w:after="0" w:line="240" w:lineRule="auto"/>
        <w:rPr>
          <w:rFonts w:ascii="Times New Roman" w:eastAsia="Arial" w:hAnsi="Times New Roman" w:cs="Times New Roman"/>
          <w:b/>
          <w:color w:val="000000"/>
          <w:sz w:val="24"/>
          <w:szCs w:val="24"/>
          <w:highlight w:val="white"/>
          <w:lang w:eastAsia="es-MX"/>
        </w:rPr>
      </w:pPr>
    </w:p>
    <w:p w14:paraId="2482E7CB" w14:textId="77777777" w:rsidR="00C04936" w:rsidRPr="00C04936" w:rsidRDefault="00C04936" w:rsidP="00C0493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es-MX"/>
        </w:rPr>
      </w:pPr>
      <w:r w:rsidRPr="00C04936">
        <w:rPr>
          <w:rFonts w:ascii="Times New Roman" w:eastAsia="Arial" w:hAnsi="Times New Roman" w:cs="Times New Roman"/>
          <w:color w:val="000000"/>
          <w:sz w:val="24"/>
          <w:szCs w:val="24"/>
        </w:rPr>
        <w:t>Diputada</w:t>
      </w:r>
      <w:r w:rsidRPr="00C04936">
        <w:rPr>
          <w:rFonts w:ascii="Times New Roman" w:eastAsia="Arial" w:hAnsi="Times New Roman" w:cs="Times New Roman"/>
          <w:b/>
          <w:color w:val="000000"/>
          <w:sz w:val="24"/>
          <w:szCs w:val="24"/>
        </w:rPr>
        <w:t xml:space="preserve"> JULIETA VILLAPANDO RIQUELME</w:t>
      </w:r>
      <w:r w:rsidRPr="00C04936">
        <w:rPr>
          <w:rFonts w:ascii="Times New Roman" w:eastAsia="Arial" w:hAnsi="Times New Roman" w:cs="Times New Roman"/>
          <w:color w:val="000000"/>
          <w:sz w:val="24"/>
          <w:szCs w:val="24"/>
        </w:rPr>
        <w:t xml:space="preserve">, integrante del Grupo Parlamentario del Partido morena y en su representación, con fundamento los artículos 57 y 61 fracción I de la Constitución Política del Estado Libre y Soberano de México; 38 fracción IV y 83 de la Ley Orgánica y 72 del Reglamento, ambos del Poder Legislativo del Estado Libre y Soberano del Estado de México, someto a consideración de esta Honorable Legislatura, la siguiente </w:t>
      </w:r>
      <w:r w:rsidRPr="00C04936">
        <w:rPr>
          <w:rFonts w:ascii="Times New Roman" w:eastAsia="Cambria" w:hAnsi="Times New Roman" w:cs="Times New Roman"/>
          <w:b/>
          <w:color w:val="000000"/>
          <w:sz w:val="24"/>
          <w:szCs w:val="24"/>
        </w:rPr>
        <w:t xml:space="preserve">Iniciativa con proyecto de Decreto por el que se reforman y adicionan diversas disposiciones de la Ley de Eventos Públicos del Estado de México, </w:t>
      </w:r>
      <w:r w:rsidRPr="00C04936">
        <w:rPr>
          <w:rFonts w:ascii="Times New Roman" w:eastAsia="Cambria" w:hAnsi="Times New Roman" w:cs="Times New Roman"/>
          <w:bCs/>
          <w:color w:val="000000"/>
          <w:sz w:val="24"/>
          <w:szCs w:val="24"/>
        </w:rPr>
        <w:t>con la finalidad de establecer las medidas de prevención y control sanitario rumbo a la nueva normalidad</w:t>
      </w:r>
      <w:r w:rsidRPr="00C04936">
        <w:rPr>
          <w:rFonts w:ascii="Times New Roman" w:eastAsia="Arial" w:hAnsi="Times New Roman" w:cs="Times New Roman"/>
          <w:color w:val="000000"/>
          <w:sz w:val="24"/>
          <w:szCs w:val="24"/>
        </w:rPr>
        <w:t>, de conformidad con la siguiente:</w:t>
      </w:r>
    </w:p>
    <w:p w14:paraId="4D032173" w14:textId="7BCD2CE3" w:rsidR="00C04936" w:rsidRPr="00C04936" w:rsidRDefault="00C04936" w:rsidP="00C04936">
      <w:pPr>
        <w:pBdr>
          <w:top w:val="nil"/>
          <w:left w:val="nil"/>
          <w:bottom w:val="nil"/>
          <w:right w:val="nil"/>
          <w:between w:val="nil"/>
        </w:pBdr>
        <w:spacing w:after="0" w:line="240" w:lineRule="auto"/>
        <w:rPr>
          <w:rFonts w:ascii="Times New Roman" w:eastAsia="Arial" w:hAnsi="Times New Roman" w:cs="Times New Roman"/>
          <w:color w:val="000000"/>
          <w:sz w:val="24"/>
          <w:szCs w:val="24"/>
          <w:lang w:eastAsia="es-MX"/>
        </w:rPr>
      </w:pPr>
    </w:p>
    <w:p w14:paraId="0C27164B" w14:textId="77777777" w:rsidR="00C04936" w:rsidRPr="00C04936" w:rsidRDefault="00C04936" w:rsidP="00C04936">
      <w:pPr>
        <w:spacing w:after="0" w:line="240" w:lineRule="auto"/>
        <w:jc w:val="center"/>
        <w:rPr>
          <w:rFonts w:ascii="Times New Roman" w:eastAsia="Arial" w:hAnsi="Times New Roman" w:cs="Times New Roman"/>
          <w:b/>
          <w:sz w:val="24"/>
          <w:szCs w:val="24"/>
          <w:lang w:eastAsia="es-MX"/>
        </w:rPr>
      </w:pPr>
      <w:r w:rsidRPr="00C04936">
        <w:rPr>
          <w:rFonts w:ascii="Times New Roman" w:eastAsia="Arial" w:hAnsi="Times New Roman" w:cs="Times New Roman"/>
          <w:b/>
          <w:sz w:val="24"/>
          <w:szCs w:val="24"/>
          <w:lang w:eastAsia="es-MX"/>
        </w:rPr>
        <w:t>Exposición de Motivos</w:t>
      </w:r>
    </w:p>
    <w:p w14:paraId="528EE2BC"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p>
    <w:p w14:paraId="4E9D1592"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Sin duda alguna el 2020 y el presente año, conforman una etapa muy importante de la historia de la humanidad, debido a la emergencia sanitaria decretada a nivel mundial y nacional, por sus consecuentes daños en materias como la de salud y epidemiológico, económica, social, entre otras. Las cuales, están generando cambios trascendentales en las formas de convivencia entre los seres humanos, que seguramente deberán ser de manera permanente.</w:t>
      </w:r>
    </w:p>
    <w:p w14:paraId="7B51629E"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p>
    <w:p w14:paraId="7C414CC4"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La Organización para la Cooperación y el Desarrollo Económicos, mejor conocida por sus siglas como OCDE, adopto para luchar contra el virus y para sentar las bases para una recuperación sólida, resiliente, inclusiva y ecológica</w:t>
      </w:r>
      <w:r w:rsidRPr="00C04936">
        <w:rPr>
          <w:rFonts w:ascii="Times New Roman" w:eastAsia="Calibri" w:hAnsi="Times New Roman" w:cs="Times New Roman"/>
          <w:sz w:val="24"/>
          <w:szCs w:val="24"/>
          <w:vertAlign w:val="superscript"/>
          <w:lang w:eastAsia="es-MX"/>
        </w:rPr>
        <w:footnoteReference w:id="1"/>
      </w:r>
      <w:r w:rsidRPr="00C04936">
        <w:rPr>
          <w:rFonts w:ascii="Times New Roman" w:eastAsia="Calibri" w:hAnsi="Times New Roman" w:cs="Times New Roman"/>
          <w:sz w:val="24"/>
          <w:szCs w:val="24"/>
          <w:lang w:eastAsia="es-MX"/>
        </w:rPr>
        <w:t xml:space="preserve">, entre otras, las declaraciones siguientes: </w:t>
      </w:r>
    </w:p>
    <w:p w14:paraId="702B07B1" w14:textId="59CF7ED8" w:rsidR="00C04936" w:rsidRPr="00C04936" w:rsidRDefault="00C04936" w:rsidP="00C04936">
      <w:pPr>
        <w:spacing w:after="0" w:line="240" w:lineRule="auto"/>
        <w:jc w:val="both"/>
        <w:rPr>
          <w:rFonts w:ascii="Times New Roman" w:eastAsia="Calibri" w:hAnsi="Times New Roman" w:cs="Times New Roman"/>
          <w:sz w:val="24"/>
          <w:szCs w:val="24"/>
          <w:lang w:eastAsia="es-MX"/>
        </w:rPr>
      </w:pPr>
    </w:p>
    <w:p w14:paraId="3DD30152" w14:textId="77777777" w:rsidR="00C04936" w:rsidRPr="00C04936" w:rsidRDefault="00C04936" w:rsidP="00C04936">
      <w:pPr>
        <w:numPr>
          <w:ilvl w:val="0"/>
          <w:numId w:val="4"/>
        </w:num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 xml:space="preserve">Establecer como prioridades reiniciar las economías más afectadas, apoyar los puestos de trabajo, promover el desarrollo de tecnología limpia y una infraestructura sostenible y de calidad, así como incluir nuevas oportunidades mediante estímulos fiscales y monetarios sostenibles. </w:t>
      </w:r>
    </w:p>
    <w:p w14:paraId="62E66F8B"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 xml:space="preserve"> </w:t>
      </w:r>
    </w:p>
    <w:p w14:paraId="3D520FA6" w14:textId="77777777" w:rsidR="00C04936" w:rsidRPr="00C04936" w:rsidRDefault="00C04936" w:rsidP="00C04936">
      <w:pPr>
        <w:numPr>
          <w:ilvl w:val="0"/>
          <w:numId w:val="4"/>
        </w:num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 xml:space="preserve">Adquirir el compromiso a trabajar juntos para aprovechar el potencial transformador de la economía digital mediante el flujo libre de datos con confianza y para abordar sus desafíos, incluyendo la protección de datos y la privacidad, la seguridad digital, la desinformación y las brechas digitales. </w:t>
      </w:r>
    </w:p>
    <w:p w14:paraId="102F1937"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 xml:space="preserve"> </w:t>
      </w:r>
    </w:p>
    <w:p w14:paraId="79E71883" w14:textId="77777777" w:rsidR="00C04936" w:rsidRPr="00C04936" w:rsidRDefault="00C04936" w:rsidP="00C04936">
      <w:pPr>
        <w:numPr>
          <w:ilvl w:val="0"/>
          <w:numId w:val="4"/>
        </w:num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 xml:space="preserve">Promover una recuperación rica en empleo, enfatizando la educación y las políticas activas eficaces del mercado de trabajo, incluida la cualificación de los trabajadores hacia actividades nuevas y sostenibles tanto en grandes, medianas, pequeñas y micro empresas.  </w:t>
      </w:r>
    </w:p>
    <w:p w14:paraId="31A44902"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 xml:space="preserve"> </w:t>
      </w:r>
    </w:p>
    <w:p w14:paraId="0691AF77" w14:textId="77777777" w:rsidR="00C04936" w:rsidRPr="00C04936" w:rsidRDefault="00C04936" w:rsidP="00C04936">
      <w:pPr>
        <w:numPr>
          <w:ilvl w:val="0"/>
          <w:numId w:val="4"/>
        </w:num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Diseñar respuestas políticas y reformas estructurales, elaborando indicadores que potencialmente podría incluir tanto factores económicos tradicionales como el PIB y el empleo, así como dimensiones ambientales y sociales relacionadas con la sostenibilidad, la inclusión y el bienestar, en consonancia con los Objetivos de Desarrollo Sostenible.</w:t>
      </w:r>
    </w:p>
    <w:p w14:paraId="1E0524A0" w14:textId="77777777" w:rsidR="00C04936" w:rsidRPr="00C04936" w:rsidRDefault="00C04936" w:rsidP="00C04936">
      <w:pPr>
        <w:spacing w:after="0" w:line="240" w:lineRule="auto"/>
        <w:ind w:left="720"/>
        <w:jc w:val="both"/>
        <w:rPr>
          <w:rFonts w:ascii="Times New Roman" w:eastAsia="Calibri" w:hAnsi="Times New Roman" w:cs="Times New Roman"/>
          <w:sz w:val="24"/>
          <w:szCs w:val="24"/>
          <w:lang w:eastAsia="es-MX"/>
        </w:rPr>
      </w:pPr>
    </w:p>
    <w:p w14:paraId="465AD109" w14:textId="77777777" w:rsidR="00C04936" w:rsidRPr="00C04936" w:rsidRDefault="00C04936" w:rsidP="00C04936">
      <w:pPr>
        <w:numPr>
          <w:ilvl w:val="0"/>
          <w:numId w:val="4"/>
        </w:num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 xml:space="preserve">Impulsar el crecimiento, los ingresos y el empleo, al tiempo que promueven economías más limpias y sostenibles, mediante economías circulares, gestión sostenible y eficiente de los recursos. </w:t>
      </w:r>
    </w:p>
    <w:p w14:paraId="251227FA"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p>
    <w:p w14:paraId="44947644"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Con el propósito de disminuir al mínimo la propagación del virus SARS-CoV2, los gobiernos de los países han determinado una serie de medidas que en consecuencia han tenida una serie de impactos en el crecimiento económico, que han desatado una crisis mundial sin precedentes, por lo que se prevé que este año la economía mundial y los ingresos per cápita se contraerán y empujarán a millones de personas a la pobreza extrema.</w:t>
      </w:r>
    </w:p>
    <w:p w14:paraId="0E89DD62"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p>
    <w:p w14:paraId="59FEA170"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Todo el mundo está sufriendo los estragos de la pandemia del coronavirus (COVID-19), en consecuencia, desde el Gobierno Federal a través de la Secretaría de Salud, se ha dado puntual seguimiento a las recomendaciones de la Organización Mundial de la Salud (OMS), y en nuestra entidad por la Secretaria de Salud Local a través del Instituto del Instituto de Salud (ISEM), adoptaron una serie de medidas preventivas y de seguridad, ante situaciones evidentes de riesgo epidemiológico, para proteger la salud de los mexiquenses.</w:t>
      </w:r>
    </w:p>
    <w:p w14:paraId="18841F4E"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p>
    <w:p w14:paraId="1FB1B01B"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sz w:val="24"/>
          <w:szCs w:val="24"/>
          <w:lang w:eastAsia="es-MX"/>
        </w:rPr>
        <w:t>En ese sentido, el Poder Ejecutivo del Estado de México en el periodo comprendido del 23 de marzo al 20 noviembre del 2020, emitió a través del Periódico Oficial “Gaceta del Gobierno” doce acuerdos administrativos, de prevención y de seguridad en materia sanitaria, para establecer el plan de regreso seguro a las actividades económicas, sociales, gubernamentales y educativas, que incluye horarios de funcionamiento de unidades económicas, entre otras cosas.</w:t>
      </w:r>
    </w:p>
    <w:p w14:paraId="7EBDBB32"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p>
    <w:p w14:paraId="4FC360A1" w14:textId="77777777" w:rsidR="00C04936" w:rsidRPr="00C04936" w:rsidRDefault="00C04936" w:rsidP="00C04936">
      <w:pPr>
        <w:spacing w:after="0" w:line="240" w:lineRule="auto"/>
        <w:jc w:val="both"/>
        <w:rPr>
          <w:rFonts w:ascii="Times New Roman" w:eastAsia="Calibri" w:hAnsi="Times New Roman" w:cs="Times New Roman"/>
          <w:sz w:val="24"/>
          <w:szCs w:val="24"/>
          <w:shd w:val="clear" w:color="auto" w:fill="FFFFFF"/>
          <w:lang w:eastAsia="es-MX"/>
        </w:rPr>
      </w:pPr>
      <w:r w:rsidRPr="00C04936">
        <w:rPr>
          <w:rFonts w:ascii="Times New Roman" w:eastAsia="Calibri" w:hAnsi="Times New Roman" w:cs="Times New Roman"/>
          <w:sz w:val="24"/>
          <w:szCs w:val="24"/>
          <w:shd w:val="clear" w:color="auto" w:fill="FFFFFF"/>
          <w:lang w:eastAsia="es-MX"/>
        </w:rPr>
        <w:t xml:space="preserve">La pandemia de coronavirus ha modificado para siempre las costumbres, actitudes, relaciones y la forma en la que habitamos las comunidades. Desde su embate no se ha salvado ningún sector ni </w:t>
      </w:r>
      <w:r w:rsidRPr="00C04936">
        <w:rPr>
          <w:rFonts w:ascii="Times New Roman" w:eastAsia="Calibri" w:hAnsi="Times New Roman" w:cs="Times New Roman"/>
          <w:sz w:val="24"/>
          <w:szCs w:val="24"/>
          <w:shd w:val="clear" w:color="auto" w:fill="FFFFFF"/>
          <w:lang w:eastAsia="es-MX"/>
        </w:rPr>
        <w:lastRenderedPageBreak/>
        <w:t>actividad económica. Uno de los más afectados ha sido el de la organización de eventos públicos, reuniones, exposiciones, conciertos, convenciones, ferias y demás foros de concentración masiva.</w:t>
      </w:r>
    </w:p>
    <w:p w14:paraId="155ED6E2" w14:textId="77777777" w:rsidR="00C04936" w:rsidRPr="00C04936" w:rsidRDefault="00C04936" w:rsidP="00C04936">
      <w:pPr>
        <w:spacing w:after="0" w:line="240" w:lineRule="auto"/>
        <w:jc w:val="both"/>
        <w:rPr>
          <w:rFonts w:ascii="Times New Roman" w:eastAsia="Calibri" w:hAnsi="Times New Roman" w:cs="Times New Roman"/>
          <w:sz w:val="24"/>
          <w:szCs w:val="24"/>
          <w:shd w:val="clear" w:color="auto" w:fill="FFFFFF"/>
          <w:lang w:eastAsia="es-MX"/>
        </w:rPr>
      </w:pPr>
    </w:p>
    <w:p w14:paraId="72666022"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sz w:val="24"/>
          <w:szCs w:val="24"/>
          <w:shd w:val="clear" w:color="auto" w:fill="FFFFFF"/>
          <w:lang w:eastAsia="es-MX"/>
        </w:rPr>
        <w:t xml:space="preserve">Con cifras del </w:t>
      </w:r>
      <w:r w:rsidRPr="00C04936">
        <w:rPr>
          <w:rFonts w:ascii="Times New Roman" w:eastAsia="Calibri" w:hAnsi="Times New Roman" w:cs="Times New Roman"/>
          <w:color w:val="282828"/>
          <w:sz w:val="24"/>
          <w:szCs w:val="24"/>
          <w:shd w:val="clear" w:color="auto" w:fill="FFFFFF"/>
          <w:lang w:eastAsia="es-MX"/>
        </w:rPr>
        <w:t>Instituto Nacional de Estadística y Geografía (INEGI), a marzo de 2020 la venta de servicios de esparcimiento, culturales, deportivos y recreativos cayó 27.4%, mientras en abril del mismo año al comienzo de la Jornada de Sana Distancia, el desplome fue de 80.9%, comportamiento negativo que se extendió hasta el mes de diciembre de 2020.</w:t>
      </w:r>
    </w:p>
    <w:p w14:paraId="5C82F5DB"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 </w:t>
      </w:r>
    </w:p>
    <w:p w14:paraId="271EB5FE"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Conforme a estos datos, en nuestra entidad se generó una contracción de la economía en el sector de turismo de negocios, afectado a municipios como Ixtapan de la Sal, Teotihuacán, Tonatico, Valle de Bravo, entre otros. Los cuales, por medio de eventos públicos como convenciones, ferias y foros detonaban la economía no sólo de la región, sino también a nivel estatal. </w:t>
      </w:r>
    </w:p>
    <w:p w14:paraId="6038862C"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738028F6"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Misma suerte corrió la industria del entretenimiento en nuestra entidad, con la cancelación de conciertos, presentaciones teatrales, bailes públicos y eventos sociales, pasando incluso por la cancelación de las celebraciones de usos y costumbres como las fiestas patronales, en donde tuvieron que apagar sus luces y motores los juegos mecánicos.</w:t>
      </w:r>
    </w:p>
    <w:p w14:paraId="16B0638D"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07E7C735"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Micro, pequeñas, medianas y grandes empresas con el giro de entretenimiento, han sufrido los estragos negativos del coronavirus por el cierre total de sus actividades, lo cual ha ocasionado pérdidas de empleos, cierre de unidades económicas y el consecuente impacto negativo en la economía de las familias. </w:t>
      </w:r>
    </w:p>
    <w:p w14:paraId="61D1EB75"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4D42D1FA"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Hoy no somos ajenos a la lamentable realidad que ha impactado a nuestro país con las 198,239 defunciones acumuladas</w:t>
      </w:r>
      <w:r w:rsidRPr="00C04936">
        <w:rPr>
          <w:rFonts w:ascii="Times New Roman" w:eastAsia="Calibri" w:hAnsi="Times New Roman" w:cs="Times New Roman"/>
          <w:color w:val="282828"/>
          <w:sz w:val="24"/>
          <w:szCs w:val="24"/>
          <w:shd w:val="clear" w:color="auto" w:fill="FFFFFF"/>
          <w:vertAlign w:val="superscript"/>
          <w:lang w:eastAsia="es-MX"/>
        </w:rPr>
        <w:footnoteReference w:id="2"/>
      </w:r>
      <w:r w:rsidRPr="00C04936">
        <w:rPr>
          <w:rFonts w:ascii="Times New Roman" w:eastAsia="Calibri" w:hAnsi="Times New Roman" w:cs="Times New Roman"/>
          <w:color w:val="282828"/>
          <w:sz w:val="24"/>
          <w:szCs w:val="24"/>
          <w:shd w:val="clear" w:color="auto" w:fill="FFFFFF"/>
          <w:lang w:eastAsia="es-MX"/>
        </w:rPr>
        <w:t>, pero también creemos en la esperanza y la recuperación de nuestro país y en especial del Estado de México. Noticias como la aplicación del programa nacional de vacunación para combatir el COVID-19, nos hace mirar al futuro con la ilusión de que pronto saldremos adelante.</w:t>
      </w:r>
    </w:p>
    <w:p w14:paraId="177E41EF"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 </w:t>
      </w:r>
    </w:p>
    <w:p w14:paraId="61B426B1" w14:textId="77777777" w:rsid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Sin embargo, como se ha mencionado los hábitos cambiaran de manera drástica en el regreso a una nueva normalidad. Hoy la industria del entretenimiento ha cambiado su modelo de negocio para poder sobrevivir, entre otros, con la implementación de acciones disruptivas como los autos conciertos, los eventos híbridos o </w:t>
      </w:r>
      <w:proofErr w:type="spellStart"/>
      <w:r w:rsidRPr="00C04936">
        <w:rPr>
          <w:rFonts w:ascii="Times New Roman" w:eastAsia="Calibri" w:hAnsi="Times New Roman" w:cs="Times New Roman"/>
          <w:color w:val="282828"/>
          <w:sz w:val="24"/>
          <w:szCs w:val="24"/>
          <w:shd w:val="clear" w:color="auto" w:fill="FFFFFF"/>
          <w:lang w:eastAsia="es-MX"/>
        </w:rPr>
        <w:t>semipresenciales</w:t>
      </w:r>
      <w:proofErr w:type="spellEnd"/>
      <w:r w:rsidRPr="00C04936">
        <w:rPr>
          <w:rFonts w:ascii="Times New Roman" w:eastAsia="Calibri" w:hAnsi="Times New Roman" w:cs="Times New Roman"/>
          <w:color w:val="282828"/>
          <w:sz w:val="24"/>
          <w:szCs w:val="24"/>
          <w:shd w:val="clear" w:color="auto" w:fill="FFFFFF"/>
          <w:lang w:eastAsia="es-MX"/>
        </w:rPr>
        <w:t>, el uso de tecnologías de la información, lo cual deberá ser acompañado con un marco jurídico fortalecido que permita en primera instancia, evitar contagios.</w:t>
      </w:r>
    </w:p>
    <w:p w14:paraId="7DDD89B2" w14:textId="77777777" w:rsidR="00416743" w:rsidRPr="00C04936" w:rsidRDefault="00416743"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66195375"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Es indudable que la pandemia por COVID-19 debe propiciar cambios en las conductas que se desarrollan tanto en lo individual como en sociedad, pero respetando derechos colectivos como es el de manifestarse.  </w:t>
      </w:r>
    </w:p>
    <w:p w14:paraId="74A398B3"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 </w:t>
      </w:r>
    </w:p>
    <w:p w14:paraId="43260C21"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Actualmente la ley señala como objeto regular la celebración de eventos públicos de concentración masiva, estableciendo reglas y mecanismos que garanticen la seguridad e integridad de los participantes, asistentes y terceros. Pero no establece condición alguna que garantice la salud de los asistentes, por lo que la propuesta en general consistiría en que: </w:t>
      </w:r>
    </w:p>
    <w:p w14:paraId="25AC26A1"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 </w:t>
      </w:r>
    </w:p>
    <w:p w14:paraId="5852C3C1"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lastRenderedPageBreak/>
        <w:t xml:space="preserve">a) Los asistentes a eventos públicos cumplan con una serie de reglas que cumplan con las condiciones para prevenir contagios de enfermedades, las cuales deberán determinarse por las autoridades sanitarias. </w:t>
      </w:r>
    </w:p>
    <w:p w14:paraId="7A2CB813"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209E9F80"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b) Los eventos públicos de concentración masiva en locales cerrados o instalaciones desmontables, con fines de esparcimiento o convivencia, se realicen cumpliendo una serie de reglas establecidas por la autoridad correspondiente.</w:t>
      </w:r>
    </w:p>
    <w:p w14:paraId="0059A8E0"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0AB055C5"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Lo cual abre la posibilidad de crear protocolos o normas donde puedan considerarse medidas como la desinfección o sanitización del lugar previamente al evento, toma de temperatura, la colocación de gel antibacterial en manos al ingreso y la colocación de estaciones al interior de los inmuebles, entre otros.</w:t>
      </w:r>
    </w:p>
    <w:p w14:paraId="29D7297B"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3E5F1D67"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 xml:space="preserve">Con la presente iniciativa buscamos que en los eventos públicos que se realicen en el Estado de México, se contemple y acate en todo momento de manera integral las medidas de prevención y control sanitario para el cuidado de los espectadores y los trabajadores de la industria del entretenimiento. </w:t>
      </w:r>
    </w:p>
    <w:p w14:paraId="61F7DF2E"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7D39D94C"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r w:rsidRPr="00C04936">
        <w:rPr>
          <w:rFonts w:ascii="Times New Roman" w:eastAsia="Calibri" w:hAnsi="Times New Roman" w:cs="Times New Roman"/>
          <w:color w:val="282828"/>
          <w:sz w:val="24"/>
          <w:szCs w:val="24"/>
          <w:shd w:val="clear" w:color="auto" w:fill="FFFFFF"/>
          <w:lang w:eastAsia="es-MX"/>
        </w:rPr>
        <w:t>El Grupo Parlamentario de morena está a favor de impulsar los sectores productivos y propiciar un regreso seguro a las actividades de concentración masiva, porque con ello se inicia una recuperación paulatina de la economía familiar. Las reformas a la Ley de Eventos Públicos del Estado de México que se proponen permitirán un orden y control adecuado para generar un retorno seguro, por lo que se solicita que una vez que se agote el proceso de análisis y discusión, sea aprobada en sus términos.</w:t>
      </w:r>
    </w:p>
    <w:p w14:paraId="2F5246E6"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6CEC27AC" w14:textId="77777777" w:rsidR="00C04936" w:rsidRPr="00C04936" w:rsidRDefault="00C04936" w:rsidP="00C04936">
      <w:pPr>
        <w:shd w:val="clear" w:color="auto" w:fill="FFFFFF"/>
        <w:spacing w:after="0" w:line="240" w:lineRule="auto"/>
        <w:jc w:val="center"/>
        <w:rPr>
          <w:rFonts w:ascii="Times New Roman" w:eastAsia="Arial" w:hAnsi="Times New Roman" w:cs="Times New Roman"/>
          <w:b/>
          <w:sz w:val="24"/>
          <w:szCs w:val="24"/>
          <w:lang w:eastAsia="es-MX"/>
        </w:rPr>
      </w:pPr>
      <w:r w:rsidRPr="00C04936">
        <w:rPr>
          <w:rFonts w:ascii="Times New Roman" w:eastAsia="Arial" w:hAnsi="Times New Roman" w:cs="Times New Roman"/>
          <w:b/>
          <w:sz w:val="24"/>
          <w:szCs w:val="24"/>
          <w:lang w:eastAsia="es-MX"/>
        </w:rPr>
        <w:t>ATENTAMENTE</w:t>
      </w:r>
    </w:p>
    <w:p w14:paraId="50995C4E" w14:textId="77777777" w:rsidR="00C04936" w:rsidRPr="00C04936" w:rsidRDefault="00C04936" w:rsidP="00C04936">
      <w:pPr>
        <w:spacing w:after="0" w:line="240" w:lineRule="auto"/>
        <w:jc w:val="center"/>
        <w:rPr>
          <w:rFonts w:ascii="Times New Roman" w:eastAsia="Arial" w:hAnsi="Times New Roman" w:cs="Times New Roman"/>
          <w:b/>
          <w:sz w:val="24"/>
          <w:szCs w:val="24"/>
          <w:lang w:eastAsia="es-MX"/>
        </w:rPr>
      </w:pPr>
      <w:r w:rsidRPr="00C04936">
        <w:rPr>
          <w:rFonts w:ascii="Times New Roman" w:eastAsia="Arial" w:hAnsi="Times New Roman" w:cs="Times New Roman"/>
          <w:b/>
          <w:sz w:val="24"/>
          <w:szCs w:val="24"/>
          <w:lang w:eastAsia="es-MX"/>
        </w:rPr>
        <w:t>DIP. JULIETA VILLALPANDO RIQUELME</w:t>
      </w:r>
    </w:p>
    <w:p w14:paraId="267704A3" w14:textId="77777777" w:rsidR="00C04936" w:rsidRPr="00C04936" w:rsidRDefault="00C04936" w:rsidP="00C04936">
      <w:pPr>
        <w:spacing w:after="0" w:line="240" w:lineRule="auto"/>
        <w:jc w:val="center"/>
        <w:rPr>
          <w:rFonts w:ascii="Times New Roman" w:eastAsia="Arial" w:hAnsi="Times New Roman" w:cs="Times New Roman"/>
          <w:b/>
          <w:sz w:val="24"/>
          <w:szCs w:val="24"/>
          <w:lang w:eastAsia="es-MX"/>
        </w:rPr>
      </w:pPr>
      <w:r w:rsidRPr="00C04936">
        <w:rPr>
          <w:rFonts w:ascii="Times New Roman" w:eastAsia="Arial" w:hAnsi="Times New Roman" w:cs="Times New Roman"/>
          <w:b/>
          <w:sz w:val="24"/>
          <w:szCs w:val="24"/>
          <w:lang w:eastAsia="es-MX"/>
        </w:rPr>
        <w:t>PRESENTANTE</w:t>
      </w:r>
    </w:p>
    <w:p w14:paraId="0672A99E" w14:textId="77777777" w:rsidR="00C04936" w:rsidRPr="00C04936" w:rsidRDefault="00C04936" w:rsidP="00C04936">
      <w:pPr>
        <w:spacing w:after="0" w:line="240" w:lineRule="auto"/>
        <w:jc w:val="center"/>
        <w:rPr>
          <w:rFonts w:ascii="Times New Roman" w:eastAsia="Arial" w:hAnsi="Times New Roman" w:cs="Times New Roman"/>
          <w:b/>
          <w:sz w:val="24"/>
          <w:szCs w:val="24"/>
          <w:lang w:eastAsia="es-MX"/>
        </w:rPr>
      </w:pPr>
      <w:r w:rsidRPr="00C04936">
        <w:rPr>
          <w:rFonts w:ascii="Times New Roman" w:eastAsia="Arial" w:hAnsi="Times New Roman" w:cs="Times New Roman"/>
          <w:b/>
          <w:sz w:val="24"/>
          <w:szCs w:val="24"/>
          <w:lang w:eastAsia="es-MX"/>
        </w:rPr>
        <w:t xml:space="preserve">POR EL GRUPO PARLAMENTARIO DE MORENA </w:t>
      </w:r>
    </w:p>
    <w:p w14:paraId="217B8087" w14:textId="27D4247B"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tbl>
      <w:tblPr>
        <w:tblStyle w:val="Tablaconcuadrcula"/>
        <w:tblW w:w="9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9"/>
      </w:tblGrid>
      <w:tr w:rsidR="00C04936" w:rsidRPr="00C04936" w14:paraId="52A30746" w14:textId="77777777" w:rsidTr="00366DF3">
        <w:trPr>
          <w:trHeight w:val="830"/>
          <w:jc w:val="center"/>
        </w:trPr>
        <w:tc>
          <w:tcPr>
            <w:tcW w:w="4914" w:type="dxa"/>
            <w:hideMark/>
          </w:tcPr>
          <w:p w14:paraId="6CBE5ABB" w14:textId="77777777" w:rsidR="00C04936" w:rsidRDefault="00C04936" w:rsidP="00733911">
            <w:pPr>
              <w:jc w:val="center"/>
              <w:rPr>
                <w:rFonts w:ascii="Times New Roman" w:hAnsi="Times New Roman" w:cs="Times New Roman"/>
                <w:b/>
                <w:color w:val="282828"/>
                <w:sz w:val="24"/>
                <w:szCs w:val="24"/>
                <w:shd w:val="clear" w:color="auto" w:fill="FFFFFF"/>
              </w:rPr>
            </w:pPr>
            <w:bookmarkStart w:id="1" w:name="_Hlk37791453"/>
            <w:r w:rsidRPr="00C04936">
              <w:rPr>
                <w:rFonts w:ascii="Times New Roman" w:hAnsi="Times New Roman" w:cs="Times New Roman"/>
                <w:b/>
                <w:color w:val="282828"/>
                <w:sz w:val="24"/>
                <w:szCs w:val="24"/>
                <w:shd w:val="clear" w:color="auto" w:fill="FFFFFF"/>
              </w:rPr>
              <w:t>DIP. ADRIÁN MANUEL GALICIA SALCEDA</w:t>
            </w:r>
          </w:p>
          <w:p w14:paraId="19FE8021" w14:textId="77777777" w:rsidR="00733911" w:rsidRPr="00C04936" w:rsidRDefault="00733911" w:rsidP="00733911">
            <w:pPr>
              <w:jc w:val="center"/>
              <w:rPr>
                <w:rFonts w:ascii="Times New Roman" w:hAnsi="Times New Roman" w:cs="Times New Roman"/>
                <w:b/>
                <w:color w:val="282828"/>
                <w:sz w:val="24"/>
                <w:szCs w:val="24"/>
                <w:shd w:val="clear" w:color="auto" w:fill="FFFFFF"/>
              </w:rPr>
            </w:pPr>
          </w:p>
        </w:tc>
        <w:tc>
          <w:tcPr>
            <w:tcW w:w="4919" w:type="dxa"/>
            <w:hideMark/>
          </w:tcPr>
          <w:p w14:paraId="53863799"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 xml:space="preserve">DIP. ALFREDO GONZÁLEZ </w:t>
            </w:r>
            <w:proofErr w:type="spellStart"/>
            <w:r w:rsidRPr="00C04936">
              <w:rPr>
                <w:rFonts w:ascii="Times New Roman" w:hAnsi="Times New Roman" w:cs="Times New Roman"/>
                <w:b/>
                <w:color w:val="282828"/>
                <w:sz w:val="24"/>
                <w:szCs w:val="24"/>
                <w:shd w:val="clear" w:color="auto" w:fill="FFFFFF"/>
              </w:rPr>
              <w:t>GONZÁLEZ</w:t>
            </w:r>
            <w:proofErr w:type="spellEnd"/>
          </w:p>
          <w:p w14:paraId="20575D4D"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4E799FFE" w14:textId="77777777" w:rsidTr="00366DF3">
        <w:trPr>
          <w:trHeight w:val="830"/>
          <w:jc w:val="center"/>
        </w:trPr>
        <w:tc>
          <w:tcPr>
            <w:tcW w:w="4914" w:type="dxa"/>
            <w:hideMark/>
          </w:tcPr>
          <w:p w14:paraId="535ADA07"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ALICIA MERCADO MORENO</w:t>
            </w:r>
          </w:p>
        </w:tc>
        <w:tc>
          <w:tcPr>
            <w:tcW w:w="4919" w:type="dxa"/>
            <w:hideMark/>
          </w:tcPr>
          <w:p w14:paraId="5F6B10F6"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ANAÍS MIRIAM BURGOS HERNÁNDEZ</w:t>
            </w:r>
          </w:p>
          <w:p w14:paraId="7A9F5B2C"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71B69BE1" w14:textId="77777777" w:rsidTr="00366DF3">
        <w:trPr>
          <w:trHeight w:val="557"/>
          <w:jc w:val="center"/>
        </w:trPr>
        <w:tc>
          <w:tcPr>
            <w:tcW w:w="4914" w:type="dxa"/>
            <w:hideMark/>
          </w:tcPr>
          <w:p w14:paraId="2AFBBA9A"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AZUCENA CISNEROS COSS</w:t>
            </w:r>
          </w:p>
        </w:tc>
        <w:tc>
          <w:tcPr>
            <w:tcW w:w="4919" w:type="dxa"/>
            <w:hideMark/>
          </w:tcPr>
          <w:p w14:paraId="16326BEE"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BEATRIZ GARCÍA VILLEGAS</w:t>
            </w:r>
          </w:p>
          <w:p w14:paraId="6A199002"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1A2B163C" w14:textId="77777777" w:rsidTr="00366DF3">
        <w:trPr>
          <w:trHeight w:val="543"/>
          <w:jc w:val="center"/>
        </w:trPr>
        <w:tc>
          <w:tcPr>
            <w:tcW w:w="4914" w:type="dxa"/>
            <w:hideMark/>
          </w:tcPr>
          <w:p w14:paraId="0586E9F2"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BENIGNO MARTÍNEZ GARCÍA</w:t>
            </w:r>
          </w:p>
        </w:tc>
        <w:tc>
          <w:tcPr>
            <w:tcW w:w="4919" w:type="dxa"/>
            <w:hideMark/>
          </w:tcPr>
          <w:p w14:paraId="23C9AF46"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BERENICE MEDRANO ROSAS</w:t>
            </w:r>
          </w:p>
          <w:p w14:paraId="11F5B4F0"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06E6BE33" w14:textId="77777777" w:rsidTr="00366DF3">
        <w:trPr>
          <w:trHeight w:val="557"/>
          <w:jc w:val="center"/>
        </w:trPr>
        <w:tc>
          <w:tcPr>
            <w:tcW w:w="4914" w:type="dxa"/>
            <w:hideMark/>
          </w:tcPr>
          <w:p w14:paraId="0200CB60"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BRYAN ANDRÉS TINOCO RUIZ</w:t>
            </w:r>
          </w:p>
        </w:tc>
        <w:tc>
          <w:tcPr>
            <w:tcW w:w="4919" w:type="dxa"/>
            <w:hideMark/>
          </w:tcPr>
          <w:p w14:paraId="7386D19A"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CAMILO MURILLO ZAVALA</w:t>
            </w:r>
          </w:p>
          <w:p w14:paraId="5ACD0933"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263AEAA1" w14:textId="77777777" w:rsidTr="00366DF3">
        <w:trPr>
          <w:trHeight w:val="543"/>
          <w:jc w:val="center"/>
        </w:trPr>
        <w:tc>
          <w:tcPr>
            <w:tcW w:w="4914" w:type="dxa"/>
            <w:hideMark/>
          </w:tcPr>
          <w:p w14:paraId="5D1B67BE"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DIONICIO JORGE GARCÍA SÁNCHEZ</w:t>
            </w:r>
          </w:p>
        </w:tc>
        <w:tc>
          <w:tcPr>
            <w:tcW w:w="4919" w:type="dxa"/>
            <w:hideMark/>
          </w:tcPr>
          <w:p w14:paraId="7F67CD38"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ELBA ALDANA DUARTE</w:t>
            </w:r>
          </w:p>
          <w:p w14:paraId="009D1BAA"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693A57DA" w14:textId="77777777" w:rsidTr="00366DF3">
        <w:trPr>
          <w:trHeight w:val="557"/>
          <w:jc w:val="center"/>
        </w:trPr>
        <w:tc>
          <w:tcPr>
            <w:tcW w:w="4914" w:type="dxa"/>
            <w:hideMark/>
          </w:tcPr>
          <w:p w14:paraId="3D47D9DD"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EMILIANO AGUIRRE CRUZ</w:t>
            </w:r>
          </w:p>
        </w:tc>
        <w:tc>
          <w:tcPr>
            <w:tcW w:w="4919" w:type="dxa"/>
            <w:hideMark/>
          </w:tcPr>
          <w:p w14:paraId="087DBB2F"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FAUSTINO DE LA CRUZ PÉREZ</w:t>
            </w:r>
          </w:p>
          <w:p w14:paraId="6B7100D8"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65065977" w14:textId="77777777" w:rsidTr="00366DF3">
        <w:trPr>
          <w:trHeight w:val="830"/>
          <w:jc w:val="center"/>
        </w:trPr>
        <w:tc>
          <w:tcPr>
            <w:tcW w:w="4914" w:type="dxa"/>
            <w:hideMark/>
          </w:tcPr>
          <w:p w14:paraId="7E4929EC" w14:textId="27AB2BDC"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GERARDO ULLOA PÉREZ</w:t>
            </w:r>
          </w:p>
        </w:tc>
        <w:tc>
          <w:tcPr>
            <w:tcW w:w="4919" w:type="dxa"/>
            <w:hideMark/>
          </w:tcPr>
          <w:p w14:paraId="57DA39DF"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GUADALUPE MARIANA URIBE BERNAL</w:t>
            </w:r>
          </w:p>
          <w:p w14:paraId="4B06F589" w14:textId="4096FE23"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27049FFE" w14:textId="77777777" w:rsidTr="00366DF3">
        <w:trPr>
          <w:trHeight w:val="830"/>
          <w:jc w:val="center"/>
        </w:trPr>
        <w:tc>
          <w:tcPr>
            <w:tcW w:w="4914" w:type="dxa"/>
            <w:hideMark/>
          </w:tcPr>
          <w:p w14:paraId="548BA5E9" w14:textId="0C68B317" w:rsid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lastRenderedPageBreak/>
              <w:t>DIP</w:t>
            </w:r>
            <w:r w:rsidR="00733911">
              <w:rPr>
                <w:rFonts w:ascii="Times New Roman" w:hAnsi="Times New Roman" w:cs="Times New Roman"/>
                <w:b/>
                <w:color w:val="282828"/>
                <w:sz w:val="24"/>
                <w:szCs w:val="24"/>
                <w:shd w:val="clear" w:color="auto" w:fill="FFFFFF"/>
              </w:rPr>
              <w:t>. JUAN PABLO VILLAGÓMEZ SÁNCHEZ</w:t>
            </w:r>
          </w:p>
          <w:p w14:paraId="3FA31C1F" w14:textId="7BA06D3D" w:rsidR="00733911" w:rsidRPr="00C04936" w:rsidRDefault="00733911" w:rsidP="00733911">
            <w:pPr>
              <w:jc w:val="center"/>
              <w:rPr>
                <w:rFonts w:ascii="Times New Roman" w:hAnsi="Times New Roman" w:cs="Times New Roman"/>
                <w:b/>
                <w:color w:val="282828"/>
                <w:sz w:val="24"/>
                <w:szCs w:val="24"/>
                <w:shd w:val="clear" w:color="auto" w:fill="FFFFFF"/>
              </w:rPr>
            </w:pPr>
          </w:p>
        </w:tc>
        <w:tc>
          <w:tcPr>
            <w:tcW w:w="4919" w:type="dxa"/>
            <w:hideMark/>
          </w:tcPr>
          <w:p w14:paraId="6F7AAEB2"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KARINA LABASTIDA SOTELO</w:t>
            </w:r>
          </w:p>
          <w:p w14:paraId="7946AA6A"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4225E36F" w14:textId="77777777" w:rsidTr="00366DF3">
        <w:trPr>
          <w:trHeight w:val="830"/>
          <w:jc w:val="center"/>
        </w:trPr>
        <w:tc>
          <w:tcPr>
            <w:tcW w:w="4914" w:type="dxa"/>
          </w:tcPr>
          <w:p w14:paraId="5DABA088" w14:textId="77777777" w:rsid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JULIO ALFONSO HERNÁNDEZ RAMÍREZ</w:t>
            </w:r>
          </w:p>
          <w:p w14:paraId="777A93EF" w14:textId="77777777" w:rsidR="00733911" w:rsidRPr="00C04936" w:rsidRDefault="00733911" w:rsidP="00733911">
            <w:pPr>
              <w:jc w:val="center"/>
              <w:rPr>
                <w:rFonts w:ascii="Times New Roman" w:hAnsi="Times New Roman" w:cs="Times New Roman"/>
                <w:b/>
                <w:color w:val="282828"/>
                <w:sz w:val="24"/>
                <w:szCs w:val="24"/>
                <w:shd w:val="clear" w:color="auto" w:fill="FFFFFF"/>
              </w:rPr>
            </w:pPr>
          </w:p>
        </w:tc>
        <w:tc>
          <w:tcPr>
            <w:tcW w:w="4919" w:type="dxa"/>
          </w:tcPr>
          <w:p w14:paraId="348A2EA9"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MARGARITO GONZÁLEZ MORAL</w:t>
            </w:r>
          </w:p>
          <w:p w14:paraId="118BFAEC"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1A58819C" w14:textId="77777777" w:rsidTr="00366DF3">
        <w:trPr>
          <w:trHeight w:val="830"/>
          <w:jc w:val="center"/>
        </w:trPr>
        <w:tc>
          <w:tcPr>
            <w:tcW w:w="4914" w:type="dxa"/>
            <w:hideMark/>
          </w:tcPr>
          <w:p w14:paraId="4292FFE7"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LILIANA GOLLAS TREJO</w:t>
            </w:r>
          </w:p>
        </w:tc>
        <w:tc>
          <w:tcPr>
            <w:tcW w:w="4919" w:type="dxa"/>
            <w:hideMark/>
          </w:tcPr>
          <w:p w14:paraId="1C700DF2"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MARÍA DEL ROSARIO ELIZALDE VÁZQUEZ</w:t>
            </w:r>
          </w:p>
          <w:p w14:paraId="6E6E58FB"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78B867FB" w14:textId="77777777" w:rsidTr="00366DF3">
        <w:trPr>
          <w:trHeight w:val="830"/>
          <w:jc w:val="center"/>
        </w:trPr>
        <w:tc>
          <w:tcPr>
            <w:tcW w:w="4914" w:type="dxa"/>
            <w:hideMark/>
          </w:tcPr>
          <w:p w14:paraId="5070EADA"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MARÍA DE JESÚS GALICIA RAMOS</w:t>
            </w:r>
          </w:p>
        </w:tc>
        <w:tc>
          <w:tcPr>
            <w:tcW w:w="4919" w:type="dxa"/>
            <w:hideMark/>
          </w:tcPr>
          <w:p w14:paraId="16EE9B58"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MARIO GABRIEL GUTIÉRREZ CUREÑO</w:t>
            </w:r>
          </w:p>
          <w:p w14:paraId="1349290C"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180745A0" w14:textId="77777777" w:rsidTr="00366DF3">
        <w:trPr>
          <w:trHeight w:val="830"/>
          <w:jc w:val="center"/>
        </w:trPr>
        <w:tc>
          <w:tcPr>
            <w:tcW w:w="4914" w:type="dxa"/>
            <w:hideMark/>
          </w:tcPr>
          <w:p w14:paraId="5579F1FB"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MARÍA ELIZABETH MILLÁN GARCÍA</w:t>
            </w:r>
          </w:p>
        </w:tc>
        <w:tc>
          <w:tcPr>
            <w:tcW w:w="4919" w:type="dxa"/>
            <w:hideMark/>
          </w:tcPr>
          <w:p w14:paraId="4245164E"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MAX AGUSTÍN CORREA HERNÁNDEZ</w:t>
            </w:r>
          </w:p>
          <w:p w14:paraId="645B2780"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1F1677AC" w14:textId="77777777" w:rsidTr="00366DF3">
        <w:trPr>
          <w:trHeight w:val="543"/>
          <w:jc w:val="center"/>
        </w:trPr>
        <w:tc>
          <w:tcPr>
            <w:tcW w:w="4914" w:type="dxa"/>
            <w:hideMark/>
          </w:tcPr>
          <w:p w14:paraId="6A06C2B8"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MAURILIO HERNÁNDEZ GONZÁLEZ</w:t>
            </w:r>
          </w:p>
        </w:tc>
        <w:tc>
          <w:tcPr>
            <w:tcW w:w="4919" w:type="dxa"/>
            <w:hideMark/>
          </w:tcPr>
          <w:p w14:paraId="20690482"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MONTSERRAT RUÍZ PÁEZ</w:t>
            </w:r>
          </w:p>
          <w:p w14:paraId="2E3AC14D"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51A92641" w14:textId="77777777" w:rsidTr="00366DF3">
        <w:trPr>
          <w:trHeight w:val="830"/>
          <w:jc w:val="center"/>
        </w:trPr>
        <w:tc>
          <w:tcPr>
            <w:tcW w:w="4914" w:type="dxa"/>
          </w:tcPr>
          <w:p w14:paraId="1C3A7120" w14:textId="77777777" w:rsid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MÓNICA ANGÉLICA ÁLVAREZ NEMER</w:t>
            </w:r>
          </w:p>
          <w:p w14:paraId="3BF9CD03" w14:textId="77777777" w:rsidR="00733911" w:rsidRPr="00C04936" w:rsidRDefault="00733911" w:rsidP="00733911">
            <w:pPr>
              <w:jc w:val="center"/>
              <w:rPr>
                <w:rFonts w:ascii="Times New Roman" w:hAnsi="Times New Roman" w:cs="Times New Roman"/>
                <w:b/>
                <w:color w:val="282828"/>
                <w:sz w:val="24"/>
                <w:szCs w:val="24"/>
                <w:shd w:val="clear" w:color="auto" w:fill="FFFFFF"/>
              </w:rPr>
            </w:pPr>
          </w:p>
        </w:tc>
        <w:tc>
          <w:tcPr>
            <w:tcW w:w="4919" w:type="dxa"/>
          </w:tcPr>
          <w:p w14:paraId="793AC986"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NAZARIO GUTIÉRREZ MARTÍNEZ</w:t>
            </w:r>
          </w:p>
          <w:p w14:paraId="5E67DD7E"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6A636ECB" w14:textId="77777777" w:rsidTr="00366DF3">
        <w:trPr>
          <w:trHeight w:val="557"/>
          <w:jc w:val="center"/>
        </w:trPr>
        <w:tc>
          <w:tcPr>
            <w:tcW w:w="4914" w:type="dxa"/>
            <w:hideMark/>
          </w:tcPr>
          <w:p w14:paraId="612D72A3"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NANCY NÁPOLES PACHECO</w:t>
            </w:r>
          </w:p>
        </w:tc>
        <w:tc>
          <w:tcPr>
            <w:tcW w:w="4919" w:type="dxa"/>
            <w:hideMark/>
          </w:tcPr>
          <w:p w14:paraId="2793CE0E"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ROSA MARÍA ZETINA GONZÁLEZ</w:t>
            </w:r>
          </w:p>
          <w:p w14:paraId="3DBF2E63"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54DB2813" w14:textId="77777777" w:rsidTr="00366DF3">
        <w:trPr>
          <w:trHeight w:val="557"/>
          <w:jc w:val="center"/>
        </w:trPr>
        <w:tc>
          <w:tcPr>
            <w:tcW w:w="4914" w:type="dxa"/>
            <w:hideMark/>
          </w:tcPr>
          <w:p w14:paraId="039E51FE"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ROSA MARÍA PINEDA CAMPOS</w:t>
            </w:r>
          </w:p>
        </w:tc>
        <w:tc>
          <w:tcPr>
            <w:tcW w:w="4919" w:type="dxa"/>
            <w:hideMark/>
          </w:tcPr>
          <w:p w14:paraId="6BBC347E"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VALENTÍN GONZÁLEZ BAUTISTA</w:t>
            </w:r>
          </w:p>
          <w:p w14:paraId="0FFF6BE7"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315FB89E" w14:textId="77777777" w:rsidTr="00366DF3">
        <w:trPr>
          <w:trHeight w:val="543"/>
          <w:jc w:val="center"/>
        </w:trPr>
        <w:tc>
          <w:tcPr>
            <w:tcW w:w="4914" w:type="dxa"/>
            <w:hideMark/>
          </w:tcPr>
          <w:p w14:paraId="769D52B7"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TANECH SÁNCHEZ ÁNGELES</w:t>
            </w:r>
          </w:p>
        </w:tc>
        <w:tc>
          <w:tcPr>
            <w:tcW w:w="4919" w:type="dxa"/>
            <w:hideMark/>
          </w:tcPr>
          <w:p w14:paraId="0C7B3351"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XÓCHITL FLORES JIMÉNEZ</w:t>
            </w:r>
          </w:p>
          <w:p w14:paraId="55A4E12F"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tr w:rsidR="00C04936" w:rsidRPr="00C04936" w14:paraId="56BB229C" w14:textId="77777777" w:rsidTr="00366DF3">
        <w:trPr>
          <w:trHeight w:val="284"/>
          <w:jc w:val="center"/>
        </w:trPr>
        <w:tc>
          <w:tcPr>
            <w:tcW w:w="4914" w:type="dxa"/>
            <w:hideMark/>
          </w:tcPr>
          <w:p w14:paraId="403A587F" w14:textId="77777777" w:rsidR="00C04936" w:rsidRPr="00C04936" w:rsidRDefault="00C04936" w:rsidP="00733911">
            <w:pPr>
              <w:jc w:val="center"/>
              <w:rPr>
                <w:rFonts w:ascii="Times New Roman" w:hAnsi="Times New Roman" w:cs="Times New Roman"/>
                <w:b/>
                <w:color w:val="282828"/>
                <w:sz w:val="24"/>
                <w:szCs w:val="24"/>
                <w:shd w:val="clear" w:color="auto" w:fill="FFFFFF"/>
              </w:rPr>
            </w:pPr>
            <w:r w:rsidRPr="00C04936">
              <w:rPr>
                <w:rFonts w:ascii="Times New Roman" w:hAnsi="Times New Roman" w:cs="Times New Roman"/>
                <w:b/>
                <w:color w:val="282828"/>
                <w:sz w:val="24"/>
                <w:szCs w:val="24"/>
                <w:shd w:val="clear" w:color="auto" w:fill="FFFFFF"/>
              </w:rPr>
              <w:t>DIP. VIOLETA NOVA GÓMEZ</w:t>
            </w:r>
          </w:p>
        </w:tc>
        <w:tc>
          <w:tcPr>
            <w:tcW w:w="4919" w:type="dxa"/>
          </w:tcPr>
          <w:p w14:paraId="1961C479" w14:textId="77777777" w:rsidR="00C04936" w:rsidRPr="00C04936" w:rsidRDefault="00C04936" w:rsidP="00733911">
            <w:pPr>
              <w:jc w:val="center"/>
              <w:rPr>
                <w:rFonts w:ascii="Times New Roman" w:hAnsi="Times New Roman" w:cs="Times New Roman"/>
                <w:b/>
                <w:color w:val="282828"/>
                <w:sz w:val="24"/>
                <w:szCs w:val="24"/>
                <w:shd w:val="clear" w:color="auto" w:fill="FFFFFF"/>
              </w:rPr>
            </w:pPr>
          </w:p>
        </w:tc>
      </w:tr>
      <w:bookmarkEnd w:id="1"/>
    </w:tbl>
    <w:p w14:paraId="642B8D8A"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6EFA7516" w14:textId="77777777" w:rsidR="00C04936" w:rsidRPr="00C04936" w:rsidRDefault="00C04936" w:rsidP="00C04936">
      <w:pPr>
        <w:spacing w:after="0" w:line="240" w:lineRule="auto"/>
        <w:jc w:val="both"/>
        <w:rPr>
          <w:rFonts w:ascii="Times New Roman" w:eastAsia="Calibri" w:hAnsi="Times New Roman" w:cs="Times New Roman"/>
          <w:color w:val="282828"/>
          <w:sz w:val="24"/>
          <w:szCs w:val="24"/>
          <w:shd w:val="clear" w:color="auto" w:fill="FFFFFF"/>
          <w:lang w:eastAsia="es-MX"/>
        </w:rPr>
      </w:pPr>
    </w:p>
    <w:p w14:paraId="5E3F45A6" w14:textId="77777777" w:rsidR="00C04936" w:rsidRPr="00C04936" w:rsidRDefault="00C04936" w:rsidP="00C04936">
      <w:pPr>
        <w:spacing w:after="0" w:line="240" w:lineRule="auto"/>
        <w:rPr>
          <w:rFonts w:ascii="Times New Roman" w:eastAsia="Calibri" w:hAnsi="Times New Roman" w:cs="Times New Roman"/>
          <w:b/>
          <w:sz w:val="24"/>
          <w:szCs w:val="24"/>
          <w:lang w:eastAsia="es-MX"/>
        </w:rPr>
      </w:pPr>
      <w:r w:rsidRPr="00C04936">
        <w:rPr>
          <w:rFonts w:ascii="Times New Roman" w:eastAsia="Calibri" w:hAnsi="Times New Roman" w:cs="Times New Roman"/>
          <w:b/>
          <w:sz w:val="24"/>
          <w:szCs w:val="24"/>
          <w:lang w:eastAsia="es-MX"/>
        </w:rPr>
        <w:t xml:space="preserve">DECRETO NÚMERO _______ </w:t>
      </w:r>
    </w:p>
    <w:p w14:paraId="455F7551" w14:textId="77777777" w:rsidR="00C04936" w:rsidRPr="00C04936" w:rsidRDefault="00C04936" w:rsidP="00C04936">
      <w:pPr>
        <w:spacing w:after="0" w:line="240" w:lineRule="auto"/>
        <w:rPr>
          <w:rFonts w:ascii="Times New Roman" w:eastAsia="Calibri" w:hAnsi="Times New Roman" w:cs="Times New Roman"/>
          <w:b/>
          <w:sz w:val="24"/>
          <w:szCs w:val="24"/>
          <w:lang w:eastAsia="es-MX"/>
        </w:rPr>
      </w:pPr>
      <w:r w:rsidRPr="00C04936">
        <w:rPr>
          <w:rFonts w:ascii="Times New Roman" w:eastAsia="Calibri" w:hAnsi="Times New Roman" w:cs="Times New Roman"/>
          <w:b/>
          <w:sz w:val="24"/>
          <w:szCs w:val="24"/>
          <w:lang w:eastAsia="es-MX"/>
        </w:rPr>
        <w:t>LA H. “LX” LEGISLATURA DEL ESTADO LIBRE Y SOBERANO DE MÉXICO</w:t>
      </w:r>
    </w:p>
    <w:p w14:paraId="63AE1827" w14:textId="77777777" w:rsidR="00C04936" w:rsidRPr="00C04936" w:rsidRDefault="00C04936" w:rsidP="00C04936">
      <w:pPr>
        <w:spacing w:after="0" w:line="240" w:lineRule="auto"/>
        <w:rPr>
          <w:rFonts w:ascii="Times New Roman" w:eastAsia="Calibri" w:hAnsi="Times New Roman" w:cs="Times New Roman"/>
          <w:b/>
          <w:sz w:val="24"/>
          <w:szCs w:val="24"/>
          <w:lang w:eastAsia="es-MX"/>
        </w:rPr>
      </w:pPr>
      <w:r w:rsidRPr="00C04936">
        <w:rPr>
          <w:rFonts w:ascii="Times New Roman" w:eastAsia="Calibri" w:hAnsi="Times New Roman" w:cs="Times New Roman"/>
          <w:b/>
          <w:sz w:val="24"/>
          <w:szCs w:val="24"/>
          <w:lang w:eastAsia="es-MX"/>
        </w:rPr>
        <w:t>DECRETA:</w:t>
      </w:r>
    </w:p>
    <w:p w14:paraId="6B369A30" w14:textId="77777777" w:rsidR="00C04936" w:rsidRPr="00C04936" w:rsidRDefault="00C04936" w:rsidP="00C04936">
      <w:pPr>
        <w:spacing w:after="0" w:line="240" w:lineRule="auto"/>
        <w:rPr>
          <w:rFonts w:ascii="Times New Roman" w:eastAsia="Calibri" w:hAnsi="Times New Roman" w:cs="Times New Roman"/>
          <w:b/>
          <w:sz w:val="24"/>
          <w:szCs w:val="24"/>
          <w:lang w:eastAsia="es-MX"/>
        </w:rPr>
      </w:pPr>
    </w:p>
    <w:p w14:paraId="28C61D33" w14:textId="172AD2CD"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b/>
          <w:sz w:val="24"/>
          <w:szCs w:val="24"/>
          <w:lang w:eastAsia="es-MX"/>
        </w:rPr>
        <w:t>ARTÍCULO ÚNICO.-</w:t>
      </w:r>
      <w:r w:rsidRPr="00C04936">
        <w:rPr>
          <w:rFonts w:ascii="Times New Roman" w:eastAsia="Calibri" w:hAnsi="Times New Roman" w:cs="Times New Roman"/>
          <w:sz w:val="24"/>
          <w:szCs w:val="24"/>
          <w:lang w:eastAsia="es-MX"/>
        </w:rPr>
        <w:t xml:space="preserve"> Se </w:t>
      </w:r>
      <w:r w:rsidRPr="00C04936">
        <w:rPr>
          <w:rFonts w:ascii="Times New Roman" w:eastAsia="Calibri" w:hAnsi="Times New Roman" w:cs="Times New Roman"/>
          <w:b/>
          <w:sz w:val="24"/>
          <w:szCs w:val="24"/>
          <w:lang w:eastAsia="es-MX"/>
        </w:rPr>
        <w:t>reforman</w:t>
      </w:r>
      <w:r w:rsidRPr="00C04936">
        <w:rPr>
          <w:rFonts w:ascii="Times New Roman" w:eastAsia="Calibri" w:hAnsi="Times New Roman" w:cs="Times New Roman"/>
          <w:sz w:val="24"/>
          <w:szCs w:val="24"/>
          <w:lang w:eastAsia="es-MX"/>
        </w:rPr>
        <w:t xml:space="preserve"> los artículos 1, 3 y 4; la fracción II del artículo 5; las fracciones III y IV del artículo 6; el </w:t>
      </w:r>
      <w:r w:rsidR="00366DF3" w:rsidRPr="00C04936">
        <w:rPr>
          <w:rFonts w:ascii="Times New Roman" w:eastAsia="Calibri" w:hAnsi="Times New Roman" w:cs="Times New Roman"/>
          <w:sz w:val="24"/>
          <w:szCs w:val="24"/>
          <w:lang w:eastAsia="es-MX"/>
        </w:rPr>
        <w:t>artículo</w:t>
      </w:r>
      <w:r w:rsidRPr="00C04936">
        <w:rPr>
          <w:rFonts w:ascii="Times New Roman" w:eastAsia="Calibri" w:hAnsi="Times New Roman" w:cs="Times New Roman"/>
          <w:sz w:val="24"/>
          <w:szCs w:val="24"/>
          <w:lang w:eastAsia="es-MX"/>
        </w:rPr>
        <w:t xml:space="preserve"> 7; las fracciones II, IV y VI del </w:t>
      </w:r>
      <w:r w:rsidR="00366DF3" w:rsidRPr="00C04936">
        <w:rPr>
          <w:rFonts w:ascii="Times New Roman" w:eastAsia="Calibri" w:hAnsi="Times New Roman" w:cs="Times New Roman"/>
          <w:sz w:val="24"/>
          <w:szCs w:val="24"/>
          <w:lang w:eastAsia="es-MX"/>
        </w:rPr>
        <w:t>artículo</w:t>
      </w:r>
      <w:r w:rsidRPr="00C04936">
        <w:rPr>
          <w:rFonts w:ascii="Times New Roman" w:eastAsia="Calibri" w:hAnsi="Times New Roman" w:cs="Times New Roman"/>
          <w:sz w:val="24"/>
          <w:szCs w:val="24"/>
          <w:lang w:eastAsia="es-MX"/>
        </w:rPr>
        <w:t xml:space="preserve"> 9; las fracciones I, VI, XI, XII, XIX, XXII, XXVI del artículo 10; las fracciones I y V del </w:t>
      </w:r>
      <w:r w:rsidR="00366DF3" w:rsidRPr="00C04936">
        <w:rPr>
          <w:rFonts w:ascii="Times New Roman" w:eastAsia="Calibri" w:hAnsi="Times New Roman" w:cs="Times New Roman"/>
          <w:sz w:val="24"/>
          <w:szCs w:val="24"/>
          <w:lang w:eastAsia="es-MX"/>
        </w:rPr>
        <w:t>artículo</w:t>
      </w:r>
      <w:r w:rsidRPr="00C04936">
        <w:rPr>
          <w:rFonts w:ascii="Times New Roman" w:eastAsia="Calibri" w:hAnsi="Times New Roman" w:cs="Times New Roman"/>
          <w:sz w:val="24"/>
          <w:szCs w:val="24"/>
          <w:lang w:eastAsia="es-MX"/>
        </w:rPr>
        <w:t xml:space="preserve"> 14; el </w:t>
      </w:r>
      <w:r w:rsidR="00366DF3" w:rsidRPr="00C04936">
        <w:rPr>
          <w:rFonts w:ascii="Times New Roman" w:eastAsia="Calibri" w:hAnsi="Times New Roman" w:cs="Times New Roman"/>
          <w:sz w:val="24"/>
          <w:szCs w:val="24"/>
          <w:lang w:eastAsia="es-MX"/>
        </w:rPr>
        <w:t>artículo</w:t>
      </w:r>
      <w:r w:rsidRPr="00C04936">
        <w:rPr>
          <w:rFonts w:ascii="Times New Roman" w:eastAsia="Calibri" w:hAnsi="Times New Roman" w:cs="Times New Roman"/>
          <w:sz w:val="24"/>
          <w:szCs w:val="24"/>
          <w:lang w:eastAsia="es-MX"/>
        </w:rPr>
        <w:t xml:space="preserve"> 17; la fracción de VI del </w:t>
      </w:r>
      <w:r w:rsidR="00366DF3" w:rsidRPr="00C04936">
        <w:rPr>
          <w:rFonts w:ascii="Times New Roman" w:eastAsia="Calibri" w:hAnsi="Times New Roman" w:cs="Times New Roman"/>
          <w:sz w:val="24"/>
          <w:szCs w:val="24"/>
          <w:lang w:eastAsia="es-MX"/>
        </w:rPr>
        <w:t>artículo</w:t>
      </w:r>
      <w:r w:rsidRPr="00C04936">
        <w:rPr>
          <w:rFonts w:ascii="Times New Roman" w:eastAsia="Calibri" w:hAnsi="Times New Roman" w:cs="Times New Roman"/>
          <w:sz w:val="24"/>
          <w:szCs w:val="24"/>
          <w:lang w:eastAsia="es-MX"/>
        </w:rPr>
        <w:t xml:space="preserve"> 18; la fracciones VIII, IX y X del </w:t>
      </w:r>
      <w:r w:rsidR="00366DF3" w:rsidRPr="00C04936">
        <w:rPr>
          <w:rFonts w:ascii="Times New Roman" w:eastAsia="Calibri" w:hAnsi="Times New Roman" w:cs="Times New Roman"/>
          <w:sz w:val="24"/>
          <w:szCs w:val="24"/>
          <w:lang w:eastAsia="es-MX"/>
        </w:rPr>
        <w:t>artículo</w:t>
      </w:r>
      <w:r w:rsidRPr="00C04936">
        <w:rPr>
          <w:rFonts w:ascii="Times New Roman" w:eastAsia="Calibri" w:hAnsi="Times New Roman" w:cs="Times New Roman"/>
          <w:sz w:val="24"/>
          <w:szCs w:val="24"/>
          <w:lang w:eastAsia="es-MX"/>
        </w:rPr>
        <w:t xml:space="preserve"> 19; los artículos 21, 22 y 24; el nombre del capítulo II del Título Segundo; los artículos 31 y 36. Se </w:t>
      </w:r>
      <w:r w:rsidRPr="00C04936">
        <w:rPr>
          <w:rFonts w:ascii="Times New Roman" w:eastAsia="Calibri" w:hAnsi="Times New Roman" w:cs="Times New Roman"/>
          <w:b/>
          <w:sz w:val="24"/>
          <w:szCs w:val="24"/>
          <w:lang w:eastAsia="es-MX"/>
        </w:rPr>
        <w:t>adicionan</w:t>
      </w:r>
      <w:r w:rsidRPr="00C04936">
        <w:rPr>
          <w:rFonts w:ascii="Times New Roman" w:eastAsia="Calibri" w:hAnsi="Times New Roman" w:cs="Times New Roman"/>
          <w:sz w:val="24"/>
          <w:szCs w:val="24"/>
          <w:lang w:eastAsia="es-MX"/>
        </w:rPr>
        <w:t xml:space="preserve"> las fracciones IX y X recorriéndose en su orden los subsecuentes al artículo 2; la fracción II recorriéndose en su orden los subsecuentes al artículo 5; todos de la </w:t>
      </w:r>
      <w:r w:rsidRPr="00C04936">
        <w:rPr>
          <w:rFonts w:ascii="Times New Roman" w:eastAsia="Calibri" w:hAnsi="Times New Roman" w:cs="Times New Roman"/>
          <w:b/>
          <w:sz w:val="24"/>
          <w:szCs w:val="24"/>
          <w:lang w:eastAsia="es-MX"/>
        </w:rPr>
        <w:t>Ley de Eventos Públicos del Estado de México</w:t>
      </w:r>
      <w:r w:rsidRPr="00C04936">
        <w:rPr>
          <w:rFonts w:ascii="Times New Roman" w:eastAsia="Calibri" w:hAnsi="Times New Roman" w:cs="Times New Roman"/>
          <w:bCs/>
          <w:sz w:val="24"/>
          <w:szCs w:val="24"/>
          <w:lang w:eastAsia="es-MX"/>
        </w:rPr>
        <w:t xml:space="preserve">, </w:t>
      </w:r>
      <w:r w:rsidRPr="00C04936">
        <w:rPr>
          <w:rFonts w:ascii="Times New Roman" w:eastAsia="Calibri" w:hAnsi="Times New Roman" w:cs="Times New Roman"/>
          <w:sz w:val="24"/>
          <w:szCs w:val="24"/>
          <w:lang w:eastAsia="es-MX"/>
        </w:rPr>
        <w:t>para quedar como sigue:</w:t>
      </w:r>
    </w:p>
    <w:p w14:paraId="535AE772" w14:textId="77777777" w:rsidR="00C04936" w:rsidRPr="00C04936" w:rsidRDefault="00C04936" w:rsidP="00C04936">
      <w:pPr>
        <w:spacing w:after="0" w:line="240" w:lineRule="auto"/>
        <w:jc w:val="both"/>
        <w:rPr>
          <w:rFonts w:ascii="Times New Roman" w:eastAsia="Calibri" w:hAnsi="Times New Roman" w:cs="Times New Roman"/>
          <w:b/>
          <w:sz w:val="24"/>
          <w:szCs w:val="24"/>
          <w:lang w:eastAsia="es-MX"/>
        </w:rPr>
      </w:pPr>
    </w:p>
    <w:p w14:paraId="50B38641" w14:textId="77777777" w:rsidR="00C04936" w:rsidRPr="00C04936" w:rsidRDefault="00C04936" w:rsidP="00C04936">
      <w:pPr>
        <w:spacing w:after="0" w:line="240" w:lineRule="auto"/>
        <w:jc w:val="center"/>
        <w:rPr>
          <w:rFonts w:ascii="Times New Roman" w:eastAsia="Calibri" w:hAnsi="Times New Roman" w:cs="Times New Roman"/>
          <w:b/>
          <w:sz w:val="24"/>
          <w:szCs w:val="24"/>
          <w:lang w:eastAsia="es-MX"/>
        </w:rPr>
      </w:pPr>
      <w:r w:rsidRPr="00C04936">
        <w:rPr>
          <w:rFonts w:ascii="Times New Roman" w:eastAsia="Calibri" w:hAnsi="Times New Roman" w:cs="Times New Roman"/>
          <w:b/>
          <w:sz w:val="24"/>
          <w:szCs w:val="24"/>
          <w:lang w:eastAsia="es-MX"/>
        </w:rPr>
        <w:t>TÍTULO PRIMERO</w:t>
      </w:r>
    </w:p>
    <w:p w14:paraId="12325A10" w14:textId="77777777" w:rsidR="00C04936" w:rsidRPr="00C04936" w:rsidRDefault="00C04936" w:rsidP="00C04936">
      <w:pPr>
        <w:spacing w:after="0" w:line="240" w:lineRule="auto"/>
        <w:jc w:val="center"/>
        <w:rPr>
          <w:rFonts w:ascii="Times New Roman" w:eastAsia="Calibri" w:hAnsi="Times New Roman" w:cs="Times New Roman"/>
          <w:b/>
          <w:sz w:val="24"/>
          <w:szCs w:val="24"/>
          <w:lang w:eastAsia="es-MX"/>
        </w:rPr>
      </w:pPr>
      <w:r w:rsidRPr="00C04936">
        <w:rPr>
          <w:rFonts w:ascii="Times New Roman" w:eastAsia="Calibri" w:hAnsi="Times New Roman" w:cs="Times New Roman"/>
          <w:b/>
          <w:sz w:val="24"/>
          <w:szCs w:val="24"/>
          <w:lang w:eastAsia="es-MX"/>
        </w:rPr>
        <w:t>DISPOSICIONES GENERALES, COMPETENCIA, REQUISITOS Y OBLIGACIONES</w:t>
      </w:r>
    </w:p>
    <w:p w14:paraId="30B5C140" w14:textId="77777777" w:rsidR="00C04936" w:rsidRPr="00C04936" w:rsidRDefault="00C04936" w:rsidP="00C04936">
      <w:pPr>
        <w:spacing w:after="0" w:line="240" w:lineRule="auto"/>
        <w:jc w:val="center"/>
        <w:rPr>
          <w:rFonts w:ascii="Times New Roman" w:eastAsia="Calibri" w:hAnsi="Times New Roman" w:cs="Times New Roman"/>
          <w:b/>
          <w:sz w:val="24"/>
          <w:szCs w:val="24"/>
          <w:lang w:eastAsia="es-MX"/>
        </w:rPr>
      </w:pPr>
    </w:p>
    <w:p w14:paraId="47C378E2" w14:textId="77777777" w:rsidR="00C04936" w:rsidRPr="00C04936" w:rsidRDefault="00C04936" w:rsidP="00C04936">
      <w:pPr>
        <w:spacing w:after="0" w:line="240" w:lineRule="auto"/>
        <w:jc w:val="center"/>
        <w:rPr>
          <w:rFonts w:ascii="Times New Roman" w:eastAsia="Calibri" w:hAnsi="Times New Roman" w:cs="Times New Roman"/>
          <w:b/>
          <w:sz w:val="24"/>
          <w:szCs w:val="24"/>
          <w:lang w:eastAsia="es-MX"/>
        </w:rPr>
      </w:pPr>
      <w:r w:rsidRPr="00C04936">
        <w:rPr>
          <w:rFonts w:ascii="Times New Roman" w:eastAsia="Calibri" w:hAnsi="Times New Roman" w:cs="Times New Roman"/>
          <w:b/>
          <w:sz w:val="24"/>
          <w:szCs w:val="24"/>
          <w:lang w:eastAsia="es-MX"/>
        </w:rPr>
        <w:t>CAPITULO I</w:t>
      </w:r>
    </w:p>
    <w:p w14:paraId="31015EA1" w14:textId="77777777" w:rsidR="00C04936" w:rsidRPr="00C04936" w:rsidRDefault="00C04936" w:rsidP="00C04936">
      <w:pPr>
        <w:spacing w:after="0" w:line="240" w:lineRule="auto"/>
        <w:jc w:val="center"/>
        <w:rPr>
          <w:rFonts w:ascii="Times New Roman" w:eastAsia="Calibri" w:hAnsi="Times New Roman" w:cs="Times New Roman"/>
          <w:b/>
          <w:sz w:val="24"/>
          <w:szCs w:val="24"/>
          <w:lang w:eastAsia="es-MX"/>
        </w:rPr>
      </w:pPr>
      <w:r w:rsidRPr="00C04936">
        <w:rPr>
          <w:rFonts w:ascii="Times New Roman" w:eastAsia="Calibri" w:hAnsi="Times New Roman" w:cs="Times New Roman"/>
          <w:b/>
          <w:sz w:val="24"/>
          <w:szCs w:val="24"/>
          <w:lang w:eastAsia="es-MX"/>
        </w:rPr>
        <w:t>DISPOSICIONES GENERALES</w:t>
      </w:r>
      <w:r w:rsidRPr="00C04936">
        <w:rPr>
          <w:rFonts w:ascii="Times New Roman" w:eastAsia="Calibri" w:hAnsi="Times New Roman" w:cs="Times New Roman"/>
          <w:b/>
          <w:sz w:val="24"/>
          <w:szCs w:val="24"/>
          <w:lang w:eastAsia="es-MX"/>
        </w:rPr>
        <w:cr/>
      </w:r>
    </w:p>
    <w:p w14:paraId="1C9808E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lastRenderedPageBreak/>
        <w:t xml:space="preserve">Artículo 1. </w:t>
      </w:r>
      <w:r w:rsidRPr="00C04936">
        <w:rPr>
          <w:rFonts w:ascii="Times New Roman" w:eastAsia="Cambria" w:hAnsi="Times New Roman" w:cs="Times New Roman"/>
          <w:sz w:val="24"/>
          <w:szCs w:val="24"/>
        </w:rPr>
        <w:t xml:space="preserve">Las disposiciones de la presente Ley son de orden público e interés general y tienen por objeto regular la celebración de eventos públicos de concentración masiva, que se realicen en recintos al aire libre, en locales cerrados o instalaciones desmontables, con fines de esparcimiento o convivencia en el Estado de México, estableciendo para tal efecto las </w:t>
      </w:r>
      <w:r w:rsidRPr="00C04936">
        <w:rPr>
          <w:rFonts w:ascii="Times New Roman" w:eastAsia="Cambria" w:hAnsi="Times New Roman" w:cs="Times New Roman"/>
          <w:b/>
          <w:sz w:val="24"/>
          <w:szCs w:val="24"/>
        </w:rPr>
        <w:t>medidas,</w:t>
      </w:r>
      <w:r w:rsidRPr="00C04936">
        <w:rPr>
          <w:rFonts w:ascii="Times New Roman" w:eastAsia="Cambria" w:hAnsi="Times New Roman" w:cs="Times New Roman"/>
          <w:sz w:val="24"/>
          <w:szCs w:val="24"/>
        </w:rPr>
        <w:t xml:space="preserve"> reglas y mecanismos </w:t>
      </w:r>
      <w:r w:rsidRPr="00C04936">
        <w:rPr>
          <w:rFonts w:ascii="Times New Roman" w:eastAsia="Cambria" w:hAnsi="Times New Roman" w:cs="Times New Roman"/>
          <w:b/>
          <w:sz w:val="24"/>
          <w:szCs w:val="24"/>
        </w:rPr>
        <w:t>de</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sz w:val="24"/>
          <w:szCs w:val="24"/>
        </w:rPr>
        <w:t>prevención y control sanitario;</w:t>
      </w:r>
      <w:r w:rsidRPr="00C04936">
        <w:rPr>
          <w:rFonts w:ascii="Times New Roman" w:eastAsia="Cambria" w:hAnsi="Times New Roman" w:cs="Times New Roman"/>
          <w:sz w:val="24"/>
          <w:szCs w:val="24"/>
        </w:rPr>
        <w:t xml:space="preserve"> que garanticen la seguridad e integridad de  </w:t>
      </w:r>
      <w:r w:rsidRPr="00C04936">
        <w:rPr>
          <w:rFonts w:ascii="Times New Roman" w:eastAsia="Cambria" w:hAnsi="Times New Roman" w:cs="Times New Roman"/>
          <w:b/>
          <w:sz w:val="24"/>
          <w:szCs w:val="24"/>
        </w:rPr>
        <w:t xml:space="preserve">quienes integren las áreas administrativas, empleados, </w:t>
      </w:r>
      <w:r w:rsidRPr="00C04936">
        <w:rPr>
          <w:rFonts w:ascii="Times New Roman" w:eastAsia="Cambria" w:hAnsi="Times New Roman" w:cs="Times New Roman"/>
          <w:sz w:val="24"/>
          <w:szCs w:val="24"/>
        </w:rPr>
        <w:t xml:space="preserve"> participantes, asistentes y terceros. </w:t>
      </w:r>
    </w:p>
    <w:p w14:paraId="0F9950A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07B87B0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Artículo 2. …</w:t>
      </w:r>
      <w:r w:rsidRPr="00C04936">
        <w:rPr>
          <w:rFonts w:ascii="Times New Roman" w:eastAsia="Cambria" w:hAnsi="Times New Roman" w:cs="Times New Roman"/>
          <w:sz w:val="24"/>
          <w:szCs w:val="24"/>
        </w:rPr>
        <w:t xml:space="preserve"> </w:t>
      </w:r>
    </w:p>
    <w:p w14:paraId="4B556DC6"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27612CC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I. a VIII.</w:t>
      </w:r>
    </w:p>
    <w:p w14:paraId="55FFC50E" w14:textId="60E5BF3D"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5037801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IX. Medidas de Prevención: </w:t>
      </w:r>
      <w:r w:rsidRPr="00C04936">
        <w:rPr>
          <w:rFonts w:ascii="Times New Roman" w:eastAsia="Cambria" w:hAnsi="Times New Roman" w:cs="Times New Roman"/>
          <w:sz w:val="24"/>
          <w:szCs w:val="24"/>
        </w:rPr>
        <w:t xml:space="preserve">son aquellos lineamientos que emitan las autoridades federales, estatales y municipales como medidas preventivas de salud y de protección civil que tengan como fin reducir la vulnerabilidad de la sociedad, ante agentes naturales, antrópicos o aquellos derivados de una contingencia. </w:t>
      </w:r>
    </w:p>
    <w:p w14:paraId="7C3A535D"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649D028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X. Medidas de control sanitario</w:t>
      </w:r>
      <w:r w:rsidRPr="00C04936">
        <w:rPr>
          <w:rFonts w:ascii="Times New Roman" w:eastAsia="Cambria" w:hAnsi="Times New Roman" w:cs="Times New Roman"/>
          <w:bCs/>
          <w:sz w:val="24"/>
          <w:szCs w:val="24"/>
        </w:rPr>
        <w:t xml:space="preserve">: </w:t>
      </w:r>
      <w:r w:rsidRPr="00C04936">
        <w:rPr>
          <w:rFonts w:ascii="Times New Roman" w:eastAsia="Cambria" w:hAnsi="Times New Roman" w:cs="Times New Roman"/>
          <w:sz w:val="24"/>
          <w:szCs w:val="24"/>
        </w:rPr>
        <w:t xml:space="preserve">son aquellos lineamientos los </w:t>
      </w:r>
      <w:r w:rsidRPr="00C04936">
        <w:rPr>
          <w:rFonts w:ascii="Times New Roman" w:eastAsia="Cambria" w:hAnsi="Times New Roman" w:cs="Times New Roman"/>
          <w:bCs/>
          <w:sz w:val="24"/>
          <w:szCs w:val="24"/>
        </w:rPr>
        <w:t>criterios, lineamientos, protocolos, planes, recomendaciones, acuerdos e instrumentos que publique la federación como medidas preventivas que se deberán implementar para la mitigación y control de riesgos para la salud dentro de los eventos públicos.</w:t>
      </w:r>
      <w:r w:rsidRPr="00C04936">
        <w:rPr>
          <w:rFonts w:ascii="Times New Roman" w:eastAsia="Cambria" w:hAnsi="Times New Roman" w:cs="Times New Roman"/>
          <w:sz w:val="24"/>
          <w:szCs w:val="24"/>
        </w:rPr>
        <w:t xml:space="preserve"> Con el fin de proteger tanto a las y los trabajadores como a las personas usuarias ante la emergencia sanitaria que se presenta; siempre de manera eficaz y oportuna.</w:t>
      </w:r>
    </w:p>
    <w:p w14:paraId="7676FD0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4DD6361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XI. a XVI. …</w:t>
      </w:r>
      <w:r w:rsidRPr="00C04936">
        <w:rPr>
          <w:rFonts w:ascii="Times New Roman" w:eastAsia="Cambria" w:hAnsi="Times New Roman" w:cs="Times New Roman"/>
          <w:sz w:val="24"/>
          <w:szCs w:val="24"/>
        </w:rPr>
        <w:t xml:space="preserve"> </w:t>
      </w:r>
    </w:p>
    <w:p w14:paraId="2DE6A31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040C92A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3. </w:t>
      </w:r>
      <w:r w:rsidRPr="00C04936">
        <w:rPr>
          <w:rFonts w:ascii="Times New Roman" w:eastAsia="Cambria" w:hAnsi="Times New Roman" w:cs="Times New Roman"/>
          <w:sz w:val="24"/>
          <w:szCs w:val="24"/>
        </w:rPr>
        <w:t xml:space="preserve">Los sujetos de la Ley son los titulares, </w:t>
      </w:r>
      <w:r w:rsidRPr="00C04936">
        <w:rPr>
          <w:rFonts w:ascii="Times New Roman" w:eastAsia="Cambria" w:hAnsi="Times New Roman" w:cs="Times New Roman"/>
          <w:b/>
          <w:sz w:val="24"/>
          <w:szCs w:val="24"/>
        </w:rPr>
        <w:t xml:space="preserve">quienes integren las áreas administrativas, empleados, </w:t>
      </w:r>
      <w:r w:rsidRPr="00C04936">
        <w:rPr>
          <w:rFonts w:ascii="Times New Roman" w:eastAsia="Cambria" w:hAnsi="Times New Roman" w:cs="Times New Roman"/>
          <w:sz w:val="24"/>
          <w:szCs w:val="24"/>
        </w:rPr>
        <w:t xml:space="preserve">asistentes, participantes y demás personas que se encuentren presentes o intervengan en la realización del evento público, quienes están obligados a observar y cumplir las disposiciones de la misma. </w:t>
      </w:r>
    </w:p>
    <w:p w14:paraId="7163324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058D1302"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4. </w:t>
      </w:r>
      <w:r w:rsidRPr="00C04936">
        <w:rPr>
          <w:rFonts w:ascii="Times New Roman" w:eastAsia="Cambria" w:hAnsi="Times New Roman" w:cs="Times New Roman"/>
          <w:sz w:val="24"/>
          <w:szCs w:val="24"/>
        </w:rPr>
        <w:t xml:space="preserve">Las autoridades encargadas de la aplicación de esta Ley son </w:t>
      </w:r>
      <w:r w:rsidRPr="00C04936">
        <w:rPr>
          <w:rFonts w:ascii="Times New Roman" w:eastAsia="Cambria" w:hAnsi="Times New Roman" w:cs="Times New Roman"/>
          <w:b/>
          <w:sz w:val="24"/>
          <w:szCs w:val="24"/>
        </w:rPr>
        <w:t>las Secretarías de Salud, y de Trabajo y Previsión Social, así como el Instituto Mexicano del Seguro Social (IMSS)</w:t>
      </w:r>
      <w:r w:rsidRPr="00C04936">
        <w:rPr>
          <w:rFonts w:ascii="Times New Roman" w:eastAsia="Cambria" w:hAnsi="Times New Roman" w:cs="Times New Roman"/>
          <w:sz w:val="24"/>
          <w:szCs w:val="24"/>
        </w:rPr>
        <w:t xml:space="preserve">, la Secretaría General de Gobierno a través de la Coordinación General de Protección Civil, la Secretaría de </w:t>
      </w:r>
      <w:r w:rsidRPr="00C04936">
        <w:rPr>
          <w:rFonts w:ascii="Times New Roman" w:eastAsia="Cambria" w:hAnsi="Times New Roman" w:cs="Times New Roman"/>
          <w:b/>
          <w:sz w:val="24"/>
          <w:szCs w:val="24"/>
        </w:rPr>
        <w:t>Seguridad</w:t>
      </w:r>
      <w:r w:rsidRPr="00C04936">
        <w:rPr>
          <w:rFonts w:ascii="Times New Roman" w:eastAsia="Cambria" w:hAnsi="Times New Roman" w:cs="Times New Roman"/>
          <w:sz w:val="24"/>
          <w:szCs w:val="24"/>
        </w:rPr>
        <w:t xml:space="preserve">, la Secretaría de Salud en el ámbito estatal y los municipios del Estado de México, en el ámbito de sus respectivas competencias. </w:t>
      </w:r>
    </w:p>
    <w:p w14:paraId="101EEA34"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0D0B826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5. </w:t>
      </w:r>
      <w:r w:rsidRPr="00C04936">
        <w:rPr>
          <w:rFonts w:ascii="Times New Roman" w:eastAsia="Cambria" w:hAnsi="Times New Roman" w:cs="Times New Roman"/>
          <w:sz w:val="24"/>
          <w:szCs w:val="24"/>
        </w:rPr>
        <w:t>…</w:t>
      </w:r>
    </w:p>
    <w:p w14:paraId="0D96045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4F30E7B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roofErr w:type="gramStart"/>
      <w:r w:rsidRPr="00C04936">
        <w:rPr>
          <w:rFonts w:ascii="Times New Roman" w:eastAsia="Cambria" w:hAnsi="Times New Roman" w:cs="Times New Roman"/>
          <w:b/>
          <w:bCs/>
          <w:sz w:val="24"/>
          <w:szCs w:val="24"/>
        </w:rPr>
        <w:t>I.</w:t>
      </w:r>
      <w:proofErr w:type="gramEnd"/>
      <w:r w:rsidRPr="00C04936">
        <w:rPr>
          <w:rFonts w:ascii="Times New Roman" w:eastAsia="Cambria" w:hAnsi="Times New Roman" w:cs="Times New Roman"/>
          <w:b/>
          <w:bCs/>
          <w:sz w:val="24"/>
          <w:szCs w:val="24"/>
        </w:rPr>
        <w:t xml:space="preserve"> </w:t>
      </w:r>
      <w:r w:rsidRPr="00C04936">
        <w:rPr>
          <w:rFonts w:ascii="Times New Roman" w:eastAsia="Cambria" w:hAnsi="Times New Roman" w:cs="Times New Roman"/>
          <w:sz w:val="24"/>
          <w:szCs w:val="24"/>
        </w:rPr>
        <w:t xml:space="preserve">… </w:t>
      </w:r>
    </w:p>
    <w:p w14:paraId="2236A2E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sz w:val="24"/>
          <w:szCs w:val="24"/>
        </w:rPr>
      </w:pPr>
    </w:p>
    <w:p w14:paraId="2514A46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sz w:val="24"/>
          <w:szCs w:val="24"/>
        </w:rPr>
        <w:t xml:space="preserve">II. </w:t>
      </w:r>
      <w:r w:rsidRPr="00C04936">
        <w:rPr>
          <w:rFonts w:ascii="Times New Roman" w:eastAsia="Cambria" w:hAnsi="Times New Roman" w:cs="Times New Roman"/>
          <w:b/>
          <w:bCs/>
          <w:sz w:val="24"/>
          <w:szCs w:val="24"/>
        </w:rPr>
        <w:t>Atender las medidas de prevención y control sanitario dentro de los eventos públicos.</w:t>
      </w:r>
    </w:p>
    <w:p w14:paraId="23F3E28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5E45359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III. </w:t>
      </w:r>
      <w:r w:rsidRPr="00C04936">
        <w:rPr>
          <w:rFonts w:ascii="Times New Roman" w:eastAsia="Cambria" w:hAnsi="Times New Roman" w:cs="Times New Roman"/>
          <w:sz w:val="24"/>
          <w:szCs w:val="24"/>
        </w:rPr>
        <w:t xml:space="preserve">Expedir </w:t>
      </w:r>
      <w:r w:rsidRPr="00C04936">
        <w:rPr>
          <w:rFonts w:ascii="Times New Roman" w:eastAsia="Cambria" w:hAnsi="Times New Roman" w:cs="Times New Roman"/>
          <w:b/>
          <w:sz w:val="24"/>
          <w:szCs w:val="24"/>
        </w:rPr>
        <w:t xml:space="preserve">protocolos, </w:t>
      </w:r>
      <w:r w:rsidRPr="00C04936">
        <w:rPr>
          <w:rFonts w:ascii="Times New Roman" w:eastAsia="Cambria" w:hAnsi="Times New Roman" w:cs="Times New Roman"/>
          <w:sz w:val="24"/>
          <w:szCs w:val="24"/>
        </w:rPr>
        <w:t xml:space="preserve">acuerdos, manuales y circulares en los que se establezcan lineamientos y criterios aplicables a la celebración de eventos públicos. </w:t>
      </w:r>
    </w:p>
    <w:p w14:paraId="2025F40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6B100C1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IV. a VI. …</w:t>
      </w:r>
      <w:r w:rsidRPr="00C04936">
        <w:rPr>
          <w:rFonts w:ascii="Times New Roman" w:eastAsia="Cambria" w:hAnsi="Times New Roman" w:cs="Times New Roman"/>
          <w:sz w:val="24"/>
          <w:szCs w:val="24"/>
        </w:rPr>
        <w:t xml:space="preserve"> </w:t>
      </w:r>
    </w:p>
    <w:p w14:paraId="61AC636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2D6E8EA2"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6. </w:t>
      </w:r>
      <w:r w:rsidRPr="00C04936">
        <w:rPr>
          <w:rFonts w:ascii="Times New Roman" w:eastAsia="Cambria" w:hAnsi="Times New Roman" w:cs="Times New Roman"/>
          <w:sz w:val="24"/>
          <w:szCs w:val="24"/>
        </w:rPr>
        <w:t xml:space="preserve">…: </w:t>
      </w:r>
    </w:p>
    <w:p w14:paraId="0562AE6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35C86454"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I. y</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bCs/>
          <w:sz w:val="24"/>
          <w:szCs w:val="24"/>
        </w:rPr>
        <w:t>II. …</w:t>
      </w:r>
    </w:p>
    <w:p w14:paraId="63BDC0F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01A14E8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III. </w:t>
      </w:r>
      <w:r w:rsidRPr="00C04936">
        <w:rPr>
          <w:rFonts w:ascii="Times New Roman" w:eastAsia="Cambria" w:hAnsi="Times New Roman" w:cs="Times New Roman"/>
          <w:sz w:val="24"/>
          <w:szCs w:val="24"/>
        </w:rPr>
        <w:t xml:space="preserve">Vigilar el cumplimiento de las disposiciones en materia </w:t>
      </w:r>
      <w:r w:rsidRPr="00C04936">
        <w:rPr>
          <w:rFonts w:ascii="Times New Roman" w:eastAsia="Cambria" w:hAnsi="Times New Roman" w:cs="Times New Roman"/>
          <w:b/>
          <w:sz w:val="24"/>
          <w:szCs w:val="24"/>
        </w:rPr>
        <w:t xml:space="preserve">sanitaria y </w:t>
      </w:r>
      <w:r w:rsidRPr="00C04936">
        <w:rPr>
          <w:rFonts w:ascii="Times New Roman" w:eastAsia="Cambria" w:hAnsi="Times New Roman" w:cs="Times New Roman"/>
          <w:sz w:val="24"/>
          <w:szCs w:val="24"/>
        </w:rPr>
        <w:t xml:space="preserve">de protección civil. </w:t>
      </w:r>
    </w:p>
    <w:p w14:paraId="244F4A3F"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10E01042"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IV. </w:t>
      </w:r>
      <w:r w:rsidRPr="00C04936">
        <w:rPr>
          <w:rFonts w:ascii="Times New Roman" w:eastAsia="Cambria" w:hAnsi="Times New Roman" w:cs="Times New Roman"/>
          <w:sz w:val="24"/>
          <w:szCs w:val="24"/>
        </w:rPr>
        <w:t xml:space="preserve">Instruir a los verificadores adscritos a la Coordinación General para que lleven a cabo las visitas de verificación que consideren necesarias, antes de emitir la autorización correspondiente y durante la celebración del evento público, a efecto de constatar que se cumpla con las normas </w:t>
      </w:r>
      <w:r w:rsidRPr="00C04936">
        <w:rPr>
          <w:rFonts w:ascii="Times New Roman" w:eastAsia="Cambria" w:hAnsi="Times New Roman" w:cs="Times New Roman"/>
          <w:b/>
          <w:sz w:val="24"/>
          <w:szCs w:val="24"/>
        </w:rPr>
        <w:t xml:space="preserve">sanitarias, </w:t>
      </w:r>
      <w:r w:rsidRPr="00C04936">
        <w:rPr>
          <w:rFonts w:ascii="Times New Roman" w:eastAsia="Cambria" w:hAnsi="Times New Roman" w:cs="Times New Roman"/>
          <w:sz w:val="24"/>
          <w:szCs w:val="24"/>
        </w:rPr>
        <w:t xml:space="preserve">de protección civil y de seguridad establecidas en la Ley y demás disposiciones aplicables. </w:t>
      </w:r>
    </w:p>
    <w:p w14:paraId="7EDC69E2"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68D70A9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V.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 xml:space="preserve">VIII. </w:t>
      </w:r>
      <w:r w:rsidRPr="00C04936">
        <w:rPr>
          <w:rFonts w:ascii="Times New Roman" w:eastAsia="Cambria" w:hAnsi="Times New Roman" w:cs="Times New Roman"/>
          <w:sz w:val="24"/>
          <w:szCs w:val="24"/>
        </w:rPr>
        <w:t>…</w:t>
      </w:r>
    </w:p>
    <w:p w14:paraId="1CBEDC83"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611E5F43"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7. </w:t>
      </w:r>
      <w:r w:rsidRPr="00C04936">
        <w:rPr>
          <w:rFonts w:ascii="Times New Roman" w:eastAsia="Cambria" w:hAnsi="Times New Roman" w:cs="Times New Roman"/>
          <w:sz w:val="24"/>
          <w:szCs w:val="24"/>
        </w:rPr>
        <w:t xml:space="preserve">La Secretaria de </w:t>
      </w:r>
      <w:r w:rsidRPr="00C04936">
        <w:rPr>
          <w:rFonts w:ascii="Times New Roman" w:eastAsia="Cambria" w:hAnsi="Times New Roman" w:cs="Times New Roman"/>
          <w:b/>
          <w:sz w:val="24"/>
          <w:szCs w:val="24"/>
        </w:rPr>
        <w:t>Seguridad</w:t>
      </w:r>
      <w:r w:rsidRPr="00C04936">
        <w:rPr>
          <w:rFonts w:ascii="Times New Roman" w:eastAsia="Cambria" w:hAnsi="Times New Roman" w:cs="Times New Roman"/>
          <w:sz w:val="24"/>
          <w:szCs w:val="24"/>
        </w:rPr>
        <w:t xml:space="preserve"> tiene la obligación de proporcionar la seguridad y asistencia requerida en los eventos públicos por parte del titular, previo pago de los derechos correspondientes.</w:t>
      </w:r>
    </w:p>
    <w:p w14:paraId="653966B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sz w:val="24"/>
          <w:szCs w:val="24"/>
        </w:rPr>
        <w:t xml:space="preserve"> </w:t>
      </w:r>
    </w:p>
    <w:p w14:paraId="6626E22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sz w:val="24"/>
          <w:szCs w:val="24"/>
        </w:rPr>
        <w:t xml:space="preserve">Tratándose de una situación de riesgo, la Secretaría de </w:t>
      </w:r>
      <w:r w:rsidRPr="00C04936">
        <w:rPr>
          <w:rFonts w:ascii="Times New Roman" w:eastAsia="Cambria" w:hAnsi="Times New Roman" w:cs="Times New Roman"/>
          <w:b/>
          <w:sz w:val="24"/>
          <w:szCs w:val="24"/>
        </w:rPr>
        <w:t>Seguridad</w:t>
      </w:r>
      <w:r w:rsidRPr="00C04936">
        <w:rPr>
          <w:rFonts w:ascii="Times New Roman" w:eastAsia="Cambria" w:hAnsi="Times New Roman" w:cs="Times New Roman"/>
          <w:sz w:val="24"/>
          <w:szCs w:val="24"/>
        </w:rPr>
        <w:t xml:space="preserve"> deberá prestar el auxilio requerido, sin perjuicio de la asistencia que puedan otorgar las autoridades municipales en materia de seguridad. </w:t>
      </w:r>
    </w:p>
    <w:p w14:paraId="7CBF0AA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48084E4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Artículo 9.</w:t>
      </w:r>
      <w:r w:rsidRPr="00C04936">
        <w:rPr>
          <w:rFonts w:ascii="Times New Roman" w:eastAsia="Cambria" w:hAnsi="Times New Roman" w:cs="Times New Roman"/>
          <w:sz w:val="24"/>
          <w:szCs w:val="24"/>
        </w:rPr>
        <w:t xml:space="preserve"> …: </w:t>
      </w:r>
    </w:p>
    <w:p w14:paraId="01B0013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582A70E4"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roofErr w:type="gramStart"/>
      <w:r w:rsidRPr="00C04936">
        <w:rPr>
          <w:rFonts w:ascii="Times New Roman" w:eastAsia="Cambria" w:hAnsi="Times New Roman" w:cs="Times New Roman"/>
          <w:b/>
          <w:bCs/>
          <w:sz w:val="24"/>
          <w:szCs w:val="24"/>
        </w:rPr>
        <w:t>I.</w:t>
      </w:r>
      <w:proofErr w:type="gramEnd"/>
      <w:r w:rsidRPr="00C04936">
        <w:rPr>
          <w:rFonts w:ascii="Times New Roman" w:eastAsia="Cambria" w:hAnsi="Times New Roman" w:cs="Times New Roman"/>
          <w:b/>
          <w:bCs/>
          <w:sz w:val="24"/>
          <w:szCs w:val="24"/>
        </w:rPr>
        <w:t xml:space="preserve"> …</w:t>
      </w:r>
    </w:p>
    <w:p w14:paraId="6F39CE98" w14:textId="77777777" w:rsidR="00C04936" w:rsidRPr="00C04936" w:rsidRDefault="00C04936" w:rsidP="00C04936">
      <w:pPr>
        <w:spacing w:after="0" w:line="240" w:lineRule="auto"/>
        <w:jc w:val="both"/>
        <w:rPr>
          <w:rFonts w:ascii="Times New Roman" w:eastAsia="Calibri" w:hAnsi="Times New Roman" w:cs="Times New Roman"/>
          <w:b/>
          <w:bCs/>
          <w:sz w:val="24"/>
          <w:szCs w:val="24"/>
          <w:lang w:eastAsia="es-MX"/>
        </w:rPr>
      </w:pPr>
    </w:p>
    <w:p w14:paraId="17B7800D"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r w:rsidRPr="00C04936">
        <w:rPr>
          <w:rFonts w:ascii="Times New Roman" w:eastAsia="Calibri" w:hAnsi="Times New Roman" w:cs="Times New Roman"/>
          <w:b/>
          <w:bCs/>
          <w:sz w:val="24"/>
          <w:szCs w:val="24"/>
          <w:lang w:eastAsia="es-MX"/>
        </w:rPr>
        <w:t xml:space="preserve">II. </w:t>
      </w:r>
      <w:r w:rsidRPr="00C04936">
        <w:rPr>
          <w:rFonts w:ascii="Times New Roman" w:eastAsia="Calibri" w:hAnsi="Times New Roman" w:cs="Times New Roman"/>
          <w:sz w:val="24"/>
          <w:szCs w:val="24"/>
          <w:lang w:eastAsia="es-MX"/>
        </w:rPr>
        <w:t xml:space="preserve">Instruir a sus verificadores para que lleven a cabo las visitas de verificación que consideren necesarias antes de emitir la autorización correspondiente, y durante la celebración del evento público, a efecto de constatar que se cumpla con las normas y medidas de protección y control sanitario protección civil y de seguridad establecidas en la Ley, reglamento y demás disposiciones aplicables. </w:t>
      </w:r>
    </w:p>
    <w:p w14:paraId="75B83CAD"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37FC9D6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III</w:t>
      </w:r>
      <w:proofErr w:type="gramStart"/>
      <w:r w:rsidRPr="00C04936">
        <w:rPr>
          <w:rFonts w:ascii="Times New Roman" w:eastAsia="Cambria" w:hAnsi="Times New Roman" w:cs="Times New Roman"/>
          <w:b/>
          <w:bCs/>
          <w:sz w:val="24"/>
          <w:szCs w:val="24"/>
        </w:rPr>
        <w:t xml:space="preserve">. </w:t>
      </w:r>
      <w:r w:rsidRPr="00C04936">
        <w:rPr>
          <w:rFonts w:ascii="Times New Roman" w:eastAsia="Cambria" w:hAnsi="Times New Roman" w:cs="Times New Roman"/>
          <w:sz w:val="24"/>
          <w:szCs w:val="24"/>
        </w:rPr>
        <w:t>…</w:t>
      </w:r>
      <w:proofErr w:type="gramEnd"/>
    </w:p>
    <w:p w14:paraId="712F4943"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3E1A8F2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IV. </w:t>
      </w:r>
      <w:r w:rsidRPr="00C04936">
        <w:rPr>
          <w:rFonts w:ascii="Times New Roman" w:eastAsia="Cambria" w:hAnsi="Times New Roman" w:cs="Times New Roman"/>
          <w:sz w:val="24"/>
          <w:szCs w:val="24"/>
        </w:rPr>
        <w:t xml:space="preserve">Aplicar las medidas de protección y control sanitario, seguridad a que se refiere esta Ley, su reglamento y otras disposiciones aplicables en la materia. </w:t>
      </w:r>
    </w:p>
    <w:p w14:paraId="1BF339F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5D038E4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roofErr w:type="gramStart"/>
      <w:r w:rsidRPr="00C04936">
        <w:rPr>
          <w:rFonts w:ascii="Times New Roman" w:eastAsia="Cambria" w:hAnsi="Times New Roman" w:cs="Times New Roman"/>
          <w:b/>
          <w:bCs/>
          <w:sz w:val="24"/>
          <w:szCs w:val="24"/>
        </w:rPr>
        <w:t xml:space="preserve">V. </w:t>
      </w:r>
      <w:r w:rsidRPr="00C04936">
        <w:rPr>
          <w:rFonts w:ascii="Times New Roman" w:eastAsia="Cambria" w:hAnsi="Times New Roman" w:cs="Times New Roman"/>
          <w:sz w:val="24"/>
          <w:szCs w:val="24"/>
        </w:rPr>
        <w:t>…</w:t>
      </w:r>
      <w:proofErr w:type="gramEnd"/>
      <w:r w:rsidRPr="00C04936">
        <w:rPr>
          <w:rFonts w:ascii="Times New Roman" w:eastAsia="Cambria" w:hAnsi="Times New Roman" w:cs="Times New Roman"/>
          <w:sz w:val="24"/>
          <w:szCs w:val="24"/>
        </w:rPr>
        <w:t xml:space="preserve"> </w:t>
      </w:r>
    </w:p>
    <w:p w14:paraId="6C76E41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2818D7B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VI. </w:t>
      </w:r>
      <w:r w:rsidRPr="00C04936">
        <w:rPr>
          <w:rFonts w:ascii="Times New Roman" w:eastAsia="Cambria" w:hAnsi="Times New Roman" w:cs="Times New Roman"/>
          <w:sz w:val="24"/>
          <w:szCs w:val="24"/>
        </w:rPr>
        <w:t xml:space="preserve">Solicitar a la Secretaría de </w:t>
      </w:r>
      <w:r w:rsidRPr="00C04936">
        <w:rPr>
          <w:rFonts w:ascii="Times New Roman" w:eastAsia="Cambria" w:hAnsi="Times New Roman" w:cs="Times New Roman"/>
          <w:b/>
          <w:sz w:val="24"/>
          <w:szCs w:val="24"/>
        </w:rPr>
        <w:t>Seguridad</w:t>
      </w:r>
      <w:r w:rsidRPr="00C04936">
        <w:rPr>
          <w:rFonts w:ascii="Times New Roman" w:eastAsia="Cambria" w:hAnsi="Times New Roman" w:cs="Times New Roman"/>
          <w:sz w:val="24"/>
          <w:szCs w:val="24"/>
        </w:rPr>
        <w:t xml:space="preserve"> su intervención, cuando previo, durante y al finalizar el evento público, ocurran situaciones de peligro, los asistentes se vean amenazados por disturbios u otras situaciones que impliquen violencia o riesgo. </w:t>
      </w:r>
    </w:p>
    <w:p w14:paraId="5C194CE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51A7C1D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VII.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X</w:t>
      </w:r>
      <w:proofErr w:type="gramStart"/>
      <w:r w:rsidRPr="00C04936">
        <w:rPr>
          <w:rFonts w:ascii="Times New Roman" w:eastAsia="Cambria" w:hAnsi="Times New Roman" w:cs="Times New Roman"/>
          <w:b/>
          <w:bCs/>
          <w:sz w:val="24"/>
          <w:szCs w:val="24"/>
        </w:rPr>
        <w:t xml:space="preserve">. </w:t>
      </w:r>
      <w:r w:rsidRPr="00C04936">
        <w:rPr>
          <w:rFonts w:ascii="Times New Roman" w:eastAsia="Cambria" w:hAnsi="Times New Roman" w:cs="Times New Roman"/>
          <w:sz w:val="24"/>
          <w:szCs w:val="24"/>
        </w:rPr>
        <w:t>…</w:t>
      </w:r>
      <w:proofErr w:type="gramEnd"/>
    </w:p>
    <w:p w14:paraId="2BC4F88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09F8C0C5"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CAPÍTULO III</w:t>
      </w:r>
    </w:p>
    <w:p w14:paraId="2707F7C5"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 xml:space="preserve">OBLIGACIONES Y REQUISITOS PARA LA CELEBRACIÓN </w:t>
      </w:r>
    </w:p>
    <w:p w14:paraId="77B90EDD"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DE EVENTOS PÚBLICOS</w:t>
      </w:r>
    </w:p>
    <w:p w14:paraId="117C2D5F"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p>
    <w:p w14:paraId="63E55D5E"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SECCIÓN PRIMERA</w:t>
      </w:r>
    </w:p>
    <w:p w14:paraId="713BC067"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OBLIGACIONES DE LOS TITULARES</w:t>
      </w:r>
    </w:p>
    <w:p w14:paraId="1C5126C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704987C4"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10. </w:t>
      </w:r>
      <w:r w:rsidRPr="00C04936">
        <w:rPr>
          <w:rFonts w:ascii="Times New Roman" w:eastAsia="Cambria" w:hAnsi="Times New Roman" w:cs="Times New Roman"/>
          <w:sz w:val="24"/>
          <w:szCs w:val="24"/>
        </w:rPr>
        <w:t xml:space="preserve">…: </w:t>
      </w:r>
    </w:p>
    <w:p w14:paraId="4FEA647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6E1DD3A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 </w:t>
      </w:r>
      <w:r w:rsidRPr="00C04936">
        <w:rPr>
          <w:rFonts w:ascii="Times New Roman" w:eastAsia="Cambria" w:hAnsi="Times New Roman" w:cs="Times New Roman"/>
          <w:sz w:val="24"/>
          <w:szCs w:val="24"/>
        </w:rPr>
        <w:t xml:space="preserve">Adoptar las medidas de </w:t>
      </w:r>
      <w:r w:rsidRPr="00C04936">
        <w:rPr>
          <w:rFonts w:ascii="Times New Roman" w:eastAsia="Cambria" w:hAnsi="Times New Roman" w:cs="Times New Roman"/>
          <w:b/>
          <w:sz w:val="24"/>
          <w:szCs w:val="24"/>
        </w:rPr>
        <w:t xml:space="preserve">prevención, y control sanitario </w:t>
      </w:r>
      <w:r w:rsidRPr="00C04936">
        <w:rPr>
          <w:rFonts w:ascii="Times New Roman" w:eastAsia="Cambria" w:hAnsi="Times New Roman" w:cs="Times New Roman"/>
          <w:sz w:val="24"/>
          <w:szCs w:val="24"/>
        </w:rPr>
        <w:t>seguridad y las medidas de higiene, dispuestas con carácter general y que se especifiquen en la licencia, permiso o autorización, manteniendo en todo momento el inmueble y las instalaciones en perfecto estado de funcionamiento</w:t>
      </w:r>
      <w:r w:rsidRPr="00C04936">
        <w:rPr>
          <w:rFonts w:ascii="Times New Roman" w:eastAsia="Cambria" w:hAnsi="Times New Roman" w:cs="Times New Roman"/>
          <w:b/>
          <w:sz w:val="24"/>
          <w:szCs w:val="24"/>
        </w:rPr>
        <w:t>; de acuerdo a los criterios establecidos por la federación en cuanto a riesgos</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sz w:val="24"/>
          <w:szCs w:val="24"/>
        </w:rPr>
        <w:t>sanitarios</w:t>
      </w:r>
      <w:r w:rsidRPr="00C04936">
        <w:rPr>
          <w:rFonts w:ascii="Times New Roman" w:eastAsia="Cambria" w:hAnsi="Times New Roman" w:cs="Times New Roman"/>
          <w:sz w:val="24"/>
          <w:szCs w:val="24"/>
        </w:rPr>
        <w:t xml:space="preserve">.  </w:t>
      </w:r>
    </w:p>
    <w:p w14:paraId="094E332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180DCFC4"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II. </w:t>
      </w:r>
      <w:r w:rsidRPr="00C04936">
        <w:rPr>
          <w:rFonts w:ascii="Times New Roman" w:eastAsia="Cambria" w:hAnsi="Times New Roman" w:cs="Times New Roman"/>
          <w:b/>
          <w:sz w:val="24"/>
          <w:szCs w:val="24"/>
        </w:rPr>
        <w:t xml:space="preserve">a </w:t>
      </w:r>
      <w:proofErr w:type="gramStart"/>
      <w:r w:rsidRPr="00C04936">
        <w:rPr>
          <w:rFonts w:ascii="Times New Roman" w:eastAsia="Cambria" w:hAnsi="Times New Roman" w:cs="Times New Roman"/>
          <w:b/>
          <w:sz w:val="24"/>
          <w:szCs w:val="24"/>
        </w:rPr>
        <w:t>V …</w:t>
      </w:r>
      <w:proofErr w:type="gramEnd"/>
    </w:p>
    <w:p w14:paraId="64E84F3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3F33057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 xml:space="preserve">VI. </w:t>
      </w:r>
      <w:r w:rsidRPr="00C04936">
        <w:rPr>
          <w:rFonts w:ascii="Times New Roman" w:eastAsia="Cambria" w:hAnsi="Times New Roman" w:cs="Times New Roman"/>
          <w:sz w:val="24"/>
          <w:szCs w:val="24"/>
        </w:rPr>
        <w:t xml:space="preserve">Cumplir con lo establecido en la guía de requisitos y verificación a instalaciones fijas y semifijas donde se pretendan realizar eventos de concentración masiva de población con fines de esparcimiento o convivencia, del Apéndice II, del Reglamento del Libro Sexto del Código Administrativo del Estado de México, </w:t>
      </w:r>
      <w:r w:rsidRPr="00C04936">
        <w:rPr>
          <w:rFonts w:ascii="Times New Roman" w:eastAsia="Cambria" w:hAnsi="Times New Roman" w:cs="Times New Roman"/>
          <w:b/>
          <w:sz w:val="24"/>
          <w:szCs w:val="24"/>
        </w:rPr>
        <w:t>así como</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bCs/>
          <w:sz w:val="24"/>
          <w:szCs w:val="24"/>
        </w:rPr>
        <w:t xml:space="preserve">las medidas de prevención y </w:t>
      </w:r>
      <w:r w:rsidRPr="00C04936">
        <w:rPr>
          <w:rFonts w:ascii="Times New Roman" w:eastAsia="Cambria" w:hAnsi="Times New Roman" w:cs="Times New Roman"/>
          <w:sz w:val="24"/>
          <w:szCs w:val="24"/>
        </w:rPr>
        <w:t>control sanitario</w:t>
      </w:r>
      <w:r w:rsidRPr="00C04936">
        <w:rPr>
          <w:rFonts w:ascii="Times New Roman" w:eastAsia="Cambria" w:hAnsi="Times New Roman" w:cs="Times New Roman"/>
          <w:b/>
          <w:bCs/>
          <w:sz w:val="24"/>
          <w:szCs w:val="24"/>
        </w:rPr>
        <w:t xml:space="preserve"> dentro de los eventos públicos.</w:t>
      </w:r>
    </w:p>
    <w:p w14:paraId="2365409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7E6C51BF"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VII. </w:t>
      </w:r>
      <w:r w:rsidRPr="00C04936">
        <w:rPr>
          <w:rFonts w:ascii="Times New Roman" w:eastAsia="Cambria" w:hAnsi="Times New Roman" w:cs="Times New Roman"/>
          <w:b/>
          <w:sz w:val="24"/>
          <w:szCs w:val="24"/>
        </w:rPr>
        <w:t>a</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bCs/>
          <w:sz w:val="24"/>
          <w:szCs w:val="24"/>
        </w:rPr>
        <w:t>X</w:t>
      </w:r>
      <w:proofErr w:type="gramStart"/>
      <w:r w:rsidRPr="00C04936">
        <w:rPr>
          <w:rFonts w:ascii="Times New Roman" w:eastAsia="Cambria" w:hAnsi="Times New Roman" w:cs="Times New Roman"/>
          <w:b/>
          <w:bCs/>
          <w:sz w:val="24"/>
          <w:szCs w:val="24"/>
        </w:rPr>
        <w:t xml:space="preserve">. </w:t>
      </w:r>
      <w:r w:rsidRPr="00C04936">
        <w:rPr>
          <w:rFonts w:ascii="Times New Roman" w:eastAsia="Cambria" w:hAnsi="Times New Roman" w:cs="Times New Roman"/>
          <w:bCs/>
          <w:sz w:val="24"/>
          <w:szCs w:val="24"/>
        </w:rPr>
        <w:t>…</w:t>
      </w:r>
      <w:proofErr w:type="gramEnd"/>
    </w:p>
    <w:p w14:paraId="1C890B9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508F705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XI. </w:t>
      </w:r>
      <w:r w:rsidRPr="00C04936">
        <w:rPr>
          <w:rFonts w:ascii="Times New Roman" w:eastAsia="Cambria" w:hAnsi="Times New Roman" w:cs="Times New Roman"/>
          <w:sz w:val="24"/>
          <w:szCs w:val="24"/>
        </w:rPr>
        <w:t xml:space="preserve">Contar con los servicios necesarios para garantizar </w:t>
      </w:r>
      <w:r w:rsidRPr="00C04936">
        <w:rPr>
          <w:rFonts w:ascii="Times New Roman" w:eastAsia="Cambria" w:hAnsi="Times New Roman" w:cs="Times New Roman"/>
          <w:b/>
          <w:sz w:val="24"/>
          <w:szCs w:val="24"/>
        </w:rPr>
        <w:t xml:space="preserve">la protección a la salud, </w:t>
      </w:r>
      <w:r w:rsidRPr="00C04936">
        <w:rPr>
          <w:rFonts w:ascii="Times New Roman" w:eastAsia="Cambria" w:hAnsi="Times New Roman" w:cs="Times New Roman"/>
          <w:sz w:val="24"/>
          <w:szCs w:val="24"/>
        </w:rPr>
        <w:t xml:space="preserve">el orden y la seguridad, así como la integridad de los asistentes, participantes y demás personas que intervengan en el evento público, vigilando que durante su celebración no se altere el orden público del lugar y de las zonas vecinas al mismo, contando con personal capacitado en primeros auxilios y atención médica de emergencia suficiente para atender cualquier contingencia. </w:t>
      </w:r>
    </w:p>
    <w:p w14:paraId="29D6499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1CD233B2"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 xml:space="preserve">XII. </w:t>
      </w:r>
      <w:r w:rsidRPr="00C04936">
        <w:rPr>
          <w:rFonts w:ascii="Times New Roman" w:eastAsia="Cambria" w:hAnsi="Times New Roman" w:cs="Times New Roman"/>
          <w:sz w:val="24"/>
          <w:szCs w:val="24"/>
        </w:rPr>
        <w:t xml:space="preserve">Establecer en el lugar donde se celebre el evento público, las facilidades necesarias para el acceso y el adecuado desplazamiento de las personas con discapacidad, contando además con espacios reservados para aquellas personas que no puedan ocupar las butacas o asientos ordinarios, mismos que estarán ubicados en áreas que cuenten con la visibilidad y la comodidad adecuada, así como lugares de estacionamiento preferenciales para estas personas </w:t>
      </w:r>
      <w:r w:rsidRPr="00C04936">
        <w:rPr>
          <w:rFonts w:ascii="Times New Roman" w:eastAsia="Cambria" w:hAnsi="Times New Roman" w:cs="Times New Roman"/>
          <w:b/>
          <w:sz w:val="24"/>
          <w:szCs w:val="24"/>
        </w:rPr>
        <w:t xml:space="preserve">de acuerdo a </w:t>
      </w:r>
      <w:r w:rsidRPr="00C04936">
        <w:rPr>
          <w:rFonts w:ascii="Times New Roman" w:eastAsia="Cambria" w:hAnsi="Times New Roman" w:cs="Times New Roman"/>
          <w:b/>
          <w:bCs/>
          <w:sz w:val="24"/>
          <w:szCs w:val="24"/>
        </w:rPr>
        <w:t>las medidas de prevención y control sanitario dentro de los eventos públicos.</w:t>
      </w:r>
    </w:p>
    <w:p w14:paraId="4716079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332DC9C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XIII.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 xml:space="preserve">XVIII. </w:t>
      </w:r>
      <w:r w:rsidRPr="00C04936">
        <w:rPr>
          <w:rFonts w:ascii="Times New Roman" w:eastAsia="Cambria" w:hAnsi="Times New Roman" w:cs="Times New Roman"/>
          <w:sz w:val="24"/>
          <w:szCs w:val="24"/>
        </w:rPr>
        <w:t xml:space="preserve">... </w:t>
      </w:r>
    </w:p>
    <w:p w14:paraId="7EA1B6C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1CEE871B" w14:textId="68E66CE9"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XIX. </w:t>
      </w:r>
      <w:r w:rsidRPr="00C04936">
        <w:rPr>
          <w:rFonts w:ascii="Times New Roman" w:eastAsia="Cambria" w:hAnsi="Times New Roman" w:cs="Times New Roman"/>
          <w:sz w:val="24"/>
          <w:szCs w:val="24"/>
        </w:rPr>
        <w:t>Presentar ante la autoridad municipal y en su caso ante la autoridad estatal, con al menos diez días naturales de anticipación a la fecha en que inicie el evento, el Programa Específico o Interno de Protección Civil</w:t>
      </w:r>
      <w:r w:rsidRPr="00C04936">
        <w:rPr>
          <w:rFonts w:ascii="Times New Roman" w:eastAsia="Cambria" w:hAnsi="Times New Roman" w:cs="Times New Roman"/>
          <w:b/>
          <w:sz w:val="24"/>
          <w:szCs w:val="24"/>
        </w:rPr>
        <w:t>,</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sz w:val="24"/>
          <w:szCs w:val="24"/>
        </w:rPr>
        <w:t xml:space="preserve">las medidas de prevención y control sanitario de protección a la salud </w:t>
      </w:r>
      <w:r w:rsidRPr="00C04936">
        <w:rPr>
          <w:rFonts w:ascii="Times New Roman" w:eastAsia="Cambria" w:hAnsi="Times New Roman" w:cs="Times New Roman"/>
          <w:sz w:val="24"/>
          <w:szCs w:val="24"/>
        </w:rPr>
        <w:t xml:space="preserve">para Eventos de Concentración Masiva de Población, el cual deberá ser establecido en términos de lo dispuesto por el reglamento de la Ley. </w:t>
      </w:r>
    </w:p>
    <w:p w14:paraId="05C1C5F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75D36BB0"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 xml:space="preserve">XX. </w:t>
      </w:r>
      <w:r w:rsidRPr="00C04936">
        <w:rPr>
          <w:rFonts w:ascii="Times New Roman" w:eastAsia="Cambria" w:hAnsi="Times New Roman" w:cs="Times New Roman"/>
          <w:sz w:val="24"/>
          <w:szCs w:val="24"/>
        </w:rPr>
        <w:t xml:space="preserve">y </w:t>
      </w:r>
      <w:r w:rsidRPr="00C04936">
        <w:rPr>
          <w:rFonts w:ascii="Times New Roman" w:eastAsia="Cambria" w:hAnsi="Times New Roman" w:cs="Times New Roman"/>
          <w:b/>
          <w:bCs/>
          <w:sz w:val="24"/>
          <w:szCs w:val="24"/>
        </w:rPr>
        <w:t>XXI. …</w:t>
      </w:r>
    </w:p>
    <w:p w14:paraId="4AD7478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3FE00B5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XXII. </w:t>
      </w:r>
      <w:r w:rsidRPr="00C04936">
        <w:rPr>
          <w:rFonts w:ascii="Times New Roman" w:eastAsia="Cambria" w:hAnsi="Times New Roman" w:cs="Times New Roman"/>
          <w:sz w:val="24"/>
          <w:szCs w:val="24"/>
        </w:rPr>
        <w:t xml:space="preserve">Informar al asistente de manera escrita, visual y sonora, al inicio de la celebración de cada evento público, sobre las medidas de </w:t>
      </w:r>
      <w:r w:rsidRPr="00C04936">
        <w:rPr>
          <w:rFonts w:ascii="Times New Roman" w:eastAsia="Cambria" w:hAnsi="Times New Roman" w:cs="Times New Roman"/>
          <w:b/>
          <w:bCs/>
          <w:sz w:val="24"/>
          <w:szCs w:val="24"/>
        </w:rPr>
        <w:t xml:space="preserve">prevención y control sanitario, </w:t>
      </w:r>
      <w:r w:rsidRPr="00C04936">
        <w:rPr>
          <w:rFonts w:ascii="Times New Roman" w:eastAsia="Cambria" w:hAnsi="Times New Roman" w:cs="Times New Roman"/>
          <w:sz w:val="24"/>
          <w:szCs w:val="24"/>
        </w:rPr>
        <w:t xml:space="preserve">seguridad en materia de protección civil con las que cuenta el lugar, así como avisar sobre la señalización de salidas de emergencia, las zonas de seguridad y los procedimientos a seguir, en caso de que ocurra una emergencia, siniestro o desastre. </w:t>
      </w:r>
    </w:p>
    <w:p w14:paraId="111FE7C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100B17E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XXIII. </w:t>
      </w:r>
      <w:r w:rsidRPr="00C04936">
        <w:rPr>
          <w:rFonts w:ascii="Times New Roman" w:eastAsia="Cambria" w:hAnsi="Times New Roman" w:cs="Times New Roman"/>
          <w:b/>
          <w:sz w:val="24"/>
          <w:szCs w:val="24"/>
        </w:rPr>
        <w:t>a XXV. …</w:t>
      </w:r>
    </w:p>
    <w:p w14:paraId="14A0E09F"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7AD5F63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lastRenderedPageBreak/>
        <w:t xml:space="preserve">XXVI. </w:t>
      </w:r>
      <w:r w:rsidRPr="00C04936">
        <w:rPr>
          <w:rFonts w:ascii="Times New Roman" w:eastAsia="Cambria" w:hAnsi="Times New Roman" w:cs="Times New Roman"/>
          <w:sz w:val="24"/>
          <w:szCs w:val="24"/>
        </w:rPr>
        <w:t xml:space="preserve">Permitir la entrada al evento público de que se trate, a toda persona que lo solicite, sin discriminación alguna, salvo los casos de personas en estado de ebriedad, bajo el influjo de estupefacientes, que porten armas, o que alteren el orden público, siempre y cuando se respete el aforo autorizado. </w:t>
      </w:r>
      <w:r w:rsidRPr="00C04936">
        <w:rPr>
          <w:rFonts w:ascii="Times New Roman" w:eastAsia="Cambria" w:hAnsi="Times New Roman" w:cs="Times New Roman"/>
          <w:b/>
          <w:sz w:val="24"/>
          <w:szCs w:val="24"/>
        </w:rPr>
        <w:t xml:space="preserve">Y cuando por su condición de vulnerabilidad las medidas de prevención y </w:t>
      </w:r>
      <w:r w:rsidRPr="00C04936">
        <w:rPr>
          <w:rFonts w:ascii="Times New Roman" w:eastAsia="Cambria" w:hAnsi="Times New Roman" w:cs="Times New Roman"/>
          <w:b/>
          <w:bCs/>
          <w:sz w:val="24"/>
          <w:szCs w:val="24"/>
        </w:rPr>
        <w:t>control sanitario</w:t>
      </w:r>
      <w:r w:rsidRPr="00C04936">
        <w:rPr>
          <w:rFonts w:ascii="Times New Roman" w:eastAsia="Cambria" w:hAnsi="Times New Roman" w:cs="Times New Roman"/>
          <w:b/>
          <w:sz w:val="24"/>
          <w:szCs w:val="24"/>
        </w:rPr>
        <w:t xml:space="preserve"> que así se establezcan.</w:t>
      </w:r>
      <w:r w:rsidRPr="00C04936">
        <w:rPr>
          <w:rFonts w:ascii="Times New Roman" w:eastAsia="Cambria" w:hAnsi="Times New Roman" w:cs="Times New Roman"/>
          <w:sz w:val="24"/>
          <w:szCs w:val="24"/>
        </w:rPr>
        <w:t xml:space="preserve"> </w:t>
      </w:r>
    </w:p>
    <w:p w14:paraId="7D53C6F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sz w:val="24"/>
          <w:szCs w:val="24"/>
        </w:rPr>
        <w:t xml:space="preserve"> </w:t>
      </w:r>
    </w:p>
    <w:p w14:paraId="1204DF0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XXVII.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 xml:space="preserve">XXXIV. </w:t>
      </w:r>
      <w:r w:rsidRPr="00C04936">
        <w:rPr>
          <w:rFonts w:ascii="Times New Roman" w:eastAsia="Cambria" w:hAnsi="Times New Roman" w:cs="Times New Roman"/>
          <w:sz w:val="24"/>
          <w:szCs w:val="24"/>
        </w:rPr>
        <w:t>…</w:t>
      </w:r>
    </w:p>
    <w:p w14:paraId="5FEDD02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586D240F"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color w:val="000000"/>
          <w:sz w:val="24"/>
          <w:szCs w:val="24"/>
        </w:rPr>
      </w:pPr>
      <w:r w:rsidRPr="00C04936">
        <w:rPr>
          <w:rFonts w:ascii="Times New Roman" w:eastAsia="Cambria" w:hAnsi="Times New Roman" w:cs="Times New Roman"/>
          <w:b/>
          <w:bCs/>
          <w:color w:val="000000"/>
          <w:sz w:val="24"/>
          <w:szCs w:val="24"/>
        </w:rPr>
        <w:t>SECCIÓN TERCERA</w:t>
      </w:r>
    </w:p>
    <w:p w14:paraId="6E0D4B08"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color w:val="000000"/>
          <w:sz w:val="24"/>
          <w:szCs w:val="24"/>
        </w:rPr>
        <w:t>REQUISITOS</w:t>
      </w:r>
    </w:p>
    <w:p w14:paraId="0F046E3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3804F4A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 xml:space="preserve">Artículo 14. </w:t>
      </w:r>
      <w:r w:rsidRPr="00C04936">
        <w:rPr>
          <w:rFonts w:ascii="Times New Roman" w:eastAsia="Cambria" w:hAnsi="Times New Roman" w:cs="Times New Roman"/>
          <w:sz w:val="24"/>
          <w:szCs w:val="24"/>
        </w:rPr>
        <w:t>…</w:t>
      </w:r>
    </w:p>
    <w:p w14:paraId="312A2E6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3A43757F"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 </w:t>
      </w:r>
      <w:r w:rsidRPr="00C04936">
        <w:rPr>
          <w:rFonts w:ascii="Times New Roman" w:eastAsia="Cambria" w:hAnsi="Times New Roman" w:cs="Times New Roman"/>
          <w:sz w:val="24"/>
          <w:szCs w:val="24"/>
        </w:rPr>
        <w:t xml:space="preserve">Que las instalaciones y condiciones del lugar en donde se pretenda celebrar el evento público, tengan acceso directo a la vía pública, espacios abiertos, salidas de emergencia y, en general, todas las instalaciones necesarias para garantizar la </w:t>
      </w:r>
      <w:r w:rsidRPr="00C04936">
        <w:rPr>
          <w:rFonts w:ascii="Times New Roman" w:eastAsia="Cambria" w:hAnsi="Times New Roman" w:cs="Times New Roman"/>
          <w:b/>
          <w:sz w:val="24"/>
          <w:szCs w:val="24"/>
        </w:rPr>
        <w:t xml:space="preserve">protección a la salud, </w:t>
      </w:r>
      <w:r w:rsidRPr="00C04936">
        <w:rPr>
          <w:rFonts w:ascii="Times New Roman" w:eastAsia="Cambria" w:hAnsi="Times New Roman" w:cs="Times New Roman"/>
          <w:sz w:val="24"/>
          <w:szCs w:val="24"/>
        </w:rPr>
        <w:t xml:space="preserve">seguridad y la rápida evacuación de los asistentes en caso de emergencia. </w:t>
      </w:r>
    </w:p>
    <w:p w14:paraId="48FF4C92"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0529692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II.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 xml:space="preserve">IV. </w:t>
      </w:r>
      <w:r w:rsidRPr="00C04936">
        <w:rPr>
          <w:rFonts w:ascii="Times New Roman" w:eastAsia="Cambria" w:hAnsi="Times New Roman" w:cs="Times New Roman"/>
          <w:sz w:val="24"/>
          <w:szCs w:val="24"/>
        </w:rPr>
        <w:t>…</w:t>
      </w:r>
    </w:p>
    <w:p w14:paraId="20B427D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sz w:val="24"/>
          <w:szCs w:val="24"/>
        </w:rPr>
        <w:t xml:space="preserve"> </w:t>
      </w:r>
    </w:p>
    <w:p w14:paraId="3A69CDD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V. </w:t>
      </w:r>
      <w:r w:rsidRPr="00C04936">
        <w:rPr>
          <w:rFonts w:ascii="Times New Roman" w:eastAsia="Cambria" w:hAnsi="Times New Roman" w:cs="Times New Roman"/>
          <w:sz w:val="24"/>
          <w:szCs w:val="24"/>
        </w:rPr>
        <w:t xml:space="preserve">Que los titulares cumplan con las Normas Oficiales Mexicanas aplicables, </w:t>
      </w:r>
      <w:r w:rsidRPr="00C04936">
        <w:rPr>
          <w:rFonts w:ascii="Times New Roman" w:eastAsia="Cambria" w:hAnsi="Times New Roman" w:cs="Times New Roman"/>
          <w:b/>
          <w:sz w:val="24"/>
          <w:szCs w:val="24"/>
        </w:rPr>
        <w:t>así como</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sz w:val="24"/>
          <w:szCs w:val="24"/>
        </w:rPr>
        <w:t xml:space="preserve">las medidas de </w:t>
      </w:r>
      <w:r w:rsidRPr="00C04936">
        <w:rPr>
          <w:rFonts w:ascii="Times New Roman" w:eastAsia="Cambria" w:hAnsi="Times New Roman" w:cs="Times New Roman"/>
          <w:b/>
          <w:bCs/>
          <w:sz w:val="24"/>
          <w:szCs w:val="24"/>
        </w:rPr>
        <w:t>prevención y control sanitario.</w:t>
      </w:r>
    </w:p>
    <w:p w14:paraId="080B277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2EF6096D"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VI.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 xml:space="preserve">XII. </w:t>
      </w:r>
      <w:r w:rsidRPr="00C04936">
        <w:rPr>
          <w:rFonts w:ascii="Times New Roman" w:eastAsia="Cambria" w:hAnsi="Times New Roman" w:cs="Times New Roman"/>
          <w:sz w:val="24"/>
          <w:szCs w:val="24"/>
        </w:rPr>
        <w:t>…</w:t>
      </w:r>
    </w:p>
    <w:p w14:paraId="2FD4647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0C948E1B"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color w:val="000000"/>
          <w:sz w:val="24"/>
          <w:szCs w:val="24"/>
        </w:rPr>
      </w:pPr>
      <w:r w:rsidRPr="00C04936">
        <w:rPr>
          <w:rFonts w:ascii="Times New Roman" w:eastAsia="Cambria" w:hAnsi="Times New Roman" w:cs="Times New Roman"/>
          <w:b/>
          <w:bCs/>
          <w:color w:val="000000"/>
          <w:sz w:val="24"/>
          <w:szCs w:val="24"/>
        </w:rPr>
        <w:t>SECCIÓN CUARTA</w:t>
      </w:r>
    </w:p>
    <w:p w14:paraId="3A1C469A"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color w:val="000000"/>
          <w:sz w:val="24"/>
          <w:szCs w:val="24"/>
        </w:rPr>
        <w:t>VERIFICADOR EN JEFE</w:t>
      </w:r>
    </w:p>
    <w:p w14:paraId="69CD5388"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050A71E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 xml:space="preserve">Artículo 17. </w:t>
      </w:r>
      <w:r w:rsidRPr="00C04936">
        <w:rPr>
          <w:rFonts w:ascii="Times New Roman" w:eastAsia="Cambria" w:hAnsi="Times New Roman" w:cs="Times New Roman"/>
          <w:sz w:val="24"/>
          <w:szCs w:val="24"/>
        </w:rPr>
        <w:t xml:space="preserve">El Verificador en Jefe vigilará </w:t>
      </w:r>
      <w:r w:rsidRPr="00C04936">
        <w:rPr>
          <w:rFonts w:ascii="Times New Roman" w:eastAsia="Cambria" w:hAnsi="Times New Roman" w:cs="Times New Roman"/>
          <w:b/>
          <w:sz w:val="24"/>
          <w:szCs w:val="24"/>
        </w:rPr>
        <w:t>se cumplan con las medidas de</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bCs/>
          <w:sz w:val="24"/>
          <w:szCs w:val="24"/>
        </w:rPr>
        <w:t>prevención y control sanitario;</w:t>
      </w:r>
      <w:r w:rsidRPr="00C04936">
        <w:rPr>
          <w:rFonts w:ascii="Times New Roman" w:eastAsia="Cambria" w:hAnsi="Times New Roman" w:cs="Times New Roman"/>
          <w:sz w:val="24"/>
          <w:szCs w:val="24"/>
        </w:rPr>
        <w:t xml:space="preserve"> que los asistentes no alteren el orden público, crucen apuestas, agredan o insulten a otros asistentes, a los participantes, organizadores, autoridades y demás personas que intervengan en el evento, solicitando, si fuese necesario, la intervención de la fuerza pública, a fin de que se ponga a disposición de la autoridad competente a quien incurra en alguna de estas conductas. Asimismo, cuidará que los elementos policiales y de protección civil mantengan la seguridad y el orden durante el desarrollo del evento público. </w:t>
      </w:r>
    </w:p>
    <w:p w14:paraId="7CC0A18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0501A67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w:t>
      </w:r>
    </w:p>
    <w:p w14:paraId="2B5CD95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65FAA08E"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color w:val="000000"/>
          <w:sz w:val="24"/>
          <w:szCs w:val="24"/>
        </w:rPr>
      </w:pPr>
      <w:r w:rsidRPr="00C04936">
        <w:rPr>
          <w:rFonts w:ascii="Times New Roman" w:eastAsia="Cambria" w:hAnsi="Times New Roman" w:cs="Times New Roman"/>
          <w:b/>
          <w:bCs/>
          <w:color w:val="000000"/>
          <w:sz w:val="24"/>
          <w:szCs w:val="24"/>
        </w:rPr>
        <w:t>SECCIÓN QUINTA</w:t>
      </w:r>
    </w:p>
    <w:p w14:paraId="5AEE5115"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color w:val="000000"/>
          <w:sz w:val="24"/>
          <w:szCs w:val="24"/>
        </w:rPr>
        <w:t>DE LOS ASISTENTES</w:t>
      </w:r>
    </w:p>
    <w:p w14:paraId="03A9893F"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1A02D79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18. </w:t>
      </w:r>
      <w:r w:rsidRPr="00C04936">
        <w:rPr>
          <w:rFonts w:ascii="Times New Roman" w:eastAsia="Cambria" w:hAnsi="Times New Roman" w:cs="Times New Roman"/>
          <w:sz w:val="24"/>
          <w:szCs w:val="24"/>
        </w:rPr>
        <w:t xml:space="preserve">…: </w:t>
      </w:r>
    </w:p>
    <w:p w14:paraId="7A16251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3E9A67C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V</w:t>
      </w:r>
      <w:proofErr w:type="gramStart"/>
      <w:r w:rsidRPr="00C04936">
        <w:rPr>
          <w:rFonts w:ascii="Times New Roman" w:eastAsia="Cambria" w:hAnsi="Times New Roman" w:cs="Times New Roman"/>
          <w:b/>
          <w:bCs/>
          <w:sz w:val="24"/>
          <w:szCs w:val="24"/>
        </w:rPr>
        <w:t xml:space="preserve">. </w:t>
      </w:r>
      <w:r w:rsidRPr="00C04936">
        <w:rPr>
          <w:rFonts w:ascii="Times New Roman" w:eastAsia="Cambria" w:hAnsi="Times New Roman" w:cs="Times New Roman"/>
          <w:sz w:val="24"/>
          <w:szCs w:val="24"/>
        </w:rPr>
        <w:t>…</w:t>
      </w:r>
      <w:proofErr w:type="gramEnd"/>
    </w:p>
    <w:p w14:paraId="448D325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77D1DC2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 xml:space="preserve">VI. </w:t>
      </w:r>
      <w:r w:rsidRPr="00C04936">
        <w:rPr>
          <w:rFonts w:ascii="Times New Roman" w:eastAsia="Cambria" w:hAnsi="Times New Roman" w:cs="Times New Roman"/>
          <w:sz w:val="24"/>
          <w:szCs w:val="24"/>
        </w:rPr>
        <w:t xml:space="preserve">Atender en todo momento y sin demora las instrucciones hechas por los elementos de seguridad y protección civil; </w:t>
      </w:r>
      <w:r w:rsidRPr="00C04936">
        <w:rPr>
          <w:rFonts w:ascii="Times New Roman" w:eastAsia="Cambria" w:hAnsi="Times New Roman" w:cs="Times New Roman"/>
          <w:b/>
          <w:sz w:val="24"/>
          <w:szCs w:val="24"/>
        </w:rPr>
        <w:t>así como cumplir con las medidas de</w:t>
      </w:r>
      <w:r w:rsidRPr="00C04936">
        <w:rPr>
          <w:rFonts w:ascii="Times New Roman" w:eastAsia="Cambria" w:hAnsi="Times New Roman" w:cs="Times New Roman"/>
          <w:sz w:val="24"/>
          <w:szCs w:val="24"/>
        </w:rPr>
        <w:t xml:space="preserve"> </w:t>
      </w:r>
      <w:r w:rsidRPr="00C04936">
        <w:rPr>
          <w:rFonts w:ascii="Times New Roman" w:eastAsia="Cambria" w:hAnsi="Times New Roman" w:cs="Times New Roman"/>
          <w:b/>
          <w:bCs/>
          <w:sz w:val="24"/>
          <w:szCs w:val="24"/>
        </w:rPr>
        <w:t>prevención y control sanitario establecidas para ese evento.</w:t>
      </w:r>
    </w:p>
    <w:p w14:paraId="48F85B4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sz w:val="24"/>
          <w:szCs w:val="24"/>
        </w:rPr>
        <w:t xml:space="preserve"> </w:t>
      </w:r>
    </w:p>
    <w:p w14:paraId="7AD27DC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lastRenderedPageBreak/>
        <w:t xml:space="preserve">Artículo 19. </w:t>
      </w:r>
      <w:r w:rsidRPr="00C04936">
        <w:rPr>
          <w:rFonts w:ascii="Times New Roman" w:eastAsia="Cambria" w:hAnsi="Times New Roman" w:cs="Times New Roman"/>
          <w:sz w:val="24"/>
          <w:szCs w:val="24"/>
        </w:rPr>
        <w:t xml:space="preserve">…: </w:t>
      </w:r>
    </w:p>
    <w:p w14:paraId="7830CE20"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0360ABB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 xml:space="preserve">VII. </w:t>
      </w:r>
      <w:r w:rsidRPr="00C04936">
        <w:rPr>
          <w:rFonts w:ascii="Times New Roman" w:eastAsia="Cambria" w:hAnsi="Times New Roman" w:cs="Times New Roman"/>
          <w:sz w:val="24"/>
          <w:szCs w:val="24"/>
        </w:rPr>
        <w:t>…</w:t>
      </w:r>
    </w:p>
    <w:p w14:paraId="2EA882B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11AA99C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VIII. </w:t>
      </w:r>
      <w:r w:rsidRPr="00C04936">
        <w:rPr>
          <w:rFonts w:ascii="Times New Roman" w:eastAsia="Cambria" w:hAnsi="Times New Roman" w:cs="Times New Roman"/>
          <w:sz w:val="24"/>
          <w:szCs w:val="24"/>
        </w:rPr>
        <w:t xml:space="preserve">A que se le informe de manera escrita, visual y sonora, al inicio de la celebración de cada evento público, sobre las medidas de </w:t>
      </w:r>
      <w:r w:rsidRPr="00C04936">
        <w:rPr>
          <w:rFonts w:ascii="Times New Roman" w:eastAsia="Cambria" w:hAnsi="Times New Roman" w:cs="Times New Roman"/>
          <w:b/>
          <w:bCs/>
          <w:sz w:val="24"/>
          <w:szCs w:val="24"/>
        </w:rPr>
        <w:t>prevención, sanita control sanitario y</w:t>
      </w:r>
      <w:r w:rsidRPr="00C04936">
        <w:rPr>
          <w:rFonts w:ascii="Times New Roman" w:eastAsia="Cambria" w:hAnsi="Times New Roman" w:cs="Times New Roman"/>
          <w:sz w:val="24"/>
          <w:szCs w:val="24"/>
        </w:rPr>
        <w:t xml:space="preserve"> seguridad en materia de protección civil </w:t>
      </w:r>
      <w:r w:rsidRPr="00C04936">
        <w:rPr>
          <w:rFonts w:ascii="Times New Roman" w:eastAsia="Cambria" w:hAnsi="Times New Roman" w:cs="Times New Roman"/>
          <w:b/>
          <w:sz w:val="24"/>
          <w:szCs w:val="24"/>
        </w:rPr>
        <w:t xml:space="preserve">y protección a la salud </w:t>
      </w:r>
      <w:r w:rsidRPr="00C04936">
        <w:rPr>
          <w:rFonts w:ascii="Times New Roman" w:eastAsia="Cambria" w:hAnsi="Times New Roman" w:cs="Times New Roman"/>
          <w:sz w:val="24"/>
          <w:szCs w:val="24"/>
        </w:rPr>
        <w:t xml:space="preserve">con las que cuenta el lugar y a que se le dé aviso sobre la señalización de salidas de emergencia, las zonas de seguridad y los procedimientos a seguir, en caso de que ocurra una emergencia, siniestro o desastre. </w:t>
      </w:r>
    </w:p>
    <w:p w14:paraId="58D9C96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361015B0"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IX. </w:t>
      </w:r>
      <w:r w:rsidRPr="00C04936">
        <w:rPr>
          <w:rFonts w:ascii="Times New Roman" w:eastAsia="Cambria" w:hAnsi="Times New Roman" w:cs="Times New Roman"/>
          <w:sz w:val="24"/>
          <w:szCs w:val="24"/>
        </w:rPr>
        <w:t xml:space="preserve">Que se </w:t>
      </w:r>
      <w:r w:rsidRPr="00C04936">
        <w:rPr>
          <w:rFonts w:ascii="Times New Roman" w:eastAsia="Cambria" w:hAnsi="Times New Roman" w:cs="Times New Roman"/>
          <w:b/>
          <w:sz w:val="24"/>
          <w:szCs w:val="24"/>
        </w:rPr>
        <w:t xml:space="preserve">garantice </w:t>
      </w:r>
      <w:r w:rsidRPr="00C04936">
        <w:rPr>
          <w:rFonts w:ascii="Times New Roman" w:eastAsia="Cambria" w:hAnsi="Times New Roman" w:cs="Times New Roman"/>
          <w:sz w:val="24"/>
          <w:szCs w:val="24"/>
        </w:rPr>
        <w:t xml:space="preserve">respete el aforo y capacidad física del lugar del evento público. </w:t>
      </w:r>
    </w:p>
    <w:p w14:paraId="221CCD4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45FC6D3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X. </w:t>
      </w:r>
      <w:r w:rsidRPr="00C04936">
        <w:rPr>
          <w:rFonts w:ascii="Times New Roman" w:eastAsia="Cambria" w:hAnsi="Times New Roman" w:cs="Times New Roman"/>
          <w:sz w:val="24"/>
          <w:szCs w:val="24"/>
        </w:rPr>
        <w:t>Se le permita la entrada al evento público de que se trate, sin discriminación alguna. Para ello se deberá colocar en todos los accesos un letrero para que los asistentes sepan que en ese lugar no se discrimina a nadie por razones económicas, sociales, origen étnico, preferencia sexual u otras.</w:t>
      </w:r>
      <w:r w:rsidRPr="00C04936">
        <w:rPr>
          <w:rFonts w:ascii="Times New Roman" w:eastAsia="Cambria" w:hAnsi="Times New Roman" w:cs="Times New Roman"/>
          <w:b/>
          <w:sz w:val="24"/>
          <w:szCs w:val="24"/>
        </w:rPr>
        <w:t xml:space="preserve"> Con excepción de aquellas que por su condición de vulnerabilidad las medidas de prevención y sanitarias así lo establezcan.</w:t>
      </w:r>
      <w:r w:rsidRPr="00C04936">
        <w:rPr>
          <w:rFonts w:ascii="Times New Roman" w:eastAsia="Cambria" w:hAnsi="Times New Roman" w:cs="Times New Roman"/>
          <w:sz w:val="24"/>
          <w:szCs w:val="24"/>
        </w:rPr>
        <w:t xml:space="preserve"> </w:t>
      </w:r>
    </w:p>
    <w:p w14:paraId="7FF7C9C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600594FD"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roofErr w:type="gramStart"/>
      <w:r w:rsidRPr="00C04936">
        <w:rPr>
          <w:rFonts w:ascii="Times New Roman" w:eastAsia="Cambria" w:hAnsi="Times New Roman" w:cs="Times New Roman"/>
          <w:b/>
          <w:bCs/>
          <w:sz w:val="24"/>
          <w:szCs w:val="24"/>
        </w:rPr>
        <w:t>XI.</w:t>
      </w:r>
      <w:proofErr w:type="gramEnd"/>
      <w:r w:rsidRPr="00C04936">
        <w:rPr>
          <w:rFonts w:ascii="Times New Roman" w:eastAsia="Cambria" w:hAnsi="Times New Roman" w:cs="Times New Roman"/>
          <w:b/>
          <w:bCs/>
          <w:sz w:val="24"/>
          <w:szCs w:val="24"/>
        </w:rPr>
        <w:t xml:space="preserve"> </w:t>
      </w:r>
      <w:r w:rsidRPr="00C04936">
        <w:rPr>
          <w:rFonts w:ascii="Times New Roman" w:eastAsia="Cambria" w:hAnsi="Times New Roman" w:cs="Times New Roman"/>
          <w:sz w:val="24"/>
          <w:szCs w:val="24"/>
        </w:rPr>
        <w:t>…</w:t>
      </w:r>
    </w:p>
    <w:p w14:paraId="51318DBE"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sz w:val="24"/>
          <w:szCs w:val="24"/>
        </w:rPr>
        <w:t xml:space="preserve"> </w:t>
      </w:r>
    </w:p>
    <w:p w14:paraId="75179813"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20. </w:t>
      </w:r>
      <w:r w:rsidRPr="00C04936">
        <w:rPr>
          <w:rFonts w:ascii="Times New Roman" w:eastAsia="Cambria" w:hAnsi="Times New Roman" w:cs="Times New Roman"/>
          <w:sz w:val="24"/>
          <w:szCs w:val="24"/>
        </w:rPr>
        <w:t xml:space="preserve">Los asistentes observarán y respetarán en todo momento las medidas de </w:t>
      </w:r>
      <w:r w:rsidRPr="00C04936">
        <w:rPr>
          <w:rFonts w:ascii="Times New Roman" w:eastAsia="Cambria" w:hAnsi="Times New Roman" w:cs="Times New Roman"/>
          <w:b/>
          <w:bCs/>
          <w:sz w:val="24"/>
          <w:szCs w:val="24"/>
        </w:rPr>
        <w:t>prevención, control sanitario,</w:t>
      </w:r>
      <w:r w:rsidRPr="00C04936">
        <w:rPr>
          <w:rFonts w:ascii="Times New Roman" w:eastAsia="Cambria" w:hAnsi="Times New Roman" w:cs="Times New Roman"/>
          <w:sz w:val="24"/>
          <w:szCs w:val="24"/>
        </w:rPr>
        <w:t xml:space="preserve"> seguridad y protección civil establecidas por las autoridades competentes. </w:t>
      </w:r>
    </w:p>
    <w:p w14:paraId="2531F9E1"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094BF2A6"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21. </w:t>
      </w:r>
      <w:r w:rsidRPr="00C04936">
        <w:rPr>
          <w:rFonts w:ascii="Times New Roman" w:eastAsia="Cambria" w:hAnsi="Times New Roman" w:cs="Times New Roman"/>
          <w:sz w:val="24"/>
          <w:szCs w:val="24"/>
        </w:rPr>
        <w:t xml:space="preserve">Los asistentes al evento público acatarán las indicaciones de las autoridades competentes en materia de </w:t>
      </w:r>
      <w:r w:rsidRPr="00C04936">
        <w:rPr>
          <w:rFonts w:ascii="Times New Roman" w:eastAsia="Cambria" w:hAnsi="Times New Roman" w:cs="Times New Roman"/>
          <w:b/>
          <w:bCs/>
          <w:sz w:val="24"/>
          <w:szCs w:val="24"/>
        </w:rPr>
        <w:t xml:space="preserve">prevención, control sanitario, </w:t>
      </w:r>
      <w:r w:rsidRPr="00C04936">
        <w:rPr>
          <w:rFonts w:ascii="Times New Roman" w:eastAsia="Cambria" w:hAnsi="Times New Roman" w:cs="Times New Roman"/>
          <w:sz w:val="24"/>
          <w:szCs w:val="24"/>
        </w:rPr>
        <w:t xml:space="preserve">seguridad y protección civil, en caso de riesgo. </w:t>
      </w:r>
    </w:p>
    <w:p w14:paraId="41A88FD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587DA68E"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color w:val="000000"/>
          <w:sz w:val="24"/>
          <w:szCs w:val="24"/>
        </w:rPr>
      </w:pPr>
      <w:r w:rsidRPr="00C04936">
        <w:rPr>
          <w:rFonts w:ascii="Times New Roman" w:eastAsia="Cambria" w:hAnsi="Times New Roman" w:cs="Times New Roman"/>
          <w:b/>
          <w:bCs/>
          <w:color w:val="000000"/>
          <w:sz w:val="24"/>
          <w:szCs w:val="24"/>
        </w:rPr>
        <w:t>SECCIÓN SEXTA</w:t>
      </w:r>
    </w:p>
    <w:p w14:paraId="676B7185"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color w:val="000000"/>
          <w:sz w:val="24"/>
          <w:szCs w:val="24"/>
        </w:rPr>
        <w:t>DE LOS PARTICIPANTES</w:t>
      </w:r>
    </w:p>
    <w:p w14:paraId="1FEEF6A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2D791765"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22. </w:t>
      </w:r>
      <w:r w:rsidRPr="00C04936">
        <w:rPr>
          <w:rFonts w:ascii="Times New Roman" w:eastAsia="Cambria" w:hAnsi="Times New Roman" w:cs="Times New Roman"/>
          <w:sz w:val="24"/>
          <w:szCs w:val="24"/>
        </w:rPr>
        <w:t xml:space="preserve">Los participantes observarán y respetarán en todo momento las medidas de </w:t>
      </w:r>
      <w:r w:rsidRPr="00C04936">
        <w:rPr>
          <w:rFonts w:ascii="Times New Roman" w:eastAsia="Cambria" w:hAnsi="Times New Roman" w:cs="Times New Roman"/>
          <w:b/>
          <w:bCs/>
          <w:sz w:val="24"/>
          <w:szCs w:val="24"/>
        </w:rPr>
        <w:t>prevención, control sanitario,</w:t>
      </w:r>
      <w:r w:rsidRPr="00C04936">
        <w:rPr>
          <w:rFonts w:ascii="Times New Roman" w:eastAsia="Cambria" w:hAnsi="Times New Roman" w:cs="Times New Roman"/>
          <w:sz w:val="24"/>
          <w:szCs w:val="24"/>
        </w:rPr>
        <w:t xml:space="preserve"> seguridad y protección civil establecidas por las autoridades competentes. </w:t>
      </w:r>
    </w:p>
    <w:p w14:paraId="19835669"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5E96B004"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24. </w:t>
      </w:r>
      <w:r w:rsidRPr="00C04936">
        <w:rPr>
          <w:rFonts w:ascii="Times New Roman" w:eastAsia="Cambria" w:hAnsi="Times New Roman" w:cs="Times New Roman"/>
          <w:sz w:val="24"/>
          <w:szCs w:val="24"/>
        </w:rPr>
        <w:t xml:space="preserve">Los participantes del evento público acatarán las indicaciones de las autoridades competentes en materia de </w:t>
      </w:r>
      <w:r w:rsidRPr="00C04936">
        <w:rPr>
          <w:rFonts w:ascii="Times New Roman" w:eastAsia="Cambria" w:hAnsi="Times New Roman" w:cs="Times New Roman"/>
          <w:b/>
          <w:bCs/>
          <w:sz w:val="24"/>
          <w:szCs w:val="24"/>
        </w:rPr>
        <w:t>prevención, control sanitario,</w:t>
      </w:r>
      <w:r w:rsidRPr="00C04936">
        <w:rPr>
          <w:rFonts w:ascii="Times New Roman" w:eastAsia="Cambria" w:hAnsi="Times New Roman" w:cs="Times New Roman"/>
          <w:sz w:val="24"/>
          <w:szCs w:val="24"/>
        </w:rPr>
        <w:t xml:space="preserve"> seguridad y protección civil, en caso de riesgo. </w:t>
      </w:r>
    </w:p>
    <w:p w14:paraId="55EB7A4B"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5E59DE31"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color w:val="000000"/>
          <w:sz w:val="24"/>
          <w:szCs w:val="24"/>
        </w:rPr>
      </w:pPr>
      <w:r w:rsidRPr="00C04936">
        <w:rPr>
          <w:rFonts w:ascii="Times New Roman" w:eastAsia="Cambria" w:hAnsi="Times New Roman" w:cs="Times New Roman"/>
          <w:b/>
          <w:bCs/>
          <w:color w:val="000000"/>
          <w:sz w:val="24"/>
          <w:szCs w:val="24"/>
        </w:rPr>
        <w:t>TÍTULO SEGUNDO</w:t>
      </w:r>
    </w:p>
    <w:p w14:paraId="38ADF251"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color w:val="000000"/>
          <w:sz w:val="24"/>
          <w:szCs w:val="24"/>
        </w:rPr>
      </w:pPr>
      <w:r w:rsidRPr="00C04936">
        <w:rPr>
          <w:rFonts w:ascii="Times New Roman" w:eastAsia="Cambria" w:hAnsi="Times New Roman" w:cs="Times New Roman"/>
          <w:b/>
          <w:bCs/>
          <w:color w:val="000000"/>
          <w:sz w:val="24"/>
          <w:szCs w:val="24"/>
        </w:rPr>
        <w:t xml:space="preserve">PROCEDIMIENTO ADMINISTRATIVO, MEDIDAS DE SEGURIDAD, </w:t>
      </w:r>
    </w:p>
    <w:p w14:paraId="0435D237"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color w:val="000000"/>
          <w:sz w:val="24"/>
          <w:szCs w:val="24"/>
        </w:rPr>
      </w:pPr>
      <w:r w:rsidRPr="00C04936">
        <w:rPr>
          <w:rFonts w:ascii="Times New Roman" w:eastAsia="Cambria" w:hAnsi="Times New Roman" w:cs="Times New Roman"/>
          <w:b/>
          <w:bCs/>
          <w:color w:val="000000"/>
          <w:sz w:val="24"/>
          <w:szCs w:val="24"/>
        </w:rPr>
        <w:t>SANCIONES Y MEDIOS DE DEFENSA</w:t>
      </w:r>
    </w:p>
    <w:p w14:paraId="1FCE31B8"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p>
    <w:p w14:paraId="445619FD"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sz w:val="24"/>
          <w:szCs w:val="24"/>
        </w:rPr>
      </w:pPr>
      <w:r w:rsidRPr="00C04936">
        <w:rPr>
          <w:rFonts w:ascii="Times New Roman" w:eastAsia="Cambria" w:hAnsi="Times New Roman" w:cs="Times New Roman"/>
          <w:b/>
          <w:sz w:val="24"/>
          <w:szCs w:val="24"/>
        </w:rPr>
        <w:t>CAPITULO II</w:t>
      </w:r>
    </w:p>
    <w:p w14:paraId="362FD6F4"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MEDIDAS DE SEGURIDAD Y SANITARIAS</w:t>
      </w:r>
    </w:p>
    <w:p w14:paraId="64561286"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55118E3F"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30. </w:t>
      </w:r>
      <w:r w:rsidRPr="00C04936">
        <w:rPr>
          <w:rFonts w:ascii="Times New Roman" w:eastAsia="Cambria" w:hAnsi="Times New Roman" w:cs="Times New Roman"/>
          <w:sz w:val="24"/>
          <w:szCs w:val="24"/>
        </w:rPr>
        <w:t xml:space="preserve">Se consideran medidas de seguridad </w:t>
      </w:r>
      <w:r w:rsidRPr="00C04936">
        <w:rPr>
          <w:rFonts w:ascii="Times New Roman" w:eastAsia="Cambria" w:hAnsi="Times New Roman" w:cs="Times New Roman"/>
          <w:b/>
          <w:sz w:val="24"/>
          <w:szCs w:val="24"/>
        </w:rPr>
        <w:t xml:space="preserve">y </w:t>
      </w:r>
      <w:r w:rsidRPr="00C04936">
        <w:rPr>
          <w:rFonts w:ascii="Times New Roman" w:eastAsia="Cambria" w:hAnsi="Times New Roman" w:cs="Times New Roman"/>
          <w:b/>
          <w:bCs/>
          <w:sz w:val="24"/>
          <w:szCs w:val="24"/>
        </w:rPr>
        <w:t>control sanitario</w:t>
      </w:r>
      <w:r w:rsidRPr="00C04936">
        <w:rPr>
          <w:rFonts w:ascii="Times New Roman" w:eastAsia="Cambria" w:hAnsi="Times New Roman" w:cs="Times New Roman"/>
          <w:b/>
          <w:sz w:val="24"/>
          <w:szCs w:val="24"/>
        </w:rPr>
        <w:t>;</w:t>
      </w:r>
      <w:r w:rsidRPr="00C04936">
        <w:rPr>
          <w:rFonts w:ascii="Times New Roman" w:eastAsia="Cambria" w:hAnsi="Times New Roman" w:cs="Times New Roman"/>
          <w:sz w:val="24"/>
          <w:szCs w:val="24"/>
        </w:rPr>
        <w:t xml:space="preserve"> las disposiciones que dicten los municipios y, en su caso, la Secretaría General de Gobierno, a través de la Coordinación General, para proteger la integridad de los asistentes y su seguridad, las cuales consistirán en: </w:t>
      </w:r>
    </w:p>
    <w:p w14:paraId="1D8AF27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p>
    <w:p w14:paraId="76855297"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lastRenderedPageBreak/>
        <w:t xml:space="preserve">I. </w:t>
      </w:r>
      <w:r w:rsidRPr="00C04936">
        <w:rPr>
          <w:rFonts w:ascii="Times New Roman" w:eastAsia="Cambria" w:hAnsi="Times New Roman" w:cs="Times New Roman"/>
          <w:sz w:val="24"/>
          <w:szCs w:val="24"/>
        </w:rPr>
        <w:t xml:space="preserve">a </w:t>
      </w:r>
      <w:r w:rsidRPr="00C04936">
        <w:rPr>
          <w:rFonts w:ascii="Times New Roman" w:eastAsia="Cambria" w:hAnsi="Times New Roman" w:cs="Times New Roman"/>
          <w:b/>
          <w:bCs/>
          <w:sz w:val="24"/>
          <w:szCs w:val="24"/>
        </w:rPr>
        <w:t xml:space="preserve">VII. </w:t>
      </w:r>
      <w:r w:rsidRPr="00C04936">
        <w:rPr>
          <w:rFonts w:ascii="Times New Roman" w:eastAsia="Cambria" w:hAnsi="Times New Roman" w:cs="Times New Roman"/>
          <w:sz w:val="24"/>
          <w:szCs w:val="24"/>
        </w:rPr>
        <w:t>…</w:t>
      </w:r>
    </w:p>
    <w:p w14:paraId="73BE58FF"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68692F70"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31. </w:t>
      </w:r>
      <w:r w:rsidRPr="00C04936">
        <w:rPr>
          <w:rFonts w:ascii="Times New Roman" w:eastAsia="Cambria" w:hAnsi="Times New Roman" w:cs="Times New Roman"/>
          <w:sz w:val="24"/>
          <w:szCs w:val="24"/>
        </w:rPr>
        <w:t xml:space="preserve">La imposición de medidas de seguridad </w:t>
      </w:r>
      <w:r w:rsidRPr="00C04936">
        <w:rPr>
          <w:rFonts w:ascii="Times New Roman" w:eastAsia="Cambria" w:hAnsi="Times New Roman" w:cs="Times New Roman"/>
          <w:b/>
          <w:sz w:val="24"/>
          <w:szCs w:val="24"/>
        </w:rPr>
        <w:t xml:space="preserve">y </w:t>
      </w:r>
      <w:r w:rsidRPr="00C04936">
        <w:rPr>
          <w:rFonts w:ascii="Times New Roman" w:eastAsia="Cambria" w:hAnsi="Times New Roman" w:cs="Times New Roman"/>
          <w:b/>
          <w:bCs/>
          <w:sz w:val="24"/>
          <w:szCs w:val="24"/>
        </w:rPr>
        <w:t>control sanitario</w:t>
      </w:r>
      <w:r w:rsidRPr="00C04936">
        <w:rPr>
          <w:rFonts w:ascii="Times New Roman" w:eastAsia="Cambria" w:hAnsi="Times New Roman" w:cs="Times New Roman"/>
          <w:sz w:val="24"/>
          <w:szCs w:val="24"/>
        </w:rPr>
        <w:t xml:space="preserve"> se sujetará a lo dispuesto por el Código de Procedimientos Administrativos del Estado de México. </w:t>
      </w:r>
    </w:p>
    <w:p w14:paraId="264DBED2"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44B10950"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color w:val="000000"/>
          <w:sz w:val="24"/>
          <w:szCs w:val="24"/>
        </w:rPr>
      </w:pPr>
      <w:r w:rsidRPr="00C04936">
        <w:rPr>
          <w:rFonts w:ascii="Times New Roman" w:eastAsia="Cambria" w:hAnsi="Times New Roman" w:cs="Times New Roman"/>
          <w:b/>
          <w:bCs/>
          <w:color w:val="000000"/>
          <w:sz w:val="24"/>
          <w:szCs w:val="24"/>
        </w:rPr>
        <w:t>CAPÍTULO III</w:t>
      </w:r>
    </w:p>
    <w:p w14:paraId="56BF1861" w14:textId="77777777" w:rsidR="00C04936" w:rsidRPr="00C04936" w:rsidRDefault="00C04936" w:rsidP="00C04936">
      <w:pPr>
        <w:autoSpaceDE w:val="0"/>
        <w:autoSpaceDN w:val="0"/>
        <w:adjustRightInd w:val="0"/>
        <w:spacing w:after="0" w:line="240" w:lineRule="auto"/>
        <w:jc w:val="center"/>
        <w:rPr>
          <w:rFonts w:ascii="Times New Roman" w:eastAsia="Cambria" w:hAnsi="Times New Roman" w:cs="Times New Roman"/>
          <w:b/>
          <w:bCs/>
          <w:sz w:val="24"/>
          <w:szCs w:val="24"/>
        </w:rPr>
      </w:pPr>
      <w:r w:rsidRPr="00C04936">
        <w:rPr>
          <w:rFonts w:ascii="Times New Roman" w:eastAsia="Cambria" w:hAnsi="Times New Roman" w:cs="Times New Roman"/>
          <w:b/>
          <w:bCs/>
          <w:color w:val="000000"/>
          <w:sz w:val="24"/>
          <w:szCs w:val="24"/>
        </w:rPr>
        <w:t>SANCIONES</w:t>
      </w:r>
    </w:p>
    <w:p w14:paraId="7C1724A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p>
    <w:p w14:paraId="1EE68F63"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b/>
          <w:bCs/>
          <w:sz w:val="24"/>
          <w:szCs w:val="24"/>
        </w:rPr>
        <w:t xml:space="preserve">Artículo 36. </w:t>
      </w:r>
      <w:r w:rsidRPr="00C04936">
        <w:rPr>
          <w:rFonts w:ascii="Times New Roman" w:eastAsia="Cambria" w:hAnsi="Times New Roman" w:cs="Times New Roman"/>
          <w:sz w:val="24"/>
          <w:szCs w:val="24"/>
        </w:rPr>
        <w:t>Sin perjuicio de la aplicación de las sanciones pecuniarias a que se refiere este Capítulo, los municipios y, en su caso, la Secretaría General de Gobierno a través de la Coordinación General, podrá suspender la realización de eventos públicos y clausurarán las instalaciones en donde se lleven a cabo, en los siguientes casos:</w:t>
      </w:r>
    </w:p>
    <w:p w14:paraId="0E1785BC"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sz w:val="24"/>
          <w:szCs w:val="24"/>
        </w:rPr>
      </w:pPr>
      <w:r w:rsidRPr="00C04936">
        <w:rPr>
          <w:rFonts w:ascii="Times New Roman" w:eastAsia="Cambria" w:hAnsi="Times New Roman" w:cs="Times New Roman"/>
          <w:sz w:val="24"/>
          <w:szCs w:val="24"/>
        </w:rPr>
        <w:t xml:space="preserve"> </w:t>
      </w:r>
    </w:p>
    <w:p w14:paraId="37723CB0"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sz w:val="24"/>
          <w:szCs w:val="24"/>
        </w:rPr>
      </w:pPr>
      <w:r w:rsidRPr="00C04936">
        <w:rPr>
          <w:rFonts w:ascii="Times New Roman" w:eastAsia="Cambria" w:hAnsi="Times New Roman" w:cs="Times New Roman"/>
          <w:b/>
          <w:bCs/>
          <w:sz w:val="24"/>
          <w:szCs w:val="24"/>
        </w:rPr>
        <w:t>I</w:t>
      </w:r>
      <w:r w:rsidRPr="00C04936">
        <w:rPr>
          <w:rFonts w:ascii="Times New Roman" w:eastAsia="Cambria" w:hAnsi="Times New Roman" w:cs="Times New Roman"/>
          <w:sz w:val="24"/>
          <w:szCs w:val="24"/>
        </w:rPr>
        <w:t xml:space="preserve">. Cuando se pretenda realizar o se realice un evento público de carácter masivo que no cuente con la licencia, permiso, o autorización correspondiente. </w:t>
      </w:r>
      <w:r w:rsidRPr="00C04936">
        <w:rPr>
          <w:rFonts w:ascii="Times New Roman" w:eastAsia="Cambria" w:hAnsi="Times New Roman" w:cs="Times New Roman"/>
          <w:b/>
          <w:sz w:val="24"/>
          <w:szCs w:val="24"/>
        </w:rPr>
        <w:t xml:space="preserve">Se pretenda realizar fuera de las normas que marcan las medidas de prevención y </w:t>
      </w:r>
      <w:r w:rsidRPr="00C04936">
        <w:rPr>
          <w:rFonts w:ascii="Times New Roman" w:eastAsia="Cambria" w:hAnsi="Times New Roman" w:cs="Times New Roman"/>
          <w:b/>
          <w:bCs/>
          <w:sz w:val="24"/>
          <w:szCs w:val="24"/>
        </w:rPr>
        <w:t>control sanitario</w:t>
      </w:r>
      <w:r w:rsidRPr="00C04936">
        <w:rPr>
          <w:rFonts w:ascii="Times New Roman" w:eastAsia="Cambria" w:hAnsi="Times New Roman" w:cs="Times New Roman"/>
          <w:b/>
          <w:sz w:val="24"/>
          <w:szCs w:val="24"/>
        </w:rPr>
        <w:t>.</w:t>
      </w:r>
    </w:p>
    <w:p w14:paraId="348EF90A"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sz w:val="24"/>
          <w:szCs w:val="24"/>
        </w:rPr>
      </w:pPr>
    </w:p>
    <w:p w14:paraId="6BF4CAF3" w14:textId="77777777" w:rsidR="00C04936" w:rsidRPr="00C04936" w:rsidRDefault="00C04936" w:rsidP="00C04936">
      <w:pPr>
        <w:autoSpaceDE w:val="0"/>
        <w:autoSpaceDN w:val="0"/>
        <w:adjustRightInd w:val="0"/>
        <w:spacing w:after="0" w:line="240" w:lineRule="auto"/>
        <w:jc w:val="both"/>
        <w:rPr>
          <w:rFonts w:ascii="Times New Roman" w:eastAsia="Cambria" w:hAnsi="Times New Roman" w:cs="Times New Roman"/>
          <w:b/>
          <w:bCs/>
          <w:sz w:val="24"/>
          <w:szCs w:val="24"/>
        </w:rPr>
      </w:pPr>
      <w:r w:rsidRPr="00C04936">
        <w:rPr>
          <w:rFonts w:ascii="Times New Roman" w:eastAsia="Cambria" w:hAnsi="Times New Roman" w:cs="Times New Roman"/>
          <w:b/>
          <w:bCs/>
          <w:sz w:val="24"/>
          <w:szCs w:val="24"/>
        </w:rPr>
        <w:t>II. a VII. …</w:t>
      </w:r>
    </w:p>
    <w:p w14:paraId="291AAFB5" w14:textId="77777777" w:rsidR="00C04936" w:rsidRPr="00C04936" w:rsidRDefault="00C04936" w:rsidP="00C04936">
      <w:pPr>
        <w:spacing w:after="0" w:line="240" w:lineRule="auto"/>
        <w:jc w:val="both"/>
        <w:rPr>
          <w:rFonts w:ascii="Times New Roman" w:eastAsia="Arial" w:hAnsi="Times New Roman" w:cs="Times New Roman"/>
          <w:sz w:val="24"/>
          <w:szCs w:val="24"/>
          <w:lang w:eastAsia="es-MX"/>
        </w:rPr>
      </w:pPr>
    </w:p>
    <w:p w14:paraId="5CA26E2E" w14:textId="77777777" w:rsidR="00C04936" w:rsidRPr="00C04936" w:rsidRDefault="00C04936" w:rsidP="00C04936">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r w:rsidRPr="00C04936">
        <w:rPr>
          <w:rFonts w:ascii="Times New Roman" w:eastAsia="Arial" w:hAnsi="Times New Roman" w:cs="Times New Roman"/>
          <w:b/>
          <w:color w:val="000000"/>
          <w:sz w:val="24"/>
          <w:szCs w:val="24"/>
          <w:lang w:eastAsia="es-MX"/>
        </w:rPr>
        <w:t>ARTÍCULOS TRANSITORIOS</w:t>
      </w:r>
    </w:p>
    <w:p w14:paraId="5E69BE70" w14:textId="77777777" w:rsidR="00C04936" w:rsidRPr="00C04936" w:rsidRDefault="00C04936" w:rsidP="00C04936">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eastAsia="es-MX"/>
        </w:rPr>
      </w:pPr>
    </w:p>
    <w:p w14:paraId="19BBC5D3" w14:textId="77777777" w:rsidR="00C04936" w:rsidRPr="00C04936" w:rsidRDefault="00C04936" w:rsidP="00C04936">
      <w:pPr>
        <w:spacing w:after="0" w:line="240" w:lineRule="auto"/>
        <w:jc w:val="both"/>
        <w:rPr>
          <w:rFonts w:ascii="Times New Roman" w:eastAsia="Batang" w:hAnsi="Times New Roman" w:cs="Times New Roman"/>
          <w:sz w:val="24"/>
          <w:szCs w:val="24"/>
          <w:lang w:eastAsia="es-MX"/>
        </w:rPr>
      </w:pPr>
      <w:r w:rsidRPr="00C04936">
        <w:rPr>
          <w:rFonts w:ascii="Times New Roman" w:eastAsia="Batang" w:hAnsi="Times New Roman" w:cs="Times New Roman"/>
          <w:b/>
          <w:bCs/>
          <w:sz w:val="24"/>
          <w:szCs w:val="24"/>
          <w:lang w:eastAsia="es-MX"/>
        </w:rPr>
        <w:t>PRIMERO.</w:t>
      </w:r>
      <w:r w:rsidRPr="00C04936">
        <w:rPr>
          <w:rFonts w:ascii="Times New Roman" w:eastAsia="Batang" w:hAnsi="Times New Roman" w:cs="Times New Roman"/>
          <w:bCs/>
          <w:sz w:val="24"/>
          <w:szCs w:val="24"/>
          <w:lang w:eastAsia="es-MX"/>
        </w:rPr>
        <w:t xml:space="preserve"> </w:t>
      </w:r>
      <w:r w:rsidRPr="00C04936">
        <w:rPr>
          <w:rFonts w:ascii="Times New Roman" w:eastAsia="Batang" w:hAnsi="Times New Roman" w:cs="Times New Roman"/>
          <w:sz w:val="24"/>
          <w:szCs w:val="24"/>
          <w:lang w:eastAsia="es-MX"/>
        </w:rPr>
        <w:t>Publíquese el presente decreto en el Periódico Oficial “Gaceta del Gobierno” del Estado de México.</w:t>
      </w:r>
    </w:p>
    <w:p w14:paraId="53A10226" w14:textId="77777777" w:rsidR="00C04936" w:rsidRPr="00C04936" w:rsidRDefault="00C04936" w:rsidP="00C04936">
      <w:pPr>
        <w:spacing w:after="0" w:line="240" w:lineRule="auto"/>
        <w:jc w:val="both"/>
        <w:rPr>
          <w:rFonts w:ascii="Times New Roman" w:eastAsia="Calibri" w:hAnsi="Times New Roman" w:cs="Times New Roman"/>
          <w:b/>
          <w:sz w:val="24"/>
          <w:szCs w:val="24"/>
          <w:lang w:eastAsia="es-MX"/>
        </w:rPr>
      </w:pPr>
    </w:p>
    <w:p w14:paraId="62DC451E" w14:textId="77777777" w:rsidR="00C04936" w:rsidRPr="00C04936" w:rsidRDefault="00C04936" w:rsidP="00C04936">
      <w:pPr>
        <w:spacing w:after="0" w:line="240" w:lineRule="auto"/>
        <w:jc w:val="both"/>
        <w:rPr>
          <w:rFonts w:ascii="Times New Roman" w:eastAsia="Batang" w:hAnsi="Times New Roman" w:cs="Times New Roman"/>
          <w:sz w:val="24"/>
          <w:szCs w:val="24"/>
          <w:lang w:eastAsia="es-MX"/>
        </w:rPr>
      </w:pPr>
      <w:r w:rsidRPr="00C04936">
        <w:rPr>
          <w:rFonts w:ascii="Times New Roman" w:eastAsia="Calibri" w:hAnsi="Times New Roman" w:cs="Times New Roman"/>
          <w:b/>
          <w:sz w:val="24"/>
          <w:szCs w:val="24"/>
          <w:lang w:eastAsia="es-MX"/>
        </w:rPr>
        <w:t>SEGUNDO.</w:t>
      </w:r>
      <w:r w:rsidRPr="00C04936">
        <w:rPr>
          <w:rFonts w:ascii="Times New Roman" w:eastAsia="Calibri" w:hAnsi="Times New Roman" w:cs="Times New Roman"/>
          <w:sz w:val="24"/>
          <w:szCs w:val="24"/>
          <w:lang w:eastAsia="es-MX"/>
        </w:rPr>
        <w:t xml:space="preserve"> El presente decreto entrará en vigor </w:t>
      </w:r>
      <w:r w:rsidRPr="00C04936">
        <w:rPr>
          <w:rFonts w:ascii="Times New Roman" w:eastAsia="Batang" w:hAnsi="Times New Roman" w:cs="Times New Roman"/>
          <w:sz w:val="24"/>
          <w:szCs w:val="24"/>
          <w:lang w:eastAsia="es-MX"/>
        </w:rPr>
        <w:t>al día siguiente de su publicación en el Periódico Oficial “Gaceta del Gobierno” del Estado de México.</w:t>
      </w:r>
    </w:p>
    <w:p w14:paraId="37547D85" w14:textId="77777777" w:rsidR="00C04936" w:rsidRPr="00C04936" w:rsidRDefault="00C04936" w:rsidP="00C04936">
      <w:pPr>
        <w:spacing w:after="0" w:line="240" w:lineRule="auto"/>
        <w:jc w:val="both"/>
        <w:rPr>
          <w:rFonts w:ascii="Times New Roman" w:eastAsia="Batang" w:hAnsi="Times New Roman" w:cs="Times New Roman"/>
          <w:sz w:val="24"/>
          <w:szCs w:val="24"/>
          <w:lang w:eastAsia="es-MX"/>
        </w:rPr>
      </w:pPr>
    </w:p>
    <w:p w14:paraId="3F602731" w14:textId="77777777" w:rsidR="00C04936" w:rsidRPr="00C04936" w:rsidRDefault="00C04936" w:rsidP="00C04936">
      <w:pPr>
        <w:spacing w:after="0" w:line="240" w:lineRule="auto"/>
        <w:jc w:val="both"/>
        <w:rPr>
          <w:rFonts w:ascii="Times New Roman" w:eastAsia="Batang" w:hAnsi="Times New Roman" w:cs="Times New Roman"/>
          <w:sz w:val="24"/>
          <w:szCs w:val="24"/>
          <w:lang w:eastAsia="es-MX"/>
        </w:rPr>
      </w:pPr>
      <w:r w:rsidRPr="00C04936">
        <w:rPr>
          <w:rFonts w:ascii="Times New Roman" w:eastAsia="Batang" w:hAnsi="Times New Roman" w:cs="Times New Roman"/>
          <w:b/>
          <w:bCs/>
          <w:sz w:val="24"/>
          <w:szCs w:val="24"/>
          <w:lang w:eastAsia="es-MX"/>
        </w:rPr>
        <w:t>TERCERO</w:t>
      </w:r>
      <w:r w:rsidRPr="00C04936">
        <w:rPr>
          <w:rFonts w:ascii="Times New Roman" w:eastAsia="Batang" w:hAnsi="Times New Roman" w:cs="Times New Roman"/>
          <w:sz w:val="24"/>
          <w:szCs w:val="24"/>
          <w:lang w:eastAsia="es-MX"/>
        </w:rPr>
        <w:t>. Las autoridades encargadas de la aplicación de la presente Ley, en el ámbito de sus respectivas competencias, dentro del plazo de 60 días naturales contados a partir de la publicación del presente Decreto, deberán emitir las medidas de prevención, control sanitario, normas, reglas o mecanismos necesarios, así como actualizar o emitir sus respectivas reglamentaciones.</w:t>
      </w:r>
    </w:p>
    <w:p w14:paraId="38DAB6EA" w14:textId="77777777" w:rsidR="00C04936" w:rsidRPr="00C04936" w:rsidRDefault="00C04936" w:rsidP="00C04936">
      <w:pPr>
        <w:spacing w:after="0" w:line="240" w:lineRule="auto"/>
        <w:jc w:val="both"/>
        <w:rPr>
          <w:rFonts w:ascii="Times New Roman" w:eastAsia="Calibri" w:hAnsi="Times New Roman" w:cs="Times New Roman"/>
          <w:sz w:val="24"/>
          <w:szCs w:val="24"/>
          <w:lang w:eastAsia="es-MX"/>
        </w:rPr>
      </w:pPr>
    </w:p>
    <w:p w14:paraId="39A80B8C" w14:textId="77777777" w:rsidR="00C04936" w:rsidRPr="00C04936" w:rsidRDefault="00C04936" w:rsidP="00C04936">
      <w:pPr>
        <w:spacing w:after="0" w:line="240" w:lineRule="auto"/>
        <w:jc w:val="both"/>
        <w:rPr>
          <w:rFonts w:ascii="Times New Roman" w:eastAsia="Batang" w:hAnsi="Times New Roman" w:cs="Times New Roman"/>
          <w:b/>
          <w:bCs/>
          <w:sz w:val="24"/>
          <w:szCs w:val="24"/>
          <w:lang w:eastAsia="es-MX"/>
        </w:rPr>
      </w:pPr>
      <w:r w:rsidRPr="00C04936">
        <w:rPr>
          <w:rFonts w:ascii="Times New Roman" w:eastAsia="Batang" w:hAnsi="Times New Roman" w:cs="Times New Roman"/>
          <w:b/>
          <w:bCs/>
          <w:sz w:val="24"/>
          <w:szCs w:val="24"/>
          <w:lang w:eastAsia="es-MX"/>
        </w:rPr>
        <w:t xml:space="preserve">Lo tendrá por entendido el Gobernador del Estado, haciendo que se publique y se cumpla.  </w:t>
      </w:r>
    </w:p>
    <w:p w14:paraId="7ECFB9D8" w14:textId="77777777" w:rsidR="00C04936" w:rsidRPr="00C04936" w:rsidRDefault="00C04936" w:rsidP="00C04936">
      <w:pPr>
        <w:spacing w:after="0" w:line="240" w:lineRule="auto"/>
        <w:jc w:val="both"/>
        <w:rPr>
          <w:rFonts w:ascii="Times New Roman" w:eastAsia="Batang" w:hAnsi="Times New Roman" w:cs="Times New Roman"/>
          <w:b/>
          <w:bCs/>
          <w:sz w:val="24"/>
          <w:szCs w:val="24"/>
          <w:lang w:eastAsia="es-MX"/>
        </w:rPr>
      </w:pPr>
    </w:p>
    <w:p w14:paraId="02199852" w14:textId="77777777" w:rsidR="00C04936" w:rsidRPr="00C04936" w:rsidRDefault="00C04936" w:rsidP="00C04936">
      <w:pPr>
        <w:spacing w:after="0" w:line="240" w:lineRule="auto"/>
        <w:jc w:val="both"/>
        <w:rPr>
          <w:rFonts w:ascii="Times New Roman" w:eastAsia="Batang" w:hAnsi="Times New Roman" w:cs="Times New Roman"/>
          <w:sz w:val="24"/>
          <w:szCs w:val="24"/>
          <w:lang w:eastAsia="es-MX"/>
        </w:rPr>
      </w:pPr>
      <w:r w:rsidRPr="00C04936">
        <w:rPr>
          <w:rFonts w:ascii="Times New Roman" w:eastAsia="Batang" w:hAnsi="Times New Roman" w:cs="Times New Roman"/>
          <w:b/>
          <w:bCs/>
          <w:sz w:val="24"/>
          <w:szCs w:val="24"/>
          <w:lang w:eastAsia="es-MX"/>
        </w:rPr>
        <w:t>Dado en el Palacio del Poder Legislativo, en la ciudad de Toluca de Lerdo, capital del Estado de México, a los __ días del mes de __ del año dos mil veintiuno</w:t>
      </w:r>
      <w:r w:rsidRPr="00C04936">
        <w:rPr>
          <w:rFonts w:ascii="Times New Roman" w:eastAsia="Batang" w:hAnsi="Times New Roman" w:cs="Times New Roman"/>
          <w:sz w:val="24"/>
          <w:szCs w:val="24"/>
          <w:lang w:eastAsia="es-MX"/>
        </w:rPr>
        <w:t>.</w:t>
      </w:r>
    </w:p>
    <w:p w14:paraId="46DBBC2F" w14:textId="77777777" w:rsidR="008E3A83" w:rsidRPr="00C04936" w:rsidRDefault="008E3A83" w:rsidP="00C04936">
      <w:pPr>
        <w:pStyle w:val="Sinespaciado"/>
        <w:jc w:val="both"/>
        <w:rPr>
          <w:rFonts w:ascii="Times New Roman" w:hAnsi="Times New Roman" w:cs="Times New Roman"/>
          <w:sz w:val="24"/>
          <w:szCs w:val="24"/>
          <w:lang w:eastAsia="es-MX"/>
        </w:rPr>
      </w:pPr>
    </w:p>
    <w:p w14:paraId="76CF33AF" w14:textId="77777777" w:rsidR="008E3A83" w:rsidRPr="00A11841" w:rsidRDefault="008E3A83" w:rsidP="00C0493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34D5EE8A" w14:textId="02BCC45F" w:rsidR="006E457E" w:rsidRPr="007B22C3" w:rsidRDefault="00190A09" w:rsidP="007B22C3">
      <w:pPr>
        <w:pStyle w:val="Sinespaciado"/>
        <w:jc w:val="both"/>
        <w:rPr>
          <w:rFonts w:ascii="Times New Roman" w:hAnsi="Times New Roman" w:cs="Times New Roman"/>
          <w:sz w:val="24"/>
          <w:szCs w:val="24"/>
          <w:lang w:eastAsia="es-MX"/>
        </w:rPr>
      </w:pPr>
      <w:r w:rsidRPr="009025EE">
        <w:rPr>
          <w:rFonts w:ascii="Times New Roman" w:hAnsi="Times New Roman" w:cs="Times New Roman"/>
          <w:b/>
          <w:bCs/>
          <w:sz w:val="24"/>
          <w:szCs w:val="24"/>
        </w:rPr>
        <w:t>VICEPRESIDENTA DIP. INGRID KRASOPANI SCHEMELENSKY CASTRO (EN FUNCIONES DE PRESIDENTA)</w:t>
      </w:r>
      <w:r w:rsidR="006E457E" w:rsidRPr="009025EE">
        <w:rPr>
          <w:rFonts w:ascii="Times New Roman" w:hAnsi="Times New Roman" w:cs="Times New Roman"/>
          <w:b/>
          <w:bCs/>
          <w:sz w:val="24"/>
          <w:szCs w:val="24"/>
          <w:lang w:eastAsia="es-MX"/>
        </w:rPr>
        <w:t>.</w:t>
      </w:r>
      <w:r w:rsidR="006E457E" w:rsidRPr="007B22C3">
        <w:rPr>
          <w:rFonts w:ascii="Times New Roman" w:hAnsi="Times New Roman" w:cs="Times New Roman"/>
          <w:sz w:val="24"/>
          <w:szCs w:val="24"/>
          <w:lang w:eastAsia="es-MX"/>
        </w:rPr>
        <w:t xml:space="preserve"> Muchas gracias </w:t>
      </w:r>
      <w:proofErr w:type="gramStart"/>
      <w:r w:rsidR="006E457E" w:rsidRPr="007B22C3">
        <w:rPr>
          <w:rFonts w:ascii="Times New Roman" w:hAnsi="Times New Roman" w:cs="Times New Roman"/>
          <w:sz w:val="24"/>
          <w:szCs w:val="24"/>
          <w:lang w:eastAsia="es-MX"/>
        </w:rPr>
        <w:t>diputada</w:t>
      </w:r>
      <w:proofErr w:type="gramEnd"/>
      <w:r w:rsidR="006E457E" w:rsidRPr="007B22C3">
        <w:rPr>
          <w:rFonts w:ascii="Times New Roman" w:hAnsi="Times New Roman" w:cs="Times New Roman"/>
          <w:sz w:val="24"/>
          <w:szCs w:val="24"/>
          <w:lang w:eastAsia="es-MX"/>
        </w:rPr>
        <w:t xml:space="preserve"> se registra la iniciativa y se remite a la Comisión Legislativa de Gobernación y Puntos Constitucionales para su estudio y dictamen.</w:t>
      </w:r>
    </w:p>
    <w:p w14:paraId="726D6544" w14:textId="77777777" w:rsidR="00C369D2" w:rsidRDefault="00C369D2" w:rsidP="007B22C3">
      <w:pPr>
        <w:pStyle w:val="Sinespaciado"/>
        <w:ind w:firstLine="708"/>
        <w:jc w:val="both"/>
        <w:rPr>
          <w:rFonts w:ascii="Times New Roman" w:hAnsi="Times New Roman" w:cs="Times New Roman"/>
          <w:sz w:val="24"/>
          <w:szCs w:val="24"/>
          <w:lang w:eastAsia="es-MX"/>
        </w:rPr>
      </w:pPr>
    </w:p>
    <w:p w14:paraId="0E2D06D1" w14:textId="393CDEE5" w:rsidR="006E457E" w:rsidRDefault="006E457E"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 xml:space="preserve">En referencia en </w:t>
      </w:r>
      <w:r w:rsidR="00296C1C" w:rsidRPr="007B22C3">
        <w:rPr>
          <w:rFonts w:ascii="Times New Roman" w:hAnsi="Times New Roman" w:cs="Times New Roman"/>
          <w:sz w:val="24"/>
          <w:szCs w:val="24"/>
          <w:lang w:eastAsia="es-MX"/>
        </w:rPr>
        <w:t>número</w:t>
      </w:r>
      <w:r w:rsidRPr="007B22C3">
        <w:rPr>
          <w:rFonts w:ascii="Times New Roman" w:hAnsi="Times New Roman" w:cs="Times New Roman"/>
          <w:sz w:val="24"/>
          <w:szCs w:val="24"/>
          <w:lang w:eastAsia="es-MX"/>
        </w:rPr>
        <w:t xml:space="preserve"> 6</w:t>
      </w:r>
      <w:r w:rsidR="00296C1C"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 xml:space="preserve"> el diputado Marlon Martínez </w:t>
      </w:r>
      <w:proofErr w:type="spellStart"/>
      <w:r w:rsidRPr="007B22C3">
        <w:rPr>
          <w:rFonts w:ascii="Times New Roman" w:hAnsi="Times New Roman" w:cs="Times New Roman"/>
          <w:sz w:val="24"/>
          <w:szCs w:val="24"/>
          <w:lang w:eastAsia="es-MX"/>
        </w:rPr>
        <w:t>Martínez</w:t>
      </w:r>
      <w:proofErr w:type="spellEnd"/>
      <w:r w:rsidRPr="007B22C3">
        <w:rPr>
          <w:rFonts w:ascii="Times New Roman" w:hAnsi="Times New Roman" w:cs="Times New Roman"/>
          <w:sz w:val="24"/>
          <w:szCs w:val="24"/>
          <w:lang w:eastAsia="es-MX"/>
        </w:rPr>
        <w:t xml:space="preserve"> presenta en nombre del Grupo Parlamentario del Partido Revolucionario Institucional, la Iniciativa con Proyecto de Decreto, al </w:t>
      </w:r>
      <w:r w:rsidR="00B43BF9" w:rsidRPr="007B22C3">
        <w:rPr>
          <w:rFonts w:ascii="Times New Roman" w:hAnsi="Times New Roman" w:cs="Times New Roman"/>
          <w:sz w:val="24"/>
          <w:szCs w:val="24"/>
          <w:lang w:eastAsia="es-MX"/>
        </w:rPr>
        <w:t xml:space="preserve">Congreso </w:t>
      </w:r>
      <w:r w:rsidRPr="007B22C3">
        <w:rPr>
          <w:rFonts w:ascii="Times New Roman" w:hAnsi="Times New Roman" w:cs="Times New Roman"/>
          <w:sz w:val="24"/>
          <w:szCs w:val="24"/>
          <w:lang w:eastAsia="es-MX"/>
        </w:rPr>
        <w:t xml:space="preserve">de la </w:t>
      </w:r>
      <w:r w:rsidR="00B43BF9" w:rsidRPr="007B22C3">
        <w:rPr>
          <w:rFonts w:ascii="Times New Roman" w:hAnsi="Times New Roman" w:cs="Times New Roman"/>
          <w:sz w:val="24"/>
          <w:szCs w:val="24"/>
          <w:lang w:eastAsia="es-MX"/>
        </w:rPr>
        <w:t>Unión</w:t>
      </w:r>
      <w:r w:rsidRPr="007B22C3">
        <w:rPr>
          <w:rFonts w:ascii="Times New Roman" w:hAnsi="Times New Roman" w:cs="Times New Roman"/>
          <w:sz w:val="24"/>
          <w:szCs w:val="24"/>
          <w:lang w:eastAsia="es-MX"/>
        </w:rPr>
        <w:t>.</w:t>
      </w:r>
    </w:p>
    <w:p w14:paraId="5877F1CF"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706B3BDE" w14:textId="0C847EEC" w:rsidR="006E457E" w:rsidRDefault="006E457E"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Adelante diputado.</w:t>
      </w:r>
    </w:p>
    <w:p w14:paraId="5205ECB7" w14:textId="77777777" w:rsidR="009025EE" w:rsidRPr="009025EE" w:rsidRDefault="009025EE" w:rsidP="007B22C3">
      <w:pPr>
        <w:pStyle w:val="Sinespaciado"/>
        <w:ind w:firstLine="708"/>
        <w:jc w:val="both"/>
        <w:rPr>
          <w:rFonts w:ascii="Times New Roman" w:hAnsi="Times New Roman" w:cs="Times New Roman"/>
          <w:b/>
          <w:bCs/>
          <w:sz w:val="24"/>
          <w:szCs w:val="24"/>
          <w:lang w:eastAsia="es-MX"/>
        </w:rPr>
      </w:pPr>
    </w:p>
    <w:p w14:paraId="5CE49979" w14:textId="4856FF2C" w:rsidR="00296C1C" w:rsidRDefault="006E457E" w:rsidP="007B22C3">
      <w:pPr>
        <w:pStyle w:val="Sinespaciado"/>
        <w:jc w:val="both"/>
        <w:rPr>
          <w:rFonts w:ascii="Times New Roman" w:hAnsi="Times New Roman" w:cs="Times New Roman"/>
          <w:sz w:val="24"/>
          <w:szCs w:val="24"/>
          <w:lang w:eastAsia="es-MX"/>
        </w:rPr>
      </w:pPr>
      <w:r w:rsidRPr="009025EE">
        <w:rPr>
          <w:rFonts w:ascii="Times New Roman" w:hAnsi="Times New Roman" w:cs="Times New Roman"/>
          <w:b/>
          <w:bCs/>
          <w:sz w:val="24"/>
          <w:szCs w:val="24"/>
          <w:lang w:eastAsia="es-MX"/>
        </w:rPr>
        <w:t xml:space="preserve">DIP. MARLON MARTÍNEZ </w:t>
      </w:r>
      <w:proofErr w:type="spellStart"/>
      <w:r w:rsidRPr="009025EE">
        <w:rPr>
          <w:rFonts w:ascii="Times New Roman" w:hAnsi="Times New Roman" w:cs="Times New Roman"/>
          <w:b/>
          <w:bCs/>
          <w:sz w:val="24"/>
          <w:szCs w:val="24"/>
          <w:lang w:eastAsia="es-MX"/>
        </w:rPr>
        <w:t>MARTÍNEZ</w:t>
      </w:r>
      <w:proofErr w:type="spellEnd"/>
      <w:r w:rsidRPr="007B22C3">
        <w:rPr>
          <w:rFonts w:ascii="Times New Roman" w:hAnsi="Times New Roman" w:cs="Times New Roman"/>
          <w:sz w:val="24"/>
          <w:szCs w:val="24"/>
          <w:lang w:eastAsia="es-MX"/>
        </w:rPr>
        <w:t>. Con su venia diputada presidenta de esta legislatura</w:t>
      </w:r>
      <w:r w:rsidR="00296C1C" w:rsidRPr="007B22C3">
        <w:rPr>
          <w:rFonts w:ascii="Times New Roman" w:hAnsi="Times New Roman" w:cs="Times New Roman"/>
          <w:sz w:val="24"/>
          <w:szCs w:val="24"/>
          <w:lang w:eastAsia="es-MX"/>
        </w:rPr>
        <w:t>.</w:t>
      </w:r>
    </w:p>
    <w:p w14:paraId="4C881AE4" w14:textId="77777777" w:rsidR="009025EE" w:rsidRPr="007B22C3" w:rsidRDefault="009025EE" w:rsidP="007B22C3">
      <w:pPr>
        <w:pStyle w:val="Sinespaciado"/>
        <w:jc w:val="both"/>
        <w:rPr>
          <w:rFonts w:ascii="Times New Roman" w:hAnsi="Times New Roman" w:cs="Times New Roman"/>
          <w:sz w:val="24"/>
          <w:szCs w:val="24"/>
          <w:lang w:eastAsia="es-MX"/>
        </w:rPr>
      </w:pPr>
    </w:p>
    <w:p w14:paraId="48E0B177" w14:textId="409258EC" w:rsidR="006E457E" w:rsidRDefault="00296C1C"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S</w:t>
      </w:r>
      <w:r w:rsidR="006E457E" w:rsidRPr="007B22C3">
        <w:rPr>
          <w:rFonts w:ascii="Times New Roman" w:hAnsi="Times New Roman" w:cs="Times New Roman"/>
          <w:sz w:val="24"/>
          <w:szCs w:val="24"/>
          <w:lang w:eastAsia="es-MX"/>
        </w:rPr>
        <w:t xml:space="preserve">aludo al presidente de la Junta de Coordinación Política diputado Maurilio Hernández González a los Coordinadores de los Grupo Parlamentario, diputadas y diputados integrantes de la LX Legislatura representantes de los medios de comunicación, saludo a las y los mexiquenses que nos siguen a través de las plataformas digitales. Solicito diputada presidenta respetuosamente que el contenido de la presente </w:t>
      </w:r>
      <w:r w:rsidR="009025EE" w:rsidRPr="007B22C3">
        <w:rPr>
          <w:rFonts w:ascii="Times New Roman" w:hAnsi="Times New Roman" w:cs="Times New Roman"/>
          <w:sz w:val="24"/>
          <w:szCs w:val="24"/>
          <w:lang w:eastAsia="es-MX"/>
        </w:rPr>
        <w:t>iniciativa</w:t>
      </w:r>
      <w:r w:rsidR="006E457E" w:rsidRPr="007B22C3">
        <w:rPr>
          <w:rFonts w:ascii="Times New Roman" w:hAnsi="Times New Roman" w:cs="Times New Roman"/>
          <w:sz w:val="24"/>
          <w:szCs w:val="24"/>
          <w:lang w:eastAsia="es-MX"/>
        </w:rPr>
        <w:t xml:space="preserve"> se incorpore íntegramente en la Gaceta Parlamentaria y en el Diario de Debates.</w:t>
      </w:r>
    </w:p>
    <w:p w14:paraId="70C12EAF"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6F04FB65" w14:textId="496A3BA3" w:rsidR="006E457E" w:rsidRDefault="006E457E"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La Administración Pública Municipal, es la instancia de gobierno más cercana a la población sus decisiones y acciones repercuten diariamente en la solución de las necesidades prioritarias de la gente, al ser el ámbito gubernamental de primer contacto su reto se debe centrar en ofrecer las mejores condiciones de vida para su población</w:t>
      </w:r>
      <w:r w:rsidR="008A5DE3"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 xml:space="preserve"> en este sentido, la activación física y el deporte no han sido expresamente considerados como una facultad a cargo de los municipios, atribución que les permitiría favorecer la salud y el bienestar general.</w:t>
      </w:r>
    </w:p>
    <w:p w14:paraId="0B7EB742"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2D2D3160" w14:textId="174906B1" w:rsidR="006E457E" w:rsidRDefault="006E457E"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lang w:eastAsia="es-MX"/>
        </w:rPr>
        <w:t>La presente Iniciativa pretende enviar al congreso de la unión por conducto de esta legislatura, la propuesta para establecer en la carta magna que la actividad física</w:t>
      </w:r>
      <w:r w:rsidR="008A5DE3" w:rsidRPr="007B22C3">
        <w:rPr>
          <w:rFonts w:ascii="Times New Roman" w:hAnsi="Times New Roman" w:cs="Times New Roman"/>
          <w:sz w:val="24"/>
          <w:szCs w:val="24"/>
          <w:lang w:eastAsia="es-MX"/>
        </w:rPr>
        <w:t xml:space="preserve"> y el deporte sean </w:t>
      </w:r>
      <w:r w:rsidRPr="007B22C3">
        <w:rPr>
          <w:rFonts w:ascii="Times New Roman" w:hAnsi="Times New Roman" w:cs="Times New Roman"/>
          <w:sz w:val="24"/>
          <w:szCs w:val="24"/>
        </w:rPr>
        <w:t>parte de las funciones municipales, a fin de que las legislaciones locales puedan incorporar esta modalidad como un tema prioritario de necesidad social y de salud pública.</w:t>
      </w:r>
    </w:p>
    <w:p w14:paraId="6792721D" w14:textId="77777777" w:rsidR="009025EE" w:rsidRPr="007B22C3" w:rsidRDefault="009025EE" w:rsidP="007B22C3">
      <w:pPr>
        <w:pStyle w:val="Sinespaciado"/>
        <w:ind w:firstLine="708"/>
        <w:jc w:val="both"/>
        <w:rPr>
          <w:rFonts w:ascii="Times New Roman" w:hAnsi="Times New Roman" w:cs="Times New Roman"/>
          <w:sz w:val="24"/>
          <w:szCs w:val="24"/>
        </w:rPr>
      </w:pPr>
    </w:p>
    <w:p w14:paraId="39CC0811" w14:textId="7830BD1D" w:rsidR="006E457E"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De considerarse viable esta propuesta, los municipios contarán con una herramienta importante para prevenir enfermedades, mejorando la salud física, mental y social de su población. A través de esas actividades, se pueden combatir situaciones peligrosas para niños, niñas y jóvenes previniendo la drogadicción, el alcoholismo, el vandalismo, el reclutamiento en grupos delictivos y otras situaciones graves que actualmente corrompen a nuestra sociedad; además la actividad física y la práctica de distintos deportes son alternativas muy útiles para la prevención y el cuidado de la salud, combatiendo cuadros nocivos en la población como la obesidad y enfermedades asociadas al sistema cardiaco, entre ellas, la hipertensión, la diabetes, el estrés, la depresión y la ansiedad.</w:t>
      </w:r>
    </w:p>
    <w:p w14:paraId="00D40809" w14:textId="77777777" w:rsidR="009025EE" w:rsidRPr="007B22C3" w:rsidRDefault="009025EE" w:rsidP="007B22C3">
      <w:pPr>
        <w:pStyle w:val="Sinespaciado"/>
        <w:jc w:val="both"/>
        <w:rPr>
          <w:rFonts w:ascii="Times New Roman" w:hAnsi="Times New Roman" w:cs="Times New Roman"/>
          <w:sz w:val="24"/>
          <w:szCs w:val="24"/>
        </w:rPr>
      </w:pPr>
    </w:p>
    <w:p w14:paraId="635E45FF" w14:textId="6144F68B" w:rsidR="006E457E"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Por los motivos anteriormente mencionados, se somete a su consideración el siguiente Proyecto de Decreto para promover que la activación física y el deporte sean consideradas facultades a cargo de los municipios, por una niñez y una juventud sana y por el bienestar de la población mexicana.</w:t>
      </w:r>
    </w:p>
    <w:p w14:paraId="2DB311F5" w14:textId="77777777" w:rsidR="009025EE" w:rsidRPr="007B22C3" w:rsidRDefault="009025EE" w:rsidP="007B22C3">
      <w:pPr>
        <w:pStyle w:val="Sinespaciado"/>
        <w:jc w:val="both"/>
        <w:rPr>
          <w:rFonts w:ascii="Times New Roman" w:hAnsi="Times New Roman" w:cs="Times New Roman"/>
          <w:sz w:val="24"/>
          <w:szCs w:val="24"/>
        </w:rPr>
      </w:pPr>
    </w:p>
    <w:p w14:paraId="32B02EF7" w14:textId="49C4B2AE" w:rsidR="006E457E"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Es cuanto presidente.</w:t>
      </w:r>
    </w:p>
    <w:p w14:paraId="0F56D9B8" w14:textId="77777777" w:rsidR="00B43BF9" w:rsidRPr="00A11841" w:rsidRDefault="00B43BF9" w:rsidP="0025401B">
      <w:pPr>
        <w:spacing w:after="0" w:line="240" w:lineRule="auto"/>
        <w:jc w:val="both"/>
        <w:rPr>
          <w:rFonts w:ascii="Times New Roman" w:hAnsi="Times New Roman"/>
          <w:sz w:val="24"/>
          <w:szCs w:val="24"/>
        </w:rPr>
      </w:pPr>
    </w:p>
    <w:p w14:paraId="11EB260A" w14:textId="77777777" w:rsidR="00B43BF9" w:rsidRPr="00A11841" w:rsidRDefault="00B43BF9" w:rsidP="0025401B">
      <w:pPr>
        <w:spacing w:after="0" w:line="240" w:lineRule="auto"/>
        <w:jc w:val="both"/>
        <w:rPr>
          <w:rFonts w:ascii="Times New Roman" w:hAnsi="Times New Roman"/>
          <w:sz w:val="24"/>
          <w:szCs w:val="24"/>
        </w:rPr>
        <w:sectPr w:rsidR="00B43BF9" w:rsidRPr="00A11841" w:rsidSect="0025401B">
          <w:footnotePr>
            <w:pos w:val="beneathText"/>
            <w:numRestart w:val="eachSect"/>
          </w:footnotePr>
          <w:type w:val="continuous"/>
          <w:pgSz w:w="12240" w:h="15840" w:code="1"/>
          <w:pgMar w:top="1134" w:right="1134" w:bottom="1134" w:left="1701" w:header="709" w:footer="709" w:gutter="0"/>
          <w:cols w:space="708"/>
          <w:docGrid w:linePitch="360"/>
        </w:sectPr>
      </w:pPr>
    </w:p>
    <w:p w14:paraId="051EF7F9" w14:textId="77777777" w:rsidR="00B43BF9" w:rsidRPr="00775C72" w:rsidRDefault="00B43BF9" w:rsidP="00775C72">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lastRenderedPageBreak/>
        <w:t>(</w:t>
      </w:r>
      <w:r w:rsidRPr="00775C72">
        <w:rPr>
          <w:rFonts w:ascii="Times New Roman" w:hAnsi="Times New Roman" w:cs="Times New Roman"/>
          <w:sz w:val="24"/>
          <w:szCs w:val="24"/>
        </w:rPr>
        <w:t>Se inserta documento)</w:t>
      </w:r>
    </w:p>
    <w:p w14:paraId="101BB0A0" w14:textId="77777777" w:rsidR="00B43BF9" w:rsidRPr="00775C72" w:rsidRDefault="00B43BF9" w:rsidP="00775C72">
      <w:pPr>
        <w:pStyle w:val="Sinespaciado"/>
        <w:jc w:val="both"/>
        <w:rPr>
          <w:rFonts w:ascii="Times New Roman" w:hAnsi="Times New Roman" w:cs="Times New Roman"/>
          <w:sz w:val="24"/>
          <w:szCs w:val="24"/>
          <w:lang w:eastAsia="es-MX"/>
        </w:rPr>
      </w:pPr>
    </w:p>
    <w:p w14:paraId="16092050" w14:textId="77777777" w:rsidR="00775C72" w:rsidRPr="00775C72" w:rsidRDefault="00775C72" w:rsidP="00775C72">
      <w:pPr>
        <w:spacing w:after="0" w:line="240" w:lineRule="auto"/>
        <w:jc w:val="right"/>
        <w:rPr>
          <w:rFonts w:ascii="Times New Roman" w:hAnsi="Times New Roman" w:cs="Times New Roman"/>
          <w:sz w:val="24"/>
          <w:szCs w:val="24"/>
        </w:rPr>
      </w:pPr>
      <w:r w:rsidRPr="00775C72">
        <w:rPr>
          <w:rFonts w:ascii="Times New Roman" w:hAnsi="Times New Roman" w:cs="Times New Roman"/>
          <w:sz w:val="24"/>
          <w:szCs w:val="24"/>
        </w:rPr>
        <w:t>Toluca, México; marzo 25 de 2021.</w:t>
      </w:r>
    </w:p>
    <w:p w14:paraId="7729484B" w14:textId="77777777" w:rsidR="00775C72" w:rsidRPr="00775C72" w:rsidRDefault="00775C72" w:rsidP="00775C72">
      <w:pPr>
        <w:spacing w:after="0" w:line="240" w:lineRule="auto"/>
        <w:jc w:val="both"/>
        <w:rPr>
          <w:rFonts w:ascii="Times New Roman" w:hAnsi="Times New Roman" w:cs="Times New Roman"/>
          <w:b/>
          <w:sz w:val="24"/>
          <w:szCs w:val="24"/>
        </w:rPr>
      </w:pPr>
    </w:p>
    <w:p w14:paraId="05C75E09" w14:textId="77777777" w:rsidR="00775C72" w:rsidRPr="00775C72" w:rsidRDefault="00775C72" w:rsidP="00775C72">
      <w:pPr>
        <w:shd w:val="clear" w:color="auto" w:fill="FFFFFF"/>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DIPUTADO DIP. ADRIÁN MANUEL GALICIA SALCEDA</w:t>
      </w:r>
    </w:p>
    <w:p w14:paraId="4C6F2B41"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PRESIDENTE DE LA LX LEGISLATURA</w:t>
      </w:r>
    </w:p>
    <w:p w14:paraId="5FDB27FD"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DEL ESTADO LIBRE Y SOBERANO DE MÉXICO</w:t>
      </w:r>
    </w:p>
    <w:p w14:paraId="759A0AC5"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P R E S E N T E</w:t>
      </w:r>
    </w:p>
    <w:p w14:paraId="319C1D0E" w14:textId="77777777" w:rsidR="00775C72" w:rsidRPr="00775C72" w:rsidRDefault="00775C72" w:rsidP="00775C72">
      <w:pPr>
        <w:spacing w:after="0" w:line="240" w:lineRule="auto"/>
        <w:jc w:val="both"/>
        <w:rPr>
          <w:rFonts w:ascii="Times New Roman" w:hAnsi="Times New Roman" w:cs="Times New Roman"/>
          <w:sz w:val="24"/>
          <w:szCs w:val="24"/>
        </w:rPr>
      </w:pPr>
    </w:p>
    <w:p w14:paraId="4D1374BB"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 xml:space="preserve">Diputado Marlon Martínez </w:t>
      </w:r>
      <w:proofErr w:type="spellStart"/>
      <w:r w:rsidRPr="00775C72">
        <w:rPr>
          <w:rFonts w:ascii="Times New Roman" w:hAnsi="Times New Roman" w:cs="Times New Roman"/>
          <w:sz w:val="24"/>
          <w:szCs w:val="24"/>
        </w:rPr>
        <w:t>Martínez</w:t>
      </w:r>
      <w:proofErr w:type="spellEnd"/>
      <w:r w:rsidRPr="00775C72">
        <w:rPr>
          <w:rFonts w:ascii="Times New Roman" w:hAnsi="Times New Roman" w:cs="Times New Roman"/>
          <w:sz w:val="24"/>
          <w:szCs w:val="24"/>
        </w:rPr>
        <w:t xml:space="preserve">, con fundamento en los artículos  51 fracción II, 56 y 61 fracción VII de la Constitución Política del Estado Libre y Soberano de México; así como 28 fracción I, 78, 79 y 81 de la Ley Orgánica del Poder Legislativo del Estado Libre y Soberano de </w:t>
      </w:r>
      <w:r w:rsidRPr="00775C72">
        <w:rPr>
          <w:rFonts w:ascii="Times New Roman" w:hAnsi="Times New Roman" w:cs="Times New Roman"/>
          <w:sz w:val="24"/>
          <w:szCs w:val="24"/>
        </w:rPr>
        <w:lastRenderedPageBreak/>
        <w:t>México, en nombre del Grupo Parlamentario del Partido Revolucionario Institucional, someto a consideración de esta Legislatura por su digno conducto, Iniciativa con Proyecto de Decreto al Congreso de la Unión, por el que se adiciona el inciso j) a la fracción V del artículo 115 de la Constitución Política de los Estados Unidos Mexicanos, conforme a la siguiente:</w:t>
      </w:r>
    </w:p>
    <w:p w14:paraId="7E72112E" w14:textId="77777777" w:rsidR="00775C72" w:rsidRPr="00775C72" w:rsidRDefault="00775C72" w:rsidP="00775C72">
      <w:pPr>
        <w:spacing w:after="0" w:line="240" w:lineRule="auto"/>
        <w:jc w:val="center"/>
        <w:rPr>
          <w:rFonts w:ascii="Times New Roman" w:hAnsi="Times New Roman" w:cs="Times New Roman"/>
          <w:sz w:val="24"/>
          <w:szCs w:val="24"/>
        </w:rPr>
      </w:pPr>
    </w:p>
    <w:p w14:paraId="790A1D73" w14:textId="77777777" w:rsidR="00775C72" w:rsidRPr="00775C72" w:rsidRDefault="00775C72" w:rsidP="00775C72">
      <w:pPr>
        <w:spacing w:after="0" w:line="240" w:lineRule="auto"/>
        <w:jc w:val="center"/>
        <w:rPr>
          <w:rFonts w:ascii="Times New Roman" w:hAnsi="Times New Roman" w:cs="Times New Roman"/>
          <w:b/>
          <w:sz w:val="24"/>
          <w:szCs w:val="24"/>
        </w:rPr>
      </w:pPr>
      <w:r w:rsidRPr="00775C72">
        <w:rPr>
          <w:rFonts w:ascii="Times New Roman" w:hAnsi="Times New Roman" w:cs="Times New Roman"/>
          <w:b/>
          <w:sz w:val="24"/>
          <w:szCs w:val="24"/>
        </w:rPr>
        <w:t>EXPOSICIÓN DE MOTIVOS</w:t>
      </w:r>
    </w:p>
    <w:p w14:paraId="1418BBD7" w14:textId="77777777" w:rsidR="00775C72" w:rsidRPr="00775C72" w:rsidRDefault="00775C72" w:rsidP="00775C72">
      <w:pPr>
        <w:spacing w:after="0" w:line="240" w:lineRule="auto"/>
        <w:jc w:val="both"/>
        <w:rPr>
          <w:rFonts w:ascii="Times New Roman" w:hAnsi="Times New Roman" w:cs="Times New Roman"/>
          <w:sz w:val="24"/>
          <w:szCs w:val="24"/>
        </w:rPr>
      </w:pPr>
    </w:p>
    <w:p w14:paraId="13EAF2B6"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La administración pública municipal es la instancia de gobierno más cercana a la población, sus decisiones y acciones repercuten directamente en la solución o no de las necesidades prioritarias de la gente; y al ser el ámbito gubernamental de primer contacto, su reto se debe centrar en ofrecer las mejores condiciones de vida para su población.</w:t>
      </w:r>
    </w:p>
    <w:p w14:paraId="376DEE29" w14:textId="77777777" w:rsidR="00775C72" w:rsidRPr="00775C72" w:rsidRDefault="00775C72" w:rsidP="00775C72">
      <w:pPr>
        <w:spacing w:after="0" w:line="240" w:lineRule="auto"/>
        <w:jc w:val="both"/>
        <w:rPr>
          <w:rFonts w:ascii="Times New Roman" w:hAnsi="Times New Roman" w:cs="Times New Roman"/>
          <w:sz w:val="24"/>
          <w:szCs w:val="24"/>
        </w:rPr>
      </w:pPr>
    </w:p>
    <w:p w14:paraId="0F565DA9"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Sin embargo, la activación física y el deporte no han sido expresamente considerados como una facultad a cargo de los municipios, que les permita favorecer la salud y el bienestar general.</w:t>
      </w:r>
    </w:p>
    <w:p w14:paraId="7F53C9CC" w14:textId="77777777" w:rsidR="00775C72" w:rsidRPr="00775C72" w:rsidRDefault="00775C72" w:rsidP="00775C72">
      <w:pPr>
        <w:spacing w:after="0" w:line="240" w:lineRule="auto"/>
        <w:jc w:val="both"/>
        <w:rPr>
          <w:rFonts w:ascii="Times New Roman" w:hAnsi="Times New Roman" w:cs="Times New Roman"/>
          <w:sz w:val="24"/>
          <w:szCs w:val="24"/>
        </w:rPr>
      </w:pPr>
    </w:p>
    <w:p w14:paraId="4C719A29"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La fracción V del artículo 115 de la Constitución Política de los Estados Unidos Mexicanos se refiere a los temas y acciones que los municipios están facultados a realizar; por tal motivo, la presente iniciativa pretende enviar al Congreso de la Unión, por conducto de esta Legislatura, la propuesta de establecer en la Carta Magna, que la actividad física y deporte sea considerada como parte de estas facultades, a fin de que las legislaciones locales, incorporen esta modalidad en beneficio de la población.</w:t>
      </w:r>
    </w:p>
    <w:p w14:paraId="3D33E4E5" w14:textId="77777777" w:rsidR="00775C72" w:rsidRPr="00775C72" w:rsidRDefault="00775C72" w:rsidP="00775C72">
      <w:pPr>
        <w:spacing w:after="0" w:line="240" w:lineRule="auto"/>
        <w:jc w:val="both"/>
        <w:rPr>
          <w:rFonts w:ascii="Times New Roman" w:hAnsi="Times New Roman" w:cs="Times New Roman"/>
          <w:sz w:val="24"/>
          <w:szCs w:val="24"/>
        </w:rPr>
      </w:pPr>
    </w:p>
    <w:p w14:paraId="0AE10268"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Es importante mencionar que en cuanto los gobiernos municipales consideren a la activación física y el deporte como temas prioritarios de necesidad social y de salud pública, se tendrá una herramienta importante para prevenir enfermedades y mejorar la salud física, mental y social de su población, así en territorio mexicano y mexiquense.</w:t>
      </w:r>
    </w:p>
    <w:p w14:paraId="752601C1" w14:textId="77777777" w:rsidR="00775C72" w:rsidRPr="00775C72" w:rsidRDefault="00775C72" w:rsidP="00775C72">
      <w:pPr>
        <w:spacing w:after="0" w:line="240" w:lineRule="auto"/>
        <w:jc w:val="both"/>
        <w:rPr>
          <w:rFonts w:ascii="Times New Roman" w:hAnsi="Times New Roman" w:cs="Times New Roman"/>
          <w:sz w:val="24"/>
          <w:szCs w:val="24"/>
        </w:rPr>
      </w:pPr>
    </w:p>
    <w:p w14:paraId="4E1E4F3C"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Porque la activación física y el deporte son elementos muy importantes para combatir situaciones nocivas presentes en la realidad de niños y jóvenes, previniendo la drogadicción, el alcoholismo, el vandalismo, la reclusión de grupos delictivos, la vagancia y otras situaciones graves, que actualmente corrompen a nuestra sociedad.</w:t>
      </w:r>
    </w:p>
    <w:p w14:paraId="7BD29007" w14:textId="77777777" w:rsidR="00775C72" w:rsidRPr="00775C72" w:rsidRDefault="00775C72" w:rsidP="00775C72">
      <w:pPr>
        <w:spacing w:after="0" w:line="240" w:lineRule="auto"/>
        <w:jc w:val="both"/>
        <w:rPr>
          <w:rFonts w:ascii="Times New Roman" w:hAnsi="Times New Roman" w:cs="Times New Roman"/>
          <w:sz w:val="24"/>
          <w:szCs w:val="24"/>
        </w:rPr>
      </w:pPr>
    </w:p>
    <w:p w14:paraId="57EC5793"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Además, la activación física y la práctica de distintos deportes, deben ser consideradas como alternativas útiles para para la prevención y el cuidado de la salud de la población, combatiendo escenarios nocivos como el sobrepeso o la obesidad, y enfermedades como las asociadas al sistema cardíaco, entre ellas, la hipertensión, la diabetes, el estrés, la depresión y la ansiedad, entre otras muchas enfermedades.</w:t>
      </w:r>
    </w:p>
    <w:p w14:paraId="20E88622" w14:textId="77777777" w:rsidR="00775C72" w:rsidRPr="00775C72" w:rsidRDefault="00775C72" w:rsidP="00775C72">
      <w:pPr>
        <w:spacing w:after="0" w:line="240" w:lineRule="auto"/>
        <w:jc w:val="both"/>
        <w:rPr>
          <w:rFonts w:ascii="Times New Roman" w:hAnsi="Times New Roman" w:cs="Times New Roman"/>
          <w:sz w:val="24"/>
          <w:szCs w:val="24"/>
        </w:rPr>
      </w:pPr>
    </w:p>
    <w:p w14:paraId="136E9721"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Un antecedente importante para impulsar esta iniciativa desde el Poder Legislativo mexiquense, es que nuestra entidad cuenta con una Ley de Cultura Física y Deporte que tiene por objeto regular la planeación, organización, coordinación, promoción, fomento y desarrollo de la cultura física y deporte en el Estado de México.</w:t>
      </w:r>
    </w:p>
    <w:p w14:paraId="14A87920" w14:textId="77777777" w:rsidR="00775C72" w:rsidRPr="00775C72" w:rsidRDefault="00775C72" w:rsidP="00775C72">
      <w:pPr>
        <w:spacing w:after="0" w:line="240" w:lineRule="auto"/>
        <w:jc w:val="both"/>
        <w:rPr>
          <w:rFonts w:ascii="Times New Roman" w:hAnsi="Times New Roman" w:cs="Times New Roman"/>
          <w:sz w:val="24"/>
          <w:szCs w:val="24"/>
        </w:rPr>
      </w:pPr>
    </w:p>
    <w:p w14:paraId="1E3B7394"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Adicionalmente, la mayoría de los municipios en nuestra Entidad cuentan ya con un Instituto de Cultura Física y Deporte, que auxiliará a los municipios a cumplir con la prestación del deporte como una facultad propia del mismo.</w:t>
      </w:r>
    </w:p>
    <w:p w14:paraId="69CDBC05" w14:textId="77777777" w:rsidR="00775C72" w:rsidRPr="00775C72" w:rsidRDefault="00775C72" w:rsidP="00775C72">
      <w:pPr>
        <w:spacing w:after="0" w:line="240" w:lineRule="auto"/>
        <w:jc w:val="both"/>
        <w:rPr>
          <w:rFonts w:ascii="Times New Roman" w:hAnsi="Times New Roman" w:cs="Times New Roman"/>
          <w:sz w:val="24"/>
          <w:szCs w:val="24"/>
        </w:rPr>
      </w:pPr>
    </w:p>
    <w:p w14:paraId="14B3020E"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 xml:space="preserve">Porque el deporte y la activación física promueven una sociedad sana, vigorosa y de carácter firme, preparada para la defensa, el progreso y desarrollo de cualquier Entidad y un profundo sentido de </w:t>
      </w:r>
      <w:r w:rsidRPr="00775C72">
        <w:rPr>
          <w:rFonts w:ascii="Times New Roman" w:hAnsi="Times New Roman" w:cs="Times New Roman"/>
          <w:sz w:val="24"/>
          <w:szCs w:val="24"/>
        </w:rPr>
        <w:lastRenderedPageBreak/>
        <w:t>los deberes cívicos, por lo que deben practicarse como medio de expansión y solidaridad entre la población y de exaltación de los valores humanos.</w:t>
      </w:r>
    </w:p>
    <w:p w14:paraId="32629EB1" w14:textId="77777777" w:rsidR="00775C72" w:rsidRPr="00775C72" w:rsidRDefault="00775C72" w:rsidP="00775C72">
      <w:pPr>
        <w:spacing w:after="0" w:line="240" w:lineRule="auto"/>
        <w:jc w:val="both"/>
        <w:rPr>
          <w:rFonts w:ascii="Times New Roman" w:hAnsi="Times New Roman" w:cs="Times New Roman"/>
          <w:sz w:val="24"/>
          <w:szCs w:val="24"/>
        </w:rPr>
      </w:pPr>
    </w:p>
    <w:p w14:paraId="0C6EAA58"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Por los motivos anteriormente mencionados, se considera necesaria la posibilidad de que las actividades físicas y el deporte sean consideradas facultad a cargo de los Municipios, por lo que en aras de contribuir con un marco legal que promueva el bienestar de la población mexicana, se somete a consideración, el siguiente Proyecto de Decreto.</w:t>
      </w:r>
    </w:p>
    <w:p w14:paraId="19E73DB5" w14:textId="77777777" w:rsidR="00775C72" w:rsidRPr="00775C72" w:rsidRDefault="00775C72" w:rsidP="00775C72">
      <w:pPr>
        <w:spacing w:after="0" w:line="240" w:lineRule="auto"/>
        <w:jc w:val="center"/>
        <w:rPr>
          <w:rFonts w:ascii="Times New Roman" w:hAnsi="Times New Roman" w:cs="Times New Roman"/>
          <w:b/>
          <w:sz w:val="24"/>
          <w:szCs w:val="24"/>
        </w:rPr>
      </w:pPr>
    </w:p>
    <w:p w14:paraId="5736FF13" w14:textId="77777777" w:rsidR="00775C72" w:rsidRPr="00775C72" w:rsidRDefault="00775C72" w:rsidP="00775C72">
      <w:pPr>
        <w:spacing w:after="0" w:line="240" w:lineRule="auto"/>
        <w:jc w:val="center"/>
        <w:rPr>
          <w:rFonts w:ascii="Times New Roman" w:hAnsi="Times New Roman" w:cs="Times New Roman"/>
          <w:b/>
          <w:sz w:val="24"/>
          <w:szCs w:val="24"/>
        </w:rPr>
      </w:pPr>
      <w:r w:rsidRPr="00775C72">
        <w:rPr>
          <w:rFonts w:ascii="Times New Roman" w:hAnsi="Times New Roman" w:cs="Times New Roman"/>
          <w:b/>
          <w:sz w:val="24"/>
          <w:szCs w:val="24"/>
        </w:rPr>
        <w:t>A T E N T A M E N T E</w:t>
      </w:r>
    </w:p>
    <w:p w14:paraId="1DB0DE0C" w14:textId="77777777" w:rsidR="00775C72" w:rsidRPr="00775C72" w:rsidRDefault="00775C72" w:rsidP="00775C72">
      <w:pPr>
        <w:spacing w:after="0" w:line="240" w:lineRule="auto"/>
        <w:jc w:val="center"/>
        <w:rPr>
          <w:rFonts w:ascii="Times New Roman" w:hAnsi="Times New Roman" w:cs="Times New Roman"/>
          <w:b/>
          <w:sz w:val="24"/>
          <w:szCs w:val="24"/>
        </w:rPr>
      </w:pPr>
      <w:r w:rsidRPr="00775C72">
        <w:rPr>
          <w:rFonts w:ascii="Times New Roman" w:hAnsi="Times New Roman" w:cs="Times New Roman"/>
          <w:b/>
          <w:sz w:val="24"/>
          <w:szCs w:val="24"/>
        </w:rPr>
        <w:t xml:space="preserve">DIPUTADO MARLON MARTÍNEZ </w:t>
      </w:r>
      <w:proofErr w:type="spellStart"/>
      <w:r w:rsidRPr="00775C72">
        <w:rPr>
          <w:rFonts w:ascii="Times New Roman" w:hAnsi="Times New Roman" w:cs="Times New Roman"/>
          <w:b/>
          <w:sz w:val="24"/>
          <w:szCs w:val="24"/>
        </w:rPr>
        <w:t>MARTÍNEZ</w:t>
      </w:r>
      <w:proofErr w:type="spellEnd"/>
    </w:p>
    <w:p w14:paraId="25432889" w14:textId="77777777" w:rsidR="00775C72" w:rsidRPr="00775C72" w:rsidRDefault="00775C72" w:rsidP="00775C72">
      <w:pPr>
        <w:spacing w:after="0" w:line="240" w:lineRule="auto"/>
        <w:jc w:val="center"/>
        <w:rPr>
          <w:rFonts w:ascii="Times New Roman" w:hAnsi="Times New Roman" w:cs="Times New Roman"/>
          <w:b/>
          <w:sz w:val="24"/>
          <w:szCs w:val="24"/>
        </w:rPr>
      </w:pPr>
      <w:r w:rsidRPr="00775C72">
        <w:rPr>
          <w:rFonts w:ascii="Times New Roman" w:hAnsi="Times New Roman" w:cs="Times New Roman"/>
          <w:b/>
          <w:sz w:val="24"/>
          <w:szCs w:val="24"/>
        </w:rPr>
        <w:t xml:space="preserve">GRUPO PARLAMENTARIO DEL </w:t>
      </w:r>
    </w:p>
    <w:p w14:paraId="1C76CFC3" w14:textId="77777777" w:rsidR="00775C72" w:rsidRPr="00775C72" w:rsidRDefault="00775C72" w:rsidP="00775C72">
      <w:pPr>
        <w:spacing w:after="0" w:line="240" w:lineRule="auto"/>
        <w:jc w:val="center"/>
        <w:rPr>
          <w:rFonts w:ascii="Times New Roman" w:hAnsi="Times New Roman" w:cs="Times New Roman"/>
          <w:sz w:val="24"/>
          <w:szCs w:val="24"/>
        </w:rPr>
      </w:pPr>
      <w:r w:rsidRPr="00775C72">
        <w:rPr>
          <w:rFonts w:ascii="Times New Roman" w:hAnsi="Times New Roman" w:cs="Times New Roman"/>
          <w:b/>
          <w:sz w:val="24"/>
          <w:szCs w:val="24"/>
        </w:rPr>
        <w:t>PARTIDO REVOLUCIONARIO INSTITUCIONAL</w:t>
      </w:r>
    </w:p>
    <w:p w14:paraId="34297015" w14:textId="77777777" w:rsidR="00775C72" w:rsidRPr="00775C72" w:rsidRDefault="00775C72" w:rsidP="00775C72">
      <w:pPr>
        <w:spacing w:after="0" w:line="240" w:lineRule="auto"/>
        <w:jc w:val="both"/>
        <w:rPr>
          <w:rFonts w:ascii="Times New Roman" w:hAnsi="Times New Roman" w:cs="Times New Roman"/>
          <w:sz w:val="24"/>
          <w:szCs w:val="24"/>
        </w:rPr>
      </w:pPr>
    </w:p>
    <w:p w14:paraId="34BD95B2" w14:textId="77777777" w:rsidR="00775C72" w:rsidRPr="00775C72" w:rsidRDefault="00775C72" w:rsidP="00775C72">
      <w:pPr>
        <w:spacing w:after="0" w:line="240" w:lineRule="auto"/>
        <w:jc w:val="both"/>
        <w:rPr>
          <w:rFonts w:ascii="Times New Roman" w:hAnsi="Times New Roman" w:cs="Times New Roman"/>
          <w:sz w:val="24"/>
          <w:szCs w:val="24"/>
        </w:rPr>
      </w:pPr>
    </w:p>
    <w:p w14:paraId="68248CC0" w14:textId="77777777" w:rsidR="00775C72" w:rsidRPr="00775C72" w:rsidRDefault="00775C72" w:rsidP="00775C72">
      <w:pPr>
        <w:spacing w:after="0" w:line="240" w:lineRule="auto"/>
        <w:rPr>
          <w:rFonts w:ascii="Times New Roman" w:hAnsi="Times New Roman" w:cs="Times New Roman"/>
          <w:b/>
          <w:sz w:val="24"/>
          <w:szCs w:val="24"/>
        </w:rPr>
      </w:pPr>
      <w:r w:rsidRPr="00775C72">
        <w:rPr>
          <w:rFonts w:ascii="Times New Roman" w:hAnsi="Times New Roman" w:cs="Times New Roman"/>
          <w:b/>
          <w:sz w:val="24"/>
          <w:szCs w:val="24"/>
        </w:rPr>
        <w:t>DECRETO N°. _____</w:t>
      </w:r>
    </w:p>
    <w:p w14:paraId="5D389FB4" w14:textId="77777777" w:rsidR="00775C72" w:rsidRPr="00775C72" w:rsidRDefault="00775C72" w:rsidP="00775C72">
      <w:pPr>
        <w:spacing w:after="0" w:line="240" w:lineRule="auto"/>
        <w:rPr>
          <w:rFonts w:ascii="Times New Roman" w:hAnsi="Times New Roman" w:cs="Times New Roman"/>
          <w:b/>
          <w:sz w:val="24"/>
          <w:szCs w:val="24"/>
        </w:rPr>
      </w:pPr>
      <w:r w:rsidRPr="00775C72">
        <w:rPr>
          <w:rFonts w:ascii="Times New Roman" w:hAnsi="Times New Roman" w:cs="Times New Roman"/>
          <w:b/>
          <w:sz w:val="24"/>
          <w:szCs w:val="24"/>
        </w:rPr>
        <w:t>LA H. “LX” LEGISLATURA DEL ESTADO DE MÉXICO</w:t>
      </w:r>
    </w:p>
    <w:p w14:paraId="6053A331" w14:textId="77777777" w:rsidR="00775C72" w:rsidRPr="00775C72" w:rsidRDefault="00775C72" w:rsidP="00775C72">
      <w:pPr>
        <w:spacing w:after="0" w:line="240" w:lineRule="auto"/>
        <w:rPr>
          <w:rFonts w:ascii="Times New Roman" w:hAnsi="Times New Roman" w:cs="Times New Roman"/>
          <w:b/>
          <w:sz w:val="24"/>
          <w:szCs w:val="24"/>
        </w:rPr>
      </w:pPr>
      <w:r w:rsidRPr="00775C72">
        <w:rPr>
          <w:rFonts w:ascii="Times New Roman" w:hAnsi="Times New Roman" w:cs="Times New Roman"/>
          <w:b/>
          <w:sz w:val="24"/>
          <w:szCs w:val="24"/>
        </w:rPr>
        <w:t>DECRETA:</w:t>
      </w:r>
    </w:p>
    <w:p w14:paraId="03A870BC" w14:textId="77777777" w:rsidR="00775C72" w:rsidRPr="00775C72" w:rsidRDefault="00775C72" w:rsidP="00775C72">
      <w:pPr>
        <w:spacing w:after="0" w:line="240" w:lineRule="auto"/>
        <w:jc w:val="both"/>
        <w:rPr>
          <w:rFonts w:ascii="Times New Roman" w:hAnsi="Times New Roman" w:cs="Times New Roman"/>
          <w:sz w:val="24"/>
          <w:szCs w:val="24"/>
        </w:rPr>
      </w:pPr>
    </w:p>
    <w:p w14:paraId="6FF99F48"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b/>
          <w:sz w:val="24"/>
          <w:szCs w:val="24"/>
        </w:rPr>
        <w:t>ARTÍCULO ÚNICO</w:t>
      </w:r>
      <w:r w:rsidRPr="00775C72">
        <w:rPr>
          <w:rFonts w:ascii="Times New Roman" w:hAnsi="Times New Roman" w:cs="Times New Roman"/>
          <w:sz w:val="24"/>
          <w:szCs w:val="24"/>
        </w:rPr>
        <w:t>. Se adiciona el inciso j) a la fracción V del artículo 115 de la Constitución Política de los Estados Unidos Mexicanos, para quedar como sigue:</w:t>
      </w:r>
    </w:p>
    <w:p w14:paraId="566075D4" w14:textId="77777777" w:rsidR="00775C72" w:rsidRPr="00775C72" w:rsidRDefault="00775C72" w:rsidP="00775C72">
      <w:pPr>
        <w:spacing w:after="0" w:line="240" w:lineRule="auto"/>
        <w:jc w:val="both"/>
        <w:rPr>
          <w:rFonts w:ascii="Times New Roman" w:hAnsi="Times New Roman" w:cs="Times New Roman"/>
          <w:sz w:val="24"/>
          <w:szCs w:val="24"/>
        </w:rPr>
      </w:pPr>
    </w:p>
    <w:p w14:paraId="4D953CC7"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b/>
          <w:sz w:val="24"/>
          <w:szCs w:val="24"/>
        </w:rPr>
        <w:t>Artículo 115. …</w:t>
      </w:r>
      <w:r w:rsidRPr="00775C72">
        <w:rPr>
          <w:rFonts w:ascii="Times New Roman" w:hAnsi="Times New Roman" w:cs="Times New Roman"/>
          <w:sz w:val="24"/>
          <w:szCs w:val="24"/>
        </w:rPr>
        <w:t xml:space="preserve"> </w:t>
      </w:r>
    </w:p>
    <w:p w14:paraId="7149744F" w14:textId="77777777" w:rsidR="00775C72" w:rsidRPr="00775C72" w:rsidRDefault="00775C72" w:rsidP="00775C72">
      <w:pPr>
        <w:spacing w:after="0" w:line="240" w:lineRule="auto"/>
        <w:jc w:val="both"/>
        <w:rPr>
          <w:rFonts w:ascii="Times New Roman" w:hAnsi="Times New Roman" w:cs="Times New Roman"/>
          <w:sz w:val="24"/>
          <w:szCs w:val="24"/>
        </w:rPr>
      </w:pPr>
    </w:p>
    <w:p w14:paraId="29FFE89F"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 xml:space="preserve">I a IV… </w:t>
      </w:r>
    </w:p>
    <w:p w14:paraId="598BE138" w14:textId="77777777" w:rsidR="00775C72" w:rsidRPr="00775C72" w:rsidRDefault="00775C72" w:rsidP="00775C72">
      <w:pPr>
        <w:spacing w:after="0" w:line="240" w:lineRule="auto"/>
        <w:jc w:val="both"/>
        <w:rPr>
          <w:rFonts w:ascii="Times New Roman" w:hAnsi="Times New Roman" w:cs="Times New Roman"/>
          <w:b/>
          <w:sz w:val="24"/>
          <w:szCs w:val="24"/>
        </w:rPr>
      </w:pPr>
    </w:p>
    <w:p w14:paraId="664C09CB"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V…</w:t>
      </w:r>
    </w:p>
    <w:p w14:paraId="0E209288" w14:textId="77777777" w:rsidR="00775C72" w:rsidRPr="00775C72" w:rsidRDefault="00775C72" w:rsidP="00775C72">
      <w:pPr>
        <w:spacing w:after="0" w:line="240" w:lineRule="auto"/>
        <w:jc w:val="both"/>
        <w:rPr>
          <w:rFonts w:ascii="Times New Roman" w:hAnsi="Times New Roman" w:cs="Times New Roman"/>
          <w:b/>
          <w:sz w:val="24"/>
          <w:szCs w:val="24"/>
        </w:rPr>
      </w:pPr>
    </w:p>
    <w:p w14:paraId="12A22075"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a) a i)…</w:t>
      </w:r>
    </w:p>
    <w:p w14:paraId="70C3F30E" w14:textId="77777777" w:rsidR="00775C72" w:rsidRPr="00775C72" w:rsidRDefault="00775C72" w:rsidP="00775C72">
      <w:pPr>
        <w:spacing w:after="0" w:line="240" w:lineRule="auto"/>
        <w:jc w:val="both"/>
        <w:rPr>
          <w:rFonts w:ascii="Times New Roman" w:hAnsi="Times New Roman" w:cs="Times New Roman"/>
          <w:b/>
          <w:sz w:val="24"/>
          <w:szCs w:val="24"/>
        </w:rPr>
      </w:pPr>
    </w:p>
    <w:p w14:paraId="28505606"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w:t>
      </w:r>
    </w:p>
    <w:p w14:paraId="2D00FA6C" w14:textId="77777777" w:rsidR="00775C72" w:rsidRPr="00775C72" w:rsidRDefault="00775C72" w:rsidP="00775C72">
      <w:pPr>
        <w:spacing w:after="0" w:line="240" w:lineRule="auto"/>
        <w:jc w:val="both"/>
        <w:rPr>
          <w:rFonts w:ascii="Times New Roman" w:hAnsi="Times New Roman" w:cs="Times New Roman"/>
          <w:b/>
          <w:sz w:val="24"/>
          <w:szCs w:val="24"/>
        </w:rPr>
      </w:pPr>
    </w:p>
    <w:p w14:paraId="1993DDB3"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j)  Promover, fomentar y estimular el desarrollo de la activación física y el deporte.</w:t>
      </w:r>
    </w:p>
    <w:p w14:paraId="58ACD50C" w14:textId="77777777" w:rsidR="00775C72" w:rsidRPr="00775C72" w:rsidRDefault="00775C72" w:rsidP="00775C72">
      <w:pPr>
        <w:spacing w:after="0" w:line="240" w:lineRule="auto"/>
        <w:jc w:val="both"/>
        <w:rPr>
          <w:rFonts w:ascii="Times New Roman" w:hAnsi="Times New Roman" w:cs="Times New Roman"/>
          <w:b/>
          <w:sz w:val="24"/>
          <w:szCs w:val="24"/>
        </w:rPr>
      </w:pPr>
    </w:p>
    <w:p w14:paraId="414F5211" w14:textId="77777777" w:rsidR="00775C72" w:rsidRPr="00775C72" w:rsidRDefault="00775C72" w:rsidP="00775C72">
      <w:pPr>
        <w:spacing w:after="0" w:line="240" w:lineRule="auto"/>
        <w:jc w:val="both"/>
        <w:rPr>
          <w:rFonts w:ascii="Times New Roman" w:hAnsi="Times New Roman" w:cs="Times New Roman"/>
          <w:b/>
          <w:sz w:val="24"/>
          <w:szCs w:val="24"/>
        </w:rPr>
      </w:pPr>
      <w:r w:rsidRPr="00775C72">
        <w:rPr>
          <w:rFonts w:ascii="Times New Roman" w:hAnsi="Times New Roman" w:cs="Times New Roman"/>
          <w:b/>
          <w:sz w:val="24"/>
          <w:szCs w:val="24"/>
        </w:rPr>
        <w:t>VI. a X…</w:t>
      </w:r>
    </w:p>
    <w:p w14:paraId="1B0C4034" w14:textId="77777777" w:rsidR="00775C72" w:rsidRPr="00775C72" w:rsidRDefault="00775C72" w:rsidP="00775C72">
      <w:pPr>
        <w:spacing w:after="0" w:line="240" w:lineRule="auto"/>
        <w:rPr>
          <w:rFonts w:ascii="Times New Roman" w:hAnsi="Times New Roman" w:cs="Times New Roman"/>
          <w:b/>
          <w:sz w:val="24"/>
          <w:szCs w:val="24"/>
        </w:rPr>
      </w:pPr>
    </w:p>
    <w:p w14:paraId="4007BF31" w14:textId="77777777" w:rsidR="00775C72" w:rsidRPr="00775C72" w:rsidRDefault="00775C72" w:rsidP="00775C72">
      <w:pPr>
        <w:spacing w:after="0" w:line="240" w:lineRule="auto"/>
        <w:ind w:left="851"/>
        <w:jc w:val="center"/>
        <w:rPr>
          <w:rFonts w:ascii="Times New Roman" w:hAnsi="Times New Roman" w:cs="Times New Roman"/>
          <w:b/>
          <w:sz w:val="24"/>
          <w:szCs w:val="24"/>
        </w:rPr>
      </w:pPr>
      <w:r w:rsidRPr="00775C72">
        <w:rPr>
          <w:rFonts w:ascii="Times New Roman" w:hAnsi="Times New Roman" w:cs="Times New Roman"/>
          <w:b/>
          <w:sz w:val="24"/>
          <w:szCs w:val="24"/>
        </w:rPr>
        <w:t>TRANSITORIOS</w:t>
      </w:r>
    </w:p>
    <w:p w14:paraId="043E8C67" w14:textId="77777777" w:rsidR="00775C72" w:rsidRPr="00775C72" w:rsidRDefault="00775C72" w:rsidP="00775C72">
      <w:pPr>
        <w:spacing w:after="0" w:line="240" w:lineRule="auto"/>
        <w:jc w:val="both"/>
        <w:rPr>
          <w:rFonts w:ascii="Times New Roman" w:hAnsi="Times New Roman" w:cs="Times New Roman"/>
          <w:sz w:val="24"/>
          <w:szCs w:val="24"/>
        </w:rPr>
      </w:pPr>
    </w:p>
    <w:p w14:paraId="6E9CF779"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b/>
          <w:sz w:val="24"/>
          <w:szCs w:val="24"/>
        </w:rPr>
        <w:t>PRIMERO.</w:t>
      </w:r>
      <w:r w:rsidRPr="00775C72">
        <w:rPr>
          <w:rFonts w:ascii="Times New Roman" w:hAnsi="Times New Roman" w:cs="Times New Roman"/>
          <w:sz w:val="24"/>
          <w:szCs w:val="24"/>
        </w:rPr>
        <w:t xml:space="preserve"> Publíquese el presente Decreto en el Periódico Oficial “Gaceta del Gobierno”.</w:t>
      </w:r>
    </w:p>
    <w:p w14:paraId="16CED5AB" w14:textId="77777777" w:rsidR="00775C72" w:rsidRPr="00775C72" w:rsidRDefault="00775C72" w:rsidP="00775C72">
      <w:pPr>
        <w:spacing w:after="0" w:line="240" w:lineRule="auto"/>
        <w:jc w:val="both"/>
        <w:rPr>
          <w:rFonts w:ascii="Times New Roman" w:hAnsi="Times New Roman" w:cs="Times New Roman"/>
          <w:sz w:val="24"/>
          <w:szCs w:val="24"/>
        </w:rPr>
      </w:pPr>
    </w:p>
    <w:p w14:paraId="17E7CC94"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b/>
          <w:sz w:val="24"/>
          <w:szCs w:val="24"/>
        </w:rPr>
        <w:t xml:space="preserve">SEGUNDO.- </w:t>
      </w:r>
      <w:r w:rsidRPr="00775C72">
        <w:rPr>
          <w:rFonts w:ascii="Times New Roman" w:hAnsi="Times New Roman" w:cs="Times New Roman"/>
          <w:sz w:val="24"/>
          <w:szCs w:val="24"/>
        </w:rPr>
        <w:t>Este Decreto entrará en vigor al día siguiente de su publicación en el Periódico Oficial “Gaceta del Gobierno”.</w:t>
      </w:r>
    </w:p>
    <w:p w14:paraId="329FF9DF" w14:textId="77777777" w:rsidR="00775C72" w:rsidRPr="00775C72" w:rsidRDefault="00775C72" w:rsidP="00775C72">
      <w:pPr>
        <w:spacing w:after="0" w:line="240" w:lineRule="auto"/>
        <w:jc w:val="both"/>
        <w:rPr>
          <w:rFonts w:ascii="Times New Roman" w:hAnsi="Times New Roman" w:cs="Times New Roman"/>
          <w:b/>
          <w:sz w:val="24"/>
          <w:szCs w:val="24"/>
        </w:rPr>
      </w:pPr>
    </w:p>
    <w:p w14:paraId="3E41AB04"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b/>
          <w:sz w:val="24"/>
          <w:szCs w:val="24"/>
        </w:rPr>
        <w:t>TERCERO.</w:t>
      </w:r>
      <w:r w:rsidRPr="00775C72">
        <w:rPr>
          <w:rFonts w:ascii="Times New Roman" w:hAnsi="Times New Roman" w:cs="Times New Roman"/>
          <w:sz w:val="24"/>
          <w:szCs w:val="24"/>
        </w:rPr>
        <w:t xml:space="preserve"> Remítase a la Cámara de Diputados del Congreso de la Unión.</w:t>
      </w:r>
    </w:p>
    <w:p w14:paraId="784A8B78" w14:textId="77777777" w:rsidR="00775C72" w:rsidRPr="00775C72" w:rsidRDefault="00775C72" w:rsidP="00775C72">
      <w:pPr>
        <w:spacing w:after="0" w:line="240" w:lineRule="auto"/>
        <w:jc w:val="both"/>
        <w:rPr>
          <w:rFonts w:ascii="Times New Roman" w:hAnsi="Times New Roman" w:cs="Times New Roman"/>
          <w:b/>
          <w:sz w:val="24"/>
          <w:szCs w:val="24"/>
        </w:rPr>
      </w:pPr>
    </w:p>
    <w:p w14:paraId="5ED584AF" w14:textId="77777777" w:rsidR="00775C72" w:rsidRPr="00775C72" w:rsidRDefault="00775C72" w:rsidP="00775C72">
      <w:pPr>
        <w:spacing w:after="0" w:line="240" w:lineRule="auto"/>
        <w:jc w:val="both"/>
        <w:rPr>
          <w:rFonts w:ascii="Times New Roman" w:hAnsi="Times New Roman" w:cs="Times New Roman"/>
          <w:sz w:val="24"/>
          <w:szCs w:val="24"/>
        </w:rPr>
      </w:pPr>
      <w:r w:rsidRPr="00775C72">
        <w:rPr>
          <w:rFonts w:ascii="Times New Roman" w:hAnsi="Times New Roman" w:cs="Times New Roman"/>
          <w:sz w:val="24"/>
          <w:szCs w:val="24"/>
        </w:rPr>
        <w:t>Lo tendrá entendido el Gobernador del Estado, haciendo que se publique y se cumpla.</w:t>
      </w:r>
    </w:p>
    <w:p w14:paraId="405024C9" w14:textId="77777777" w:rsidR="00775C72" w:rsidRPr="00775C72" w:rsidRDefault="00775C72" w:rsidP="00775C72">
      <w:pPr>
        <w:spacing w:after="0" w:line="240" w:lineRule="auto"/>
        <w:jc w:val="both"/>
        <w:rPr>
          <w:rFonts w:ascii="Times New Roman" w:hAnsi="Times New Roman" w:cs="Times New Roman"/>
          <w:b/>
          <w:sz w:val="24"/>
          <w:szCs w:val="24"/>
        </w:rPr>
      </w:pPr>
    </w:p>
    <w:p w14:paraId="600BC63D" w14:textId="77777777" w:rsidR="00775C72" w:rsidRPr="00775C72" w:rsidRDefault="00775C72" w:rsidP="00775C72">
      <w:pPr>
        <w:spacing w:after="0" w:line="240" w:lineRule="auto"/>
        <w:jc w:val="both"/>
        <w:rPr>
          <w:rFonts w:ascii="Times New Roman" w:eastAsia="Calibri" w:hAnsi="Times New Roman" w:cs="Times New Roman"/>
          <w:b/>
          <w:sz w:val="24"/>
          <w:szCs w:val="24"/>
        </w:rPr>
      </w:pPr>
      <w:r w:rsidRPr="00775C72">
        <w:rPr>
          <w:rFonts w:ascii="Times New Roman" w:eastAsia="Calibri" w:hAnsi="Times New Roman" w:cs="Times New Roman"/>
          <w:b/>
          <w:sz w:val="24"/>
          <w:szCs w:val="24"/>
        </w:rPr>
        <w:t>Dado en el Palacio del Poder Legislativo, en la Ciudad de Toluca de Lerdo, Capital del Estado de México, a los _____ días del mes de __________ del año dos mil veintiuno.</w:t>
      </w:r>
    </w:p>
    <w:p w14:paraId="1153A133" w14:textId="77777777" w:rsidR="00B43BF9" w:rsidRPr="00775C72" w:rsidRDefault="00B43BF9" w:rsidP="00775C72">
      <w:pPr>
        <w:pStyle w:val="Sinespaciado"/>
        <w:jc w:val="both"/>
        <w:rPr>
          <w:rFonts w:ascii="Times New Roman" w:hAnsi="Times New Roman" w:cs="Times New Roman"/>
          <w:sz w:val="24"/>
          <w:szCs w:val="24"/>
          <w:lang w:eastAsia="es-MX"/>
        </w:rPr>
      </w:pPr>
    </w:p>
    <w:p w14:paraId="70EFD789" w14:textId="77777777" w:rsidR="00B43BF9" w:rsidRPr="00A11841" w:rsidRDefault="00B43BF9" w:rsidP="0025401B">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lastRenderedPageBreak/>
        <w:t>(Fin del documento)</w:t>
      </w:r>
    </w:p>
    <w:p w14:paraId="2C067FB7" w14:textId="613564E9" w:rsidR="006E457E" w:rsidRPr="0025401B" w:rsidRDefault="00190A09" w:rsidP="007B22C3">
      <w:pPr>
        <w:pStyle w:val="Sinespaciado"/>
        <w:jc w:val="both"/>
        <w:rPr>
          <w:rFonts w:ascii="Times New Roman" w:hAnsi="Times New Roman" w:cs="Times New Roman"/>
          <w:sz w:val="24"/>
          <w:szCs w:val="24"/>
          <w:lang w:eastAsia="es-MX"/>
        </w:rPr>
      </w:pPr>
      <w:r w:rsidRPr="0025401B">
        <w:rPr>
          <w:rFonts w:ascii="Times New Roman" w:hAnsi="Times New Roman" w:cs="Times New Roman"/>
          <w:b/>
          <w:bCs/>
          <w:sz w:val="24"/>
          <w:szCs w:val="24"/>
        </w:rPr>
        <w:t>VICEPRESIDENTA DIP. INGRID KRASOPANI SCHEMELENSKY CASTRO (EN FUNCIONES DE PRESIDENTA</w:t>
      </w:r>
      <w:r w:rsidR="009025EE" w:rsidRPr="0025401B">
        <w:rPr>
          <w:rFonts w:ascii="Times New Roman" w:hAnsi="Times New Roman" w:cs="Times New Roman"/>
          <w:b/>
          <w:bCs/>
          <w:sz w:val="24"/>
          <w:szCs w:val="24"/>
        </w:rPr>
        <w:t>).</w:t>
      </w:r>
      <w:r w:rsidR="006E457E" w:rsidRPr="0025401B">
        <w:rPr>
          <w:rFonts w:ascii="Times New Roman" w:hAnsi="Times New Roman" w:cs="Times New Roman"/>
          <w:sz w:val="24"/>
          <w:szCs w:val="24"/>
          <w:lang w:eastAsia="es-MX"/>
        </w:rPr>
        <w:t xml:space="preserve"> Muchas gracias diputado Marlon.</w:t>
      </w:r>
    </w:p>
    <w:p w14:paraId="586D3B53" w14:textId="77777777" w:rsidR="009025EE" w:rsidRPr="0025401B" w:rsidRDefault="009025EE" w:rsidP="007B22C3">
      <w:pPr>
        <w:pStyle w:val="Sinespaciado"/>
        <w:jc w:val="both"/>
        <w:rPr>
          <w:rFonts w:ascii="Times New Roman" w:hAnsi="Times New Roman" w:cs="Times New Roman"/>
          <w:sz w:val="24"/>
          <w:szCs w:val="24"/>
          <w:lang w:eastAsia="es-MX"/>
        </w:rPr>
      </w:pPr>
    </w:p>
    <w:p w14:paraId="105E5BFC" w14:textId="7189C294" w:rsidR="006E457E" w:rsidRPr="0025401B" w:rsidRDefault="006E457E" w:rsidP="007B22C3">
      <w:pPr>
        <w:pStyle w:val="Sinespaciado"/>
        <w:jc w:val="both"/>
        <w:rPr>
          <w:rFonts w:ascii="Times New Roman" w:hAnsi="Times New Roman" w:cs="Times New Roman"/>
          <w:sz w:val="24"/>
          <w:szCs w:val="24"/>
          <w:lang w:eastAsia="es-MX"/>
        </w:rPr>
      </w:pPr>
      <w:r w:rsidRPr="0025401B">
        <w:rPr>
          <w:rFonts w:ascii="Times New Roman" w:hAnsi="Times New Roman" w:cs="Times New Roman"/>
          <w:sz w:val="24"/>
          <w:szCs w:val="24"/>
          <w:lang w:eastAsia="es-MX"/>
        </w:rPr>
        <w:tab/>
        <w:t>Se registra la iniciativa y se remite a la Comisión de Gobernación y Puntos Constitucionales; así como la Comisión de Legislación y Administración Municipal para su estudio y dictamen.</w:t>
      </w:r>
    </w:p>
    <w:p w14:paraId="4CFAA964" w14:textId="77777777" w:rsidR="009025EE" w:rsidRPr="0025401B" w:rsidRDefault="009025EE" w:rsidP="007B22C3">
      <w:pPr>
        <w:pStyle w:val="Sinespaciado"/>
        <w:jc w:val="both"/>
        <w:rPr>
          <w:rFonts w:ascii="Times New Roman" w:hAnsi="Times New Roman" w:cs="Times New Roman"/>
          <w:sz w:val="24"/>
          <w:szCs w:val="24"/>
          <w:lang w:eastAsia="es-MX"/>
        </w:rPr>
      </w:pPr>
    </w:p>
    <w:p w14:paraId="0EFB977C" w14:textId="47414475" w:rsidR="006E457E" w:rsidRPr="0025401B" w:rsidRDefault="006E457E" w:rsidP="007B22C3">
      <w:pPr>
        <w:pStyle w:val="Sinespaciado"/>
        <w:jc w:val="both"/>
        <w:rPr>
          <w:rFonts w:ascii="Times New Roman" w:hAnsi="Times New Roman" w:cs="Times New Roman"/>
          <w:sz w:val="24"/>
          <w:szCs w:val="24"/>
          <w:lang w:eastAsia="es-MX"/>
        </w:rPr>
      </w:pPr>
      <w:r w:rsidRPr="0025401B">
        <w:rPr>
          <w:rFonts w:ascii="Times New Roman" w:hAnsi="Times New Roman" w:cs="Times New Roman"/>
          <w:sz w:val="24"/>
          <w:szCs w:val="24"/>
          <w:lang w:eastAsia="es-MX"/>
        </w:rPr>
        <w:tab/>
        <w:t>Con base en el punto número 7, la diputada María de Lourdes Garay Casillas, presenta en nombre del Grupo Parlamentario del Partido del Trabajo la iniciativa con proyecto de decreto. Adelante diputada.</w:t>
      </w:r>
    </w:p>
    <w:p w14:paraId="2DEC2242" w14:textId="77777777" w:rsidR="009025EE" w:rsidRPr="0025401B" w:rsidRDefault="009025EE" w:rsidP="007B22C3">
      <w:pPr>
        <w:pStyle w:val="Sinespaciado"/>
        <w:jc w:val="both"/>
        <w:rPr>
          <w:rFonts w:ascii="Times New Roman" w:hAnsi="Times New Roman" w:cs="Times New Roman"/>
          <w:b/>
          <w:bCs/>
          <w:sz w:val="24"/>
          <w:szCs w:val="24"/>
          <w:lang w:eastAsia="es-MX"/>
        </w:rPr>
      </w:pPr>
    </w:p>
    <w:p w14:paraId="64EF27B7" w14:textId="442C3B8F" w:rsidR="006E457E" w:rsidRPr="0025401B" w:rsidRDefault="006E457E" w:rsidP="007B22C3">
      <w:pPr>
        <w:pStyle w:val="Sinespaciado"/>
        <w:jc w:val="both"/>
        <w:rPr>
          <w:rFonts w:ascii="Times New Roman" w:hAnsi="Times New Roman" w:cs="Times New Roman"/>
          <w:sz w:val="24"/>
          <w:szCs w:val="24"/>
          <w:lang w:eastAsia="es-MX"/>
        </w:rPr>
      </w:pPr>
      <w:r w:rsidRPr="0025401B">
        <w:rPr>
          <w:rFonts w:ascii="Times New Roman" w:hAnsi="Times New Roman" w:cs="Times New Roman"/>
          <w:b/>
          <w:bCs/>
          <w:sz w:val="24"/>
          <w:szCs w:val="24"/>
        </w:rPr>
        <w:t xml:space="preserve">DIP. </w:t>
      </w:r>
      <w:r w:rsidRPr="0025401B">
        <w:rPr>
          <w:rFonts w:ascii="Times New Roman" w:hAnsi="Times New Roman" w:cs="Times New Roman"/>
          <w:b/>
          <w:bCs/>
          <w:sz w:val="24"/>
          <w:szCs w:val="24"/>
          <w:lang w:eastAsia="es-MX"/>
        </w:rPr>
        <w:t>MARÍA DE LOURDES GARAY CASILLAS</w:t>
      </w:r>
      <w:r w:rsidRPr="0025401B">
        <w:rPr>
          <w:rFonts w:ascii="Times New Roman" w:hAnsi="Times New Roman" w:cs="Times New Roman"/>
          <w:sz w:val="24"/>
          <w:szCs w:val="24"/>
          <w:lang w:eastAsia="es-MX"/>
        </w:rPr>
        <w:t>. Buenas tardes, con la venia de la Mesa Directiva, con el permiso de las diputadas y los diputados, quien suscribe diputada María de Lourdes Garay Casillas, integrante del Grupo Parlamentario del Partido del Trabajo, en ejercicio de las facultades que me confieren los artículos 51, fracción II, 56 y 61, fracción I de la Constitución Política del Estado Libre y Soberano de México, y 28, fracción I, 78, 79 y 81 de la Ley Orgánica del Poder Legislativo del Estado Libre y Soberano de México, someto a la consideración de esta Honorable Legislatura, iniciativa con proyecto de decreto por el que se adiciona un párrafo de la fracción XIX del artículo 17 de la Ley de Educación del Estado de México, de conformidad con la siguiente:</w:t>
      </w:r>
    </w:p>
    <w:p w14:paraId="6FF5B836" w14:textId="77777777" w:rsidR="009025EE" w:rsidRPr="0025401B" w:rsidRDefault="009025EE" w:rsidP="007B22C3">
      <w:pPr>
        <w:pStyle w:val="Sinespaciado"/>
        <w:jc w:val="both"/>
        <w:rPr>
          <w:rFonts w:ascii="Times New Roman" w:hAnsi="Times New Roman" w:cs="Times New Roman"/>
          <w:sz w:val="24"/>
          <w:szCs w:val="24"/>
          <w:lang w:eastAsia="es-MX"/>
        </w:rPr>
      </w:pPr>
    </w:p>
    <w:p w14:paraId="45D3961C" w14:textId="56EB0B14" w:rsidR="006E457E" w:rsidRPr="0025401B" w:rsidRDefault="001F51B5" w:rsidP="007B22C3">
      <w:pPr>
        <w:pStyle w:val="Sinespaciado"/>
        <w:jc w:val="center"/>
        <w:rPr>
          <w:rFonts w:ascii="Times New Roman" w:hAnsi="Times New Roman" w:cs="Times New Roman"/>
          <w:sz w:val="24"/>
          <w:szCs w:val="24"/>
          <w:lang w:eastAsia="es-MX"/>
        </w:rPr>
      </w:pPr>
      <w:r w:rsidRPr="0025401B">
        <w:rPr>
          <w:rFonts w:ascii="Times New Roman" w:hAnsi="Times New Roman" w:cs="Times New Roman"/>
          <w:sz w:val="24"/>
          <w:szCs w:val="24"/>
          <w:lang w:eastAsia="es-MX"/>
        </w:rPr>
        <w:t>EXPOSICIÓN DE MOTIVOS</w:t>
      </w:r>
    </w:p>
    <w:p w14:paraId="1214D496" w14:textId="77777777" w:rsidR="009025EE" w:rsidRPr="0025401B" w:rsidRDefault="009025EE" w:rsidP="007B22C3">
      <w:pPr>
        <w:pStyle w:val="Sinespaciado"/>
        <w:jc w:val="center"/>
        <w:rPr>
          <w:rFonts w:ascii="Times New Roman" w:hAnsi="Times New Roman" w:cs="Times New Roman"/>
          <w:sz w:val="24"/>
          <w:szCs w:val="24"/>
          <w:lang w:eastAsia="es-MX"/>
        </w:rPr>
      </w:pPr>
    </w:p>
    <w:p w14:paraId="613288F6" w14:textId="40A8D299" w:rsidR="006E457E" w:rsidRDefault="006E457E" w:rsidP="007B22C3">
      <w:pPr>
        <w:pStyle w:val="Sinespaciado"/>
        <w:jc w:val="both"/>
        <w:rPr>
          <w:rFonts w:ascii="Times New Roman" w:hAnsi="Times New Roman" w:cs="Times New Roman"/>
          <w:sz w:val="24"/>
          <w:szCs w:val="24"/>
          <w:lang w:eastAsia="es-MX"/>
        </w:rPr>
      </w:pPr>
      <w:r w:rsidRPr="0025401B">
        <w:rPr>
          <w:rFonts w:ascii="Times New Roman" w:hAnsi="Times New Roman" w:cs="Times New Roman"/>
          <w:sz w:val="24"/>
          <w:szCs w:val="24"/>
          <w:lang w:eastAsia="es-MX"/>
        </w:rPr>
        <w:tab/>
        <w:t>El artículo 4 de nuestra Carta Magna, toda persona tiene derecho a la salud, este derecho humano debe ser respetado, salvaguardado, siempre y en todo momento por las autoridades en el ámbito de sus respectivas competencias</w:t>
      </w:r>
      <w:r w:rsidRPr="007B22C3">
        <w:rPr>
          <w:rFonts w:ascii="Times New Roman" w:hAnsi="Times New Roman" w:cs="Times New Roman"/>
          <w:sz w:val="24"/>
          <w:szCs w:val="24"/>
          <w:lang w:eastAsia="es-MX"/>
        </w:rPr>
        <w:t>, brindando los servicios de salud necesarios para ese cometido y coadyuvando con la población con políticas y lineamientos que prevengan la propagación de enfermedades.</w:t>
      </w:r>
    </w:p>
    <w:p w14:paraId="27A40F7A" w14:textId="77777777" w:rsidR="009025EE" w:rsidRPr="007B22C3" w:rsidRDefault="009025EE" w:rsidP="007B22C3">
      <w:pPr>
        <w:pStyle w:val="Sinespaciado"/>
        <w:jc w:val="both"/>
        <w:rPr>
          <w:rFonts w:ascii="Times New Roman" w:hAnsi="Times New Roman" w:cs="Times New Roman"/>
          <w:sz w:val="24"/>
          <w:szCs w:val="24"/>
          <w:lang w:eastAsia="es-MX"/>
        </w:rPr>
      </w:pPr>
    </w:p>
    <w:p w14:paraId="6ABD2892" w14:textId="5BF27144" w:rsidR="006E457E" w:rsidRDefault="006E457E"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Es natural que dichos derechos impacten a los niños y jóvenes, pilar fundamental de cualquier sociedad, a quienes se debe proteger su salud en términos del artículo citado, en todos los ámbitos del que se desarrollen, del que claramente destacan las escuelas o institutos en donde se desenvuelvan.</w:t>
      </w:r>
    </w:p>
    <w:p w14:paraId="7EF03583" w14:textId="77777777" w:rsidR="009025EE" w:rsidRPr="007B22C3" w:rsidRDefault="009025EE" w:rsidP="007B22C3">
      <w:pPr>
        <w:pStyle w:val="Sinespaciado"/>
        <w:jc w:val="both"/>
        <w:rPr>
          <w:rFonts w:ascii="Times New Roman" w:hAnsi="Times New Roman" w:cs="Times New Roman"/>
          <w:sz w:val="24"/>
          <w:szCs w:val="24"/>
          <w:lang w:eastAsia="es-MX"/>
        </w:rPr>
      </w:pPr>
    </w:p>
    <w:p w14:paraId="75CA55C2" w14:textId="6041CD70" w:rsidR="006E457E" w:rsidRDefault="006E457E"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lang w:eastAsia="es-MX"/>
        </w:rPr>
        <w:tab/>
        <w:t>Por otro lado, es menester mencionar que como sociedad, a diario nos enfrenamos a retos en materia de salubridad y que como legisladores mexiquenses estamos vinculados a procurar que se establezcan los mecanismos y normas que garanticen la seguridad en materia de salud para todas y todos; así, hoy día enfrentamos</w:t>
      </w:r>
      <w:r w:rsidR="001D70D2" w:rsidRPr="007B22C3">
        <w:rPr>
          <w:rFonts w:ascii="Times New Roman" w:hAnsi="Times New Roman" w:cs="Times New Roman"/>
          <w:sz w:val="24"/>
          <w:szCs w:val="24"/>
          <w:lang w:eastAsia="es-MX"/>
        </w:rPr>
        <w:t xml:space="preserve"> una situación</w:t>
      </w:r>
      <w:r w:rsidRPr="007B22C3">
        <w:rPr>
          <w:rFonts w:ascii="Times New Roman" w:hAnsi="Times New Roman" w:cs="Times New Roman"/>
          <w:sz w:val="24"/>
          <w:szCs w:val="24"/>
        </w:rPr>
        <w:t xml:space="preserve"> no menor que ha trascendido fronteras.</w:t>
      </w:r>
    </w:p>
    <w:p w14:paraId="57731C6D" w14:textId="77777777" w:rsidR="009025EE" w:rsidRPr="007B22C3" w:rsidRDefault="009025EE" w:rsidP="007B22C3">
      <w:pPr>
        <w:pStyle w:val="Sinespaciado"/>
        <w:jc w:val="both"/>
        <w:rPr>
          <w:rFonts w:ascii="Times New Roman" w:hAnsi="Times New Roman" w:cs="Times New Roman"/>
          <w:sz w:val="24"/>
          <w:szCs w:val="24"/>
        </w:rPr>
      </w:pPr>
    </w:p>
    <w:p w14:paraId="6E48E2D1" w14:textId="76165A29" w:rsidR="006E457E" w:rsidRDefault="006E457E"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Un hecho que se enfrenta a nivel internacional y sobre el cual sociedad mexiquense hemos tenido que buscar los medios para salir adelante.</w:t>
      </w:r>
    </w:p>
    <w:p w14:paraId="528DCB8F" w14:textId="77777777" w:rsidR="009025EE" w:rsidRPr="007B22C3" w:rsidRDefault="009025EE" w:rsidP="007B22C3">
      <w:pPr>
        <w:spacing w:after="0" w:line="240" w:lineRule="auto"/>
        <w:ind w:firstLine="708"/>
        <w:jc w:val="both"/>
        <w:rPr>
          <w:rFonts w:ascii="Times New Roman" w:hAnsi="Times New Roman" w:cs="Times New Roman"/>
          <w:sz w:val="24"/>
          <w:szCs w:val="24"/>
        </w:rPr>
      </w:pPr>
    </w:p>
    <w:p w14:paraId="7D326921" w14:textId="24C6FFBF" w:rsidR="006E457E" w:rsidRDefault="006E457E"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En efecto, en diciembre del año 2019 estalló el brote de un Coronavirus descubierto recientemente el </w:t>
      </w:r>
      <w:r w:rsidR="001B6673" w:rsidRPr="007B22C3">
        <w:rPr>
          <w:rFonts w:ascii="Times New Roman" w:hAnsi="Times New Roman" w:cs="Times New Roman"/>
          <w:sz w:val="24"/>
          <w:szCs w:val="24"/>
        </w:rPr>
        <w:t>SARS</w:t>
      </w:r>
      <w:r w:rsidRPr="007B22C3">
        <w:rPr>
          <w:rFonts w:ascii="Times New Roman" w:hAnsi="Times New Roman" w:cs="Times New Roman"/>
          <w:sz w:val="24"/>
          <w:szCs w:val="24"/>
        </w:rPr>
        <w:t>-C</w:t>
      </w:r>
      <w:r w:rsidR="001B6673" w:rsidRPr="007B22C3">
        <w:rPr>
          <w:rFonts w:ascii="Times New Roman" w:hAnsi="Times New Roman" w:cs="Times New Roman"/>
          <w:sz w:val="24"/>
          <w:szCs w:val="24"/>
        </w:rPr>
        <w:t>o</w:t>
      </w:r>
      <w:r w:rsidRPr="007B22C3">
        <w:rPr>
          <w:rFonts w:ascii="Times New Roman" w:hAnsi="Times New Roman" w:cs="Times New Roman"/>
          <w:sz w:val="24"/>
          <w:szCs w:val="24"/>
        </w:rPr>
        <w:t>V</w:t>
      </w:r>
      <w:r w:rsidR="001B6673" w:rsidRPr="007B22C3">
        <w:rPr>
          <w:rFonts w:ascii="Times New Roman" w:hAnsi="Times New Roman" w:cs="Times New Roman"/>
          <w:sz w:val="24"/>
          <w:szCs w:val="24"/>
        </w:rPr>
        <w:t>-</w:t>
      </w:r>
      <w:r w:rsidRPr="007B22C3">
        <w:rPr>
          <w:rFonts w:ascii="Times New Roman" w:hAnsi="Times New Roman" w:cs="Times New Roman"/>
          <w:sz w:val="24"/>
          <w:szCs w:val="24"/>
        </w:rPr>
        <w:t>2, el cual provocó una enfermedad infecciosa llamada COVID, que se ha extendido por el mundo.</w:t>
      </w:r>
    </w:p>
    <w:p w14:paraId="014E1137" w14:textId="77777777" w:rsidR="009025EE" w:rsidRPr="007B22C3" w:rsidRDefault="009025EE" w:rsidP="007B22C3">
      <w:pPr>
        <w:spacing w:after="0" w:line="240" w:lineRule="auto"/>
        <w:ind w:firstLine="708"/>
        <w:jc w:val="both"/>
        <w:rPr>
          <w:rFonts w:ascii="Times New Roman" w:hAnsi="Times New Roman" w:cs="Times New Roman"/>
          <w:sz w:val="24"/>
          <w:szCs w:val="24"/>
        </w:rPr>
      </w:pPr>
    </w:p>
    <w:p w14:paraId="11F804E9" w14:textId="2AF721C1" w:rsidR="006E457E" w:rsidRDefault="006E457E"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lastRenderedPageBreak/>
        <w:t>Ante tales circunstancias imprevisibles e incontrolables nuestro país se ha visto afectado, el Gobierno del Estado Libre y Soberano de México ha hecho lo propio al implementar diversos programas y acciones para hacer frente a la COVID-19.</w:t>
      </w:r>
    </w:p>
    <w:p w14:paraId="65D6BA7C" w14:textId="77777777" w:rsidR="009025EE" w:rsidRPr="007B22C3" w:rsidRDefault="009025EE" w:rsidP="007B22C3">
      <w:pPr>
        <w:spacing w:after="0" w:line="240" w:lineRule="auto"/>
        <w:ind w:firstLine="708"/>
        <w:jc w:val="both"/>
        <w:rPr>
          <w:rFonts w:ascii="Times New Roman" w:hAnsi="Times New Roman" w:cs="Times New Roman"/>
          <w:sz w:val="24"/>
          <w:szCs w:val="24"/>
        </w:rPr>
      </w:pPr>
    </w:p>
    <w:p w14:paraId="72E1241A" w14:textId="79BD166D" w:rsidR="006E457E" w:rsidRDefault="006E457E"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Con la finalidad de disminuyan los contagios y en consecuencia las muertes, siempre en concordancia con lo implementado por el Gobierno Federal, así como la instalación de las mejores prácticas en la materia, especialmente las derivadas de recomendaciones de la Organización Mundial de la Salud, como mantener la sana distancia de 1.5 metros, lavarse las manos con agua y jabón durante 40 segundos, utilizar gel con base de alcohol al 70%, varias veces al día y usar </w:t>
      </w:r>
      <w:proofErr w:type="spellStart"/>
      <w:r w:rsidRPr="007B22C3">
        <w:rPr>
          <w:rFonts w:ascii="Times New Roman" w:hAnsi="Times New Roman" w:cs="Times New Roman"/>
          <w:sz w:val="24"/>
          <w:szCs w:val="24"/>
        </w:rPr>
        <w:t>cubrebocas</w:t>
      </w:r>
      <w:proofErr w:type="spellEnd"/>
      <w:r w:rsidRPr="007B22C3">
        <w:rPr>
          <w:rFonts w:ascii="Times New Roman" w:hAnsi="Times New Roman" w:cs="Times New Roman"/>
          <w:sz w:val="24"/>
          <w:szCs w:val="24"/>
        </w:rPr>
        <w:t xml:space="preserve"> durante la jornada laboral en el caso de actividades esenciales o de las cuales ya se haya permitido reactivarse.</w:t>
      </w:r>
    </w:p>
    <w:p w14:paraId="661240FE" w14:textId="77777777" w:rsidR="009025EE" w:rsidRPr="007B22C3" w:rsidRDefault="009025EE" w:rsidP="007B22C3">
      <w:pPr>
        <w:spacing w:after="0" w:line="240" w:lineRule="auto"/>
        <w:ind w:firstLine="708"/>
        <w:jc w:val="both"/>
        <w:rPr>
          <w:rFonts w:ascii="Times New Roman" w:hAnsi="Times New Roman" w:cs="Times New Roman"/>
          <w:sz w:val="24"/>
          <w:szCs w:val="24"/>
        </w:rPr>
      </w:pPr>
    </w:p>
    <w:p w14:paraId="4232E1E5" w14:textId="6554319A" w:rsidR="006E457E" w:rsidRDefault="006E457E"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Ahora bien, es más que claro que el virus SARS</w:t>
      </w:r>
      <w:r w:rsidR="001B6673" w:rsidRPr="007B22C3">
        <w:rPr>
          <w:rFonts w:ascii="Times New Roman" w:hAnsi="Times New Roman" w:cs="Times New Roman"/>
          <w:sz w:val="24"/>
          <w:szCs w:val="24"/>
        </w:rPr>
        <w:t>-</w:t>
      </w:r>
      <w:r w:rsidRPr="007B22C3">
        <w:rPr>
          <w:rFonts w:ascii="Times New Roman" w:hAnsi="Times New Roman" w:cs="Times New Roman"/>
          <w:sz w:val="24"/>
          <w:szCs w:val="24"/>
        </w:rPr>
        <w:t>C</w:t>
      </w:r>
      <w:r w:rsidR="001B6673" w:rsidRPr="007B22C3">
        <w:rPr>
          <w:rFonts w:ascii="Times New Roman" w:hAnsi="Times New Roman" w:cs="Times New Roman"/>
          <w:sz w:val="24"/>
          <w:szCs w:val="24"/>
        </w:rPr>
        <w:t>o</w:t>
      </w:r>
      <w:r w:rsidRPr="007B22C3">
        <w:rPr>
          <w:rFonts w:ascii="Times New Roman" w:hAnsi="Times New Roman" w:cs="Times New Roman"/>
          <w:sz w:val="24"/>
          <w:szCs w:val="24"/>
        </w:rPr>
        <w:t>V</w:t>
      </w:r>
      <w:r w:rsidR="001B6673" w:rsidRPr="007B22C3">
        <w:rPr>
          <w:rFonts w:ascii="Times New Roman" w:hAnsi="Times New Roman" w:cs="Times New Roman"/>
          <w:sz w:val="24"/>
          <w:szCs w:val="24"/>
        </w:rPr>
        <w:t>-</w:t>
      </w:r>
      <w:r w:rsidRPr="007B22C3">
        <w:rPr>
          <w:rFonts w:ascii="Times New Roman" w:hAnsi="Times New Roman" w:cs="Times New Roman"/>
          <w:sz w:val="24"/>
          <w:szCs w:val="24"/>
        </w:rPr>
        <w:t>2 será difícil de erradicar, pues a la postre tendremos que volver a una normalidad en la que será necesario adoptar medidas para adaptarnos a su existencia y procurar nuestro bienestar favoreciendo el uso de tecnologías hasta en tanto se reestablezca el funcionamiento de los entes de gobierno y el aparato educativo, entre otros garantizando el menor riesgo epidemiológico en sus trabajadoras y trabajadores y al público en general.</w:t>
      </w:r>
    </w:p>
    <w:p w14:paraId="69FFDF46" w14:textId="77777777" w:rsidR="009025EE" w:rsidRPr="007B22C3" w:rsidRDefault="009025EE" w:rsidP="007B22C3">
      <w:pPr>
        <w:spacing w:after="0" w:line="240" w:lineRule="auto"/>
        <w:ind w:firstLine="708"/>
        <w:jc w:val="both"/>
        <w:rPr>
          <w:rFonts w:ascii="Times New Roman" w:hAnsi="Times New Roman" w:cs="Times New Roman"/>
          <w:sz w:val="24"/>
          <w:szCs w:val="24"/>
        </w:rPr>
      </w:pPr>
    </w:p>
    <w:p w14:paraId="3510F020" w14:textId="182563B6" w:rsidR="006E457E" w:rsidRDefault="006E457E"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No obstante, lo anterior es claro que dadas las circunstancias que acontecen es indispensable propiciar y fomentar acciones que se adapten a las recomendaciones de las autoridades competentes a efecto de salvaguardar la integridad de los estudiantes mexiquenses en pro del cumplimiento del artículo 4 constitucional, respecto del derecho humano a la salud del que somos titulares todos los mexicanos.</w:t>
      </w:r>
    </w:p>
    <w:p w14:paraId="6D6F0A71" w14:textId="77777777" w:rsidR="009025EE" w:rsidRPr="007B22C3" w:rsidRDefault="009025EE" w:rsidP="007B22C3">
      <w:pPr>
        <w:spacing w:after="0" w:line="240" w:lineRule="auto"/>
        <w:ind w:firstLine="708"/>
        <w:jc w:val="both"/>
        <w:rPr>
          <w:rFonts w:ascii="Times New Roman" w:hAnsi="Times New Roman" w:cs="Times New Roman"/>
          <w:sz w:val="24"/>
          <w:szCs w:val="24"/>
        </w:rPr>
      </w:pPr>
    </w:p>
    <w:p w14:paraId="65D8BE9C" w14:textId="57F07C46" w:rsidR="006E457E" w:rsidRDefault="006E457E"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Sin embargo, a pesar de que el lavado de manos es una medida de higiene fundamental, es una escuela no se puede hacer en todo momento, por lo que al no contar con agua potable, lava manos ni jabón en un salón de clases y toda vez que no requiere enjuague es que puede utilizarse y limitada el gel antibacterial con la única restricción de que no es dable en manos visiblemente sucias o que hayan sido expuestos a fluidos o secreciones corporales.</w:t>
      </w:r>
    </w:p>
    <w:p w14:paraId="3FDC6092" w14:textId="77777777" w:rsidR="009025EE" w:rsidRPr="007B22C3" w:rsidRDefault="009025EE" w:rsidP="007B22C3">
      <w:pPr>
        <w:spacing w:after="0" w:line="240" w:lineRule="auto"/>
        <w:ind w:firstLine="708"/>
        <w:jc w:val="both"/>
        <w:rPr>
          <w:rFonts w:ascii="Times New Roman" w:hAnsi="Times New Roman" w:cs="Times New Roman"/>
          <w:sz w:val="24"/>
          <w:szCs w:val="24"/>
        </w:rPr>
      </w:pPr>
    </w:p>
    <w:p w14:paraId="47154F59" w14:textId="0471A466" w:rsidR="006E457E" w:rsidRPr="0025401B" w:rsidRDefault="006E457E"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En virtud de lo anterior ante el inminente regreso a las aulas y la clara necesidad de fomentar las medidas que favorezcan siempre y en todo momento la protección de la salud de las y los estudiantes de nuestro Estado, es que se propone la existencia indefectible de dispensadores de gel antibacterial en todas las aulas de todas las escuelas con la finalidad de que invariablemente existe la posibilidad sin descartar el lavado de manos de mantener la protección de cada uno con el uso de la solución base alcohol y evitar la contaminación de las superficies comunes como una </w:t>
      </w:r>
      <w:r w:rsidRPr="0025401B">
        <w:rPr>
          <w:rFonts w:ascii="Times New Roman" w:hAnsi="Times New Roman" w:cs="Times New Roman"/>
          <w:sz w:val="24"/>
          <w:szCs w:val="24"/>
        </w:rPr>
        <w:t>determinación que a la postre fomentará una educación para la salud que sea normalizada y que favorezca la disminución de cualquier virus o bacteria.</w:t>
      </w:r>
    </w:p>
    <w:p w14:paraId="16BC8AFD" w14:textId="77777777" w:rsidR="009025EE" w:rsidRPr="0025401B" w:rsidRDefault="009025EE" w:rsidP="007B22C3">
      <w:pPr>
        <w:spacing w:after="0" w:line="240" w:lineRule="auto"/>
        <w:ind w:firstLine="708"/>
        <w:jc w:val="both"/>
        <w:rPr>
          <w:rFonts w:ascii="Times New Roman" w:hAnsi="Times New Roman" w:cs="Times New Roman"/>
          <w:sz w:val="24"/>
          <w:szCs w:val="24"/>
        </w:rPr>
      </w:pPr>
    </w:p>
    <w:p w14:paraId="1791D9A8" w14:textId="5A2CCCA6" w:rsidR="006E457E" w:rsidRPr="0025401B" w:rsidRDefault="006E457E" w:rsidP="007B22C3">
      <w:pPr>
        <w:spacing w:after="0" w:line="240" w:lineRule="auto"/>
        <w:ind w:firstLine="708"/>
        <w:jc w:val="both"/>
        <w:rPr>
          <w:rFonts w:ascii="Times New Roman" w:hAnsi="Times New Roman" w:cs="Times New Roman"/>
          <w:sz w:val="24"/>
          <w:szCs w:val="24"/>
        </w:rPr>
      </w:pPr>
      <w:r w:rsidRPr="0025401B">
        <w:rPr>
          <w:rFonts w:ascii="Times New Roman" w:hAnsi="Times New Roman" w:cs="Times New Roman"/>
          <w:sz w:val="24"/>
          <w:szCs w:val="24"/>
        </w:rPr>
        <w:t>Así pues propongo adicionar lo siguiente:</w:t>
      </w:r>
    </w:p>
    <w:p w14:paraId="03B3D3C0" w14:textId="77777777" w:rsidR="009025EE" w:rsidRPr="0025401B" w:rsidRDefault="009025EE" w:rsidP="007B22C3">
      <w:pPr>
        <w:spacing w:after="0" w:line="240" w:lineRule="auto"/>
        <w:ind w:firstLine="708"/>
        <w:jc w:val="both"/>
        <w:rPr>
          <w:rFonts w:ascii="Times New Roman" w:hAnsi="Times New Roman" w:cs="Times New Roman"/>
          <w:sz w:val="24"/>
          <w:szCs w:val="24"/>
        </w:rPr>
      </w:pPr>
    </w:p>
    <w:p w14:paraId="5157D114" w14:textId="24CF1F41" w:rsidR="006E457E" w:rsidRPr="0025401B" w:rsidRDefault="006E457E" w:rsidP="007B22C3">
      <w:pPr>
        <w:spacing w:after="0" w:line="240" w:lineRule="auto"/>
        <w:ind w:firstLine="708"/>
        <w:jc w:val="both"/>
        <w:rPr>
          <w:rFonts w:ascii="Times New Roman" w:hAnsi="Times New Roman" w:cs="Times New Roman"/>
          <w:sz w:val="24"/>
          <w:szCs w:val="24"/>
        </w:rPr>
      </w:pPr>
      <w:r w:rsidRPr="0025401B">
        <w:rPr>
          <w:rFonts w:ascii="Times New Roman" w:hAnsi="Times New Roman" w:cs="Times New Roman"/>
          <w:sz w:val="24"/>
          <w:szCs w:val="24"/>
        </w:rPr>
        <w:t>En relación con los hábitos de higiene sin menoscabo de los previstos y existentes el Estado garantizará la existencia de dispensadores y la disponibilidad de soluciones base alcohol a 70% en todos los salones y aulas de cada institución educativa, a efecto de eliminar patógenos que puedan ser potencialmente infectantes que pongan en riesgo la salud de los estudiantes.</w:t>
      </w:r>
    </w:p>
    <w:p w14:paraId="38EEC46D" w14:textId="77777777" w:rsidR="009025EE" w:rsidRPr="0025401B" w:rsidRDefault="009025EE" w:rsidP="007B22C3">
      <w:pPr>
        <w:spacing w:after="0" w:line="240" w:lineRule="auto"/>
        <w:ind w:firstLine="708"/>
        <w:jc w:val="both"/>
        <w:rPr>
          <w:rFonts w:ascii="Times New Roman" w:hAnsi="Times New Roman" w:cs="Times New Roman"/>
          <w:sz w:val="24"/>
          <w:szCs w:val="24"/>
        </w:rPr>
      </w:pPr>
    </w:p>
    <w:p w14:paraId="30FCDE4F" w14:textId="3AF24BD6" w:rsidR="006E457E" w:rsidRPr="0025401B" w:rsidRDefault="006E457E" w:rsidP="007B22C3">
      <w:pPr>
        <w:spacing w:after="0" w:line="240" w:lineRule="auto"/>
        <w:ind w:firstLine="708"/>
        <w:jc w:val="both"/>
        <w:rPr>
          <w:rFonts w:ascii="Times New Roman" w:hAnsi="Times New Roman" w:cs="Times New Roman"/>
          <w:sz w:val="24"/>
          <w:szCs w:val="24"/>
        </w:rPr>
      </w:pPr>
      <w:r w:rsidRPr="0025401B">
        <w:rPr>
          <w:rFonts w:ascii="Times New Roman" w:hAnsi="Times New Roman" w:cs="Times New Roman"/>
          <w:sz w:val="24"/>
          <w:szCs w:val="24"/>
        </w:rPr>
        <w:t>Solicito a la Mesa Directiva, se incorpore íntegro en el Diario de Debates, y en la Gaceta Parlamentaria.</w:t>
      </w:r>
    </w:p>
    <w:p w14:paraId="7C541A18" w14:textId="77777777" w:rsidR="009025EE" w:rsidRPr="0025401B" w:rsidRDefault="009025EE" w:rsidP="007B22C3">
      <w:pPr>
        <w:spacing w:after="0" w:line="240" w:lineRule="auto"/>
        <w:ind w:firstLine="708"/>
        <w:jc w:val="both"/>
        <w:rPr>
          <w:rFonts w:ascii="Times New Roman" w:hAnsi="Times New Roman" w:cs="Times New Roman"/>
          <w:sz w:val="24"/>
          <w:szCs w:val="24"/>
        </w:rPr>
      </w:pPr>
    </w:p>
    <w:p w14:paraId="6FE941B5" w14:textId="417A0441" w:rsidR="006E457E" w:rsidRPr="0025401B" w:rsidRDefault="006E457E" w:rsidP="007B22C3">
      <w:pPr>
        <w:spacing w:after="0" w:line="240" w:lineRule="auto"/>
        <w:ind w:firstLine="708"/>
        <w:jc w:val="both"/>
        <w:rPr>
          <w:rFonts w:ascii="Times New Roman" w:hAnsi="Times New Roman" w:cs="Times New Roman"/>
          <w:sz w:val="24"/>
          <w:szCs w:val="24"/>
        </w:rPr>
      </w:pPr>
      <w:r w:rsidRPr="0025401B">
        <w:rPr>
          <w:rFonts w:ascii="Times New Roman" w:hAnsi="Times New Roman" w:cs="Times New Roman"/>
          <w:sz w:val="24"/>
          <w:szCs w:val="24"/>
        </w:rPr>
        <w:t>Es cuanto diputada Presidenta.</w:t>
      </w:r>
    </w:p>
    <w:p w14:paraId="0101FD12" w14:textId="77777777" w:rsidR="009025EE" w:rsidRDefault="009025EE" w:rsidP="0025401B">
      <w:pPr>
        <w:spacing w:after="0" w:line="240" w:lineRule="auto"/>
        <w:jc w:val="both"/>
        <w:rPr>
          <w:rFonts w:ascii="Times New Roman" w:hAnsi="Times New Roman" w:cs="Times New Roman"/>
          <w:b/>
          <w:bCs/>
          <w:sz w:val="24"/>
          <w:szCs w:val="24"/>
        </w:rPr>
      </w:pPr>
    </w:p>
    <w:p w14:paraId="7A460C7F" w14:textId="77777777" w:rsidR="0025401B" w:rsidRPr="00A11841" w:rsidRDefault="0025401B" w:rsidP="0025401B">
      <w:pPr>
        <w:spacing w:after="0" w:line="240" w:lineRule="auto"/>
        <w:jc w:val="both"/>
        <w:rPr>
          <w:rFonts w:ascii="Times New Roman" w:hAnsi="Times New Roman"/>
          <w:sz w:val="24"/>
          <w:szCs w:val="24"/>
        </w:rPr>
      </w:pPr>
    </w:p>
    <w:p w14:paraId="6C5A508E" w14:textId="77777777" w:rsidR="0025401B" w:rsidRPr="00A11841" w:rsidRDefault="0025401B" w:rsidP="0025401B">
      <w:pPr>
        <w:spacing w:after="0" w:line="240" w:lineRule="auto"/>
        <w:jc w:val="both"/>
        <w:rPr>
          <w:rFonts w:ascii="Times New Roman" w:hAnsi="Times New Roman"/>
          <w:sz w:val="24"/>
          <w:szCs w:val="24"/>
        </w:rPr>
        <w:sectPr w:rsidR="0025401B" w:rsidRPr="00A11841" w:rsidSect="0025401B">
          <w:footnotePr>
            <w:pos w:val="beneathText"/>
            <w:numRestart w:val="eachSect"/>
          </w:footnotePr>
          <w:type w:val="continuous"/>
          <w:pgSz w:w="12240" w:h="15840" w:code="1"/>
          <w:pgMar w:top="1134" w:right="1134" w:bottom="1134" w:left="1701" w:header="709" w:footer="709" w:gutter="0"/>
          <w:cols w:space="708"/>
          <w:docGrid w:linePitch="360"/>
        </w:sectPr>
      </w:pPr>
    </w:p>
    <w:p w14:paraId="5FD1517E" w14:textId="77777777" w:rsidR="0025401B" w:rsidRPr="001313CE" w:rsidRDefault="0025401B" w:rsidP="001313CE">
      <w:pPr>
        <w:pStyle w:val="Sinespaciado"/>
        <w:jc w:val="center"/>
        <w:rPr>
          <w:rFonts w:ascii="Times New Roman" w:hAnsi="Times New Roman" w:cs="Times New Roman"/>
          <w:sz w:val="24"/>
          <w:szCs w:val="24"/>
        </w:rPr>
      </w:pPr>
      <w:r w:rsidRPr="001313CE">
        <w:rPr>
          <w:rFonts w:ascii="Times New Roman" w:hAnsi="Times New Roman" w:cs="Times New Roman"/>
          <w:sz w:val="24"/>
          <w:szCs w:val="24"/>
        </w:rPr>
        <w:lastRenderedPageBreak/>
        <w:t>(Se inserta documento)</w:t>
      </w:r>
    </w:p>
    <w:p w14:paraId="7C303CFD" w14:textId="77777777" w:rsidR="0025401B" w:rsidRPr="001313CE" w:rsidRDefault="0025401B" w:rsidP="001313CE">
      <w:pPr>
        <w:pStyle w:val="Sinespaciado"/>
        <w:jc w:val="both"/>
        <w:rPr>
          <w:rFonts w:ascii="Times New Roman" w:hAnsi="Times New Roman" w:cs="Times New Roman"/>
          <w:sz w:val="24"/>
          <w:szCs w:val="24"/>
          <w:lang w:eastAsia="es-MX"/>
        </w:rPr>
      </w:pPr>
    </w:p>
    <w:p w14:paraId="52EBEDC3" w14:textId="77777777" w:rsidR="00F220F2" w:rsidRPr="00F220F2" w:rsidRDefault="00F220F2" w:rsidP="001313CE">
      <w:pPr>
        <w:spacing w:after="0" w:line="240" w:lineRule="auto"/>
        <w:jc w:val="right"/>
        <w:rPr>
          <w:rFonts w:ascii="Times New Roman" w:hAnsi="Times New Roman" w:cs="Times New Roman"/>
          <w:b/>
          <w:sz w:val="24"/>
          <w:szCs w:val="24"/>
        </w:rPr>
      </w:pPr>
      <w:r w:rsidRPr="00F220F2">
        <w:rPr>
          <w:rFonts w:ascii="Times New Roman" w:hAnsi="Times New Roman" w:cs="Times New Roman"/>
          <w:b/>
          <w:sz w:val="24"/>
          <w:szCs w:val="24"/>
        </w:rPr>
        <w:t xml:space="preserve">Toluca de Lerdo, Capital del Estado de México, </w:t>
      </w:r>
    </w:p>
    <w:p w14:paraId="400D45AE" w14:textId="77777777" w:rsidR="00F220F2" w:rsidRPr="00F220F2" w:rsidRDefault="00F220F2" w:rsidP="001313CE">
      <w:pPr>
        <w:spacing w:after="0" w:line="240" w:lineRule="auto"/>
        <w:jc w:val="right"/>
        <w:rPr>
          <w:rFonts w:ascii="Times New Roman" w:hAnsi="Times New Roman" w:cs="Times New Roman"/>
          <w:b/>
          <w:sz w:val="24"/>
          <w:szCs w:val="24"/>
        </w:rPr>
      </w:pPr>
    </w:p>
    <w:p w14:paraId="5836F701" w14:textId="77777777" w:rsidR="00F220F2" w:rsidRPr="00F220F2" w:rsidRDefault="00F220F2" w:rsidP="001313CE">
      <w:pPr>
        <w:spacing w:after="0" w:line="240" w:lineRule="auto"/>
        <w:jc w:val="right"/>
        <w:rPr>
          <w:rFonts w:ascii="Times New Roman" w:hAnsi="Times New Roman" w:cs="Times New Roman"/>
          <w:b/>
          <w:sz w:val="24"/>
          <w:szCs w:val="24"/>
        </w:rPr>
      </w:pPr>
      <w:r w:rsidRPr="00F220F2">
        <w:rPr>
          <w:rFonts w:ascii="Times New Roman" w:hAnsi="Times New Roman" w:cs="Times New Roman"/>
          <w:b/>
          <w:sz w:val="24"/>
          <w:szCs w:val="24"/>
        </w:rPr>
        <w:t>16 de marzo del 2021.</w:t>
      </w:r>
    </w:p>
    <w:p w14:paraId="4FAED68D" w14:textId="77777777" w:rsidR="00F220F2" w:rsidRPr="00F220F2" w:rsidRDefault="00F220F2" w:rsidP="001313CE">
      <w:pPr>
        <w:spacing w:after="0" w:line="240" w:lineRule="auto"/>
        <w:rPr>
          <w:rFonts w:ascii="Times New Roman" w:hAnsi="Times New Roman" w:cs="Times New Roman"/>
          <w:b/>
          <w:bCs/>
          <w:sz w:val="24"/>
          <w:szCs w:val="24"/>
          <w:lang w:eastAsia="es-ES_tradnl"/>
        </w:rPr>
      </w:pPr>
    </w:p>
    <w:p w14:paraId="0169BC5D" w14:textId="77777777" w:rsidR="00F220F2" w:rsidRPr="00F220F2" w:rsidRDefault="00F220F2" w:rsidP="001313CE">
      <w:pPr>
        <w:spacing w:after="0" w:line="240" w:lineRule="auto"/>
        <w:rPr>
          <w:rFonts w:ascii="Times New Roman" w:hAnsi="Times New Roman" w:cs="Times New Roman"/>
          <w:b/>
          <w:bCs/>
          <w:sz w:val="24"/>
          <w:szCs w:val="24"/>
          <w:lang w:eastAsia="es-ES_tradnl"/>
        </w:rPr>
      </w:pPr>
      <w:r w:rsidRPr="00F220F2">
        <w:rPr>
          <w:rFonts w:ascii="Times New Roman" w:hAnsi="Times New Roman" w:cs="Times New Roman"/>
          <w:b/>
          <w:bCs/>
          <w:sz w:val="24"/>
          <w:szCs w:val="24"/>
          <w:lang w:eastAsia="es-ES_tradnl"/>
        </w:rPr>
        <w:t>DIPUTADO ADRIÁN MANUEL GALICIA SALCEDA</w:t>
      </w:r>
    </w:p>
    <w:p w14:paraId="506BE6CB" w14:textId="77777777" w:rsidR="00F220F2" w:rsidRPr="00F220F2" w:rsidRDefault="00F220F2" w:rsidP="001313CE">
      <w:pPr>
        <w:spacing w:after="0" w:line="240" w:lineRule="auto"/>
        <w:rPr>
          <w:rFonts w:ascii="Times New Roman" w:hAnsi="Times New Roman" w:cs="Times New Roman"/>
          <w:b/>
          <w:bCs/>
          <w:sz w:val="24"/>
          <w:szCs w:val="24"/>
          <w:lang w:eastAsia="es-ES_tradnl"/>
        </w:rPr>
      </w:pPr>
      <w:r w:rsidRPr="00F220F2">
        <w:rPr>
          <w:rFonts w:ascii="Times New Roman" w:hAnsi="Times New Roman" w:cs="Times New Roman"/>
          <w:b/>
          <w:bCs/>
          <w:sz w:val="24"/>
          <w:szCs w:val="24"/>
          <w:lang w:eastAsia="es-ES_tradnl"/>
        </w:rPr>
        <w:t xml:space="preserve">PRESIDENTE DE LA MESA DIRECTIVA DE LA LX LEGISLATURA </w:t>
      </w:r>
    </w:p>
    <w:p w14:paraId="5681DDA0" w14:textId="77777777" w:rsidR="00F220F2" w:rsidRPr="00F220F2" w:rsidRDefault="00F220F2" w:rsidP="001313CE">
      <w:pPr>
        <w:spacing w:after="0" w:line="240" w:lineRule="auto"/>
        <w:rPr>
          <w:rFonts w:ascii="Times New Roman" w:hAnsi="Times New Roman" w:cs="Times New Roman"/>
          <w:b/>
          <w:bCs/>
          <w:sz w:val="24"/>
          <w:szCs w:val="24"/>
          <w:lang w:eastAsia="es-ES_tradnl"/>
        </w:rPr>
      </w:pPr>
      <w:r w:rsidRPr="00F220F2">
        <w:rPr>
          <w:rFonts w:ascii="Times New Roman" w:hAnsi="Times New Roman" w:cs="Times New Roman"/>
          <w:b/>
          <w:bCs/>
          <w:sz w:val="24"/>
          <w:szCs w:val="24"/>
          <w:lang w:eastAsia="es-ES_tradnl"/>
        </w:rPr>
        <w:t>DEL ESTADO LIBRE Y SOBERANO DE MÉXICO</w:t>
      </w:r>
    </w:p>
    <w:p w14:paraId="4F202D4C" w14:textId="77777777" w:rsidR="00F220F2" w:rsidRPr="00F220F2" w:rsidRDefault="00F220F2" w:rsidP="001313CE">
      <w:pPr>
        <w:spacing w:after="0" w:line="240" w:lineRule="auto"/>
        <w:rPr>
          <w:rFonts w:ascii="Times New Roman" w:hAnsi="Times New Roman" w:cs="Times New Roman"/>
          <w:sz w:val="24"/>
          <w:szCs w:val="24"/>
          <w:lang w:eastAsia="es-ES_tradnl"/>
        </w:rPr>
      </w:pPr>
      <w:r w:rsidRPr="00F220F2">
        <w:rPr>
          <w:rFonts w:ascii="Times New Roman" w:hAnsi="Times New Roman" w:cs="Times New Roman"/>
          <w:b/>
          <w:bCs/>
          <w:sz w:val="24"/>
          <w:szCs w:val="24"/>
          <w:lang w:eastAsia="es-ES_tradnl"/>
        </w:rPr>
        <w:t>PRESENTE</w:t>
      </w:r>
    </w:p>
    <w:p w14:paraId="2076A536" w14:textId="77777777" w:rsidR="00F220F2" w:rsidRPr="00F220F2" w:rsidRDefault="00F220F2" w:rsidP="001313CE">
      <w:pPr>
        <w:spacing w:after="0" w:line="240" w:lineRule="auto"/>
        <w:rPr>
          <w:rFonts w:ascii="Times New Roman" w:hAnsi="Times New Roman" w:cs="Times New Roman"/>
          <w:b/>
          <w:sz w:val="24"/>
          <w:szCs w:val="24"/>
        </w:rPr>
      </w:pPr>
    </w:p>
    <w:p w14:paraId="02ACD1FA" w14:textId="77777777" w:rsidR="00F220F2" w:rsidRPr="00F220F2" w:rsidRDefault="00F220F2" w:rsidP="001313CE">
      <w:pPr>
        <w:spacing w:after="0" w:line="240" w:lineRule="auto"/>
        <w:jc w:val="both"/>
        <w:rPr>
          <w:rFonts w:ascii="Times New Roman" w:eastAsia="Times New Roman" w:hAnsi="Times New Roman" w:cs="Times New Roman"/>
          <w:b/>
          <w:sz w:val="24"/>
          <w:szCs w:val="24"/>
          <w:shd w:val="clear" w:color="auto" w:fill="FFFFFF"/>
          <w:lang w:eastAsia="es-ES_tradnl"/>
        </w:rPr>
      </w:pPr>
      <w:r w:rsidRPr="00F220F2">
        <w:rPr>
          <w:rFonts w:ascii="Times New Roman" w:hAnsi="Times New Roman" w:cs="Times New Roman"/>
          <w:sz w:val="24"/>
          <w:szCs w:val="24"/>
        </w:rPr>
        <w:t xml:space="preserve">Quien suscribe </w:t>
      </w:r>
      <w:r w:rsidRPr="00F220F2">
        <w:rPr>
          <w:rFonts w:ascii="Times New Roman" w:hAnsi="Times New Roman" w:cs="Times New Roman"/>
          <w:b/>
          <w:sz w:val="24"/>
          <w:szCs w:val="24"/>
        </w:rPr>
        <w:t>Diputada María de Lourdes Garay Casillas</w:t>
      </w:r>
      <w:r w:rsidRPr="00F220F2">
        <w:rPr>
          <w:rFonts w:ascii="Times New Roman" w:hAnsi="Times New Roman" w:cs="Times New Roman"/>
          <w:sz w:val="24"/>
          <w:szCs w:val="24"/>
        </w:rPr>
        <w:t xml:space="preserve">, integrante del Grupo Parlamentario del Partido del Trabajo, en ejercicio de las facultades que me confieren los artículos 51 fracción II, 56 y 61 fracción I de la Constitución Política del Estado Libre y Soberano de México y, 28 fracción I, 78, 79 y 81 de la Ley Orgánica del Poder Legislativo del Estado Libre y Soberano de México, someto a la consideración de esta Honorable Legislatura, </w:t>
      </w:r>
      <w:r w:rsidRPr="00F220F2">
        <w:rPr>
          <w:rFonts w:ascii="Times New Roman" w:hAnsi="Times New Roman" w:cs="Times New Roman"/>
          <w:b/>
          <w:sz w:val="24"/>
          <w:szCs w:val="24"/>
        </w:rPr>
        <w:t xml:space="preserve">Iniciativa </w:t>
      </w:r>
      <w:r w:rsidRPr="00F220F2">
        <w:rPr>
          <w:rFonts w:ascii="Times New Roman" w:eastAsia="Times New Roman" w:hAnsi="Times New Roman" w:cs="Times New Roman"/>
          <w:b/>
          <w:sz w:val="24"/>
          <w:szCs w:val="24"/>
          <w:shd w:val="clear" w:color="auto" w:fill="FFFFFF"/>
          <w:lang w:eastAsia="es-ES_tradnl"/>
        </w:rPr>
        <w:t>con Proyecto de Decreto por el que se</w:t>
      </w:r>
      <w:r w:rsidRPr="00F220F2">
        <w:rPr>
          <w:rFonts w:ascii="Times New Roman" w:hAnsi="Times New Roman" w:cs="Times New Roman"/>
          <w:b/>
          <w:sz w:val="24"/>
          <w:szCs w:val="24"/>
        </w:rPr>
        <w:t xml:space="preserve"> ADICIONA un párrafo a la fracción XIX del artículo 17 de la Ley de Educación del Estado de México</w:t>
      </w:r>
      <w:r w:rsidRPr="00F220F2">
        <w:rPr>
          <w:rFonts w:ascii="Times New Roman" w:eastAsia="Times New Roman" w:hAnsi="Times New Roman" w:cs="Times New Roman"/>
          <w:sz w:val="24"/>
          <w:szCs w:val="24"/>
          <w:shd w:val="clear" w:color="auto" w:fill="FFFFFF"/>
          <w:lang w:eastAsia="es-ES_tradnl"/>
        </w:rPr>
        <w:t>, de conformidad con la siguiente:</w:t>
      </w:r>
    </w:p>
    <w:p w14:paraId="3B0010A1" w14:textId="77777777" w:rsidR="00F220F2" w:rsidRPr="00F220F2" w:rsidRDefault="00F220F2" w:rsidP="001313CE">
      <w:pPr>
        <w:spacing w:after="0" w:line="240" w:lineRule="auto"/>
        <w:jc w:val="center"/>
        <w:rPr>
          <w:rFonts w:ascii="Times New Roman" w:hAnsi="Times New Roman" w:cs="Times New Roman"/>
          <w:b/>
          <w:sz w:val="24"/>
          <w:szCs w:val="24"/>
        </w:rPr>
      </w:pPr>
    </w:p>
    <w:p w14:paraId="0C8ABBCC" w14:textId="77777777" w:rsidR="00F220F2" w:rsidRPr="00F220F2" w:rsidRDefault="00F220F2" w:rsidP="001313CE">
      <w:pPr>
        <w:spacing w:after="0" w:line="240" w:lineRule="auto"/>
        <w:jc w:val="center"/>
        <w:rPr>
          <w:rFonts w:ascii="Times New Roman" w:hAnsi="Times New Roman" w:cs="Times New Roman"/>
          <w:b/>
          <w:sz w:val="24"/>
          <w:szCs w:val="24"/>
        </w:rPr>
      </w:pPr>
      <w:r w:rsidRPr="00F220F2">
        <w:rPr>
          <w:rFonts w:ascii="Times New Roman" w:hAnsi="Times New Roman" w:cs="Times New Roman"/>
          <w:b/>
          <w:sz w:val="24"/>
          <w:szCs w:val="24"/>
        </w:rPr>
        <w:t>Exposición de Motivos</w:t>
      </w:r>
    </w:p>
    <w:p w14:paraId="41533A48" w14:textId="77777777" w:rsidR="00F220F2" w:rsidRPr="00F220F2" w:rsidRDefault="00F220F2" w:rsidP="001313CE">
      <w:pPr>
        <w:autoSpaceDE w:val="0"/>
        <w:autoSpaceDN w:val="0"/>
        <w:adjustRightInd w:val="0"/>
        <w:spacing w:after="0" w:line="240" w:lineRule="auto"/>
        <w:jc w:val="both"/>
        <w:rPr>
          <w:rFonts w:ascii="Times New Roman" w:hAnsi="Times New Roman" w:cs="Times New Roman"/>
          <w:sz w:val="24"/>
          <w:szCs w:val="24"/>
        </w:rPr>
      </w:pPr>
    </w:p>
    <w:p w14:paraId="30EFA656"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r w:rsidRPr="00F220F2">
        <w:rPr>
          <w:rFonts w:ascii="Times New Roman" w:eastAsia="Times New Roman" w:hAnsi="Times New Roman" w:cs="Times New Roman"/>
          <w:bCs/>
          <w:sz w:val="24"/>
          <w:szCs w:val="24"/>
          <w:lang w:eastAsia="es-MX"/>
        </w:rPr>
        <w:t xml:space="preserve">De conformidad con el artículo 4 de nuestra Carta Magna, toda persona tiene derecho a la salud. Ese derecho humano debe ser respetado, salvaguardado siempre y en todo momento por las autoridades, en el ámbito de sus respectivas competencias, brindando los servicios de salud necesarios para ese cometido y coadyuvando con la población con políticas y lineamientos que prevengan la propagación de enfermedades. </w:t>
      </w:r>
    </w:p>
    <w:p w14:paraId="74CD0456"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p>
    <w:p w14:paraId="782C41F0"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r w:rsidRPr="00F220F2">
        <w:rPr>
          <w:rFonts w:ascii="Times New Roman" w:eastAsia="Times New Roman" w:hAnsi="Times New Roman" w:cs="Times New Roman"/>
          <w:bCs/>
          <w:sz w:val="24"/>
          <w:szCs w:val="24"/>
          <w:lang w:eastAsia="es-MX"/>
        </w:rPr>
        <w:t xml:space="preserve">Es natural que dichos derechos impacten a los niños y jóvenes, pilar fundamental de cualquier sociedad, a quienes se debe proteger su salud en términos del artículo citado, en todos los ámbitos en que se desarrollen, del que claramente </w:t>
      </w:r>
      <w:proofErr w:type="gramStart"/>
      <w:r w:rsidRPr="00F220F2">
        <w:rPr>
          <w:rFonts w:ascii="Times New Roman" w:eastAsia="Times New Roman" w:hAnsi="Times New Roman" w:cs="Times New Roman"/>
          <w:bCs/>
          <w:sz w:val="24"/>
          <w:szCs w:val="24"/>
          <w:lang w:eastAsia="es-MX"/>
        </w:rPr>
        <w:t>destacan</w:t>
      </w:r>
      <w:proofErr w:type="gramEnd"/>
      <w:r w:rsidRPr="00F220F2">
        <w:rPr>
          <w:rFonts w:ascii="Times New Roman" w:eastAsia="Times New Roman" w:hAnsi="Times New Roman" w:cs="Times New Roman"/>
          <w:bCs/>
          <w:sz w:val="24"/>
          <w:szCs w:val="24"/>
          <w:lang w:eastAsia="es-MX"/>
        </w:rPr>
        <w:t xml:space="preserve"> las escuelas o institutos en donde se desenvuelvan. </w:t>
      </w:r>
    </w:p>
    <w:p w14:paraId="54EA8734"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p>
    <w:p w14:paraId="4451A8D6"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r w:rsidRPr="00F220F2">
        <w:rPr>
          <w:rFonts w:ascii="Times New Roman" w:eastAsia="Times New Roman" w:hAnsi="Times New Roman" w:cs="Times New Roman"/>
          <w:bCs/>
          <w:sz w:val="24"/>
          <w:szCs w:val="24"/>
          <w:lang w:eastAsia="es-MX"/>
        </w:rPr>
        <w:t xml:space="preserve">Por otro lado, es menester mencionar que como sociedad, a diario nos enfrentamos a retos en materia de salubridad y que como legisladores mexiquenses estamos vinculados a procurar que se establezcan los mecanismos y normas que garanticen la seguridad en materia de salud, para todas y todos, adultos y menores. </w:t>
      </w:r>
    </w:p>
    <w:p w14:paraId="0BC6F682"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p>
    <w:p w14:paraId="6AEB87C1"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r w:rsidRPr="00F220F2">
        <w:rPr>
          <w:rFonts w:ascii="Times New Roman" w:eastAsia="Times New Roman" w:hAnsi="Times New Roman" w:cs="Times New Roman"/>
          <w:bCs/>
          <w:sz w:val="24"/>
          <w:szCs w:val="24"/>
          <w:lang w:eastAsia="es-MX"/>
        </w:rPr>
        <w:t xml:space="preserve">Así, hoy día enfrentamos una situación no menor que ha trascendido fronteras, no simplemente locales, sino que ya constituye un hecho que se enfrenta a nivel internacional y sobre el cual, como sociedad mexiquense, hemos tenido que buscar los medios para salir adelante. </w:t>
      </w:r>
    </w:p>
    <w:p w14:paraId="68C3EF99"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p>
    <w:p w14:paraId="3FCB9D6B"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r w:rsidRPr="00F220F2">
        <w:rPr>
          <w:rFonts w:ascii="Times New Roman" w:eastAsia="Times New Roman" w:hAnsi="Times New Roman" w:cs="Times New Roman"/>
          <w:bCs/>
          <w:sz w:val="24"/>
          <w:szCs w:val="24"/>
          <w:lang w:eastAsia="es-MX"/>
        </w:rPr>
        <w:t xml:space="preserve">En efecto, en diciembre del año 2019, estalló el brote de un coronavirus descubierto recientemente: el SARS-CoV2, el cual provoca una enfermedad infecciosa llamada COVID 19, que se ha extendido por el mundo.  </w:t>
      </w:r>
    </w:p>
    <w:p w14:paraId="0162EDBD"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p>
    <w:p w14:paraId="4B47134C"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r w:rsidRPr="00F220F2">
        <w:rPr>
          <w:rFonts w:ascii="Times New Roman" w:eastAsia="Times New Roman" w:hAnsi="Times New Roman" w:cs="Times New Roman"/>
          <w:bCs/>
          <w:sz w:val="24"/>
          <w:szCs w:val="24"/>
          <w:lang w:eastAsia="es-MX"/>
        </w:rPr>
        <w:lastRenderedPageBreak/>
        <w:t xml:space="preserve">La Organización Mundial de la Salud declaró al citado brote del virus una emergencia de salud pública de importancia internacional y, posteriormente, una pandemia, derivado del incremento en el número de casos existentes en los países que los han confirmado y </w:t>
      </w:r>
      <w:r w:rsidRPr="00F220F2">
        <w:rPr>
          <w:rFonts w:ascii="Times New Roman" w:hAnsi="Times New Roman" w:cs="Times New Roman"/>
          <w:sz w:val="24"/>
          <w:szCs w:val="24"/>
        </w:rPr>
        <w:t>emitió una serie de recomendaciones para su control, entre las que prevalecen el resguardo domiciliario corresponsable; que consiste en la limitación voluntaria de movilidad, permaneciendo en el domicilio particular el mayor tiempo posible.</w:t>
      </w:r>
    </w:p>
    <w:p w14:paraId="00BC27D3"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p>
    <w:p w14:paraId="4D508718"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r w:rsidRPr="00F220F2">
        <w:rPr>
          <w:rFonts w:ascii="Times New Roman" w:eastAsia="Times New Roman" w:hAnsi="Times New Roman" w:cs="Times New Roman"/>
          <w:bCs/>
          <w:sz w:val="24"/>
          <w:szCs w:val="24"/>
          <w:lang w:eastAsia="es-MX"/>
        </w:rPr>
        <w:t xml:space="preserve">Ante tales circunstancias imprevisibles e incontrolables, nuestro país se ha visto afectado. El gobierno del Estado Libre y Soberano de México ha hecho lo propio al implementar diversos programas y acciones para hacer frente a la COVID 19,  con la finalidad de que disminuyan los contagios y en consecuencia las muertes, siempre en concordancia  con lo implementado por Ejecutivo Federal, así como la instauración de las mejores prácticas en la materia, especialmente las derivadas de recomendaciones de la Organización Mundial de la Salud y como una clara consecuencia de la continuidad del riesgo epidemiológico, se ha propuesto por la autoridad federal y local mantener diversas medidas para evitar contagios, como mantener la sana distancia de 1.5 metros, lavarse las manos con agua y jabón durante 40 segundos, utilizar gel con base de alcohol al 70 por ciento varias veces al día y usar </w:t>
      </w:r>
      <w:proofErr w:type="spellStart"/>
      <w:r w:rsidRPr="00F220F2">
        <w:rPr>
          <w:rFonts w:ascii="Times New Roman" w:eastAsia="Times New Roman" w:hAnsi="Times New Roman" w:cs="Times New Roman"/>
          <w:bCs/>
          <w:sz w:val="24"/>
          <w:szCs w:val="24"/>
          <w:lang w:eastAsia="es-MX"/>
        </w:rPr>
        <w:t>cubrebocas</w:t>
      </w:r>
      <w:proofErr w:type="spellEnd"/>
      <w:r w:rsidRPr="00F220F2">
        <w:rPr>
          <w:rFonts w:ascii="Times New Roman" w:eastAsia="Times New Roman" w:hAnsi="Times New Roman" w:cs="Times New Roman"/>
          <w:bCs/>
          <w:sz w:val="24"/>
          <w:szCs w:val="24"/>
          <w:lang w:eastAsia="es-MX"/>
        </w:rPr>
        <w:t xml:space="preserve"> durante la jornada laboral, en el caso de actividades esenciales o de las cuales ya se haya permitido reactivarse. </w:t>
      </w:r>
    </w:p>
    <w:p w14:paraId="255B7B77"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p>
    <w:p w14:paraId="419C37B5" w14:textId="77777777" w:rsidR="00F220F2" w:rsidRPr="00F220F2" w:rsidRDefault="00F220F2" w:rsidP="001313CE">
      <w:pPr>
        <w:shd w:val="clear" w:color="auto" w:fill="FFFFFF"/>
        <w:spacing w:after="0" w:line="240" w:lineRule="auto"/>
        <w:jc w:val="both"/>
        <w:rPr>
          <w:rFonts w:ascii="Times New Roman" w:eastAsia="Times New Roman" w:hAnsi="Times New Roman" w:cs="Times New Roman"/>
          <w:bCs/>
          <w:sz w:val="24"/>
          <w:szCs w:val="24"/>
          <w:lang w:eastAsia="es-MX"/>
        </w:rPr>
      </w:pPr>
      <w:r w:rsidRPr="00F220F2">
        <w:rPr>
          <w:rFonts w:ascii="Times New Roman" w:eastAsia="Times New Roman" w:hAnsi="Times New Roman" w:cs="Times New Roman"/>
          <w:bCs/>
          <w:sz w:val="24"/>
          <w:szCs w:val="24"/>
          <w:lang w:eastAsia="es-MX"/>
        </w:rPr>
        <w:t xml:space="preserve">Ahora bien, es más que claro que el virus SARS-CoV2 será difícil de erradicar, pues a la postre tendremos que volver a una normalidad en la que será necesario adoptar medidas para adaptarnos a su existencia y procurar nuestro bienestar, favoreciendo el uso de tecnologías hasta en tanto se restablezca el funcionamiento de los entes de gobierno y aparato educativo, entre otros, </w:t>
      </w:r>
      <w:r w:rsidRPr="00F220F2">
        <w:rPr>
          <w:rFonts w:ascii="Times New Roman" w:hAnsi="Times New Roman" w:cs="Times New Roman"/>
          <w:sz w:val="24"/>
          <w:szCs w:val="24"/>
        </w:rPr>
        <w:t xml:space="preserve">garantizando el menor riesgo epidemiológico en sus trabajadoras y trabajadores, y al público en general. </w:t>
      </w:r>
    </w:p>
    <w:p w14:paraId="2111EC6E"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p>
    <w:p w14:paraId="47A7EAFD"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r w:rsidRPr="00F220F2">
        <w:rPr>
          <w:rFonts w:ascii="Times New Roman" w:hAnsi="Times New Roman" w:cs="Times New Roman"/>
          <w:sz w:val="24"/>
          <w:szCs w:val="24"/>
        </w:rPr>
        <w:t xml:space="preserve">No obstante, lo anterior, es claro que dadas las circunstancias que acontecen es indispensable propiciar y fomentar acciones que se adapten a las recomendaciones de las autoridades competentes, a efecto de salvaguardar la integridad de los estudiantes mexiquenses, en pro del cumplimiento del artículo 4 constitucional, respecto del derecho humano a la salud del que somos titulares todos los mexicanos. </w:t>
      </w:r>
    </w:p>
    <w:p w14:paraId="0FEEBA23"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p>
    <w:p w14:paraId="54679C77"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r w:rsidRPr="00F220F2">
        <w:rPr>
          <w:rFonts w:ascii="Times New Roman" w:hAnsi="Times New Roman" w:cs="Times New Roman"/>
          <w:sz w:val="24"/>
          <w:szCs w:val="24"/>
        </w:rPr>
        <w:t xml:space="preserve">Asimismo, considerando la viabilidad de un mecanismo que ha probado su eficiencia en el manejo de la pandemia, una vez restablecida la normalidad, resultará fundamental asumir medidas que se adapten a las recomendaciones de la OMS y de la Secretaría de Salud Federal, como autoridades en el tratamiento de la pandemia, pues está comprobado que el coronavirus de 2019 se propaga principalmente a través de </w:t>
      </w:r>
      <w:proofErr w:type="spellStart"/>
      <w:r w:rsidRPr="00F220F2">
        <w:rPr>
          <w:rFonts w:ascii="Times New Roman" w:hAnsi="Times New Roman" w:cs="Times New Roman"/>
          <w:sz w:val="24"/>
          <w:szCs w:val="24"/>
        </w:rPr>
        <w:t>gotículas</w:t>
      </w:r>
      <w:proofErr w:type="spellEnd"/>
      <w:r w:rsidRPr="00F220F2">
        <w:rPr>
          <w:rFonts w:ascii="Times New Roman" w:hAnsi="Times New Roman" w:cs="Times New Roman"/>
          <w:sz w:val="24"/>
          <w:szCs w:val="24"/>
        </w:rPr>
        <w:t xml:space="preserve"> respiratorias o mediante el contacto con superficies contaminadas, por lo que una vez que se retorne a una especie de normalidad, en la que se reincorpore la población estudiantil a las escuelas resultará fundamental prever el uso y fomento de medidas que favorezcan la protección de la salud de los estudiantes, como es el caso del lavado de manos y el uso del gel antibacterial. </w:t>
      </w:r>
    </w:p>
    <w:p w14:paraId="25EA7393"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p>
    <w:p w14:paraId="2E6088EC"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r w:rsidRPr="00F220F2">
        <w:rPr>
          <w:rFonts w:ascii="Times New Roman" w:hAnsi="Times New Roman" w:cs="Times New Roman"/>
          <w:sz w:val="24"/>
          <w:szCs w:val="24"/>
        </w:rPr>
        <w:t xml:space="preserve">Sin embargo, a pesar de que el lavado de manos es una medida de higiene fundamental, en una escuela no se puede hacer en todo momento, por lo que, al no contar con agua potable, lavamanos ni jabón en un salón de clases, y toda vez que no requiere enjuague, es que puede utilizarse ilimitadamente el gel antibacterial, con la única restricción de que no es dable en manos visiblemente sucias o que hayan sido expuestas a fluidos o secreciones corporales. </w:t>
      </w:r>
    </w:p>
    <w:p w14:paraId="48719A41"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p>
    <w:p w14:paraId="49378542"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r w:rsidRPr="00F220F2">
        <w:rPr>
          <w:rFonts w:ascii="Times New Roman" w:hAnsi="Times New Roman" w:cs="Times New Roman"/>
          <w:sz w:val="24"/>
          <w:szCs w:val="24"/>
        </w:rPr>
        <w:lastRenderedPageBreak/>
        <w:t xml:space="preserve">En efecto, la solución base alcohol, como también se le conoce al gel antibacterial, por su amplia capacidad </w:t>
      </w:r>
      <w:proofErr w:type="spellStart"/>
      <w:r w:rsidRPr="00F220F2">
        <w:rPr>
          <w:rFonts w:ascii="Times New Roman" w:hAnsi="Times New Roman" w:cs="Times New Roman"/>
          <w:sz w:val="24"/>
          <w:szCs w:val="24"/>
        </w:rPr>
        <w:t>virucida</w:t>
      </w:r>
      <w:proofErr w:type="spellEnd"/>
      <w:r w:rsidRPr="00F220F2">
        <w:rPr>
          <w:rFonts w:ascii="Times New Roman" w:hAnsi="Times New Roman" w:cs="Times New Roman"/>
          <w:sz w:val="24"/>
          <w:szCs w:val="24"/>
        </w:rPr>
        <w:t xml:space="preserve"> y bactericida, ha mostrado eficiencia en la destrucción del virus SARS-Cov-2, siempre y cuando sea utilizado mediante fricción de manos por al menos 20 segundos en diferentes posiciones para lograr la cobertura total de la mano para eliminar patógenos que puedan ser potencialmente infectantes, medida dable hasta en tanto se tenga acceso al agua y al jabón. </w:t>
      </w:r>
    </w:p>
    <w:p w14:paraId="7200000D"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p>
    <w:p w14:paraId="050EF314" w14:textId="77777777" w:rsidR="00F220F2" w:rsidRPr="00F220F2" w:rsidRDefault="00F220F2" w:rsidP="001313CE">
      <w:pPr>
        <w:shd w:val="clear" w:color="auto" w:fill="FFFFFF"/>
        <w:spacing w:after="0" w:line="240" w:lineRule="auto"/>
        <w:jc w:val="both"/>
        <w:rPr>
          <w:rFonts w:ascii="Times New Roman" w:hAnsi="Times New Roman" w:cs="Times New Roman"/>
          <w:sz w:val="24"/>
          <w:szCs w:val="24"/>
        </w:rPr>
      </w:pPr>
      <w:r w:rsidRPr="00F220F2">
        <w:rPr>
          <w:rFonts w:ascii="Times New Roman" w:hAnsi="Times New Roman" w:cs="Times New Roman"/>
          <w:sz w:val="24"/>
          <w:szCs w:val="24"/>
        </w:rPr>
        <w:t xml:space="preserve">En virtud de lo anterior, ante el inminente regreso a las aulas y la clara necesidad de fomentar las medidas que favorezcan siempre y en todo momento la protección a la salud de las y los estudiantes en nuestro estado, es que se propone la existencia indefectible de dispensadores de gel antibacterial en todas las aulas de todas las escuelas, con la finalidad de que invariablemente exista la posibilidad, sin descartar el lavado de manos, de mantener la protección de cada uno, con el uso de la solución base alcohol y evitar la contaminación de las superficies comunes, como una determinación que a la postre fomentará una educación para la salud que sea normalizada y que favorezca la disminución de cualquier virus o bacteria. </w:t>
      </w:r>
    </w:p>
    <w:p w14:paraId="298FFF96" w14:textId="77777777" w:rsidR="00F220F2" w:rsidRPr="00F220F2" w:rsidRDefault="00F220F2" w:rsidP="001313CE">
      <w:pPr>
        <w:autoSpaceDE w:val="0"/>
        <w:autoSpaceDN w:val="0"/>
        <w:adjustRightInd w:val="0"/>
        <w:spacing w:after="0" w:line="240" w:lineRule="auto"/>
        <w:jc w:val="both"/>
        <w:rPr>
          <w:rFonts w:ascii="Times New Roman" w:hAnsi="Times New Roman" w:cs="Times New Roman"/>
          <w:sz w:val="24"/>
          <w:szCs w:val="24"/>
        </w:rPr>
      </w:pPr>
    </w:p>
    <w:p w14:paraId="144CF59C" w14:textId="77777777" w:rsidR="00F220F2" w:rsidRPr="00F220F2" w:rsidRDefault="00F220F2" w:rsidP="001313CE">
      <w:pPr>
        <w:autoSpaceDE w:val="0"/>
        <w:autoSpaceDN w:val="0"/>
        <w:adjustRightInd w:val="0"/>
        <w:spacing w:after="0" w:line="240" w:lineRule="auto"/>
        <w:jc w:val="both"/>
        <w:rPr>
          <w:rFonts w:ascii="Times New Roman" w:hAnsi="Times New Roman" w:cs="Times New Roman"/>
          <w:sz w:val="24"/>
          <w:szCs w:val="24"/>
        </w:rPr>
      </w:pPr>
      <w:r w:rsidRPr="00F220F2">
        <w:rPr>
          <w:rFonts w:ascii="Times New Roman" w:hAnsi="Times New Roman" w:cs="Times New Roman"/>
          <w:sz w:val="24"/>
          <w:szCs w:val="24"/>
        </w:rPr>
        <w:t xml:space="preserve">Con la finalidad de ilustrar el contenido de la presente Iniciativa, a continuación, se expone el siguiente cuadro comparativo. </w:t>
      </w:r>
    </w:p>
    <w:p w14:paraId="67772C86" w14:textId="77777777" w:rsidR="00F220F2" w:rsidRPr="00F220F2" w:rsidRDefault="00F220F2" w:rsidP="001313CE">
      <w:pPr>
        <w:autoSpaceDE w:val="0"/>
        <w:autoSpaceDN w:val="0"/>
        <w:adjustRightInd w:val="0"/>
        <w:spacing w:after="0" w:line="240" w:lineRule="auto"/>
        <w:jc w:val="both"/>
        <w:rPr>
          <w:rFonts w:ascii="Times New Roman" w:hAnsi="Times New Roman" w:cs="Times New Roman"/>
          <w:sz w:val="24"/>
          <w:szCs w:val="24"/>
        </w:rPr>
      </w:pPr>
    </w:p>
    <w:tbl>
      <w:tblPr>
        <w:tblStyle w:val="Tablaconcuadrcula1"/>
        <w:tblW w:w="5000" w:type="pct"/>
        <w:jc w:val="center"/>
        <w:tblLook w:val="04A0" w:firstRow="1" w:lastRow="0" w:firstColumn="1" w:lastColumn="0" w:noHBand="0" w:noVBand="1"/>
      </w:tblPr>
      <w:tblGrid>
        <w:gridCol w:w="4697"/>
        <w:gridCol w:w="4698"/>
      </w:tblGrid>
      <w:tr w:rsidR="00F220F2" w:rsidRPr="00F220F2" w14:paraId="681C4398" w14:textId="77777777" w:rsidTr="003918F0">
        <w:trPr>
          <w:tblHeader/>
          <w:jc w:val="center"/>
        </w:trPr>
        <w:tc>
          <w:tcPr>
            <w:tcW w:w="5000" w:type="pct"/>
            <w:gridSpan w:val="2"/>
            <w:shd w:val="clear" w:color="auto" w:fill="BFBFBF" w:themeFill="background1" w:themeFillShade="BF"/>
          </w:tcPr>
          <w:p w14:paraId="61F3FC20" w14:textId="77777777" w:rsidR="00F220F2" w:rsidRPr="00F220F2" w:rsidRDefault="00F220F2" w:rsidP="001313CE">
            <w:pPr>
              <w:autoSpaceDE w:val="0"/>
              <w:autoSpaceDN w:val="0"/>
              <w:adjustRightInd w:val="0"/>
              <w:jc w:val="center"/>
              <w:rPr>
                <w:rFonts w:ascii="Times New Roman" w:hAnsi="Times New Roman" w:cs="Times New Roman"/>
                <w:b/>
                <w:sz w:val="24"/>
                <w:szCs w:val="24"/>
              </w:rPr>
            </w:pPr>
            <w:r w:rsidRPr="00F220F2">
              <w:rPr>
                <w:rFonts w:ascii="Times New Roman" w:hAnsi="Times New Roman" w:cs="Times New Roman"/>
                <w:b/>
                <w:sz w:val="24"/>
                <w:szCs w:val="24"/>
              </w:rPr>
              <w:t>LEY DE EDUCACIÓN DEL ESTADO DE MÉXICO</w:t>
            </w:r>
          </w:p>
        </w:tc>
      </w:tr>
      <w:tr w:rsidR="00F220F2" w:rsidRPr="00F220F2" w14:paraId="5C97FBFE" w14:textId="77777777" w:rsidTr="003918F0">
        <w:trPr>
          <w:tblHeader/>
          <w:jc w:val="center"/>
        </w:trPr>
        <w:tc>
          <w:tcPr>
            <w:tcW w:w="2500" w:type="pct"/>
            <w:shd w:val="clear" w:color="auto" w:fill="BFBFBF" w:themeFill="background1" w:themeFillShade="BF"/>
          </w:tcPr>
          <w:p w14:paraId="1F5A149C" w14:textId="77777777" w:rsidR="00F220F2" w:rsidRPr="00F220F2" w:rsidRDefault="00F220F2" w:rsidP="001313CE">
            <w:pPr>
              <w:autoSpaceDE w:val="0"/>
              <w:autoSpaceDN w:val="0"/>
              <w:adjustRightInd w:val="0"/>
              <w:jc w:val="center"/>
              <w:rPr>
                <w:rFonts w:ascii="Times New Roman" w:hAnsi="Times New Roman" w:cs="Times New Roman"/>
                <w:b/>
                <w:sz w:val="24"/>
                <w:szCs w:val="24"/>
              </w:rPr>
            </w:pPr>
            <w:r w:rsidRPr="00F220F2">
              <w:rPr>
                <w:rFonts w:ascii="Times New Roman" w:hAnsi="Times New Roman" w:cs="Times New Roman"/>
                <w:b/>
                <w:sz w:val="24"/>
                <w:szCs w:val="24"/>
              </w:rPr>
              <w:t>TEXTO VIGENTE</w:t>
            </w:r>
          </w:p>
        </w:tc>
        <w:tc>
          <w:tcPr>
            <w:tcW w:w="2500" w:type="pct"/>
            <w:shd w:val="clear" w:color="auto" w:fill="BFBFBF" w:themeFill="background1" w:themeFillShade="BF"/>
            <w:vAlign w:val="center"/>
          </w:tcPr>
          <w:p w14:paraId="5DD557D9" w14:textId="77777777" w:rsidR="00F220F2" w:rsidRPr="00F220F2" w:rsidRDefault="00F220F2" w:rsidP="001313CE">
            <w:pPr>
              <w:autoSpaceDE w:val="0"/>
              <w:autoSpaceDN w:val="0"/>
              <w:adjustRightInd w:val="0"/>
              <w:jc w:val="center"/>
              <w:rPr>
                <w:rFonts w:ascii="Times New Roman" w:hAnsi="Times New Roman" w:cs="Times New Roman"/>
                <w:b/>
                <w:sz w:val="24"/>
                <w:szCs w:val="24"/>
              </w:rPr>
            </w:pPr>
            <w:r w:rsidRPr="00F220F2">
              <w:rPr>
                <w:rFonts w:ascii="Times New Roman" w:hAnsi="Times New Roman" w:cs="Times New Roman"/>
                <w:b/>
                <w:sz w:val="24"/>
                <w:szCs w:val="24"/>
              </w:rPr>
              <w:t>TEXTO PROPUESTO</w:t>
            </w:r>
          </w:p>
        </w:tc>
      </w:tr>
      <w:tr w:rsidR="00F220F2" w:rsidRPr="00F220F2" w14:paraId="56D56C8F" w14:textId="77777777" w:rsidTr="003918F0">
        <w:trPr>
          <w:jc w:val="center"/>
        </w:trPr>
        <w:tc>
          <w:tcPr>
            <w:tcW w:w="2500" w:type="pct"/>
          </w:tcPr>
          <w:p w14:paraId="4DAB2926"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rPr>
            </w:pPr>
            <w:r w:rsidRPr="00F220F2">
              <w:rPr>
                <w:rFonts w:ascii="Times New Roman" w:hAnsi="Times New Roman" w:cs="Times New Roman"/>
                <w:b/>
                <w:color w:val="000000"/>
                <w:sz w:val="24"/>
                <w:szCs w:val="24"/>
              </w:rPr>
              <w:t xml:space="preserve">Artículo 17.- </w:t>
            </w:r>
            <w:r w:rsidRPr="00F220F2">
              <w:rPr>
                <w:rFonts w:ascii="Times New Roman" w:hAnsi="Times New Roman" w:cs="Times New Roman"/>
                <w:color w:val="000000"/>
                <w:sz w:val="24"/>
                <w:szCs w:val="24"/>
              </w:rPr>
              <w:t xml:space="preserve">La educación que impartan el Estado, los municipios, los organismos descentralizados y los particulares con autorización o con reconocimiento de validez oficial de estudios tendrá́, además de los establecidos en el segundo párrafo del artículo 3° de la Constitución Política de los Estados Unidos Mexicanos, los siguientes fines: </w:t>
            </w:r>
          </w:p>
        </w:tc>
        <w:tc>
          <w:tcPr>
            <w:tcW w:w="2500" w:type="pct"/>
          </w:tcPr>
          <w:p w14:paraId="3A566388"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rPr>
            </w:pPr>
            <w:r w:rsidRPr="00F220F2">
              <w:rPr>
                <w:rFonts w:ascii="Times New Roman" w:hAnsi="Times New Roman" w:cs="Times New Roman"/>
                <w:b/>
                <w:color w:val="000000"/>
                <w:sz w:val="24"/>
                <w:szCs w:val="24"/>
              </w:rPr>
              <w:t>Artículo 17.</w:t>
            </w:r>
            <w:proofErr w:type="gramStart"/>
            <w:r w:rsidRPr="00F220F2">
              <w:rPr>
                <w:rFonts w:ascii="Times New Roman" w:hAnsi="Times New Roman" w:cs="Times New Roman"/>
                <w:b/>
                <w:color w:val="000000"/>
                <w:sz w:val="24"/>
                <w:szCs w:val="24"/>
              </w:rPr>
              <w:t xml:space="preserve">- </w:t>
            </w:r>
            <w:r w:rsidRPr="00F220F2">
              <w:rPr>
                <w:rFonts w:ascii="Times New Roman" w:hAnsi="Times New Roman" w:cs="Times New Roman"/>
                <w:color w:val="000000"/>
                <w:sz w:val="24"/>
                <w:szCs w:val="24"/>
              </w:rPr>
              <w:t>…</w:t>
            </w:r>
            <w:proofErr w:type="gramEnd"/>
          </w:p>
          <w:p w14:paraId="1F35323F"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lang w:eastAsia="es-ES"/>
              </w:rPr>
            </w:pPr>
          </w:p>
        </w:tc>
      </w:tr>
      <w:tr w:rsidR="00F220F2" w:rsidRPr="00F220F2" w14:paraId="5159AD21" w14:textId="77777777" w:rsidTr="003918F0">
        <w:trPr>
          <w:jc w:val="center"/>
        </w:trPr>
        <w:tc>
          <w:tcPr>
            <w:tcW w:w="2500" w:type="pct"/>
          </w:tcPr>
          <w:p w14:paraId="54B28356"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rPr>
            </w:pPr>
            <w:r w:rsidRPr="00F220F2">
              <w:rPr>
                <w:rFonts w:ascii="Times New Roman" w:hAnsi="Times New Roman" w:cs="Times New Roman"/>
                <w:b/>
                <w:color w:val="000000"/>
                <w:sz w:val="24"/>
                <w:szCs w:val="24"/>
              </w:rPr>
              <w:t xml:space="preserve">I. a XVIII. </w:t>
            </w:r>
            <w:r w:rsidRPr="00F220F2">
              <w:rPr>
                <w:rFonts w:ascii="Times New Roman" w:hAnsi="Times New Roman" w:cs="Times New Roman"/>
                <w:color w:val="000000"/>
                <w:sz w:val="24"/>
                <w:szCs w:val="24"/>
              </w:rPr>
              <w:t>…</w:t>
            </w:r>
          </w:p>
        </w:tc>
        <w:tc>
          <w:tcPr>
            <w:tcW w:w="2500" w:type="pct"/>
          </w:tcPr>
          <w:p w14:paraId="5F656ED4"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rPr>
            </w:pPr>
            <w:r w:rsidRPr="00F220F2">
              <w:rPr>
                <w:rFonts w:ascii="Times New Roman" w:hAnsi="Times New Roman" w:cs="Times New Roman"/>
                <w:b/>
                <w:color w:val="000000"/>
                <w:sz w:val="24"/>
                <w:szCs w:val="24"/>
              </w:rPr>
              <w:t xml:space="preserve">I. a XVIII. </w:t>
            </w:r>
            <w:r w:rsidRPr="00F220F2">
              <w:rPr>
                <w:rFonts w:ascii="Times New Roman" w:hAnsi="Times New Roman" w:cs="Times New Roman"/>
                <w:color w:val="000000"/>
                <w:sz w:val="24"/>
                <w:szCs w:val="24"/>
              </w:rPr>
              <w:t>…</w:t>
            </w:r>
          </w:p>
        </w:tc>
      </w:tr>
      <w:tr w:rsidR="00F220F2" w:rsidRPr="00F220F2" w14:paraId="0A4EBDA7" w14:textId="77777777" w:rsidTr="003918F0">
        <w:trPr>
          <w:jc w:val="center"/>
        </w:trPr>
        <w:tc>
          <w:tcPr>
            <w:tcW w:w="2500" w:type="pct"/>
          </w:tcPr>
          <w:p w14:paraId="7853BD53"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lang w:eastAsia="es-ES"/>
              </w:rPr>
            </w:pPr>
            <w:r w:rsidRPr="00F220F2">
              <w:rPr>
                <w:rFonts w:ascii="Times New Roman" w:hAnsi="Times New Roman" w:cs="Times New Roman"/>
                <w:b/>
                <w:color w:val="000000"/>
                <w:sz w:val="24"/>
                <w:szCs w:val="24"/>
                <w:lang w:eastAsia="es-ES"/>
              </w:rPr>
              <w:t xml:space="preserve">XIX. </w:t>
            </w:r>
            <w:r w:rsidRPr="00F220F2">
              <w:rPr>
                <w:rFonts w:ascii="Times New Roman" w:hAnsi="Times New Roman" w:cs="Times New Roman"/>
                <w:color w:val="000000"/>
                <w:sz w:val="24"/>
                <w:szCs w:val="24"/>
                <w:lang w:eastAsia="es-ES"/>
              </w:rPr>
              <w:t xml:space="preserve">Contribuir al desarrollo de una cultura de la salud, promoviendo la educación física, la práctica del deporte, los hábitos de higiene y de sana alimentación, así́ como la educación sexual y la prevención de adicciones a través del conocimiento de sus causas, riesgos y consecuencias, de acuerdo a su edad, desarrollo evolutivo, cognoscitivo y madurez. </w:t>
            </w:r>
          </w:p>
        </w:tc>
        <w:tc>
          <w:tcPr>
            <w:tcW w:w="2500" w:type="pct"/>
          </w:tcPr>
          <w:p w14:paraId="3F932066" w14:textId="77777777" w:rsidR="00F220F2" w:rsidRPr="00F220F2" w:rsidRDefault="00F220F2" w:rsidP="001313CE">
            <w:pPr>
              <w:autoSpaceDE w:val="0"/>
              <w:autoSpaceDN w:val="0"/>
              <w:adjustRightInd w:val="0"/>
              <w:jc w:val="both"/>
              <w:rPr>
                <w:rFonts w:ascii="Times New Roman" w:hAnsi="Times New Roman" w:cs="Times New Roman"/>
                <w:b/>
                <w:color w:val="000000"/>
                <w:sz w:val="24"/>
                <w:szCs w:val="24"/>
              </w:rPr>
            </w:pPr>
            <w:r w:rsidRPr="00F220F2">
              <w:rPr>
                <w:rFonts w:ascii="Times New Roman" w:hAnsi="Times New Roman" w:cs="Times New Roman"/>
                <w:b/>
                <w:color w:val="000000"/>
                <w:sz w:val="24"/>
                <w:szCs w:val="24"/>
              </w:rPr>
              <w:t>XIX</w:t>
            </w:r>
            <w:proofErr w:type="gramStart"/>
            <w:r w:rsidRPr="00F220F2">
              <w:rPr>
                <w:rFonts w:ascii="Times New Roman" w:hAnsi="Times New Roman" w:cs="Times New Roman"/>
                <w:b/>
                <w:color w:val="000000"/>
                <w:sz w:val="24"/>
                <w:szCs w:val="24"/>
              </w:rPr>
              <w:t xml:space="preserve">. </w:t>
            </w:r>
            <w:r w:rsidRPr="00F220F2">
              <w:rPr>
                <w:rFonts w:ascii="Times New Roman" w:hAnsi="Times New Roman" w:cs="Times New Roman"/>
                <w:color w:val="000000"/>
                <w:sz w:val="24"/>
                <w:szCs w:val="24"/>
              </w:rPr>
              <w:t>…</w:t>
            </w:r>
            <w:proofErr w:type="gramEnd"/>
          </w:p>
        </w:tc>
      </w:tr>
      <w:tr w:rsidR="00F220F2" w:rsidRPr="00F220F2" w14:paraId="09DB03E2" w14:textId="77777777" w:rsidTr="003918F0">
        <w:trPr>
          <w:jc w:val="center"/>
        </w:trPr>
        <w:tc>
          <w:tcPr>
            <w:tcW w:w="2500" w:type="pct"/>
          </w:tcPr>
          <w:p w14:paraId="09CE65EB" w14:textId="77777777" w:rsidR="00F220F2" w:rsidRPr="00F220F2" w:rsidRDefault="00F220F2" w:rsidP="001313CE">
            <w:pPr>
              <w:autoSpaceDE w:val="0"/>
              <w:autoSpaceDN w:val="0"/>
              <w:adjustRightInd w:val="0"/>
              <w:jc w:val="both"/>
              <w:rPr>
                <w:rFonts w:ascii="Times New Roman" w:hAnsi="Times New Roman" w:cs="Times New Roman"/>
                <w:b/>
                <w:color w:val="000000"/>
                <w:sz w:val="24"/>
                <w:szCs w:val="24"/>
                <w:lang w:eastAsia="es-ES"/>
              </w:rPr>
            </w:pPr>
            <w:r w:rsidRPr="00F220F2">
              <w:rPr>
                <w:rFonts w:ascii="Times New Roman" w:hAnsi="Times New Roman" w:cs="Times New Roman"/>
                <w:b/>
                <w:bCs/>
                <w:color w:val="000000"/>
                <w:sz w:val="24"/>
                <w:szCs w:val="24"/>
                <w:lang w:eastAsia="es-ES"/>
              </w:rPr>
              <w:t>Sin correlativo.</w:t>
            </w:r>
          </w:p>
        </w:tc>
        <w:tc>
          <w:tcPr>
            <w:tcW w:w="2500" w:type="pct"/>
          </w:tcPr>
          <w:p w14:paraId="4E28AF54" w14:textId="77777777" w:rsidR="00F220F2" w:rsidRPr="00F220F2" w:rsidRDefault="00F220F2" w:rsidP="001313CE">
            <w:pPr>
              <w:autoSpaceDE w:val="0"/>
              <w:autoSpaceDN w:val="0"/>
              <w:adjustRightInd w:val="0"/>
              <w:jc w:val="both"/>
              <w:rPr>
                <w:rFonts w:ascii="Times New Roman" w:hAnsi="Times New Roman" w:cs="Times New Roman"/>
                <w:b/>
                <w:color w:val="000000"/>
                <w:sz w:val="24"/>
                <w:szCs w:val="24"/>
                <w:shd w:val="clear" w:color="auto" w:fill="FFFFFF"/>
              </w:rPr>
            </w:pPr>
            <w:r w:rsidRPr="00F220F2">
              <w:rPr>
                <w:rFonts w:ascii="Times New Roman" w:hAnsi="Times New Roman" w:cs="Times New Roman"/>
                <w:b/>
                <w:color w:val="000000"/>
                <w:sz w:val="24"/>
                <w:szCs w:val="24"/>
              </w:rPr>
              <w:t xml:space="preserve">En relación con los hábitos de higiene, sin menoscabo de los previstos y existentes, el Estado garantizará la existencia de dispensadores y la disponibilidad de soluciones base alcohol a setenta por ciento (gel antibacterial a 70% alcohol) en todos los salones y aulas de cada institución educativa, a efecto de eliminar patógenos que puedan ser potencialmente infectantes, que pongan en riesgo la salud de los estudiantes.  </w:t>
            </w:r>
          </w:p>
        </w:tc>
      </w:tr>
      <w:tr w:rsidR="00F220F2" w:rsidRPr="00F220F2" w14:paraId="412A95CC" w14:textId="77777777" w:rsidTr="003918F0">
        <w:trPr>
          <w:jc w:val="center"/>
        </w:trPr>
        <w:tc>
          <w:tcPr>
            <w:tcW w:w="2500" w:type="pct"/>
          </w:tcPr>
          <w:p w14:paraId="3230AAD4" w14:textId="77777777" w:rsidR="00F220F2" w:rsidRPr="00F220F2" w:rsidRDefault="00F220F2" w:rsidP="001313CE">
            <w:pPr>
              <w:autoSpaceDE w:val="0"/>
              <w:autoSpaceDN w:val="0"/>
              <w:adjustRightInd w:val="0"/>
              <w:jc w:val="both"/>
              <w:rPr>
                <w:rFonts w:ascii="Times New Roman" w:hAnsi="Times New Roman" w:cs="Times New Roman"/>
                <w:b/>
                <w:color w:val="000000"/>
                <w:sz w:val="24"/>
                <w:szCs w:val="24"/>
                <w:lang w:eastAsia="es-ES"/>
              </w:rPr>
            </w:pPr>
            <w:r w:rsidRPr="00F220F2">
              <w:rPr>
                <w:rFonts w:ascii="Times New Roman" w:hAnsi="Times New Roman" w:cs="Times New Roman"/>
                <w:b/>
                <w:color w:val="000000"/>
                <w:sz w:val="24"/>
                <w:szCs w:val="24"/>
                <w:lang w:eastAsia="es-ES"/>
              </w:rPr>
              <w:lastRenderedPageBreak/>
              <w:t>XX. a XXIX. …</w:t>
            </w:r>
          </w:p>
        </w:tc>
        <w:tc>
          <w:tcPr>
            <w:tcW w:w="2500" w:type="pct"/>
          </w:tcPr>
          <w:p w14:paraId="10164390"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lang w:eastAsia="es-ES"/>
              </w:rPr>
            </w:pPr>
            <w:r w:rsidRPr="00F220F2">
              <w:rPr>
                <w:rFonts w:ascii="Times New Roman" w:hAnsi="Times New Roman" w:cs="Times New Roman"/>
                <w:b/>
                <w:color w:val="000000"/>
                <w:sz w:val="24"/>
                <w:szCs w:val="24"/>
                <w:lang w:eastAsia="es-ES"/>
              </w:rPr>
              <w:t>XX. a XXIX. …</w:t>
            </w:r>
          </w:p>
        </w:tc>
      </w:tr>
      <w:tr w:rsidR="00F220F2" w:rsidRPr="00F220F2" w14:paraId="34C88D37" w14:textId="77777777" w:rsidTr="003918F0">
        <w:trPr>
          <w:jc w:val="center"/>
        </w:trPr>
        <w:tc>
          <w:tcPr>
            <w:tcW w:w="2500" w:type="pct"/>
          </w:tcPr>
          <w:p w14:paraId="19C18C94" w14:textId="77777777" w:rsidR="00F220F2" w:rsidRPr="00F220F2" w:rsidRDefault="00F220F2" w:rsidP="001313CE">
            <w:pPr>
              <w:autoSpaceDE w:val="0"/>
              <w:autoSpaceDN w:val="0"/>
              <w:adjustRightInd w:val="0"/>
              <w:jc w:val="both"/>
              <w:rPr>
                <w:rFonts w:ascii="Times New Roman" w:hAnsi="Times New Roman" w:cs="Times New Roman"/>
                <w:b/>
                <w:bCs/>
                <w:color w:val="000000"/>
                <w:sz w:val="24"/>
                <w:szCs w:val="24"/>
                <w:lang w:eastAsia="es-ES"/>
              </w:rPr>
            </w:pPr>
          </w:p>
        </w:tc>
        <w:tc>
          <w:tcPr>
            <w:tcW w:w="2500" w:type="pct"/>
          </w:tcPr>
          <w:p w14:paraId="313AB899" w14:textId="77777777" w:rsidR="00F220F2" w:rsidRPr="00F220F2" w:rsidRDefault="00F220F2" w:rsidP="001313CE">
            <w:pPr>
              <w:autoSpaceDE w:val="0"/>
              <w:autoSpaceDN w:val="0"/>
              <w:adjustRightInd w:val="0"/>
              <w:jc w:val="center"/>
              <w:rPr>
                <w:rFonts w:ascii="Times New Roman" w:hAnsi="Times New Roman" w:cs="Times New Roman"/>
                <w:b/>
                <w:bCs/>
                <w:color w:val="000000"/>
                <w:sz w:val="24"/>
                <w:szCs w:val="24"/>
                <w:lang w:eastAsia="es-ES"/>
              </w:rPr>
            </w:pPr>
            <w:r w:rsidRPr="00F220F2">
              <w:rPr>
                <w:rFonts w:ascii="Times New Roman" w:hAnsi="Times New Roman" w:cs="Times New Roman"/>
                <w:b/>
                <w:bCs/>
                <w:color w:val="000000"/>
                <w:sz w:val="24"/>
                <w:szCs w:val="24"/>
                <w:lang w:eastAsia="es-ES"/>
              </w:rPr>
              <w:t>TRANSITORIOS</w:t>
            </w:r>
          </w:p>
        </w:tc>
      </w:tr>
      <w:tr w:rsidR="00F220F2" w:rsidRPr="00F220F2" w14:paraId="6F38976F" w14:textId="77777777" w:rsidTr="003918F0">
        <w:trPr>
          <w:jc w:val="center"/>
        </w:trPr>
        <w:tc>
          <w:tcPr>
            <w:tcW w:w="2500" w:type="pct"/>
          </w:tcPr>
          <w:p w14:paraId="0CDE4356"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rPr>
            </w:pPr>
          </w:p>
        </w:tc>
        <w:tc>
          <w:tcPr>
            <w:tcW w:w="2500" w:type="pct"/>
          </w:tcPr>
          <w:p w14:paraId="45C9F13D" w14:textId="77777777" w:rsidR="00F220F2" w:rsidRPr="00F220F2" w:rsidRDefault="00F220F2" w:rsidP="001313CE">
            <w:pPr>
              <w:shd w:val="clear" w:color="auto" w:fill="FFFFFF"/>
              <w:autoSpaceDE w:val="0"/>
              <w:autoSpaceDN w:val="0"/>
              <w:adjustRightInd w:val="0"/>
              <w:contextualSpacing/>
              <w:jc w:val="both"/>
              <w:rPr>
                <w:rFonts w:ascii="Times New Roman" w:eastAsia="Arial" w:hAnsi="Times New Roman" w:cs="Times New Roman"/>
                <w:bCs/>
                <w:color w:val="000000"/>
                <w:sz w:val="24"/>
                <w:szCs w:val="24"/>
              </w:rPr>
            </w:pPr>
            <w:r w:rsidRPr="00F220F2">
              <w:rPr>
                <w:rFonts w:ascii="Times New Roman" w:eastAsia="Arial" w:hAnsi="Times New Roman" w:cs="Times New Roman"/>
                <w:b/>
                <w:bCs/>
                <w:color w:val="000000"/>
                <w:sz w:val="24"/>
                <w:szCs w:val="24"/>
              </w:rPr>
              <w:t xml:space="preserve">PRIMERO. </w:t>
            </w:r>
            <w:r w:rsidRPr="00F220F2">
              <w:rPr>
                <w:rFonts w:ascii="Times New Roman" w:eastAsia="Arial" w:hAnsi="Times New Roman" w:cs="Times New Roman"/>
                <w:bCs/>
                <w:color w:val="000000"/>
                <w:sz w:val="24"/>
                <w:szCs w:val="24"/>
              </w:rPr>
              <w:t xml:space="preserve">Publíquese el presente Decreto en el Periódico Oficial “Gaceta del Gobierno”. </w:t>
            </w:r>
          </w:p>
        </w:tc>
      </w:tr>
      <w:tr w:rsidR="00F220F2" w:rsidRPr="00F220F2" w14:paraId="635BF442" w14:textId="77777777" w:rsidTr="003918F0">
        <w:trPr>
          <w:jc w:val="center"/>
        </w:trPr>
        <w:tc>
          <w:tcPr>
            <w:tcW w:w="2500" w:type="pct"/>
          </w:tcPr>
          <w:p w14:paraId="69167B34" w14:textId="77777777" w:rsidR="00F220F2" w:rsidRPr="00F220F2" w:rsidRDefault="00F220F2" w:rsidP="001313CE">
            <w:pPr>
              <w:autoSpaceDE w:val="0"/>
              <w:autoSpaceDN w:val="0"/>
              <w:adjustRightInd w:val="0"/>
              <w:jc w:val="both"/>
              <w:rPr>
                <w:rFonts w:ascii="Times New Roman" w:hAnsi="Times New Roman" w:cs="Times New Roman"/>
                <w:color w:val="000000"/>
                <w:sz w:val="24"/>
                <w:szCs w:val="24"/>
              </w:rPr>
            </w:pPr>
          </w:p>
        </w:tc>
        <w:tc>
          <w:tcPr>
            <w:tcW w:w="2500" w:type="pct"/>
          </w:tcPr>
          <w:p w14:paraId="1E8159BA" w14:textId="77777777" w:rsidR="00F220F2" w:rsidRPr="00F220F2" w:rsidRDefault="00F220F2" w:rsidP="001313CE">
            <w:pPr>
              <w:autoSpaceDE w:val="0"/>
              <w:autoSpaceDN w:val="0"/>
              <w:adjustRightInd w:val="0"/>
              <w:contextualSpacing/>
              <w:jc w:val="both"/>
              <w:rPr>
                <w:rFonts w:ascii="Times New Roman" w:eastAsia="Arial" w:hAnsi="Times New Roman" w:cs="Times New Roman"/>
                <w:bCs/>
                <w:color w:val="000000"/>
                <w:sz w:val="24"/>
                <w:szCs w:val="24"/>
              </w:rPr>
            </w:pPr>
            <w:r w:rsidRPr="00F220F2">
              <w:rPr>
                <w:rFonts w:ascii="Times New Roman" w:eastAsia="Arial" w:hAnsi="Times New Roman" w:cs="Times New Roman"/>
                <w:b/>
                <w:bCs/>
                <w:color w:val="000000"/>
                <w:sz w:val="24"/>
                <w:szCs w:val="24"/>
              </w:rPr>
              <w:t>SEGUNDO.</w:t>
            </w:r>
            <w:r w:rsidRPr="00F220F2">
              <w:rPr>
                <w:rFonts w:ascii="Times New Roman" w:eastAsia="Arial" w:hAnsi="Times New Roman" w:cs="Times New Roman"/>
                <w:bCs/>
                <w:color w:val="000000"/>
                <w:sz w:val="24"/>
                <w:szCs w:val="24"/>
              </w:rPr>
              <w:t xml:space="preserve"> El presente Decreto entrará en vigor al día siguiente de su publicación en el Periódico Oficial “Gaceta del Gobierno".</w:t>
            </w:r>
          </w:p>
        </w:tc>
      </w:tr>
    </w:tbl>
    <w:p w14:paraId="59B670F3" w14:textId="77777777" w:rsidR="00F220F2" w:rsidRPr="00F220F2" w:rsidRDefault="00F220F2" w:rsidP="001313CE">
      <w:pPr>
        <w:autoSpaceDE w:val="0"/>
        <w:autoSpaceDN w:val="0"/>
        <w:adjustRightInd w:val="0"/>
        <w:spacing w:after="0" w:line="240" w:lineRule="auto"/>
        <w:jc w:val="both"/>
        <w:rPr>
          <w:rFonts w:ascii="Times New Roman" w:hAnsi="Times New Roman" w:cs="Times New Roman"/>
          <w:sz w:val="24"/>
          <w:szCs w:val="24"/>
        </w:rPr>
      </w:pPr>
    </w:p>
    <w:p w14:paraId="47180679" w14:textId="77777777" w:rsidR="00F220F2" w:rsidRPr="00F220F2" w:rsidRDefault="00F220F2" w:rsidP="001313CE">
      <w:pPr>
        <w:spacing w:after="0" w:line="240" w:lineRule="auto"/>
        <w:jc w:val="both"/>
        <w:rPr>
          <w:rFonts w:ascii="Times New Roman" w:hAnsi="Times New Roman" w:cs="Times New Roman"/>
          <w:sz w:val="24"/>
          <w:szCs w:val="24"/>
        </w:rPr>
      </w:pPr>
      <w:r w:rsidRPr="00F220F2">
        <w:rPr>
          <w:rFonts w:ascii="Times New Roman" w:hAnsi="Times New Roman" w:cs="Times New Roman"/>
          <w:sz w:val="24"/>
          <w:szCs w:val="24"/>
        </w:rPr>
        <w:t>Por lo anteriormente expuesto, someto a la consideración de esta Honorable Soberanía, el siguiente:</w:t>
      </w:r>
    </w:p>
    <w:p w14:paraId="7FBD34E2" w14:textId="77777777" w:rsidR="00F220F2" w:rsidRDefault="00F220F2" w:rsidP="001313CE">
      <w:pPr>
        <w:spacing w:after="0" w:line="240" w:lineRule="auto"/>
        <w:rPr>
          <w:rFonts w:ascii="Times New Roman" w:hAnsi="Times New Roman" w:cs="Times New Roman"/>
          <w:b/>
          <w:sz w:val="24"/>
          <w:szCs w:val="24"/>
        </w:rPr>
      </w:pPr>
    </w:p>
    <w:p w14:paraId="24F31DE7" w14:textId="77777777" w:rsidR="001313CE" w:rsidRPr="00F220F2" w:rsidRDefault="001313CE" w:rsidP="001313CE">
      <w:pPr>
        <w:spacing w:after="0" w:line="240" w:lineRule="auto"/>
        <w:rPr>
          <w:rFonts w:ascii="Times New Roman" w:hAnsi="Times New Roman" w:cs="Times New Roman"/>
          <w:b/>
          <w:sz w:val="24"/>
          <w:szCs w:val="24"/>
        </w:rPr>
      </w:pPr>
    </w:p>
    <w:p w14:paraId="18A2B5A5" w14:textId="77777777" w:rsidR="00F220F2" w:rsidRPr="00F220F2" w:rsidRDefault="00F220F2" w:rsidP="001313CE">
      <w:pPr>
        <w:spacing w:after="0" w:line="240" w:lineRule="auto"/>
        <w:jc w:val="center"/>
        <w:rPr>
          <w:rFonts w:ascii="Times New Roman" w:hAnsi="Times New Roman" w:cs="Times New Roman"/>
          <w:b/>
          <w:sz w:val="24"/>
          <w:szCs w:val="24"/>
        </w:rPr>
      </w:pPr>
      <w:r w:rsidRPr="00F220F2">
        <w:rPr>
          <w:rFonts w:ascii="Times New Roman" w:hAnsi="Times New Roman" w:cs="Times New Roman"/>
          <w:b/>
          <w:sz w:val="24"/>
          <w:szCs w:val="24"/>
        </w:rPr>
        <w:t>PROYECTO DE DECRETO</w:t>
      </w:r>
    </w:p>
    <w:p w14:paraId="351F3204" w14:textId="77777777" w:rsidR="00F220F2" w:rsidRPr="00F220F2" w:rsidRDefault="00F220F2" w:rsidP="001313CE">
      <w:pPr>
        <w:spacing w:after="0" w:line="240" w:lineRule="auto"/>
        <w:jc w:val="both"/>
        <w:rPr>
          <w:rFonts w:ascii="Times New Roman" w:hAnsi="Times New Roman" w:cs="Times New Roman"/>
          <w:b/>
          <w:sz w:val="24"/>
          <w:szCs w:val="24"/>
        </w:rPr>
      </w:pPr>
      <w:r w:rsidRPr="00F220F2">
        <w:rPr>
          <w:rFonts w:ascii="Times New Roman" w:hAnsi="Times New Roman" w:cs="Times New Roman"/>
          <w:b/>
          <w:sz w:val="24"/>
          <w:szCs w:val="24"/>
        </w:rPr>
        <w:t>DECRETO NÚMERO___</w:t>
      </w:r>
    </w:p>
    <w:p w14:paraId="08CE8A57" w14:textId="77777777" w:rsidR="00F220F2" w:rsidRPr="00F220F2" w:rsidRDefault="00F220F2" w:rsidP="001313CE">
      <w:pPr>
        <w:spacing w:after="0" w:line="240" w:lineRule="auto"/>
        <w:jc w:val="both"/>
        <w:rPr>
          <w:rFonts w:ascii="Times New Roman" w:hAnsi="Times New Roman" w:cs="Times New Roman"/>
          <w:b/>
          <w:sz w:val="24"/>
          <w:szCs w:val="24"/>
        </w:rPr>
      </w:pPr>
      <w:r w:rsidRPr="00F220F2">
        <w:rPr>
          <w:rFonts w:ascii="Times New Roman" w:hAnsi="Times New Roman" w:cs="Times New Roman"/>
          <w:b/>
          <w:sz w:val="24"/>
          <w:szCs w:val="24"/>
        </w:rPr>
        <w:t>LA H. “LX” LEGISLATURA DEL ESTADO DE MÉXICO</w:t>
      </w:r>
    </w:p>
    <w:p w14:paraId="769DD8A2" w14:textId="77777777" w:rsidR="00F220F2" w:rsidRPr="00F220F2" w:rsidRDefault="00F220F2" w:rsidP="001313CE">
      <w:pPr>
        <w:spacing w:after="0" w:line="240" w:lineRule="auto"/>
        <w:jc w:val="both"/>
        <w:rPr>
          <w:rFonts w:ascii="Times New Roman" w:hAnsi="Times New Roman" w:cs="Times New Roman"/>
          <w:b/>
          <w:sz w:val="24"/>
          <w:szCs w:val="24"/>
        </w:rPr>
      </w:pPr>
      <w:r w:rsidRPr="00F220F2">
        <w:rPr>
          <w:rFonts w:ascii="Times New Roman" w:hAnsi="Times New Roman" w:cs="Times New Roman"/>
          <w:b/>
          <w:sz w:val="24"/>
          <w:szCs w:val="24"/>
        </w:rPr>
        <w:t>DECRETA:</w:t>
      </w:r>
    </w:p>
    <w:p w14:paraId="208CC56D" w14:textId="77777777" w:rsidR="00F220F2" w:rsidRPr="00F220F2" w:rsidRDefault="00F220F2" w:rsidP="001313CE">
      <w:pPr>
        <w:spacing w:after="0" w:line="240" w:lineRule="auto"/>
        <w:jc w:val="both"/>
        <w:rPr>
          <w:rFonts w:ascii="Times New Roman" w:hAnsi="Times New Roman" w:cs="Times New Roman"/>
          <w:b/>
          <w:sz w:val="24"/>
          <w:szCs w:val="24"/>
        </w:rPr>
      </w:pPr>
      <w:r w:rsidRPr="001313CE">
        <w:rPr>
          <w:rFonts w:ascii="Times New Roman" w:hAnsi="Times New Roman" w:cs="Times New Roman"/>
          <w:b/>
          <w:bCs/>
          <w:sz w:val="24"/>
          <w:szCs w:val="24"/>
          <w:shd w:val="clear" w:color="auto" w:fill="FFFFFF"/>
        </w:rPr>
        <w:t>ARTÍCULO ÚNICO.</w:t>
      </w:r>
      <w:r w:rsidRPr="00F220F2">
        <w:rPr>
          <w:rFonts w:ascii="Times New Roman" w:hAnsi="Times New Roman" w:cs="Times New Roman"/>
          <w:sz w:val="24"/>
          <w:szCs w:val="24"/>
          <w:shd w:val="clear" w:color="auto" w:fill="FFFFFF"/>
        </w:rPr>
        <w:t xml:space="preserve"> </w:t>
      </w:r>
      <w:r w:rsidRPr="00F220F2">
        <w:rPr>
          <w:rFonts w:ascii="Times New Roman" w:hAnsi="Times New Roman" w:cs="Times New Roman"/>
          <w:sz w:val="24"/>
          <w:szCs w:val="24"/>
        </w:rPr>
        <w:t xml:space="preserve">Se </w:t>
      </w:r>
      <w:r w:rsidRPr="00F220F2">
        <w:rPr>
          <w:rFonts w:ascii="Times New Roman" w:hAnsi="Times New Roman" w:cs="Times New Roman"/>
          <w:b/>
          <w:sz w:val="24"/>
          <w:szCs w:val="24"/>
        </w:rPr>
        <w:t xml:space="preserve">ADICIONA </w:t>
      </w:r>
      <w:r w:rsidRPr="00F220F2">
        <w:rPr>
          <w:rFonts w:ascii="Times New Roman" w:hAnsi="Times New Roman" w:cs="Times New Roman"/>
          <w:sz w:val="24"/>
          <w:szCs w:val="24"/>
        </w:rPr>
        <w:t>un párrafo a la fracción XIX del artículo 17 de la Ley de Educación del Estado de México</w:t>
      </w:r>
      <w:r w:rsidRPr="00F220F2">
        <w:rPr>
          <w:rFonts w:ascii="Times New Roman" w:eastAsia="Times New Roman" w:hAnsi="Times New Roman" w:cs="Times New Roman"/>
          <w:sz w:val="24"/>
          <w:szCs w:val="24"/>
          <w:shd w:val="clear" w:color="auto" w:fill="FFFFFF"/>
          <w:lang w:eastAsia="es-ES_tradnl"/>
        </w:rPr>
        <w:t xml:space="preserve">, </w:t>
      </w:r>
      <w:r w:rsidRPr="00F220F2">
        <w:rPr>
          <w:rFonts w:ascii="Times New Roman" w:hAnsi="Times New Roman" w:cs="Times New Roman"/>
          <w:sz w:val="24"/>
          <w:szCs w:val="24"/>
          <w:shd w:val="clear" w:color="auto" w:fill="FFFFFF"/>
        </w:rPr>
        <w:t xml:space="preserve">para quedar como sigue: </w:t>
      </w:r>
    </w:p>
    <w:p w14:paraId="537EA2C4" w14:textId="77777777" w:rsidR="00F220F2" w:rsidRPr="00F220F2" w:rsidRDefault="00F220F2" w:rsidP="001313CE">
      <w:pPr>
        <w:spacing w:after="0" w:line="240" w:lineRule="auto"/>
        <w:rPr>
          <w:rFonts w:ascii="Times New Roman" w:hAnsi="Times New Roman" w:cs="Times New Roman"/>
          <w:sz w:val="24"/>
          <w:szCs w:val="24"/>
        </w:rPr>
      </w:pPr>
    </w:p>
    <w:p w14:paraId="2710881C" w14:textId="77777777" w:rsidR="00F220F2" w:rsidRPr="00F220F2" w:rsidRDefault="00F220F2" w:rsidP="001313CE">
      <w:pPr>
        <w:spacing w:after="0" w:line="240" w:lineRule="auto"/>
        <w:jc w:val="both"/>
        <w:rPr>
          <w:rFonts w:ascii="Times New Roman" w:hAnsi="Times New Roman" w:cs="Times New Roman"/>
          <w:sz w:val="24"/>
          <w:szCs w:val="24"/>
        </w:rPr>
      </w:pPr>
      <w:r w:rsidRPr="00F220F2">
        <w:rPr>
          <w:rFonts w:ascii="Times New Roman" w:hAnsi="Times New Roman" w:cs="Times New Roman"/>
          <w:b/>
          <w:sz w:val="24"/>
          <w:szCs w:val="24"/>
        </w:rPr>
        <w:t xml:space="preserve">Artículo 17. </w:t>
      </w:r>
      <w:r w:rsidRPr="00F220F2">
        <w:rPr>
          <w:rFonts w:ascii="Times New Roman" w:hAnsi="Times New Roman" w:cs="Times New Roman"/>
          <w:sz w:val="24"/>
          <w:szCs w:val="24"/>
        </w:rPr>
        <w:t>…</w:t>
      </w:r>
    </w:p>
    <w:p w14:paraId="1DCEE902" w14:textId="77777777" w:rsidR="001313CE" w:rsidRDefault="001313CE" w:rsidP="001313CE">
      <w:pPr>
        <w:spacing w:after="0" w:line="240" w:lineRule="auto"/>
        <w:jc w:val="both"/>
        <w:rPr>
          <w:rFonts w:ascii="Times New Roman" w:hAnsi="Times New Roman" w:cs="Times New Roman"/>
          <w:b/>
          <w:sz w:val="24"/>
          <w:szCs w:val="24"/>
        </w:rPr>
      </w:pPr>
    </w:p>
    <w:p w14:paraId="40426D7E" w14:textId="77777777" w:rsidR="00F220F2" w:rsidRPr="00F220F2" w:rsidRDefault="00F220F2" w:rsidP="001313CE">
      <w:pPr>
        <w:spacing w:after="0" w:line="240" w:lineRule="auto"/>
        <w:jc w:val="both"/>
        <w:rPr>
          <w:rFonts w:ascii="Times New Roman" w:hAnsi="Times New Roman" w:cs="Times New Roman"/>
          <w:sz w:val="24"/>
          <w:szCs w:val="24"/>
        </w:rPr>
      </w:pPr>
      <w:r w:rsidRPr="00F220F2">
        <w:rPr>
          <w:rFonts w:ascii="Times New Roman" w:hAnsi="Times New Roman" w:cs="Times New Roman"/>
          <w:b/>
          <w:sz w:val="24"/>
          <w:szCs w:val="24"/>
        </w:rPr>
        <w:t xml:space="preserve">I. a XVIII. </w:t>
      </w:r>
      <w:r w:rsidRPr="00F220F2">
        <w:rPr>
          <w:rFonts w:ascii="Times New Roman" w:hAnsi="Times New Roman" w:cs="Times New Roman"/>
          <w:sz w:val="24"/>
          <w:szCs w:val="24"/>
        </w:rPr>
        <w:t>…</w:t>
      </w:r>
    </w:p>
    <w:p w14:paraId="4F6F5403" w14:textId="77777777" w:rsidR="00F220F2" w:rsidRPr="00F220F2" w:rsidRDefault="00F220F2" w:rsidP="001313CE">
      <w:pPr>
        <w:spacing w:after="0" w:line="240" w:lineRule="auto"/>
        <w:jc w:val="both"/>
        <w:rPr>
          <w:rFonts w:ascii="Times New Roman" w:hAnsi="Times New Roman" w:cs="Times New Roman"/>
          <w:b/>
          <w:sz w:val="24"/>
          <w:szCs w:val="24"/>
        </w:rPr>
      </w:pPr>
    </w:p>
    <w:p w14:paraId="7CF6DDBD" w14:textId="77777777" w:rsidR="00F220F2" w:rsidRPr="00F220F2" w:rsidRDefault="00F220F2" w:rsidP="001313CE">
      <w:pPr>
        <w:spacing w:after="0" w:line="240" w:lineRule="auto"/>
        <w:jc w:val="both"/>
        <w:rPr>
          <w:rFonts w:ascii="Times New Roman" w:hAnsi="Times New Roman" w:cs="Times New Roman"/>
          <w:sz w:val="24"/>
          <w:szCs w:val="24"/>
        </w:rPr>
      </w:pPr>
      <w:r w:rsidRPr="00F220F2">
        <w:rPr>
          <w:rFonts w:ascii="Times New Roman" w:hAnsi="Times New Roman" w:cs="Times New Roman"/>
          <w:b/>
          <w:sz w:val="24"/>
          <w:szCs w:val="24"/>
        </w:rPr>
        <w:t>XIX</w:t>
      </w:r>
      <w:proofErr w:type="gramStart"/>
      <w:r w:rsidRPr="00F220F2">
        <w:rPr>
          <w:rFonts w:ascii="Times New Roman" w:hAnsi="Times New Roman" w:cs="Times New Roman"/>
          <w:b/>
          <w:sz w:val="24"/>
          <w:szCs w:val="24"/>
        </w:rPr>
        <w:t xml:space="preserve">. </w:t>
      </w:r>
      <w:r w:rsidRPr="00F220F2">
        <w:rPr>
          <w:rFonts w:ascii="Times New Roman" w:hAnsi="Times New Roman" w:cs="Times New Roman"/>
          <w:sz w:val="24"/>
          <w:szCs w:val="24"/>
        </w:rPr>
        <w:t>…</w:t>
      </w:r>
      <w:proofErr w:type="gramEnd"/>
    </w:p>
    <w:p w14:paraId="25A59605" w14:textId="25CDAD26" w:rsidR="00F220F2" w:rsidRPr="00F220F2" w:rsidRDefault="00F220F2" w:rsidP="001313CE">
      <w:pPr>
        <w:spacing w:after="0" w:line="240" w:lineRule="auto"/>
        <w:jc w:val="both"/>
        <w:rPr>
          <w:rFonts w:ascii="Times New Roman" w:hAnsi="Times New Roman" w:cs="Times New Roman"/>
          <w:sz w:val="24"/>
          <w:szCs w:val="24"/>
          <w:shd w:val="clear" w:color="auto" w:fill="FFFFFF"/>
        </w:rPr>
      </w:pPr>
    </w:p>
    <w:p w14:paraId="5C79091E" w14:textId="77777777" w:rsidR="00F220F2" w:rsidRPr="00F220F2" w:rsidRDefault="00F220F2" w:rsidP="001313CE">
      <w:pPr>
        <w:spacing w:after="0" w:line="240" w:lineRule="auto"/>
        <w:jc w:val="both"/>
        <w:rPr>
          <w:rFonts w:ascii="Times New Roman" w:hAnsi="Times New Roman" w:cs="Times New Roman"/>
          <w:b/>
          <w:sz w:val="24"/>
          <w:szCs w:val="24"/>
          <w:shd w:val="clear" w:color="auto" w:fill="FFFFFF"/>
        </w:rPr>
      </w:pPr>
      <w:r w:rsidRPr="00F220F2">
        <w:rPr>
          <w:rFonts w:ascii="Times New Roman" w:hAnsi="Times New Roman" w:cs="Times New Roman"/>
          <w:b/>
          <w:sz w:val="24"/>
          <w:szCs w:val="24"/>
        </w:rPr>
        <w:t xml:space="preserve">En relación con los hábitos de higiene, sin menoscabo de los previstos y existentes, el Estado garantizará la existencia de dispensadores y la disponibilidad de soluciones base alcohol a setenta por ciento (gel antibacterial a 70% alcohol) en todos los salones y aulas de cada institución educativa, a efecto de eliminar patógenos que puedan ser potencialmente infectantes, que pongan en riesgo la salud de los estudiantes.  </w:t>
      </w:r>
    </w:p>
    <w:p w14:paraId="2A5FB2CB" w14:textId="77777777" w:rsidR="00F220F2" w:rsidRPr="00F220F2" w:rsidRDefault="00F220F2" w:rsidP="001313CE">
      <w:pPr>
        <w:spacing w:after="0" w:line="240" w:lineRule="auto"/>
        <w:jc w:val="both"/>
        <w:rPr>
          <w:rFonts w:ascii="Times New Roman" w:hAnsi="Times New Roman" w:cs="Times New Roman"/>
          <w:sz w:val="24"/>
          <w:szCs w:val="24"/>
          <w:shd w:val="clear" w:color="auto" w:fill="FFFFFF"/>
        </w:rPr>
      </w:pPr>
    </w:p>
    <w:p w14:paraId="345AE8FE" w14:textId="77777777" w:rsidR="00F220F2" w:rsidRPr="00F220F2" w:rsidRDefault="00F220F2" w:rsidP="001313CE">
      <w:pPr>
        <w:spacing w:after="0" w:line="240" w:lineRule="auto"/>
        <w:jc w:val="both"/>
        <w:rPr>
          <w:rFonts w:ascii="Times New Roman" w:hAnsi="Times New Roman" w:cs="Times New Roman"/>
          <w:sz w:val="24"/>
          <w:szCs w:val="24"/>
          <w:shd w:val="clear" w:color="auto" w:fill="FFFFFF"/>
        </w:rPr>
      </w:pPr>
      <w:r w:rsidRPr="00F220F2">
        <w:rPr>
          <w:rFonts w:ascii="Times New Roman" w:hAnsi="Times New Roman" w:cs="Times New Roman"/>
          <w:b/>
          <w:sz w:val="24"/>
          <w:szCs w:val="24"/>
          <w:lang w:eastAsia="es-ES"/>
        </w:rPr>
        <w:t xml:space="preserve">XX. a XXIX. </w:t>
      </w:r>
      <w:r w:rsidRPr="00F220F2">
        <w:rPr>
          <w:rFonts w:ascii="Times New Roman" w:hAnsi="Times New Roman" w:cs="Times New Roman"/>
          <w:sz w:val="24"/>
          <w:szCs w:val="24"/>
          <w:lang w:eastAsia="es-ES"/>
        </w:rPr>
        <w:t>…</w:t>
      </w:r>
    </w:p>
    <w:p w14:paraId="1EA92A8C" w14:textId="77777777" w:rsidR="00F220F2" w:rsidRPr="00F220F2" w:rsidRDefault="00F220F2" w:rsidP="001313CE">
      <w:pPr>
        <w:spacing w:after="0" w:line="240" w:lineRule="auto"/>
        <w:rPr>
          <w:rFonts w:ascii="Times New Roman" w:hAnsi="Times New Roman" w:cs="Times New Roman"/>
          <w:b/>
          <w:sz w:val="24"/>
          <w:szCs w:val="24"/>
          <w:shd w:val="clear" w:color="auto" w:fill="FFFFFF"/>
        </w:rPr>
      </w:pPr>
    </w:p>
    <w:p w14:paraId="7B6D39AF" w14:textId="77777777" w:rsidR="00F220F2" w:rsidRPr="00F220F2" w:rsidRDefault="00F220F2" w:rsidP="001313CE">
      <w:pPr>
        <w:spacing w:after="0" w:line="240" w:lineRule="auto"/>
        <w:jc w:val="center"/>
        <w:rPr>
          <w:rFonts w:ascii="Times New Roman" w:hAnsi="Times New Roman" w:cs="Times New Roman"/>
          <w:b/>
          <w:sz w:val="24"/>
          <w:szCs w:val="24"/>
          <w:shd w:val="clear" w:color="auto" w:fill="FFFFFF"/>
        </w:rPr>
      </w:pPr>
      <w:r w:rsidRPr="00F220F2">
        <w:rPr>
          <w:rFonts w:ascii="Times New Roman" w:hAnsi="Times New Roman" w:cs="Times New Roman"/>
          <w:b/>
          <w:sz w:val="24"/>
          <w:szCs w:val="24"/>
          <w:shd w:val="clear" w:color="auto" w:fill="FFFFFF"/>
        </w:rPr>
        <w:t>TRANSITORIOS</w:t>
      </w:r>
    </w:p>
    <w:p w14:paraId="284AEB1B" w14:textId="77777777" w:rsidR="00F220F2" w:rsidRPr="00F220F2" w:rsidRDefault="00F220F2" w:rsidP="001313CE">
      <w:pPr>
        <w:spacing w:after="0" w:line="240" w:lineRule="auto"/>
        <w:jc w:val="center"/>
        <w:rPr>
          <w:rFonts w:ascii="Times New Roman" w:hAnsi="Times New Roman" w:cs="Times New Roman"/>
          <w:b/>
          <w:sz w:val="24"/>
          <w:szCs w:val="24"/>
          <w:shd w:val="clear" w:color="auto" w:fill="FFFFFF"/>
        </w:rPr>
      </w:pPr>
    </w:p>
    <w:p w14:paraId="5D2A4073" w14:textId="77777777" w:rsidR="00F220F2" w:rsidRPr="00F220F2" w:rsidRDefault="00F220F2" w:rsidP="001313CE">
      <w:pPr>
        <w:spacing w:after="0" w:line="240" w:lineRule="auto"/>
        <w:jc w:val="both"/>
        <w:rPr>
          <w:rFonts w:ascii="Times New Roman" w:hAnsi="Times New Roman" w:cs="Times New Roman"/>
          <w:sz w:val="24"/>
          <w:szCs w:val="24"/>
          <w:shd w:val="clear" w:color="auto" w:fill="FFFFFF"/>
        </w:rPr>
      </w:pPr>
      <w:r w:rsidRPr="00F220F2">
        <w:rPr>
          <w:rFonts w:ascii="Times New Roman" w:hAnsi="Times New Roman" w:cs="Times New Roman"/>
          <w:b/>
          <w:sz w:val="24"/>
          <w:szCs w:val="24"/>
          <w:shd w:val="clear" w:color="auto" w:fill="FFFFFF"/>
        </w:rPr>
        <w:t xml:space="preserve">PRIMERO. </w:t>
      </w:r>
      <w:r w:rsidRPr="00F220F2">
        <w:rPr>
          <w:rFonts w:ascii="Times New Roman" w:hAnsi="Times New Roman" w:cs="Times New Roman"/>
          <w:sz w:val="24"/>
          <w:szCs w:val="24"/>
          <w:shd w:val="clear" w:color="auto" w:fill="FFFFFF"/>
        </w:rPr>
        <w:t xml:space="preserve">Publíquese el presente Decreto en el Periódico Oficial “Gaceta del Gobierno”. </w:t>
      </w:r>
    </w:p>
    <w:p w14:paraId="38F76D38" w14:textId="77777777" w:rsidR="00F220F2" w:rsidRPr="00F220F2" w:rsidRDefault="00F220F2" w:rsidP="001313CE">
      <w:pPr>
        <w:spacing w:after="0" w:line="240" w:lineRule="auto"/>
        <w:jc w:val="both"/>
        <w:rPr>
          <w:rFonts w:ascii="Times New Roman" w:hAnsi="Times New Roman" w:cs="Times New Roman"/>
          <w:sz w:val="24"/>
          <w:szCs w:val="24"/>
          <w:shd w:val="clear" w:color="auto" w:fill="FFFFFF"/>
        </w:rPr>
      </w:pPr>
    </w:p>
    <w:p w14:paraId="0725D756" w14:textId="77777777" w:rsidR="00F220F2" w:rsidRPr="00F220F2" w:rsidRDefault="00F220F2" w:rsidP="001313CE">
      <w:pPr>
        <w:spacing w:after="0" w:line="240" w:lineRule="auto"/>
        <w:jc w:val="both"/>
        <w:rPr>
          <w:rFonts w:ascii="Times New Roman" w:hAnsi="Times New Roman" w:cs="Times New Roman"/>
          <w:sz w:val="24"/>
          <w:szCs w:val="24"/>
          <w:shd w:val="clear" w:color="auto" w:fill="FFFFFF"/>
        </w:rPr>
      </w:pPr>
      <w:r w:rsidRPr="00F220F2">
        <w:rPr>
          <w:rFonts w:ascii="Times New Roman" w:hAnsi="Times New Roman" w:cs="Times New Roman"/>
          <w:b/>
          <w:sz w:val="24"/>
          <w:szCs w:val="24"/>
          <w:shd w:val="clear" w:color="auto" w:fill="FFFFFF"/>
        </w:rPr>
        <w:t xml:space="preserve">SEGUNDO. </w:t>
      </w:r>
      <w:r w:rsidRPr="00F220F2">
        <w:rPr>
          <w:rFonts w:ascii="Times New Roman" w:hAnsi="Times New Roman" w:cs="Times New Roman"/>
          <w:sz w:val="24"/>
          <w:szCs w:val="24"/>
          <w:shd w:val="clear" w:color="auto" w:fill="FFFFFF"/>
        </w:rPr>
        <w:t>El presente Decreto entrará en vigor al día siguiente de su publicación en el Periódico Oficial “Gaceta del Gobierno".</w:t>
      </w:r>
    </w:p>
    <w:p w14:paraId="3606078F" w14:textId="77777777" w:rsidR="00F220F2" w:rsidRPr="00F220F2" w:rsidRDefault="00F220F2" w:rsidP="001313CE">
      <w:pPr>
        <w:spacing w:after="0" w:line="240" w:lineRule="auto"/>
        <w:jc w:val="both"/>
        <w:rPr>
          <w:rFonts w:ascii="Times New Roman" w:hAnsi="Times New Roman" w:cs="Times New Roman"/>
          <w:sz w:val="24"/>
          <w:szCs w:val="24"/>
          <w:shd w:val="clear" w:color="auto" w:fill="FFFFFF"/>
        </w:rPr>
      </w:pPr>
    </w:p>
    <w:p w14:paraId="205CC7ED" w14:textId="77777777" w:rsidR="00F220F2" w:rsidRPr="00F220F2" w:rsidRDefault="00F220F2" w:rsidP="001313CE">
      <w:pPr>
        <w:shd w:val="clear" w:color="auto" w:fill="FFFFFF"/>
        <w:spacing w:after="0" w:line="240" w:lineRule="auto"/>
        <w:jc w:val="both"/>
        <w:rPr>
          <w:rFonts w:ascii="Times New Roman" w:eastAsia="ヒラギノ角ゴ Pro W3" w:hAnsi="Times New Roman" w:cs="Times New Roman"/>
          <w:sz w:val="24"/>
          <w:szCs w:val="24"/>
        </w:rPr>
      </w:pPr>
      <w:r w:rsidRPr="00F220F2">
        <w:rPr>
          <w:rFonts w:ascii="Times New Roman" w:eastAsia="ヒラギノ角ゴ Pro W3" w:hAnsi="Times New Roman" w:cs="Times New Roman"/>
          <w:sz w:val="24"/>
          <w:szCs w:val="24"/>
        </w:rPr>
        <w:t xml:space="preserve">Dado en el Palacio del Poder Legislativo, en la Ciudad de Toluca de Lerdo, Capital del Estado de México, a los __días del mes de __ </w:t>
      </w:r>
      <w:proofErr w:type="spellStart"/>
      <w:r w:rsidRPr="00F220F2">
        <w:rPr>
          <w:rFonts w:ascii="Times New Roman" w:eastAsia="ヒラギノ角ゴ Pro W3" w:hAnsi="Times New Roman" w:cs="Times New Roman"/>
          <w:sz w:val="24"/>
          <w:szCs w:val="24"/>
        </w:rPr>
        <w:t>de</w:t>
      </w:r>
      <w:proofErr w:type="spellEnd"/>
      <w:r w:rsidRPr="00F220F2">
        <w:rPr>
          <w:rFonts w:ascii="Times New Roman" w:eastAsia="ヒラギノ角ゴ Pro W3" w:hAnsi="Times New Roman" w:cs="Times New Roman"/>
          <w:sz w:val="24"/>
          <w:szCs w:val="24"/>
        </w:rPr>
        <w:t xml:space="preserve"> dos mil veintiuno.</w:t>
      </w:r>
    </w:p>
    <w:p w14:paraId="61A0BD87" w14:textId="77777777" w:rsidR="0025401B" w:rsidRPr="001313CE" w:rsidRDefault="0025401B" w:rsidP="001313CE">
      <w:pPr>
        <w:pStyle w:val="Sinespaciado"/>
        <w:jc w:val="both"/>
        <w:rPr>
          <w:rFonts w:ascii="Times New Roman" w:hAnsi="Times New Roman" w:cs="Times New Roman"/>
          <w:sz w:val="24"/>
          <w:szCs w:val="24"/>
          <w:lang w:eastAsia="es-MX"/>
        </w:rPr>
      </w:pPr>
    </w:p>
    <w:p w14:paraId="395AA590" w14:textId="77777777" w:rsidR="0025401B" w:rsidRPr="00A11841" w:rsidRDefault="0025401B" w:rsidP="0025401B">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628AA1C1" w14:textId="5B89F966" w:rsidR="006E457E" w:rsidRPr="007B22C3" w:rsidRDefault="00190A09" w:rsidP="007B22C3">
      <w:pPr>
        <w:spacing w:after="0" w:line="240" w:lineRule="auto"/>
        <w:jc w:val="both"/>
        <w:rPr>
          <w:rFonts w:ascii="Times New Roman" w:hAnsi="Times New Roman" w:cs="Times New Roman"/>
          <w:sz w:val="24"/>
          <w:szCs w:val="24"/>
        </w:rPr>
      </w:pPr>
      <w:r w:rsidRPr="0025401B">
        <w:rPr>
          <w:rFonts w:ascii="Times New Roman" w:hAnsi="Times New Roman" w:cs="Times New Roman"/>
          <w:b/>
          <w:bCs/>
          <w:sz w:val="24"/>
          <w:szCs w:val="24"/>
        </w:rPr>
        <w:t>VICEPRESIDENTA DIP. INGRID KRASOPANI SCHEMELENSKY CASTRO (EN FUNCIONES DE PRESIDENTA</w:t>
      </w:r>
      <w:r w:rsidR="009025EE" w:rsidRPr="009025EE">
        <w:rPr>
          <w:rFonts w:ascii="Times New Roman" w:hAnsi="Times New Roman" w:cs="Times New Roman"/>
          <w:b/>
          <w:bCs/>
          <w:sz w:val="24"/>
          <w:szCs w:val="24"/>
        </w:rPr>
        <w:t>).</w:t>
      </w:r>
      <w:r w:rsidR="006E457E" w:rsidRPr="007B22C3">
        <w:rPr>
          <w:rFonts w:ascii="Times New Roman" w:hAnsi="Times New Roman" w:cs="Times New Roman"/>
          <w:sz w:val="24"/>
          <w:szCs w:val="24"/>
        </w:rPr>
        <w:t xml:space="preserve"> Gracias </w:t>
      </w:r>
      <w:proofErr w:type="gramStart"/>
      <w:r w:rsidR="006E457E" w:rsidRPr="007B22C3">
        <w:rPr>
          <w:rFonts w:ascii="Times New Roman" w:hAnsi="Times New Roman" w:cs="Times New Roman"/>
          <w:sz w:val="24"/>
          <w:szCs w:val="24"/>
        </w:rPr>
        <w:t>diputada</w:t>
      </w:r>
      <w:proofErr w:type="gramEnd"/>
      <w:r w:rsidR="006E457E" w:rsidRPr="007B22C3">
        <w:rPr>
          <w:rFonts w:ascii="Times New Roman" w:hAnsi="Times New Roman" w:cs="Times New Roman"/>
          <w:sz w:val="24"/>
          <w:szCs w:val="24"/>
        </w:rPr>
        <w:t xml:space="preserve"> Garay.</w:t>
      </w:r>
    </w:p>
    <w:p w14:paraId="7B6C639E" w14:textId="573199C4" w:rsidR="006E457E" w:rsidRDefault="006E457E"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lastRenderedPageBreak/>
        <w:tab/>
        <w:t>Se registra la iniciativa y se remite a la Comisión Legislativa de Educación, Cultura, Ciencia y Tecnología, para su estudio</w:t>
      </w:r>
      <w:r w:rsidR="00A32B7D" w:rsidRPr="007B22C3">
        <w:rPr>
          <w:rFonts w:ascii="Times New Roman" w:hAnsi="Times New Roman" w:cs="Times New Roman"/>
          <w:sz w:val="24"/>
          <w:szCs w:val="24"/>
        </w:rPr>
        <w:t xml:space="preserve"> y dictamen</w:t>
      </w:r>
      <w:r w:rsidR="00345447" w:rsidRPr="007B22C3">
        <w:rPr>
          <w:rFonts w:ascii="Times New Roman" w:hAnsi="Times New Roman" w:cs="Times New Roman"/>
          <w:sz w:val="24"/>
          <w:szCs w:val="24"/>
        </w:rPr>
        <w:t>.</w:t>
      </w:r>
    </w:p>
    <w:p w14:paraId="24E4DAA2" w14:textId="77777777" w:rsidR="009025EE" w:rsidRPr="007B22C3" w:rsidRDefault="009025EE" w:rsidP="007B22C3">
      <w:pPr>
        <w:spacing w:after="0" w:line="240" w:lineRule="auto"/>
        <w:jc w:val="both"/>
        <w:rPr>
          <w:rFonts w:ascii="Times New Roman" w:hAnsi="Times New Roman" w:cs="Times New Roman"/>
          <w:sz w:val="24"/>
          <w:szCs w:val="24"/>
        </w:rPr>
      </w:pPr>
    </w:p>
    <w:p w14:paraId="0836A3EE" w14:textId="7AA437F0" w:rsidR="00DB4CA3" w:rsidRDefault="00DB4CA3"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En cuanto al punto número 8 la diputada Claudia González Cerón, presenta en nombre del Grupo Parlamentario del Partido de la Revolución Democrática la iniciativa con proyecto de decreto, por la que se reforman diversos artículos.</w:t>
      </w:r>
    </w:p>
    <w:p w14:paraId="0902F025"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333B9AEF" w14:textId="50C37BF4"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Adelante diputada.</w:t>
      </w:r>
    </w:p>
    <w:p w14:paraId="7677288A" w14:textId="77777777" w:rsidR="009025EE" w:rsidRPr="009025EE" w:rsidRDefault="009025EE" w:rsidP="007B22C3">
      <w:pPr>
        <w:pStyle w:val="Sinespaciado"/>
        <w:jc w:val="both"/>
        <w:rPr>
          <w:rFonts w:ascii="Times New Roman" w:hAnsi="Times New Roman" w:cs="Times New Roman"/>
          <w:b/>
          <w:bCs/>
          <w:sz w:val="24"/>
          <w:szCs w:val="24"/>
          <w:lang w:eastAsia="es-MX"/>
        </w:rPr>
      </w:pPr>
    </w:p>
    <w:p w14:paraId="10B38284" w14:textId="545B1B5C" w:rsidR="00DB4CA3" w:rsidRDefault="00DB4CA3" w:rsidP="007B22C3">
      <w:pPr>
        <w:pStyle w:val="Sinespaciado"/>
        <w:jc w:val="both"/>
        <w:rPr>
          <w:rFonts w:ascii="Times New Roman" w:hAnsi="Times New Roman" w:cs="Times New Roman"/>
          <w:sz w:val="24"/>
          <w:szCs w:val="24"/>
          <w:lang w:eastAsia="es-MX"/>
        </w:rPr>
      </w:pPr>
      <w:r w:rsidRPr="009025EE">
        <w:rPr>
          <w:rFonts w:ascii="Times New Roman" w:hAnsi="Times New Roman" w:cs="Times New Roman"/>
          <w:b/>
          <w:bCs/>
          <w:sz w:val="24"/>
          <w:szCs w:val="24"/>
          <w:lang w:eastAsia="es-MX"/>
        </w:rPr>
        <w:t>DIP. CLAUDIA GONZÁLEZ CERÓN</w:t>
      </w:r>
      <w:r w:rsidRPr="007B22C3">
        <w:rPr>
          <w:rFonts w:ascii="Times New Roman" w:hAnsi="Times New Roman" w:cs="Times New Roman"/>
          <w:sz w:val="24"/>
          <w:szCs w:val="24"/>
          <w:lang w:eastAsia="es-MX"/>
        </w:rPr>
        <w:t>. Con el permiso de mis compañeros diputados y diputadas, con la venia de la mesa y con los reporteros, buenas tardes a todos.</w:t>
      </w:r>
    </w:p>
    <w:p w14:paraId="4635818C" w14:textId="77777777" w:rsidR="009025EE" w:rsidRPr="007B22C3" w:rsidRDefault="009025EE" w:rsidP="007B22C3">
      <w:pPr>
        <w:pStyle w:val="Sinespaciado"/>
        <w:jc w:val="both"/>
        <w:rPr>
          <w:rFonts w:ascii="Times New Roman" w:hAnsi="Times New Roman" w:cs="Times New Roman"/>
          <w:sz w:val="24"/>
          <w:szCs w:val="24"/>
          <w:lang w:eastAsia="es-MX"/>
        </w:rPr>
      </w:pPr>
    </w:p>
    <w:p w14:paraId="51A2C490" w14:textId="4798C608"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 xml:space="preserve">La desigualdad en las mujeres que nos encontramos </w:t>
      </w:r>
      <w:r w:rsidR="009025EE" w:rsidRPr="007B22C3">
        <w:rPr>
          <w:rFonts w:ascii="Times New Roman" w:hAnsi="Times New Roman" w:cs="Times New Roman"/>
          <w:sz w:val="24"/>
          <w:szCs w:val="24"/>
          <w:lang w:eastAsia="es-MX"/>
        </w:rPr>
        <w:t>respecto a los hombres</w:t>
      </w:r>
      <w:r w:rsidRPr="007B22C3">
        <w:rPr>
          <w:rFonts w:ascii="Times New Roman" w:hAnsi="Times New Roman" w:cs="Times New Roman"/>
          <w:sz w:val="24"/>
          <w:szCs w:val="24"/>
          <w:lang w:eastAsia="es-MX"/>
        </w:rPr>
        <w:t xml:space="preserve"> es una realidad vigente, que puede observarse tanto en el ámbito privado como público; a lo largo de la historia hemos sido confi</w:t>
      </w:r>
      <w:r w:rsidR="00655EFB" w:rsidRPr="007B22C3">
        <w:rPr>
          <w:rFonts w:ascii="Times New Roman" w:hAnsi="Times New Roman" w:cs="Times New Roman"/>
          <w:sz w:val="24"/>
          <w:szCs w:val="24"/>
          <w:lang w:eastAsia="es-MX"/>
        </w:rPr>
        <w:t>n</w:t>
      </w:r>
      <w:r w:rsidRPr="007B22C3">
        <w:rPr>
          <w:rFonts w:ascii="Times New Roman" w:hAnsi="Times New Roman" w:cs="Times New Roman"/>
          <w:sz w:val="24"/>
          <w:szCs w:val="24"/>
          <w:lang w:eastAsia="es-MX"/>
        </w:rPr>
        <w:t>adas al espacio privado, desarrollando actividades relacionadas con el cuidado del hogar y la crianza; sin embargo, la dinámica social ha modificado de manera paulatina este sistema, logrando incorporarnos tomando espacios que históricamente habían sido destinados para los hombres.</w:t>
      </w:r>
    </w:p>
    <w:p w14:paraId="5A401C2C" w14:textId="77777777" w:rsidR="009025EE" w:rsidRPr="007B22C3" w:rsidRDefault="009025EE" w:rsidP="007B22C3">
      <w:pPr>
        <w:pStyle w:val="Sinespaciado"/>
        <w:jc w:val="both"/>
        <w:rPr>
          <w:rFonts w:ascii="Times New Roman" w:hAnsi="Times New Roman" w:cs="Times New Roman"/>
          <w:sz w:val="24"/>
          <w:szCs w:val="24"/>
          <w:lang w:eastAsia="es-MX"/>
        </w:rPr>
      </w:pPr>
    </w:p>
    <w:p w14:paraId="6C5BB482" w14:textId="6885B845" w:rsidR="00DB4CA3" w:rsidRDefault="00DB4CA3"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Si bien, nuestro marco normativo federal y local ha sido sometido a una serie de reformas que buscan la muestra inclusión en todos los ámbitos, además, de la focalización y eliminación de la violencia y reformas ejercidas en nuestras contra en la vialidad inmediata, los avances son lentos y en algunos casos insuficientes, de manera particular el acoso laboral es una práctica que puede llegar a afectar a hombres y a mujeres, sin embargo, con connotaciones, características y proporciones diferentes pues el hostigamiento se lleva a cabo justo por la condición de genero de la trabajadora de la que se trate.</w:t>
      </w:r>
    </w:p>
    <w:p w14:paraId="6CFB2BAB"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1528C428" w14:textId="4AF1FAF8" w:rsidR="00DB4CA3" w:rsidRDefault="00DB4CA3"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Con base en lo anterior, surge la necesidad de robustecer en los ordenamientos jurídicos con el propósito de ampliar y visibilizar los comentarios que lastimosamente vivimos día a día, que nos une en el interior de los hogares, sino también en los espacios donde laboramos.</w:t>
      </w:r>
    </w:p>
    <w:p w14:paraId="4035E2AC"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57F9FFC8" w14:textId="6E45AD82" w:rsidR="00DB4CA3" w:rsidRDefault="00DB4CA3"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El acoso maternal refiere al acoso sicológico realizado por un jefe o jefa, hacia una trabajadora relacionada con la maternidad.</w:t>
      </w:r>
    </w:p>
    <w:p w14:paraId="021E49F1" w14:textId="77777777" w:rsidR="009025EE" w:rsidRPr="007B22C3" w:rsidRDefault="009025EE" w:rsidP="007B22C3">
      <w:pPr>
        <w:pStyle w:val="Sinespaciado"/>
        <w:ind w:firstLine="708"/>
        <w:jc w:val="both"/>
        <w:rPr>
          <w:rFonts w:ascii="Times New Roman" w:hAnsi="Times New Roman" w:cs="Times New Roman"/>
          <w:sz w:val="24"/>
          <w:szCs w:val="24"/>
          <w:lang w:eastAsia="es-MX"/>
        </w:rPr>
      </w:pPr>
    </w:p>
    <w:p w14:paraId="2CD67FE9" w14:textId="5F0763D0"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Es decir, desde el deseo y capacidad de ser madre hasta efectivamente serlo, afectando a la trabajadora en edad reproductiva</w:t>
      </w:r>
      <w:r w:rsidR="00E660E1"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 xml:space="preserve"> embarazada, en período de lactancia, con hijas e hijos.</w:t>
      </w:r>
    </w:p>
    <w:p w14:paraId="398D046C" w14:textId="77777777" w:rsidR="009025EE" w:rsidRPr="007B22C3" w:rsidRDefault="009025EE" w:rsidP="007B22C3">
      <w:pPr>
        <w:pStyle w:val="Sinespaciado"/>
        <w:jc w:val="both"/>
        <w:rPr>
          <w:rFonts w:ascii="Times New Roman" w:hAnsi="Times New Roman" w:cs="Times New Roman"/>
          <w:sz w:val="24"/>
          <w:szCs w:val="24"/>
          <w:lang w:eastAsia="es-MX"/>
        </w:rPr>
      </w:pPr>
    </w:p>
    <w:p w14:paraId="3BF5E8D5" w14:textId="71EF7641"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Este fenómeno incluye el acoso que pueden sufrir mujeres y hombres al regreso de su licencia de maternidad o paternidad por el sólo hecho de solicitar el respeto de sus derechos a la lactancia: horarios más flexibles u otros favorables para el cuidado de la salud.</w:t>
      </w:r>
    </w:p>
    <w:p w14:paraId="0A987F59" w14:textId="77777777" w:rsidR="009025EE" w:rsidRPr="007B22C3" w:rsidRDefault="009025EE" w:rsidP="007B22C3">
      <w:pPr>
        <w:pStyle w:val="Sinespaciado"/>
        <w:jc w:val="both"/>
        <w:rPr>
          <w:rFonts w:ascii="Times New Roman" w:hAnsi="Times New Roman" w:cs="Times New Roman"/>
          <w:sz w:val="24"/>
          <w:szCs w:val="24"/>
          <w:lang w:eastAsia="es-MX"/>
        </w:rPr>
      </w:pPr>
    </w:p>
    <w:p w14:paraId="63F20F64" w14:textId="080E1CEE"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El estado tiene una deuda histórica con las niñas y las mujeres de la entidad federativa y en el país entero. Lamentablemente están lejos de ser saldadas; pero con convicción y con esfuerzos sólidos destinados a garantizar una vida libre de violencia en cualquier escenario en el que ella</w:t>
      </w:r>
      <w:r w:rsidR="00606AF2">
        <w:rPr>
          <w:rFonts w:ascii="Times New Roman" w:hAnsi="Times New Roman" w:cs="Times New Roman"/>
          <w:sz w:val="24"/>
          <w:szCs w:val="24"/>
          <w:lang w:eastAsia="es-MX"/>
        </w:rPr>
        <w:t>s</w:t>
      </w:r>
      <w:r w:rsidRPr="007B22C3">
        <w:rPr>
          <w:rFonts w:ascii="Times New Roman" w:hAnsi="Times New Roman" w:cs="Times New Roman"/>
          <w:sz w:val="24"/>
          <w:szCs w:val="24"/>
          <w:lang w:eastAsia="es-MX"/>
        </w:rPr>
        <w:t xml:space="preserve"> decidan incursionar estaremos abandonando en la construcción de una sociedad más justa para todas y todos.</w:t>
      </w:r>
    </w:p>
    <w:p w14:paraId="781CE263" w14:textId="77777777" w:rsidR="009025EE" w:rsidRPr="007B22C3" w:rsidRDefault="009025EE" w:rsidP="007B22C3">
      <w:pPr>
        <w:pStyle w:val="Sinespaciado"/>
        <w:jc w:val="both"/>
        <w:rPr>
          <w:rFonts w:ascii="Times New Roman" w:hAnsi="Times New Roman" w:cs="Times New Roman"/>
          <w:sz w:val="24"/>
          <w:szCs w:val="24"/>
          <w:lang w:eastAsia="es-MX"/>
        </w:rPr>
      </w:pPr>
    </w:p>
    <w:p w14:paraId="58454B44" w14:textId="20788225"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 xml:space="preserve">Por lo antes expuesto el Grupo Parlamentario del Partido del PRD, comprometido con las causas y la lucha de las mujeres somete consideración de la presente iniciativa con la cual se </w:t>
      </w:r>
      <w:r w:rsidRPr="007B22C3">
        <w:rPr>
          <w:rFonts w:ascii="Times New Roman" w:hAnsi="Times New Roman" w:cs="Times New Roman"/>
          <w:sz w:val="24"/>
          <w:szCs w:val="24"/>
          <w:lang w:eastAsia="es-MX"/>
        </w:rPr>
        <w:lastRenderedPageBreak/>
        <w:t>reformar la Ley del Trabajo de los Servidores Públicos, con el objeto de definir el acoso materno como la práctica de acosar a una mujer trabajadora debido a un embarazo, parto o a una condición médica relacionada con el embarazo.</w:t>
      </w:r>
    </w:p>
    <w:p w14:paraId="4A259B4F" w14:textId="77777777" w:rsidR="00606AF2" w:rsidRPr="007B22C3" w:rsidRDefault="00606AF2" w:rsidP="007B22C3">
      <w:pPr>
        <w:pStyle w:val="Sinespaciado"/>
        <w:jc w:val="both"/>
        <w:rPr>
          <w:rFonts w:ascii="Times New Roman" w:hAnsi="Times New Roman" w:cs="Times New Roman"/>
          <w:sz w:val="24"/>
          <w:szCs w:val="24"/>
          <w:lang w:eastAsia="es-MX"/>
        </w:rPr>
      </w:pPr>
    </w:p>
    <w:p w14:paraId="756544AB" w14:textId="26E4FD43"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El parto o puerperio o a un trabajador o trabajadora debido a las responsabilidades familiares; asimismo, contempla la reforma al Código Penal para que esta práctica sea sancionada como violencia laboral para que de considerarse pertinente sea aprobada en sus términos por un estado en donde todas y todos tengamos el mismo acceso, trato y oportunidad.</w:t>
      </w:r>
    </w:p>
    <w:p w14:paraId="39D4B9EC" w14:textId="77777777" w:rsidR="00606AF2" w:rsidRPr="007B22C3" w:rsidRDefault="00606AF2" w:rsidP="007B22C3">
      <w:pPr>
        <w:pStyle w:val="Sinespaciado"/>
        <w:jc w:val="both"/>
        <w:rPr>
          <w:rFonts w:ascii="Times New Roman" w:hAnsi="Times New Roman" w:cs="Times New Roman"/>
          <w:sz w:val="24"/>
          <w:szCs w:val="24"/>
          <w:lang w:eastAsia="es-MX"/>
        </w:rPr>
      </w:pPr>
    </w:p>
    <w:p w14:paraId="49085393" w14:textId="1FC405AF"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Por una vida sin violencia.</w:t>
      </w:r>
    </w:p>
    <w:p w14:paraId="3E1AD833" w14:textId="77777777" w:rsidR="00606AF2" w:rsidRPr="007B22C3" w:rsidRDefault="00606AF2" w:rsidP="007B22C3">
      <w:pPr>
        <w:pStyle w:val="Sinespaciado"/>
        <w:jc w:val="both"/>
        <w:rPr>
          <w:rFonts w:ascii="Times New Roman" w:hAnsi="Times New Roman" w:cs="Times New Roman"/>
          <w:sz w:val="24"/>
          <w:szCs w:val="24"/>
          <w:lang w:eastAsia="es-MX"/>
        </w:rPr>
      </w:pPr>
    </w:p>
    <w:p w14:paraId="5F7B0731" w14:textId="30ED709F" w:rsidR="00DB4CA3" w:rsidRDefault="00DB4CA3"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Es cuanto Presidente.</w:t>
      </w:r>
    </w:p>
    <w:p w14:paraId="549DB2DA" w14:textId="77777777" w:rsidR="005718BA" w:rsidRPr="00A11841" w:rsidRDefault="005718BA" w:rsidP="003918F0">
      <w:pPr>
        <w:spacing w:after="0" w:line="240" w:lineRule="auto"/>
        <w:jc w:val="both"/>
        <w:rPr>
          <w:rFonts w:ascii="Times New Roman" w:hAnsi="Times New Roman"/>
          <w:sz w:val="24"/>
          <w:szCs w:val="24"/>
        </w:rPr>
      </w:pPr>
    </w:p>
    <w:p w14:paraId="40E33541" w14:textId="77777777" w:rsidR="005718BA" w:rsidRPr="00A11841" w:rsidRDefault="005718BA" w:rsidP="003918F0">
      <w:pPr>
        <w:spacing w:after="0" w:line="240" w:lineRule="auto"/>
        <w:jc w:val="both"/>
        <w:rPr>
          <w:rFonts w:ascii="Times New Roman" w:hAnsi="Times New Roman"/>
          <w:sz w:val="24"/>
          <w:szCs w:val="24"/>
        </w:rPr>
        <w:sectPr w:rsidR="005718BA" w:rsidRPr="00A11841" w:rsidSect="003918F0">
          <w:footnotePr>
            <w:pos w:val="beneathText"/>
            <w:numRestart w:val="eachSect"/>
          </w:footnotePr>
          <w:type w:val="continuous"/>
          <w:pgSz w:w="12240" w:h="15840" w:code="1"/>
          <w:pgMar w:top="1134" w:right="1134" w:bottom="1134" w:left="1701" w:header="709" w:footer="709" w:gutter="0"/>
          <w:cols w:space="708"/>
          <w:docGrid w:linePitch="360"/>
        </w:sectPr>
      </w:pPr>
    </w:p>
    <w:p w14:paraId="677ED335" w14:textId="77777777" w:rsidR="005718BA" w:rsidRPr="00A11841" w:rsidRDefault="005718BA" w:rsidP="003918F0">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lastRenderedPageBreak/>
        <w:t>(Se inserta documento)</w:t>
      </w:r>
    </w:p>
    <w:p w14:paraId="077974DE" w14:textId="77777777" w:rsidR="005718BA" w:rsidRPr="00A11841" w:rsidRDefault="005718BA" w:rsidP="003918F0">
      <w:pPr>
        <w:pStyle w:val="Sinespaciado"/>
        <w:jc w:val="both"/>
        <w:rPr>
          <w:rFonts w:ascii="Times New Roman" w:hAnsi="Times New Roman" w:cs="Times New Roman"/>
          <w:sz w:val="24"/>
          <w:szCs w:val="24"/>
          <w:lang w:eastAsia="es-MX"/>
        </w:rPr>
      </w:pPr>
    </w:p>
    <w:p w14:paraId="3BB98EA6" w14:textId="77777777" w:rsidR="00807557" w:rsidRPr="00807557" w:rsidRDefault="00807557" w:rsidP="00807557">
      <w:pPr>
        <w:keepLines/>
        <w:spacing w:after="0" w:line="240" w:lineRule="auto"/>
        <w:jc w:val="right"/>
        <w:rPr>
          <w:rFonts w:ascii="Times New Roman" w:eastAsia="Calibri" w:hAnsi="Times New Roman" w:cs="Times New Roman"/>
          <w:b/>
          <w:sz w:val="24"/>
          <w:szCs w:val="24"/>
        </w:rPr>
      </w:pPr>
      <w:r w:rsidRPr="00807557">
        <w:rPr>
          <w:rFonts w:ascii="Times New Roman" w:eastAsia="Calibri" w:hAnsi="Times New Roman" w:cs="Times New Roman"/>
          <w:b/>
          <w:sz w:val="24"/>
          <w:szCs w:val="24"/>
        </w:rPr>
        <w:t xml:space="preserve">Toluca de Lerdo, México a __ de Marzo de 2021. </w:t>
      </w:r>
    </w:p>
    <w:p w14:paraId="58A23D30"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63122DD5"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4B752496" w14:textId="77777777" w:rsidR="00807557" w:rsidRPr="00807557" w:rsidRDefault="00807557" w:rsidP="00807557">
      <w:pPr>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b/>
          <w:sz w:val="24"/>
          <w:szCs w:val="24"/>
        </w:rPr>
        <w:t>CC. DIPUTADOS INTEGRANTES DE LA MESA DIRECTIVA</w:t>
      </w:r>
    </w:p>
    <w:p w14:paraId="68097105" w14:textId="77777777" w:rsidR="00807557" w:rsidRPr="00807557" w:rsidRDefault="00807557" w:rsidP="00807557">
      <w:pPr>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b/>
          <w:sz w:val="24"/>
          <w:szCs w:val="24"/>
        </w:rPr>
        <w:t>DE LA H. LX LEGISLATURA DEL ESTADO LIBRE</w:t>
      </w:r>
    </w:p>
    <w:p w14:paraId="4D41C78C" w14:textId="77777777" w:rsidR="00807557" w:rsidRPr="00807557" w:rsidRDefault="00807557" w:rsidP="00807557">
      <w:pPr>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b/>
          <w:sz w:val="24"/>
          <w:szCs w:val="24"/>
        </w:rPr>
        <w:t>Y SOBERANO DE MÉXICO.</w:t>
      </w:r>
    </w:p>
    <w:p w14:paraId="6F9133ED"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308204C8" w14:textId="77777777" w:rsidR="00807557" w:rsidRPr="00807557" w:rsidRDefault="00807557" w:rsidP="00807557">
      <w:pPr>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b/>
          <w:sz w:val="24"/>
          <w:szCs w:val="24"/>
        </w:rPr>
        <w:t>P R E S E N T E S.</w:t>
      </w:r>
    </w:p>
    <w:p w14:paraId="06FE45E6"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63CC48D7"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807557">
        <w:rPr>
          <w:rFonts w:ascii="Times New Roman" w:eastAsia="Calibri" w:hAnsi="Times New Roman" w:cs="Times New Roman"/>
          <w:b/>
          <w:sz w:val="24"/>
          <w:szCs w:val="24"/>
        </w:rPr>
        <w:t xml:space="preserve">Diputado Omar Ortega Álvarez, Diputada Araceli Casasola Salazar y Diputada Claudia González Cerón, </w:t>
      </w:r>
      <w:r w:rsidRPr="00807557">
        <w:rPr>
          <w:rFonts w:ascii="Times New Roman" w:eastAsia="Calibri" w:hAnsi="Times New Roman" w:cs="Times New Roman"/>
          <w:sz w:val="24"/>
          <w:szCs w:val="24"/>
        </w:rPr>
        <w:t xml:space="preserve">integrantes del </w:t>
      </w:r>
      <w:r w:rsidRPr="00807557">
        <w:rPr>
          <w:rFonts w:ascii="Times New Roman" w:eastAsia="Calibri" w:hAnsi="Times New Roman" w:cs="Times New Roman"/>
          <w:b/>
          <w:sz w:val="24"/>
          <w:szCs w:val="24"/>
        </w:rPr>
        <w:t>Grupo Parlamentario del Partido de la Revolución Democrática</w:t>
      </w:r>
      <w:r w:rsidRPr="00807557">
        <w:rPr>
          <w:rFonts w:ascii="Times New Roman" w:eastAsia="Calibri" w:hAnsi="Times New Roman" w:cs="Times New Roman"/>
          <w:sz w:val="24"/>
          <w:szCs w:val="24"/>
        </w:rPr>
        <w:t xml:space="preserve">, nos permitimos someter a consideración de esta H. Legislatura del Estado de México, la presente </w:t>
      </w:r>
      <w:r w:rsidRPr="00807557">
        <w:rPr>
          <w:rFonts w:ascii="Times New Roman" w:eastAsia="Calibri" w:hAnsi="Times New Roman" w:cs="Times New Roman"/>
          <w:b/>
          <w:sz w:val="24"/>
          <w:szCs w:val="24"/>
        </w:rPr>
        <w:t xml:space="preserve">Iniciativa con Proyecto de Decreto por la que se adiciona la letra D del Artículo 93 y se reforma el Artículo 95 de la Ley del Trabajo de los Servidores Públicos del Estado de México y sus Municipios, así como se adiciona la fracción VI del Artículo 279 del Código Penal del Estado de México recorriéndose las subsecuentes, </w:t>
      </w:r>
      <w:r w:rsidRPr="00807557">
        <w:rPr>
          <w:rFonts w:ascii="Times New Roman" w:eastAsia="Calibri" w:hAnsi="Times New Roman" w:cs="Times New Roman"/>
          <w:sz w:val="24"/>
          <w:szCs w:val="24"/>
        </w:rPr>
        <w:t>en mérito de la siguiente:</w:t>
      </w:r>
    </w:p>
    <w:p w14:paraId="2F135A77"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14825276" w14:textId="77777777" w:rsidR="00807557" w:rsidRPr="00807557" w:rsidRDefault="00807557" w:rsidP="00807557">
      <w:pPr>
        <w:spacing w:after="0" w:line="240" w:lineRule="auto"/>
        <w:jc w:val="center"/>
        <w:rPr>
          <w:rFonts w:ascii="Times New Roman" w:eastAsia="Calibri" w:hAnsi="Times New Roman" w:cs="Times New Roman"/>
          <w:b/>
          <w:sz w:val="24"/>
          <w:szCs w:val="24"/>
        </w:rPr>
      </w:pPr>
      <w:r w:rsidRPr="00807557">
        <w:rPr>
          <w:rFonts w:ascii="Times New Roman" w:eastAsia="Calibri" w:hAnsi="Times New Roman" w:cs="Times New Roman"/>
          <w:b/>
          <w:sz w:val="24"/>
          <w:szCs w:val="24"/>
        </w:rPr>
        <w:t>EXPOSICIÓN DE MOTIVOS</w:t>
      </w:r>
    </w:p>
    <w:p w14:paraId="66A23A6D"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78A86553"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La desigualdad en la que las mujeres se encuentran respecto a los hombres es una realidad vigente que pude observarse tanto en el ámbito privado como público; a lo largo de la historia las mujeres han sido confinadas al espacio privado, desarrollando actividades relacionadas con el cuidado del hogar y la crianza, sin embargo, la dinámica social ha modificado de manera paulatina este esquema. </w:t>
      </w:r>
    </w:p>
    <w:p w14:paraId="6F441969"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228FBF84"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Al respecto de ello, nuestro país ha incorporado diversos instrumentos internacionales de derechos humanos en pro del reconocimiento y dignificación de las mujeres y el papel que desarrollan en diversos escenarios, por ejemplo, la Convención para la Eliminación de todas las Formas de Discriminación contra las Mujeres (CEDAW) de Naciones Unidas y la Convención Interamericana para Prevenir, Sancionar y Erradicar la Violencia contra la Mujer, mejor conocida como Belém do Pará, entre otros. </w:t>
      </w:r>
    </w:p>
    <w:p w14:paraId="7FB2F3DB"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0F420EA6"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Asimismo, se han aprobado una serie de ordenamientos que buscan garantizar mejores condiciones de vida y oportunidades para las niñas y mujeres, como lo es la Ley General de Acceso de las Mujeres a una Vida Libre de Violencia, el Reglamento de la Ley General de Acceso de las Mujeres a una Vida Libre de Violencia, el Reglamento para el Funcionamiento del Sistema Nacional para Prevenir Atender, Sancionar y Erradicar la Violencia contra las Mujeres, Ley General para la Igualdad entre Mujeres y Hombres, entre otras, que han pasado por un proceso de armonización legislativa en diversos Congresos Locales y que actualmente son vigentes.</w:t>
      </w:r>
    </w:p>
    <w:p w14:paraId="7438B3F8"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3E5D1DBD"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Con base en lo anterior, las mujeres se han incorporado en espacios que históricamente habían sido designados para los hombres; en la actualidad, las mujeres se desempeñan, por ejemplo, en empresas, asociaciones civiles, instituciones públicas, comercios emergentes, etc. En ese sentido, la tasa de participación económica de las mujeres creció 15.7 puntos porcentuales de 2010 a 2020, es decir, su participación activa en la economía de nuestro país representa el 49 por ciento, de acuerdo con el Censo de Población y Vivienda 2020, realizado por el Instituto Nacional de Estadística y Geografía (INEGI). </w:t>
      </w:r>
    </w:p>
    <w:p w14:paraId="154AC430"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705527D2"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De acuerdo a lo anterior, se observa una </w:t>
      </w:r>
      <w:proofErr w:type="spellStart"/>
      <w:r w:rsidRPr="00807557">
        <w:rPr>
          <w:rFonts w:ascii="Times New Roman" w:eastAsia="Calibri" w:hAnsi="Times New Roman" w:cs="Times New Roman"/>
          <w:sz w:val="24"/>
          <w:szCs w:val="24"/>
        </w:rPr>
        <w:t>dualización</w:t>
      </w:r>
      <w:proofErr w:type="spellEnd"/>
      <w:r w:rsidRPr="00807557">
        <w:rPr>
          <w:rFonts w:ascii="Times New Roman" w:eastAsia="Calibri" w:hAnsi="Times New Roman" w:cs="Times New Roman"/>
          <w:sz w:val="24"/>
          <w:szCs w:val="24"/>
        </w:rPr>
        <w:t xml:space="preserve"> de la fuerza de trabajo, pero no en la misma proporción respecto a los beneficios que la adscripción a un trabajo requiere o supone, lo cual es ilustrativo del papel que desempeña la mujer dentro de la estructura productiva y los efectos diferenciales que tienen los ciclos de crisis económica sobre ellas, quienes, generalmente, son las primeras en quedar expuestas a las reestructuraciones y recortes de personal en las empresas. </w:t>
      </w:r>
      <w:r w:rsidRPr="00807557">
        <w:rPr>
          <w:rFonts w:ascii="Times New Roman" w:eastAsia="Calibri" w:hAnsi="Times New Roman" w:cs="Times New Roman"/>
          <w:sz w:val="24"/>
          <w:szCs w:val="24"/>
          <w:vertAlign w:val="superscript"/>
        </w:rPr>
        <w:footnoteReference w:id="3"/>
      </w:r>
    </w:p>
    <w:p w14:paraId="0DE5A0F2"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3D5C2EEB"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En ese contexto, la violencia ejercida en contra de las mujeres se manifiesta de forma matizada en prácticas diversas, fundamentalmente, con políticas de precarización del trabajo, discriminación, violencia sexista y psicológica, hostigamiento y acoso sexual, entre otras, que las limitan en condiciones, oportunidades y, evidentemente, en derechos, generando algunos efectos como: </w:t>
      </w:r>
    </w:p>
    <w:p w14:paraId="1480C065" w14:textId="77777777" w:rsidR="00807557" w:rsidRPr="00807557" w:rsidRDefault="00807557" w:rsidP="00807557">
      <w:pPr>
        <w:spacing w:after="0" w:line="240" w:lineRule="auto"/>
        <w:rPr>
          <w:rFonts w:ascii="Times New Roman" w:eastAsia="Calibri" w:hAnsi="Times New Roman" w:cs="Times New Roman"/>
          <w:sz w:val="24"/>
          <w:szCs w:val="24"/>
        </w:rPr>
      </w:pPr>
    </w:p>
    <w:p w14:paraId="2A61A00F" w14:textId="77777777" w:rsidR="00807557" w:rsidRPr="00807557" w:rsidRDefault="00807557" w:rsidP="00807557">
      <w:pPr>
        <w:numPr>
          <w:ilvl w:val="0"/>
          <w:numId w:val="5"/>
        </w:numPr>
        <w:spacing w:after="0" w:line="240" w:lineRule="auto"/>
        <w:contextualSpacing/>
        <w:rPr>
          <w:rFonts w:ascii="Times New Roman" w:eastAsia="Calibri" w:hAnsi="Times New Roman" w:cs="Times New Roman"/>
          <w:sz w:val="24"/>
          <w:szCs w:val="24"/>
        </w:rPr>
      </w:pPr>
      <w:r w:rsidRPr="00807557">
        <w:rPr>
          <w:rFonts w:ascii="Times New Roman" w:eastAsia="Calibri" w:hAnsi="Times New Roman" w:cs="Times New Roman"/>
          <w:sz w:val="24"/>
          <w:szCs w:val="24"/>
        </w:rPr>
        <w:t>Sufrimiento psicológico.</w:t>
      </w:r>
    </w:p>
    <w:p w14:paraId="7E463038" w14:textId="77777777" w:rsidR="00807557" w:rsidRPr="00807557" w:rsidRDefault="00807557" w:rsidP="00807557">
      <w:pPr>
        <w:numPr>
          <w:ilvl w:val="0"/>
          <w:numId w:val="5"/>
        </w:numPr>
        <w:spacing w:after="0" w:line="240" w:lineRule="auto"/>
        <w:contextualSpacing/>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Pérdida de autoestima. </w:t>
      </w:r>
    </w:p>
    <w:p w14:paraId="65B4CD33" w14:textId="77777777" w:rsidR="00807557" w:rsidRPr="00807557" w:rsidRDefault="00807557" w:rsidP="00807557">
      <w:pPr>
        <w:numPr>
          <w:ilvl w:val="0"/>
          <w:numId w:val="5"/>
        </w:numPr>
        <w:spacing w:after="0" w:line="240" w:lineRule="auto"/>
        <w:contextualSpacing/>
        <w:rPr>
          <w:rFonts w:ascii="Times New Roman" w:eastAsia="Calibri" w:hAnsi="Times New Roman" w:cs="Times New Roman"/>
          <w:sz w:val="24"/>
          <w:szCs w:val="24"/>
        </w:rPr>
      </w:pPr>
      <w:r w:rsidRPr="00807557">
        <w:rPr>
          <w:rFonts w:ascii="Times New Roman" w:eastAsia="Calibri" w:hAnsi="Times New Roman" w:cs="Times New Roman"/>
          <w:sz w:val="24"/>
          <w:szCs w:val="24"/>
        </w:rPr>
        <w:t>Aislamiento.</w:t>
      </w:r>
    </w:p>
    <w:p w14:paraId="64311D47" w14:textId="77777777" w:rsidR="00807557" w:rsidRPr="00807557" w:rsidRDefault="00807557" w:rsidP="00807557">
      <w:pPr>
        <w:numPr>
          <w:ilvl w:val="0"/>
          <w:numId w:val="5"/>
        </w:numPr>
        <w:spacing w:after="0" w:line="240" w:lineRule="auto"/>
        <w:contextualSpacing/>
        <w:rPr>
          <w:rFonts w:ascii="Times New Roman" w:eastAsia="Calibri" w:hAnsi="Times New Roman" w:cs="Times New Roman"/>
          <w:sz w:val="24"/>
          <w:szCs w:val="24"/>
        </w:rPr>
      </w:pPr>
      <w:r w:rsidRPr="00807557">
        <w:rPr>
          <w:rFonts w:ascii="Times New Roman" w:eastAsia="Calibri" w:hAnsi="Times New Roman" w:cs="Times New Roman"/>
          <w:sz w:val="24"/>
          <w:szCs w:val="24"/>
        </w:rPr>
        <w:t>Deterioro de las relaciones sociales.</w:t>
      </w:r>
    </w:p>
    <w:p w14:paraId="4B3D2162" w14:textId="77777777" w:rsidR="00807557" w:rsidRPr="00807557" w:rsidRDefault="00807557" w:rsidP="00807557">
      <w:pPr>
        <w:numPr>
          <w:ilvl w:val="0"/>
          <w:numId w:val="5"/>
        </w:numPr>
        <w:spacing w:after="0" w:line="240" w:lineRule="auto"/>
        <w:contextualSpacing/>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Enfermedades físicas y mentales producidas por el estrés, incluso suicidio. </w:t>
      </w:r>
    </w:p>
    <w:p w14:paraId="0336785C" w14:textId="77777777" w:rsidR="00807557" w:rsidRPr="00807557" w:rsidRDefault="00807557" w:rsidP="00807557">
      <w:pPr>
        <w:numPr>
          <w:ilvl w:val="0"/>
          <w:numId w:val="5"/>
        </w:numPr>
        <w:spacing w:after="0" w:line="240" w:lineRule="auto"/>
        <w:contextualSpacing/>
        <w:rPr>
          <w:rFonts w:ascii="Times New Roman" w:eastAsia="Calibri" w:hAnsi="Times New Roman" w:cs="Times New Roman"/>
          <w:sz w:val="24"/>
          <w:szCs w:val="24"/>
        </w:rPr>
      </w:pPr>
      <w:r w:rsidRPr="00807557">
        <w:rPr>
          <w:rFonts w:ascii="Times New Roman" w:eastAsia="Calibri" w:hAnsi="Times New Roman" w:cs="Times New Roman"/>
          <w:sz w:val="24"/>
          <w:szCs w:val="24"/>
        </w:rPr>
        <w:t>Aumento de la accidentalidad, etc.</w:t>
      </w:r>
    </w:p>
    <w:p w14:paraId="5BB40709" w14:textId="77777777" w:rsidR="00807557" w:rsidRPr="00807557" w:rsidRDefault="00807557" w:rsidP="00807557">
      <w:pPr>
        <w:spacing w:after="0" w:line="240" w:lineRule="auto"/>
        <w:rPr>
          <w:rFonts w:ascii="Times New Roman" w:eastAsia="Calibri" w:hAnsi="Times New Roman" w:cs="Times New Roman"/>
          <w:sz w:val="24"/>
          <w:szCs w:val="24"/>
        </w:rPr>
      </w:pPr>
    </w:p>
    <w:p w14:paraId="247EC528"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Si bien, nuestro marco normativo Federal y Local ha sido sometido a una serie de reformas que buscan la incorporación digna de las mujeres en todos los ámbitos, además de la focalización y eliminación de la violencia y sus formas ejercida en contra de ellas, en la realidad inmediata, los avances son lentos y, en algunos casos, insuficientes.</w:t>
      </w:r>
    </w:p>
    <w:p w14:paraId="2E5E54B1"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73E3D6E0"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De manera particular, el acoso laboral, conocido también con el término anglosajón </w:t>
      </w:r>
      <w:proofErr w:type="spellStart"/>
      <w:r w:rsidRPr="00807557">
        <w:rPr>
          <w:rFonts w:ascii="Times New Roman" w:eastAsia="Calibri" w:hAnsi="Times New Roman" w:cs="Times New Roman"/>
          <w:sz w:val="24"/>
          <w:szCs w:val="24"/>
        </w:rPr>
        <w:t>mobbing</w:t>
      </w:r>
      <w:proofErr w:type="spellEnd"/>
      <w:r w:rsidRPr="00807557">
        <w:rPr>
          <w:rFonts w:ascii="Times New Roman" w:eastAsia="Calibri" w:hAnsi="Times New Roman" w:cs="Times New Roman"/>
          <w:sz w:val="24"/>
          <w:szCs w:val="24"/>
        </w:rPr>
        <w:t xml:space="preserve">, es una práctica que puede llegar a afectar a hombres y mujeres, sin embargo, con connotaciones, características y proporciones diferentes, pues el hostigamiento se lleva a cabo justo por la condición de género de la trabajadora de la que se trate. </w:t>
      </w:r>
    </w:p>
    <w:p w14:paraId="06B741A5"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3F5E0A91"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lastRenderedPageBreak/>
        <w:t>Con base en lo anterior, surge la necesidad de robustecer nuestros ordenamientos jurídicos con el propósito de ampliar y visibilizar la violencia que, lastimosamente, las mujeres viven día a día ya no sólo en el interior de sus hogares, sino también en los espacios en donde laboran.</w:t>
      </w:r>
    </w:p>
    <w:p w14:paraId="15C83C4A"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3DBD8DAB"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2BF0A819"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En ese sentido, se desarrolla el término de “</w:t>
      </w:r>
      <w:proofErr w:type="spellStart"/>
      <w:r w:rsidRPr="00807557">
        <w:rPr>
          <w:rFonts w:ascii="Times New Roman" w:eastAsia="Calibri" w:hAnsi="Times New Roman" w:cs="Times New Roman"/>
          <w:sz w:val="24"/>
          <w:szCs w:val="24"/>
        </w:rPr>
        <w:t>Mobbing</w:t>
      </w:r>
      <w:proofErr w:type="spellEnd"/>
      <w:r w:rsidRPr="00807557">
        <w:rPr>
          <w:rFonts w:ascii="Times New Roman" w:eastAsia="Calibri" w:hAnsi="Times New Roman" w:cs="Times New Roman"/>
          <w:sz w:val="24"/>
          <w:szCs w:val="24"/>
        </w:rPr>
        <w:t xml:space="preserve"> Maternal”, el cual refiere al acoso psicológico realizado por un jefe o jefa hacia una trabajadora, relacionado con la maternidad, es decir, desde el deseo y capacidad de ser madre hasta efectivamente serlo, afectando a la trabajadora en edad reproductiva, embarazada, en periodo de lactancia y con hijas e hijos.</w:t>
      </w:r>
    </w:p>
    <w:p w14:paraId="4A6D8BCA"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6798B3E0"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Asimismo, este fenómeno incluye el acoso que pueden sufrir mujeres y hombres al regreso de su licencia de maternidad o paternidad, ya sean acosados por sus colegas, subordinados o superiores por el solo hecho de solicitar el respeto de sus derechos a la lactancia, horarios más flexibles u otros favorables para el cuidado del/a recién nacido/a o la familia. </w:t>
      </w:r>
      <w:r w:rsidRPr="00807557">
        <w:rPr>
          <w:rFonts w:ascii="Times New Roman" w:eastAsia="Calibri" w:hAnsi="Times New Roman" w:cs="Times New Roman"/>
          <w:sz w:val="24"/>
          <w:szCs w:val="24"/>
          <w:vertAlign w:val="superscript"/>
        </w:rPr>
        <w:footnoteReference w:id="4"/>
      </w:r>
    </w:p>
    <w:p w14:paraId="68397D00"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007D6709"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El </w:t>
      </w:r>
      <w:proofErr w:type="spellStart"/>
      <w:r w:rsidRPr="00807557">
        <w:rPr>
          <w:rFonts w:ascii="Times New Roman" w:eastAsia="Calibri" w:hAnsi="Times New Roman" w:cs="Times New Roman"/>
          <w:sz w:val="24"/>
          <w:szCs w:val="24"/>
        </w:rPr>
        <w:t>Mobbing</w:t>
      </w:r>
      <w:proofErr w:type="spellEnd"/>
      <w:r w:rsidRPr="00807557">
        <w:rPr>
          <w:rFonts w:ascii="Times New Roman" w:eastAsia="Calibri" w:hAnsi="Times New Roman" w:cs="Times New Roman"/>
          <w:sz w:val="24"/>
          <w:szCs w:val="24"/>
        </w:rPr>
        <w:t xml:space="preserve"> Maternal es un tipo de acoso poco visibilizado, probablemente por las actitudes y tratos normalizados en perjuicio de las mujeres, sin embargo, puede manifestarse de distintas maneras, entre ellas, destacan las siguientes: </w:t>
      </w:r>
    </w:p>
    <w:p w14:paraId="65E66550" w14:textId="77777777" w:rsidR="00807557" w:rsidRPr="00807557" w:rsidRDefault="00807557" w:rsidP="00807557">
      <w:pPr>
        <w:spacing w:after="0" w:line="240" w:lineRule="auto"/>
        <w:ind w:left="360"/>
        <w:jc w:val="both"/>
        <w:rPr>
          <w:rFonts w:ascii="Times New Roman" w:eastAsia="Calibri" w:hAnsi="Times New Roman" w:cs="Times New Roman"/>
          <w:sz w:val="24"/>
          <w:szCs w:val="24"/>
        </w:rPr>
      </w:pPr>
    </w:p>
    <w:p w14:paraId="52C98BE0" w14:textId="77777777" w:rsidR="00807557" w:rsidRPr="00807557" w:rsidRDefault="00807557" w:rsidP="00807557">
      <w:pPr>
        <w:numPr>
          <w:ilvl w:val="0"/>
          <w:numId w:val="5"/>
        </w:numPr>
        <w:spacing w:after="0" w:line="240" w:lineRule="auto"/>
        <w:contextualSpacing/>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Tratos humillantes. </w:t>
      </w:r>
    </w:p>
    <w:p w14:paraId="1907DF34" w14:textId="77777777" w:rsidR="00807557" w:rsidRPr="00807557" w:rsidRDefault="00807557" w:rsidP="00807557">
      <w:pPr>
        <w:numPr>
          <w:ilvl w:val="0"/>
          <w:numId w:val="5"/>
        </w:numPr>
        <w:spacing w:after="0" w:line="240" w:lineRule="auto"/>
        <w:contextualSpacing/>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Abuso emocional.</w:t>
      </w:r>
    </w:p>
    <w:p w14:paraId="5E0A84A9" w14:textId="77777777" w:rsidR="00807557" w:rsidRPr="00807557" w:rsidRDefault="00807557" w:rsidP="00807557">
      <w:pPr>
        <w:numPr>
          <w:ilvl w:val="0"/>
          <w:numId w:val="5"/>
        </w:numPr>
        <w:spacing w:after="0" w:line="240" w:lineRule="auto"/>
        <w:contextualSpacing/>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Remoción del espacio de oficina adecuado. </w:t>
      </w:r>
    </w:p>
    <w:p w14:paraId="54903F21" w14:textId="77777777" w:rsidR="00807557" w:rsidRPr="00807557" w:rsidRDefault="00807557" w:rsidP="00807557">
      <w:pPr>
        <w:numPr>
          <w:ilvl w:val="0"/>
          <w:numId w:val="5"/>
        </w:numPr>
        <w:spacing w:after="0" w:line="240" w:lineRule="auto"/>
        <w:contextualSpacing/>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Degradación o disminución salarial. </w:t>
      </w:r>
    </w:p>
    <w:p w14:paraId="3CD2B8DE" w14:textId="77777777" w:rsidR="00807557" w:rsidRPr="00807557" w:rsidRDefault="00807557" w:rsidP="00807557">
      <w:pPr>
        <w:numPr>
          <w:ilvl w:val="0"/>
          <w:numId w:val="5"/>
        </w:numPr>
        <w:spacing w:after="0" w:line="240" w:lineRule="auto"/>
        <w:contextualSpacing/>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Reubicación del lugar de trabajo. </w:t>
      </w:r>
    </w:p>
    <w:p w14:paraId="7B0AFB5B" w14:textId="77777777" w:rsidR="00807557" w:rsidRPr="00807557" w:rsidRDefault="00807557" w:rsidP="00807557">
      <w:pPr>
        <w:numPr>
          <w:ilvl w:val="0"/>
          <w:numId w:val="5"/>
        </w:numPr>
        <w:spacing w:after="0" w:line="240" w:lineRule="auto"/>
        <w:contextualSpacing/>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Negativa para proporcionar o devolver información. </w:t>
      </w:r>
    </w:p>
    <w:p w14:paraId="6F59C2AC" w14:textId="77777777" w:rsidR="00807557" w:rsidRPr="00807557" w:rsidRDefault="00807557" w:rsidP="00807557">
      <w:pPr>
        <w:numPr>
          <w:ilvl w:val="0"/>
          <w:numId w:val="5"/>
        </w:numPr>
        <w:spacing w:after="0" w:line="240" w:lineRule="auto"/>
        <w:contextualSpacing/>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Asignar tareas que no corresponden con las capacidades de la persona; entre otras. </w:t>
      </w:r>
      <w:r w:rsidRPr="00807557">
        <w:rPr>
          <w:rFonts w:ascii="Times New Roman" w:eastAsia="Calibri" w:hAnsi="Times New Roman" w:cs="Times New Roman"/>
          <w:sz w:val="24"/>
          <w:szCs w:val="24"/>
          <w:vertAlign w:val="superscript"/>
        </w:rPr>
        <w:footnoteReference w:id="5"/>
      </w:r>
      <w:r w:rsidRPr="00807557">
        <w:rPr>
          <w:rFonts w:ascii="Times New Roman" w:eastAsia="Calibri" w:hAnsi="Times New Roman" w:cs="Times New Roman"/>
          <w:sz w:val="24"/>
          <w:szCs w:val="24"/>
        </w:rPr>
        <w:t xml:space="preserve"> </w:t>
      </w:r>
    </w:p>
    <w:p w14:paraId="618E40FC"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295FF12B"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El Estado tiene una deuda histórica con las niñas y mujeres en nuestra Entidad Federativa y el país entero que, lamentablemente, está lejos de ser saldada, pero con convicción y con esfuerzos solidos encaminados a garantizar una vida libre de violencia en cualquier escenario en el que ellas decidan incursionar, estaremos abonando en la construcción de una sociedad más justa para todas y todos. </w:t>
      </w:r>
    </w:p>
    <w:p w14:paraId="60B3CE7E"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6D05A9BD"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Por lo antes expuesto, el Grupo Parlamentario del Partido de la Revolución Democrática, comprometido con las causas y la lucha de las mujeres, somete a consideración de esta H. Asamblea, la presente Iniciativa con Proyecto de Decreto por la cual se reforma la Ley del Trabajo de los Servidores Públicos del Estado de México y sus Municipios con el objeto de definir al acoso materno como la práctica de acosar a una mujer trabajadora debido a un embarazo, parto o una condición médica relacionada con el embarazo, el parto o el puerperio, o a un trabajador o trabajadora debido a sus responsabilidades familiares.</w:t>
      </w:r>
    </w:p>
    <w:p w14:paraId="0D4D9C11"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7568FAEF"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Asimismo, contempla la reforma al Código Penal del Estado de México para que esta práctica sea sancionada como Violencia Laboral con una pena de seis meses hasta dos años de prisión y de cincuenta a trescientos días multa para que, de considerarse pertinente, sea aprobada en sus términos. </w:t>
      </w:r>
    </w:p>
    <w:p w14:paraId="576F9CF5" w14:textId="77777777" w:rsidR="00807557" w:rsidRPr="00807557" w:rsidRDefault="00807557" w:rsidP="00807557">
      <w:pPr>
        <w:spacing w:after="0" w:line="240" w:lineRule="auto"/>
        <w:jc w:val="center"/>
        <w:rPr>
          <w:rFonts w:ascii="Times New Roman" w:eastAsia="Calibri" w:hAnsi="Times New Roman" w:cs="Times New Roman"/>
          <w:b/>
          <w:sz w:val="24"/>
          <w:szCs w:val="24"/>
        </w:rPr>
      </w:pPr>
    </w:p>
    <w:p w14:paraId="6FE53FD6" w14:textId="77777777" w:rsidR="00807557" w:rsidRPr="00807557" w:rsidRDefault="00807557" w:rsidP="00807557">
      <w:pPr>
        <w:spacing w:after="0" w:line="240" w:lineRule="auto"/>
        <w:jc w:val="center"/>
        <w:rPr>
          <w:rFonts w:ascii="Times New Roman" w:eastAsia="Calibri" w:hAnsi="Times New Roman" w:cs="Times New Roman"/>
          <w:sz w:val="24"/>
          <w:szCs w:val="24"/>
        </w:rPr>
      </w:pPr>
      <w:r w:rsidRPr="00807557">
        <w:rPr>
          <w:rFonts w:ascii="Times New Roman" w:eastAsia="Calibri" w:hAnsi="Times New Roman" w:cs="Times New Roman"/>
          <w:b/>
          <w:sz w:val="24"/>
          <w:szCs w:val="24"/>
        </w:rPr>
        <w:t>A T E N T A M E N T E</w:t>
      </w:r>
    </w:p>
    <w:p w14:paraId="48CEF6F8" w14:textId="77777777" w:rsidR="00807557" w:rsidRPr="00807557" w:rsidRDefault="00807557" w:rsidP="00807557">
      <w:pPr>
        <w:spacing w:after="0" w:line="240" w:lineRule="auto"/>
        <w:jc w:val="center"/>
        <w:rPr>
          <w:rFonts w:ascii="Times New Roman" w:eastAsia="Calibri" w:hAnsi="Times New Roman" w:cs="Times New Roman"/>
          <w:b/>
          <w:sz w:val="24"/>
          <w:szCs w:val="24"/>
        </w:rPr>
      </w:pPr>
      <w:r w:rsidRPr="00807557">
        <w:rPr>
          <w:rFonts w:ascii="Times New Roman" w:eastAsia="Calibri" w:hAnsi="Times New Roman" w:cs="Times New Roman"/>
          <w:b/>
          <w:sz w:val="24"/>
          <w:szCs w:val="24"/>
        </w:rPr>
        <w:t>GRUPO PARLAMENTARIO DEL PARTIDO DE LA REVOLUCIÓN DEMOCRÁTICA</w:t>
      </w:r>
    </w:p>
    <w:p w14:paraId="46E5563E" w14:textId="77777777" w:rsidR="00807557" w:rsidRPr="00807557" w:rsidRDefault="00807557" w:rsidP="00807557">
      <w:pPr>
        <w:spacing w:after="0" w:line="240" w:lineRule="auto"/>
        <w:jc w:val="center"/>
        <w:rPr>
          <w:rFonts w:ascii="Times New Roman" w:eastAsia="Calibri" w:hAnsi="Times New Roman" w:cs="Times New Roman"/>
          <w:b/>
          <w:sz w:val="24"/>
          <w:szCs w:val="24"/>
        </w:rPr>
      </w:pPr>
      <w:r w:rsidRPr="00807557">
        <w:rPr>
          <w:rFonts w:ascii="Times New Roman" w:eastAsia="Calibri" w:hAnsi="Times New Roman" w:cs="Times New Roman"/>
          <w:b/>
          <w:sz w:val="24"/>
          <w:szCs w:val="24"/>
        </w:rPr>
        <w:t>DIP. OMAR ORTEGA ÁLVAREZ</w:t>
      </w:r>
    </w:p>
    <w:p w14:paraId="672A73AB" w14:textId="77777777" w:rsidR="00807557" w:rsidRPr="00807557" w:rsidRDefault="00807557" w:rsidP="00807557">
      <w:pPr>
        <w:spacing w:after="0" w:line="240" w:lineRule="auto"/>
        <w:jc w:val="center"/>
        <w:rPr>
          <w:rFonts w:ascii="Times New Roman" w:eastAsia="Calibri" w:hAnsi="Times New Roman" w:cs="Times New Roman"/>
          <w:b/>
          <w:sz w:val="24"/>
          <w:szCs w:val="24"/>
        </w:rPr>
      </w:pPr>
      <w:r w:rsidRPr="00807557">
        <w:rPr>
          <w:rFonts w:ascii="Times New Roman" w:eastAsia="Calibri" w:hAnsi="Times New Roman" w:cs="Times New Roman"/>
          <w:b/>
          <w:sz w:val="24"/>
          <w:szCs w:val="24"/>
        </w:rPr>
        <w:t xml:space="preserve">DIP. ARACELI CASASOLA SALAZAR </w:t>
      </w:r>
      <w:r w:rsidRPr="00807557">
        <w:rPr>
          <w:rFonts w:ascii="Times New Roman" w:eastAsia="Calibri" w:hAnsi="Times New Roman" w:cs="Times New Roman"/>
          <w:b/>
          <w:sz w:val="24"/>
          <w:szCs w:val="24"/>
        </w:rPr>
        <w:tab/>
        <w:t xml:space="preserve"> DIP. CLAUDIA GONZÁLEZ CERÓN</w:t>
      </w:r>
    </w:p>
    <w:p w14:paraId="62A45D95"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56A6FDA3"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5F5D2E41" w14:textId="77777777" w:rsidR="00807557" w:rsidRPr="00807557" w:rsidRDefault="00807557" w:rsidP="00807557">
      <w:pPr>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b/>
          <w:sz w:val="24"/>
          <w:szCs w:val="24"/>
        </w:rPr>
        <w:t>DECRETO NÚMERO: ______</w:t>
      </w:r>
    </w:p>
    <w:p w14:paraId="14C45DDD" w14:textId="77777777" w:rsidR="00807557" w:rsidRPr="00807557" w:rsidRDefault="00807557" w:rsidP="00807557">
      <w:pPr>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b/>
          <w:sz w:val="24"/>
          <w:szCs w:val="24"/>
        </w:rPr>
        <w:t>LA H. "LX" LEGISLATURA DEL ESTADO DE MÉXICO,</w:t>
      </w:r>
    </w:p>
    <w:p w14:paraId="4C51B07D"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b/>
          <w:sz w:val="24"/>
          <w:szCs w:val="24"/>
        </w:rPr>
        <w:t>EMITE EL SIGUIENTE DECRETO</w:t>
      </w:r>
      <w:r w:rsidRPr="00807557">
        <w:rPr>
          <w:rFonts w:ascii="Times New Roman" w:eastAsia="Calibri" w:hAnsi="Times New Roman" w:cs="Times New Roman"/>
          <w:sz w:val="24"/>
          <w:szCs w:val="24"/>
        </w:rPr>
        <w:t>:</w:t>
      </w:r>
    </w:p>
    <w:p w14:paraId="74EC9701"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3369FB46" w14:textId="77777777" w:rsidR="00807557" w:rsidRPr="00807557" w:rsidRDefault="00807557" w:rsidP="00807557">
      <w:pPr>
        <w:keepLines/>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b/>
          <w:sz w:val="24"/>
          <w:szCs w:val="24"/>
        </w:rPr>
        <w:t>ARTÍCULO PRIMERO: Se adiciona la letra D al Artículo 93 y se reforma el Artículo 95 de la Ley del Trabajo de los Servidores Públicos del Estado de México y sus Municipios.</w:t>
      </w:r>
    </w:p>
    <w:p w14:paraId="03D9744A" w14:textId="77777777" w:rsidR="00807557" w:rsidRPr="00807557" w:rsidRDefault="00807557" w:rsidP="00807557">
      <w:pPr>
        <w:spacing w:after="0" w:line="240" w:lineRule="auto"/>
        <w:jc w:val="center"/>
        <w:rPr>
          <w:rFonts w:ascii="Times New Roman" w:eastAsia="Calibri" w:hAnsi="Times New Roman" w:cs="Times New Roman"/>
          <w:b/>
          <w:sz w:val="24"/>
          <w:szCs w:val="24"/>
        </w:rPr>
      </w:pPr>
    </w:p>
    <w:p w14:paraId="484EF5C7" w14:textId="77777777" w:rsidR="00807557" w:rsidRPr="00807557" w:rsidRDefault="00807557" w:rsidP="00807557">
      <w:pPr>
        <w:spacing w:after="0" w:line="240" w:lineRule="auto"/>
        <w:jc w:val="center"/>
        <w:rPr>
          <w:rFonts w:ascii="Times New Roman" w:eastAsia="Calibri" w:hAnsi="Times New Roman" w:cs="Times New Roman"/>
          <w:b/>
          <w:sz w:val="24"/>
          <w:szCs w:val="24"/>
        </w:rPr>
      </w:pPr>
      <w:r w:rsidRPr="00807557">
        <w:rPr>
          <w:rFonts w:ascii="Times New Roman" w:eastAsia="Calibri" w:hAnsi="Times New Roman" w:cs="Times New Roman"/>
          <w:b/>
          <w:sz w:val="24"/>
          <w:szCs w:val="24"/>
        </w:rPr>
        <w:t>CAPITULO IX</w:t>
      </w:r>
    </w:p>
    <w:p w14:paraId="1837A44B" w14:textId="77777777" w:rsidR="00807557" w:rsidRPr="00807557" w:rsidRDefault="00807557" w:rsidP="00807557">
      <w:pPr>
        <w:spacing w:after="0" w:line="240" w:lineRule="auto"/>
        <w:jc w:val="center"/>
        <w:rPr>
          <w:rFonts w:ascii="Times New Roman" w:eastAsia="Calibri" w:hAnsi="Times New Roman" w:cs="Times New Roman"/>
          <w:b/>
          <w:sz w:val="24"/>
          <w:szCs w:val="24"/>
        </w:rPr>
      </w:pPr>
      <w:r w:rsidRPr="00807557">
        <w:rPr>
          <w:rFonts w:ascii="Times New Roman" w:eastAsia="Calibri" w:hAnsi="Times New Roman" w:cs="Times New Roman"/>
          <w:b/>
          <w:sz w:val="24"/>
          <w:szCs w:val="24"/>
        </w:rPr>
        <w:t>De la Rescisión de la Relación Laboral</w:t>
      </w:r>
    </w:p>
    <w:p w14:paraId="29A69249"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7646C778"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b/>
          <w:sz w:val="24"/>
          <w:szCs w:val="24"/>
        </w:rPr>
        <w:t xml:space="preserve">Artículo 93. </w:t>
      </w:r>
      <w:r w:rsidRPr="00807557">
        <w:rPr>
          <w:rFonts w:ascii="Times New Roman" w:eastAsia="Calibri" w:hAnsi="Times New Roman" w:cs="Times New Roman"/>
          <w:sz w:val="24"/>
          <w:szCs w:val="24"/>
        </w:rPr>
        <w:t>Son causas de rescisión de la relación laboral, sin responsabilidad para las instituciones públicas:</w:t>
      </w:r>
    </w:p>
    <w:p w14:paraId="145F3557"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238E1011"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I al XVIII…</w:t>
      </w:r>
    </w:p>
    <w:p w14:paraId="1C0B1E44"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7194D21E"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XIX. Incurrir en actos de violencia laboral, entendiéndose por éstos los relativos a discriminación, acoso u hostigamiento sexual y acoso laboral. Para los efectos de la presente fracción se entiende por:</w:t>
      </w:r>
    </w:p>
    <w:p w14:paraId="754DCAAC"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44651967"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A </w:t>
      </w:r>
      <w:proofErr w:type="spellStart"/>
      <w:r w:rsidRPr="00807557">
        <w:rPr>
          <w:rFonts w:ascii="Times New Roman" w:eastAsia="Calibri" w:hAnsi="Times New Roman" w:cs="Times New Roman"/>
          <w:sz w:val="24"/>
          <w:szCs w:val="24"/>
        </w:rPr>
        <w:t>a</w:t>
      </w:r>
      <w:proofErr w:type="spellEnd"/>
      <w:r w:rsidRPr="00807557">
        <w:rPr>
          <w:rFonts w:ascii="Times New Roman" w:eastAsia="Calibri" w:hAnsi="Times New Roman" w:cs="Times New Roman"/>
          <w:sz w:val="24"/>
          <w:szCs w:val="24"/>
        </w:rPr>
        <w:t xml:space="preserve"> C…</w:t>
      </w:r>
    </w:p>
    <w:p w14:paraId="758C5410"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2381ED3D" w14:textId="77777777" w:rsidR="00807557" w:rsidRPr="00807557" w:rsidRDefault="00807557" w:rsidP="00807557">
      <w:pPr>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b/>
          <w:sz w:val="24"/>
          <w:szCs w:val="24"/>
        </w:rPr>
        <w:t>D. Acoso materno, es la práctica de acosar a una mujer trabajadora debido a un embarazo, parto o una condición médica relacionada con el embarazo, el parto o el puerperio, o a un trabajador o trabajadora debido a sus responsabilidades familiares.</w:t>
      </w:r>
    </w:p>
    <w:p w14:paraId="4A7707B7"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536FC70E"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XX…</w:t>
      </w:r>
    </w:p>
    <w:p w14:paraId="02343A2F"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28A8C53D"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b/>
          <w:sz w:val="24"/>
          <w:szCs w:val="24"/>
        </w:rPr>
        <w:t xml:space="preserve">Artículo 95. </w:t>
      </w:r>
      <w:r w:rsidRPr="00807557">
        <w:rPr>
          <w:rFonts w:ascii="Times New Roman" w:eastAsia="Calibri" w:hAnsi="Times New Roman" w:cs="Times New Roman"/>
          <w:sz w:val="24"/>
          <w:szCs w:val="24"/>
        </w:rPr>
        <w:t>Son causas de rescisión de la relación laboral, sin responsabilidad para el servidor público:</w:t>
      </w:r>
    </w:p>
    <w:p w14:paraId="6DA3766C"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33030618"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I…</w:t>
      </w:r>
    </w:p>
    <w:p w14:paraId="160DA01C"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23C42066"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II. Incurrir alguno de sus superiores jerárquicos o personal directivo y/o sus representantes o compañeros de trabajo, dentro del servicio, en faltas de probidad u honradez, actos de violencia, amenazas, injurias, malos tratos, actos de violencia laboral entendiéndose por éstos los relativos a discriminación, acoso u hostigamiento sexual y acoso laboral </w:t>
      </w:r>
      <w:r w:rsidRPr="00807557">
        <w:rPr>
          <w:rFonts w:ascii="Times New Roman" w:eastAsia="Calibri" w:hAnsi="Times New Roman" w:cs="Times New Roman"/>
          <w:b/>
          <w:sz w:val="24"/>
          <w:szCs w:val="24"/>
        </w:rPr>
        <w:t xml:space="preserve">y maternal </w:t>
      </w:r>
      <w:r w:rsidRPr="00807557">
        <w:rPr>
          <w:rFonts w:ascii="Times New Roman" w:eastAsia="Calibri" w:hAnsi="Times New Roman" w:cs="Times New Roman"/>
          <w:sz w:val="24"/>
          <w:szCs w:val="24"/>
        </w:rPr>
        <w:t>en contra del servidor público, su cónyuge, concubina o concubinario, padres, hijos o hermanos;</w:t>
      </w:r>
    </w:p>
    <w:p w14:paraId="361BB4CF"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p>
    <w:p w14:paraId="5FF4352D"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III a VI… </w:t>
      </w:r>
    </w:p>
    <w:p w14:paraId="36A8E03B"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p>
    <w:p w14:paraId="07AF0BF5"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w:t>
      </w:r>
    </w:p>
    <w:p w14:paraId="616A6548"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p>
    <w:p w14:paraId="49BC6C99"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lastRenderedPageBreak/>
        <w:t>…</w:t>
      </w:r>
    </w:p>
    <w:p w14:paraId="5C9F0392"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p>
    <w:p w14:paraId="5B58D7A5"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w:t>
      </w:r>
    </w:p>
    <w:p w14:paraId="7A55CC73"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p>
    <w:p w14:paraId="48914D1D"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w:t>
      </w:r>
    </w:p>
    <w:p w14:paraId="09483CC3"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p>
    <w:p w14:paraId="334FB58B" w14:textId="77777777" w:rsidR="00807557" w:rsidRPr="00807557" w:rsidRDefault="00807557" w:rsidP="00807557">
      <w:pPr>
        <w:spacing w:after="0" w:line="240" w:lineRule="auto"/>
        <w:rPr>
          <w:rFonts w:ascii="Times New Roman" w:eastAsia="Calibri" w:hAnsi="Times New Roman" w:cs="Times New Roman"/>
          <w:b/>
          <w:sz w:val="24"/>
          <w:szCs w:val="24"/>
        </w:rPr>
      </w:pPr>
    </w:p>
    <w:p w14:paraId="13F471E3" w14:textId="77777777" w:rsidR="00807557" w:rsidRPr="00807557" w:rsidRDefault="00807557" w:rsidP="00807557">
      <w:pPr>
        <w:spacing w:after="0" w:line="240" w:lineRule="auto"/>
        <w:rPr>
          <w:rFonts w:ascii="Times New Roman" w:eastAsia="Calibri" w:hAnsi="Times New Roman" w:cs="Times New Roman"/>
          <w:b/>
          <w:sz w:val="24"/>
          <w:szCs w:val="24"/>
        </w:rPr>
      </w:pPr>
      <w:r w:rsidRPr="00807557">
        <w:rPr>
          <w:rFonts w:ascii="Times New Roman" w:eastAsia="Calibri" w:hAnsi="Times New Roman" w:cs="Times New Roman"/>
          <w:b/>
          <w:sz w:val="24"/>
          <w:szCs w:val="24"/>
        </w:rPr>
        <w:t xml:space="preserve">ARTÍCULO SEGUNDO: Se adiciona la fracción VI del Artículo 279 del Código Penal del Estado de México y se recorren las subsecuentes. </w:t>
      </w:r>
    </w:p>
    <w:p w14:paraId="23C1C385" w14:textId="77777777" w:rsidR="00807557" w:rsidRPr="00807557" w:rsidRDefault="00807557" w:rsidP="00807557">
      <w:pPr>
        <w:spacing w:after="0" w:line="240" w:lineRule="auto"/>
        <w:jc w:val="center"/>
        <w:rPr>
          <w:rFonts w:ascii="Times New Roman" w:eastAsia="Calibri" w:hAnsi="Times New Roman" w:cs="Times New Roman"/>
          <w:b/>
          <w:sz w:val="24"/>
          <w:szCs w:val="24"/>
        </w:rPr>
      </w:pPr>
    </w:p>
    <w:p w14:paraId="5B7685AE" w14:textId="77777777" w:rsidR="00807557" w:rsidRPr="00807557" w:rsidRDefault="00807557" w:rsidP="00807557">
      <w:pPr>
        <w:spacing w:after="0" w:line="240" w:lineRule="auto"/>
        <w:jc w:val="center"/>
        <w:rPr>
          <w:rFonts w:ascii="Times New Roman" w:eastAsia="Calibri" w:hAnsi="Times New Roman" w:cs="Times New Roman"/>
          <w:b/>
          <w:sz w:val="24"/>
          <w:szCs w:val="24"/>
        </w:rPr>
      </w:pPr>
      <w:r w:rsidRPr="00807557">
        <w:rPr>
          <w:rFonts w:ascii="Times New Roman" w:eastAsia="Calibri" w:hAnsi="Times New Roman" w:cs="Times New Roman"/>
          <w:b/>
          <w:sz w:val="24"/>
          <w:szCs w:val="24"/>
        </w:rPr>
        <w:t>CAPITULO III</w:t>
      </w:r>
    </w:p>
    <w:p w14:paraId="6CF33F2C" w14:textId="77777777" w:rsidR="00807557" w:rsidRPr="00807557" w:rsidRDefault="00807557" w:rsidP="00807557">
      <w:pPr>
        <w:spacing w:after="0" w:line="240" w:lineRule="auto"/>
        <w:jc w:val="center"/>
        <w:rPr>
          <w:rFonts w:ascii="Times New Roman" w:eastAsia="Calibri" w:hAnsi="Times New Roman" w:cs="Times New Roman"/>
          <w:b/>
          <w:sz w:val="24"/>
          <w:szCs w:val="24"/>
        </w:rPr>
      </w:pPr>
      <w:r w:rsidRPr="00807557">
        <w:rPr>
          <w:rFonts w:ascii="Times New Roman" w:eastAsia="Calibri" w:hAnsi="Times New Roman" w:cs="Times New Roman"/>
          <w:b/>
          <w:sz w:val="24"/>
          <w:szCs w:val="24"/>
        </w:rPr>
        <w:t>VIOLENCIA LABORAL</w:t>
      </w:r>
    </w:p>
    <w:p w14:paraId="4ACB6874" w14:textId="77777777" w:rsidR="00807557" w:rsidRPr="00807557" w:rsidRDefault="00807557" w:rsidP="00807557">
      <w:pPr>
        <w:spacing w:after="0" w:line="240" w:lineRule="auto"/>
        <w:jc w:val="both"/>
        <w:rPr>
          <w:rFonts w:ascii="Times New Roman" w:eastAsia="Calibri" w:hAnsi="Times New Roman" w:cs="Times New Roman"/>
          <w:b/>
          <w:sz w:val="24"/>
          <w:szCs w:val="24"/>
        </w:rPr>
      </w:pPr>
    </w:p>
    <w:p w14:paraId="78731283"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b/>
          <w:sz w:val="24"/>
          <w:szCs w:val="24"/>
        </w:rPr>
        <w:t>Artículo 279.</w:t>
      </w:r>
      <w:r w:rsidRPr="00807557">
        <w:rPr>
          <w:rFonts w:ascii="Times New Roman" w:eastAsia="Calibri" w:hAnsi="Times New Roman" w:cs="Times New Roman"/>
          <w:sz w:val="24"/>
          <w:szCs w:val="24"/>
        </w:rPr>
        <w:t xml:space="preserve"> A quien obstaculice o condicione el acceso de una mujer a un empleo, por el establecimiento de requisitos referidos a su sexo, edad, apariencia física, estado civil, condición de madre, se le impondrán de seis meses a dos años de prisión y de cincuenta a trescientos días multa. </w:t>
      </w:r>
    </w:p>
    <w:p w14:paraId="719A2CC3"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42B43ABD" w14:textId="77777777" w:rsidR="00807557" w:rsidRPr="00807557" w:rsidRDefault="00807557" w:rsidP="00807557">
      <w:pPr>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La misma pena se le impondrá, a quien: </w:t>
      </w:r>
    </w:p>
    <w:p w14:paraId="173E2EEB" w14:textId="77777777" w:rsidR="00807557" w:rsidRPr="00807557" w:rsidRDefault="00807557" w:rsidP="00807557">
      <w:pPr>
        <w:spacing w:after="0" w:line="240" w:lineRule="auto"/>
        <w:rPr>
          <w:rFonts w:ascii="Times New Roman" w:eastAsia="Calibri" w:hAnsi="Times New Roman" w:cs="Times New Roman"/>
          <w:sz w:val="24"/>
          <w:szCs w:val="24"/>
        </w:rPr>
      </w:pPr>
    </w:p>
    <w:p w14:paraId="479AA112" w14:textId="77777777" w:rsidR="00807557" w:rsidRPr="00807557" w:rsidRDefault="00807557" w:rsidP="00807557">
      <w:pPr>
        <w:spacing w:after="0" w:line="240" w:lineRule="auto"/>
        <w:rPr>
          <w:rFonts w:ascii="Times New Roman" w:eastAsia="Calibri" w:hAnsi="Times New Roman" w:cs="Times New Roman"/>
          <w:sz w:val="24"/>
          <w:szCs w:val="24"/>
        </w:rPr>
      </w:pPr>
      <w:r w:rsidRPr="00807557">
        <w:rPr>
          <w:rFonts w:ascii="Times New Roman" w:eastAsia="Calibri" w:hAnsi="Times New Roman" w:cs="Times New Roman"/>
          <w:sz w:val="24"/>
          <w:szCs w:val="24"/>
        </w:rPr>
        <w:t xml:space="preserve">I a V… </w:t>
      </w:r>
    </w:p>
    <w:p w14:paraId="1222161E" w14:textId="77777777" w:rsidR="00807557" w:rsidRPr="00807557" w:rsidRDefault="00807557" w:rsidP="00807557">
      <w:pPr>
        <w:spacing w:after="0" w:line="240" w:lineRule="auto"/>
        <w:jc w:val="both"/>
        <w:rPr>
          <w:rFonts w:ascii="Times New Roman" w:eastAsia="Calibri" w:hAnsi="Times New Roman" w:cs="Times New Roman"/>
          <w:sz w:val="24"/>
          <w:szCs w:val="24"/>
        </w:rPr>
      </w:pPr>
    </w:p>
    <w:p w14:paraId="40B749ED" w14:textId="77777777" w:rsidR="00807557" w:rsidRPr="00807557" w:rsidRDefault="00807557" w:rsidP="00807557">
      <w:pPr>
        <w:spacing w:after="0" w:line="240" w:lineRule="auto"/>
        <w:jc w:val="both"/>
        <w:rPr>
          <w:rFonts w:ascii="Times New Roman" w:eastAsia="Calibri" w:hAnsi="Times New Roman" w:cs="Times New Roman"/>
          <w:b/>
          <w:sz w:val="24"/>
          <w:szCs w:val="24"/>
        </w:rPr>
      </w:pPr>
      <w:r w:rsidRPr="00807557">
        <w:rPr>
          <w:rFonts w:ascii="Times New Roman" w:eastAsia="Calibri" w:hAnsi="Times New Roman" w:cs="Times New Roman"/>
          <w:sz w:val="24"/>
          <w:szCs w:val="24"/>
        </w:rPr>
        <w:t xml:space="preserve">VI. </w:t>
      </w:r>
      <w:r w:rsidRPr="00807557">
        <w:rPr>
          <w:rFonts w:ascii="Times New Roman" w:eastAsia="Calibri" w:hAnsi="Times New Roman" w:cs="Times New Roman"/>
          <w:b/>
          <w:sz w:val="24"/>
          <w:szCs w:val="24"/>
        </w:rPr>
        <w:t>Permita o tolere el acoso a una mujer trabajadora debido a un embarazo, parto o una condición médica relacionada con el embarazo, el parto o el puerperio, o a un trabajador o trabajadora debido a sus responsabilidades familiares.</w:t>
      </w:r>
    </w:p>
    <w:p w14:paraId="529BD872" w14:textId="77777777" w:rsidR="00807557" w:rsidRPr="00807557" w:rsidRDefault="00807557" w:rsidP="00807557">
      <w:pPr>
        <w:spacing w:after="0" w:line="240" w:lineRule="auto"/>
        <w:jc w:val="both"/>
        <w:rPr>
          <w:rFonts w:ascii="Times New Roman" w:eastAsia="Calibri" w:hAnsi="Times New Roman" w:cs="Times New Roman"/>
          <w:b/>
          <w:sz w:val="24"/>
          <w:szCs w:val="24"/>
          <w:lang w:val="en-US"/>
        </w:rPr>
      </w:pPr>
    </w:p>
    <w:p w14:paraId="3FCB74F7" w14:textId="77777777" w:rsidR="00807557" w:rsidRPr="00807557" w:rsidRDefault="00807557" w:rsidP="00807557">
      <w:pPr>
        <w:spacing w:after="0" w:line="240" w:lineRule="auto"/>
        <w:jc w:val="both"/>
        <w:rPr>
          <w:rFonts w:ascii="Times New Roman" w:eastAsia="Calibri" w:hAnsi="Times New Roman" w:cs="Times New Roman"/>
          <w:sz w:val="24"/>
          <w:szCs w:val="24"/>
          <w:lang w:val="en-US"/>
        </w:rPr>
      </w:pPr>
      <w:r w:rsidRPr="00807557">
        <w:rPr>
          <w:rFonts w:ascii="Times New Roman" w:eastAsia="Calibri" w:hAnsi="Times New Roman" w:cs="Times New Roman"/>
          <w:b/>
          <w:sz w:val="24"/>
          <w:szCs w:val="24"/>
          <w:lang w:val="en-US"/>
        </w:rPr>
        <w:t>VII</w:t>
      </w:r>
      <w:r w:rsidRPr="00807557">
        <w:rPr>
          <w:rFonts w:ascii="Times New Roman" w:eastAsia="Calibri" w:hAnsi="Times New Roman" w:cs="Times New Roman"/>
          <w:sz w:val="24"/>
          <w:szCs w:val="24"/>
          <w:lang w:val="en-US"/>
        </w:rPr>
        <w:t>…</w:t>
      </w:r>
    </w:p>
    <w:p w14:paraId="7B53029D" w14:textId="77777777" w:rsidR="00807557" w:rsidRPr="00807557" w:rsidRDefault="00807557" w:rsidP="00807557">
      <w:pPr>
        <w:spacing w:after="0" w:line="240" w:lineRule="auto"/>
        <w:rPr>
          <w:rFonts w:ascii="Times New Roman" w:eastAsia="Calibri" w:hAnsi="Times New Roman" w:cs="Times New Roman"/>
          <w:b/>
          <w:sz w:val="24"/>
          <w:szCs w:val="24"/>
          <w:lang w:val="en-US"/>
        </w:rPr>
      </w:pPr>
    </w:p>
    <w:p w14:paraId="3A984DE7" w14:textId="77777777" w:rsidR="00807557" w:rsidRPr="00807557" w:rsidRDefault="00807557" w:rsidP="00807557">
      <w:pPr>
        <w:spacing w:after="0" w:line="240" w:lineRule="auto"/>
        <w:rPr>
          <w:rFonts w:ascii="Times New Roman" w:eastAsia="Calibri" w:hAnsi="Times New Roman" w:cs="Times New Roman"/>
          <w:sz w:val="24"/>
          <w:szCs w:val="24"/>
          <w:lang w:val="en-US"/>
        </w:rPr>
      </w:pPr>
      <w:r w:rsidRPr="00807557">
        <w:rPr>
          <w:rFonts w:ascii="Times New Roman" w:eastAsia="Calibri" w:hAnsi="Times New Roman" w:cs="Times New Roman"/>
          <w:b/>
          <w:sz w:val="24"/>
          <w:szCs w:val="24"/>
          <w:lang w:val="en-US"/>
        </w:rPr>
        <w:t>VIII</w:t>
      </w:r>
      <w:r w:rsidRPr="00807557">
        <w:rPr>
          <w:rFonts w:ascii="Times New Roman" w:eastAsia="Calibri" w:hAnsi="Times New Roman" w:cs="Times New Roman"/>
          <w:sz w:val="24"/>
          <w:szCs w:val="24"/>
          <w:lang w:val="en-US"/>
        </w:rPr>
        <w:t>…</w:t>
      </w:r>
    </w:p>
    <w:p w14:paraId="7FF15CF9" w14:textId="77777777" w:rsidR="00807557" w:rsidRPr="00807557" w:rsidRDefault="00807557" w:rsidP="00807557">
      <w:pPr>
        <w:spacing w:after="0" w:line="240" w:lineRule="auto"/>
        <w:rPr>
          <w:rFonts w:ascii="Times New Roman" w:eastAsia="Calibri" w:hAnsi="Times New Roman" w:cs="Times New Roman"/>
          <w:sz w:val="24"/>
          <w:szCs w:val="24"/>
          <w:lang w:val="en-US"/>
        </w:rPr>
      </w:pPr>
    </w:p>
    <w:p w14:paraId="6988B64A" w14:textId="77777777" w:rsidR="00807557" w:rsidRPr="00807557" w:rsidRDefault="00807557" w:rsidP="00807557">
      <w:pPr>
        <w:keepLines/>
        <w:spacing w:after="0" w:line="240" w:lineRule="auto"/>
        <w:jc w:val="center"/>
        <w:rPr>
          <w:rFonts w:ascii="Times New Roman" w:eastAsia="Calibri" w:hAnsi="Times New Roman" w:cs="Times New Roman"/>
          <w:b/>
          <w:bCs/>
          <w:sz w:val="24"/>
          <w:szCs w:val="24"/>
          <w:lang w:val="en-US"/>
        </w:rPr>
      </w:pPr>
      <w:r w:rsidRPr="00807557">
        <w:rPr>
          <w:rFonts w:ascii="Times New Roman" w:eastAsia="Calibri" w:hAnsi="Times New Roman" w:cs="Times New Roman"/>
          <w:b/>
          <w:bCs/>
          <w:sz w:val="24"/>
          <w:szCs w:val="24"/>
          <w:lang w:val="en-US"/>
        </w:rPr>
        <w:t>T R A N S I T O R I O S</w:t>
      </w:r>
    </w:p>
    <w:p w14:paraId="3CC61C36" w14:textId="77777777" w:rsidR="00807557" w:rsidRPr="00807557" w:rsidRDefault="00807557" w:rsidP="00807557">
      <w:pPr>
        <w:keepLines/>
        <w:spacing w:after="0" w:line="240" w:lineRule="auto"/>
        <w:jc w:val="both"/>
        <w:rPr>
          <w:rFonts w:ascii="Times New Roman" w:eastAsia="Calibri" w:hAnsi="Times New Roman" w:cs="Times New Roman"/>
          <w:b/>
          <w:sz w:val="24"/>
          <w:szCs w:val="24"/>
        </w:rPr>
      </w:pPr>
    </w:p>
    <w:p w14:paraId="1735099A"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b/>
          <w:sz w:val="24"/>
          <w:szCs w:val="24"/>
        </w:rPr>
        <w:t>PRIMERO.</w:t>
      </w:r>
      <w:r w:rsidRPr="00807557">
        <w:rPr>
          <w:rFonts w:ascii="Times New Roman" w:eastAsia="Calibri" w:hAnsi="Times New Roman" w:cs="Times New Roman"/>
          <w:sz w:val="24"/>
          <w:szCs w:val="24"/>
        </w:rPr>
        <w:t xml:space="preserve"> Publíquese el presente Decreto en el periódico oficial "Gaceta del Gobierno".</w:t>
      </w:r>
    </w:p>
    <w:p w14:paraId="68BE2572" w14:textId="77777777" w:rsidR="00807557" w:rsidRPr="00807557" w:rsidRDefault="00807557" w:rsidP="00807557">
      <w:pPr>
        <w:keepLines/>
        <w:spacing w:after="0" w:line="240" w:lineRule="auto"/>
        <w:jc w:val="both"/>
        <w:rPr>
          <w:rFonts w:ascii="Times New Roman" w:eastAsia="Calibri" w:hAnsi="Times New Roman" w:cs="Times New Roman"/>
          <w:b/>
          <w:sz w:val="24"/>
          <w:szCs w:val="24"/>
        </w:rPr>
      </w:pPr>
    </w:p>
    <w:p w14:paraId="61AF71B6"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b/>
          <w:sz w:val="24"/>
          <w:szCs w:val="24"/>
        </w:rPr>
        <w:t>SEGUNDO.</w:t>
      </w:r>
      <w:r w:rsidRPr="00807557">
        <w:rPr>
          <w:rFonts w:ascii="Times New Roman" w:eastAsia="Calibri" w:hAnsi="Times New Roman" w:cs="Times New Roman"/>
          <w:sz w:val="24"/>
          <w:szCs w:val="24"/>
        </w:rPr>
        <w:t xml:space="preserve"> El presente Decreto entrará en vigor al día siguiente de su publicación en el periódico oficial "Gaceta del Gobierno".</w:t>
      </w:r>
    </w:p>
    <w:p w14:paraId="22AA3128"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p>
    <w:p w14:paraId="762C7D6E"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Lo tendrá entendido el Gobernador haciendo se publique, difunda y se cumpla.</w:t>
      </w:r>
    </w:p>
    <w:p w14:paraId="23D4E41E"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p>
    <w:p w14:paraId="39400FD1" w14:textId="77777777" w:rsidR="00807557" w:rsidRPr="00807557" w:rsidRDefault="00807557" w:rsidP="00807557">
      <w:pPr>
        <w:keepLines/>
        <w:spacing w:after="0" w:line="240" w:lineRule="auto"/>
        <w:jc w:val="both"/>
        <w:rPr>
          <w:rFonts w:ascii="Times New Roman" w:eastAsia="Calibri" w:hAnsi="Times New Roman" w:cs="Times New Roman"/>
          <w:sz w:val="24"/>
          <w:szCs w:val="24"/>
        </w:rPr>
      </w:pPr>
      <w:r w:rsidRPr="00807557">
        <w:rPr>
          <w:rFonts w:ascii="Times New Roman" w:eastAsia="Calibri" w:hAnsi="Times New Roman" w:cs="Times New Roman"/>
          <w:sz w:val="24"/>
          <w:szCs w:val="24"/>
        </w:rPr>
        <w:t>Dado en el Palacio del Poder Legislativo, en la ciudad de Toluca de Lerdo, capital del Estado de México, a los __ días del mes de Marzo del año dos mil veintiuno.</w:t>
      </w:r>
    </w:p>
    <w:p w14:paraId="69AB9240" w14:textId="77777777" w:rsidR="00807557" w:rsidRPr="00807557" w:rsidRDefault="00807557" w:rsidP="00807557">
      <w:pPr>
        <w:spacing w:after="0" w:line="240" w:lineRule="auto"/>
        <w:rPr>
          <w:rFonts w:ascii="Times New Roman" w:eastAsia="Calibri" w:hAnsi="Times New Roman" w:cs="Times New Roman"/>
          <w:sz w:val="24"/>
          <w:szCs w:val="24"/>
        </w:rPr>
      </w:pPr>
    </w:p>
    <w:p w14:paraId="007ECD93" w14:textId="77777777" w:rsidR="005718BA" w:rsidRPr="00A11841" w:rsidRDefault="005718BA" w:rsidP="003918F0">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0DCFC602" w14:textId="69618A0A" w:rsidR="00DB4CA3" w:rsidRDefault="00190A09"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rPr>
        <w:t>VICEPRESIDENTA DIP. INGRID KRASOPANI SCHEMELENSKY CASTRO (EN FUNCIONES DE PRESIDENTA</w:t>
      </w:r>
      <w:r w:rsidR="00606AF2" w:rsidRPr="00606AF2">
        <w:rPr>
          <w:rFonts w:ascii="Times New Roman" w:hAnsi="Times New Roman" w:cs="Times New Roman"/>
          <w:b/>
          <w:bCs/>
          <w:sz w:val="24"/>
          <w:szCs w:val="24"/>
        </w:rPr>
        <w:t>).</w:t>
      </w:r>
      <w:r w:rsidR="00DB4CA3" w:rsidRPr="007B22C3">
        <w:rPr>
          <w:rFonts w:ascii="Times New Roman" w:hAnsi="Times New Roman" w:cs="Times New Roman"/>
          <w:sz w:val="24"/>
          <w:szCs w:val="24"/>
        </w:rPr>
        <w:t xml:space="preserve"> </w:t>
      </w:r>
      <w:r w:rsidR="00DB4CA3" w:rsidRPr="007B22C3">
        <w:rPr>
          <w:rFonts w:ascii="Times New Roman" w:hAnsi="Times New Roman" w:cs="Times New Roman"/>
          <w:sz w:val="24"/>
          <w:szCs w:val="24"/>
          <w:lang w:eastAsia="es-MX"/>
        </w:rPr>
        <w:t>Muchas gracias diputada Claudia.</w:t>
      </w:r>
    </w:p>
    <w:p w14:paraId="5DF99AF1" w14:textId="77777777" w:rsidR="00606AF2" w:rsidRPr="007B22C3" w:rsidRDefault="00606AF2" w:rsidP="007B22C3">
      <w:pPr>
        <w:pStyle w:val="Sinespaciado"/>
        <w:jc w:val="both"/>
        <w:rPr>
          <w:rFonts w:ascii="Times New Roman" w:hAnsi="Times New Roman" w:cs="Times New Roman"/>
          <w:sz w:val="24"/>
          <w:szCs w:val="24"/>
          <w:lang w:eastAsia="es-MX"/>
        </w:rPr>
      </w:pPr>
    </w:p>
    <w:p w14:paraId="76EC0115" w14:textId="4BB9EC50" w:rsidR="00A055F9" w:rsidRDefault="00DB4CA3"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sz w:val="24"/>
          <w:szCs w:val="24"/>
          <w:lang w:eastAsia="es-MX"/>
        </w:rPr>
        <w:tab/>
        <w:t>Se registra la iniciativa y se remite a las Comisiones Legislativas de Trabajo, Previsión y Seguridad Social y de Procuración y Administración de Justicia</w:t>
      </w:r>
      <w:r w:rsidR="00655EFB" w:rsidRPr="007B22C3">
        <w:rPr>
          <w:rFonts w:ascii="Times New Roman" w:hAnsi="Times New Roman" w:cs="Times New Roman"/>
          <w:sz w:val="24"/>
          <w:szCs w:val="24"/>
          <w:lang w:eastAsia="es-MX"/>
        </w:rPr>
        <w:t>,</w:t>
      </w:r>
      <w:r w:rsidR="00A055F9" w:rsidRPr="007B22C3">
        <w:rPr>
          <w:rFonts w:ascii="Times New Roman" w:hAnsi="Times New Roman" w:cs="Times New Roman"/>
          <w:color w:val="000000" w:themeColor="text1"/>
          <w:sz w:val="24"/>
          <w:szCs w:val="24"/>
          <w:lang w:eastAsia="es-MX"/>
        </w:rPr>
        <w:t xml:space="preserve"> para su estudio y dictamen.</w:t>
      </w:r>
    </w:p>
    <w:p w14:paraId="36AB8DF5" w14:textId="77777777" w:rsidR="00606AF2" w:rsidRPr="007B22C3" w:rsidRDefault="00606AF2" w:rsidP="007B22C3">
      <w:pPr>
        <w:pStyle w:val="Sinespaciado"/>
        <w:jc w:val="both"/>
        <w:rPr>
          <w:rFonts w:ascii="Times New Roman" w:hAnsi="Times New Roman" w:cs="Times New Roman"/>
          <w:color w:val="000000" w:themeColor="text1"/>
          <w:sz w:val="24"/>
          <w:szCs w:val="24"/>
          <w:lang w:eastAsia="es-MX"/>
        </w:rPr>
      </w:pPr>
    </w:p>
    <w:p w14:paraId="56F271F9" w14:textId="77777777" w:rsidR="00A055F9" w:rsidRDefault="00A055F9"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lastRenderedPageBreak/>
        <w:t>En cuanto al punto número 9, a solicitud de los diputados presentantes se omite la lectura de la iniciativa con proyecto de decreto por el que se adiciona la fracción XIII al artículo 3, se reforma la fracción XIV del artículo 13 y se adiciona un nuevo inciso c), recorriéndome el actual en el orden subsecuente del artículo 31 de la Ley de Juventud del Estado de México, en consecuencia, se registra la iniciativa y se remite a las Comisiones Legislativas de Juventud y el Deporte, para su estudio y dictamen.</w:t>
      </w:r>
    </w:p>
    <w:p w14:paraId="1F3BD676" w14:textId="77777777" w:rsidR="000719A7" w:rsidRPr="00A11841" w:rsidRDefault="000719A7" w:rsidP="003918F0">
      <w:pPr>
        <w:spacing w:after="0" w:line="240" w:lineRule="auto"/>
        <w:jc w:val="both"/>
        <w:rPr>
          <w:rFonts w:ascii="Times New Roman" w:hAnsi="Times New Roman"/>
          <w:sz w:val="24"/>
          <w:szCs w:val="24"/>
        </w:rPr>
      </w:pPr>
    </w:p>
    <w:p w14:paraId="559F292F" w14:textId="77777777" w:rsidR="000719A7" w:rsidRPr="00A11841" w:rsidRDefault="000719A7" w:rsidP="003918F0">
      <w:pPr>
        <w:spacing w:after="0" w:line="240" w:lineRule="auto"/>
        <w:jc w:val="both"/>
        <w:rPr>
          <w:rFonts w:ascii="Times New Roman" w:hAnsi="Times New Roman"/>
          <w:sz w:val="24"/>
          <w:szCs w:val="24"/>
        </w:rPr>
        <w:sectPr w:rsidR="000719A7" w:rsidRPr="00A11841" w:rsidSect="003918F0">
          <w:footnotePr>
            <w:pos w:val="beneathText"/>
            <w:numRestart w:val="eachSect"/>
          </w:footnotePr>
          <w:type w:val="continuous"/>
          <w:pgSz w:w="12240" w:h="15840" w:code="1"/>
          <w:pgMar w:top="1134" w:right="1134" w:bottom="1134" w:left="1701" w:header="709" w:footer="709" w:gutter="0"/>
          <w:cols w:space="708"/>
          <w:docGrid w:linePitch="360"/>
        </w:sectPr>
      </w:pPr>
    </w:p>
    <w:p w14:paraId="55FBE0C4" w14:textId="77777777" w:rsidR="000719A7" w:rsidRPr="00D91842" w:rsidRDefault="000719A7" w:rsidP="00D91842">
      <w:pPr>
        <w:pStyle w:val="Sinespaciado"/>
        <w:jc w:val="center"/>
        <w:rPr>
          <w:rFonts w:ascii="Times New Roman" w:hAnsi="Times New Roman" w:cs="Times New Roman"/>
          <w:sz w:val="24"/>
          <w:szCs w:val="24"/>
        </w:rPr>
      </w:pPr>
      <w:r w:rsidRPr="00D91842">
        <w:rPr>
          <w:rFonts w:ascii="Times New Roman" w:hAnsi="Times New Roman" w:cs="Times New Roman"/>
          <w:sz w:val="24"/>
          <w:szCs w:val="24"/>
        </w:rPr>
        <w:lastRenderedPageBreak/>
        <w:t>(Se inserta documento)</w:t>
      </w:r>
    </w:p>
    <w:p w14:paraId="3AEAA03C" w14:textId="77777777" w:rsidR="000719A7" w:rsidRPr="00D91842" w:rsidRDefault="000719A7" w:rsidP="00D91842">
      <w:pPr>
        <w:pStyle w:val="Sinespaciado"/>
        <w:jc w:val="both"/>
        <w:rPr>
          <w:rFonts w:ascii="Times New Roman" w:hAnsi="Times New Roman" w:cs="Times New Roman"/>
          <w:sz w:val="24"/>
          <w:szCs w:val="24"/>
          <w:lang w:eastAsia="es-MX"/>
        </w:rPr>
      </w:pPr>
    </w:p>
    <w:p w14:paraId="1AC2D980" w14:textId="77777777" w:rsidR="00D91842" w:rsidRPr="00D91842" w:rsidRDefault="00D91842" w:rsidP="00D91842">
      <w:pPr>
        <w:spacing w:after="0" w:line="240" w:lineRule="auto"/>
        <w:jc w:val="right"/>
        <w:rPr>
          <w:rFonts w:ascii="Times New Roman" w:eastAsia="Times New Roman" w:hAnsi="Times New Roman" w:cs="Times New Roman"/>
          <w:sz w:val="24"/>
          <w:szCs w:val="24"/>
        </w:rPr>
      </w:pPr>
      <w:r w:rsidRPr="00D91842">
        <w:rPr>
          <w:rFonts w:ascii="Times New Roman" w:eastAsia="Times New Roman" w:hAnsi="Times New Roman" w:cs="Times New Roman"/>
          <w:sz w:val="24"/>
          <w:szCs w:val="24"/>
        </w:rPr>
        <w:t>Toluca de Lerdo, Estado de México a 18 de marzo de 2021.</w:t>
      </w:r>
    </w:p>
    <w:p w14:paraId="401EC763" w14:textId="77777777" w:rsidR="00D91842" w:rsidRPr="00D91842" w:rsidRDefault="00D91842" w:rsidP="00D91842">
      <w:pPr>
        <w:spacing w:after="0" w:line="240" w:lineRule="auto"/>
        <w:rPr>
          <w:rFonts w:ascii="Times New Roman" w:eastAsia="Times New Roman" w:hAnsi="Times New Roman" w:cs="Times New Roman"/>
          <w:b/>
          <w:sz w:val="24"/>
          <w:szCs w:val="24"/>
        </w:rPr>
      </w:pPr>
    </w:p>
    <w:p w14:paraId="77D3EA2B" w14:textId="77777777" w:rsidR="00D91842" w:rsidRPr="00D91842" w:rsidRDefault="00D91842" w:rsidP="00D91842">
      <w:pPr>
        <w:spacing w:after="0" w:line="240" w:lineRule="auto"/>
        <w:jc w:val="both"/>
        <w:rPr>
          <w:rFonts w:ascii="Times New Roman" w:eastAsia="Times New Roman" w:hAnsi="Times New Roman" w:cs="Times New Roman"/>
          <w:b/>
          <w:sz w:val="24"/>
          <w:szCs w:val="24"/>
        </w:rPr>
      </w:pPr>
      <w:r w:rsidRPr="00D91842">
        <w:rPr>
          <w:rFonts w:ascii="Times New Roman" w:eastAsia="Times New Roman" w:hAnsi="Times New Roman" w:cs="Times New Roman"/>
          <w:b/>
          <w:sz w:val="24"/>
          <w:szCs w:val="24"/>
        </w:rPr>
        <w:t>DIP. ADRIAN MANUEL GALICIA SALCEDA</w:t>
      </w:r>
    </w:p>
    <w:p w14:paraId="17CB5F39" w14:textId="77777777" w:rsidR="00D91842" w:rsidRPr="00D91842" w:rsidRDefault="00D91842" w:rsidP="00D91842">
      <w:pPr>
        <w:spacing w:after="0" w:line="240" w:lineRule="auto"/>
        <w:rPr>
          <w:rFonts w:ascii="Times New Roman" w:eastAsia="Times New Roman" w:hAnsi="Times New Roman" w:cs="Times New Roman"/>
          <w:b/>
          <w:sz w:val="24"/>
          <w:szCs w:val="24"/>
        </w:rPr>
      </w:pPr>
      <w:r w:rsidRPr="00D91842">
        <w:rPr>
          <w:rFonts w:ascii="Times New Roman" w:eastAsia="Times New Roman" w:hAnsi="Times New Roman" w:cs="Times New Roman"/>
          <w:b/>
          <w:sz w:val="24"/>
          <w:szCs w:val="24"/>
        </w:rPr>
        <w:t>PRESIDENTE DE LA MESA DIRECTIVA</w:t>
      </w:r>
    </w:p>
    <w:p w14:paraId="7010BAE3" w14:textId="77777777" w:rsidR="00D91842" w:rsidRPr="00D91842" w:rsidRDefault="00D91842" w:rsidP="00D91842">
      <w:pPr>
        <w:spacing w:after="0" w:line="240" w:lineRule="auto"/>
        <w:rPr>
          <w:rFonts w:ascii="Times New Roman" w:eastAsia="Times New Roman" w:hAnsi="Times New Roman" w:cs="Times New Roman"/>
          <w:b/>
          <w:sz w:val="24"/>
          <w:szCs w:val="24"/>
        </w:rPr>
      </w:pPr>
      <w:r w:rsidRPr="00D91842">
        <w:rPr>
          <w:rFonts w:ascii="Times New Roman" w:eastAsia="Times New Roman" w:hAnsi="Times New Roman" w:cs="Times New Roman"/>
          <w:b/>
          <w:sz w:val="24"/>
          <w:szCs w:val="24"/>
        </w:rPr>
        <w:t>LX LEGISLATURA DEL H. PODER LEGISLATIVO</w:t>
      </w:r>
    </w:p>
    <w:p w14:paraId="4CDE849C" w14:textId="77777777" w:rsidR="00D91842" w:rsidRPr="00D91842" w:rsidRDefault="00D91842" w:rsidP="00D91842">
      <w:pPr>
        <w:spacing w:after="0" w:line="240" w:lineRule="auto"/>
        <w:rPr>
          <w:rFonts w:ascii="Times New Roman" w:eastAsia="Times New Roman" w:hAnsi="Times New Roman" w:cs="Times New Roman"/>
          <w:b/>
          <w:sz w:val="24"/>
          <w:szCs w:val="24"/>
        </w:rPr>
      </w:pPr>
      <w:r w:rsidRPr="00D91842">
        <w:rPr>
          <w:rFonts w:ascii="Times New Roman" w:eastAsia="Times New Roman" w:hAnsi="Times New Roman" w:cs="Times New Roman"/>
          <w:b/>
          <w:sz w:val="24"/>
          <w:szCs w:val="24"/>
        </w:rPr>
        <w:t>DEL ESTADO LIBRE Y SOBERANO DE MÉXICO</w:t>
      </w:r>
    </w:p>
    <w:p w14:paraId="0F922F1D" w14:textId="77777777" w:rsidR="00D91842" w:rsidRPr="00D91842" w:rsidRDefault="00D91842" w:rsidP="00D91842">
      <w:pPr>
        <w:spacing w:after="0" w:line="240" w:lineRule="auto"/>
        <w:rPr>
          <w:rFonts w:ascii="Times New Roman" w:eastAsia="Times New Roman" w:hAnsi="Times New Roman" w:cs="Times New Roman"/>
          <w:b/>
          <w:sz w:val="24"/>
          <w:szCs w:val="24"/>
        </w:rPr>
      </w:pPr>
    </w:p>
    <w:p w14:paraId="76262839" w14:textId="77777777" w:rsidR="00D91842" w:rsidRPr="00D91842" w:rsidRDefault="00D91842" w:rsidP="00D91842">
      <w:pPr>
        <w:spacing w:after="0" w:line="240" w:lineRule="auto"/>
        <w:rPr>
          <w:rFonts w:ascii="Times New Roman" w:eastAsia="Times New Roman" w:hAnsi="Times New Roman" w:cs="Times New Roman"/>
          <w:b/>
          <w:sz w:val="24"/>
          <w:szCs w:val="24"/>
        </w:rPr>
      </w:pPr>
      <w:r w:rsidRPr="00D91842">
        <w:rPr>
          <w:rFonts w:ascii="Times New Roman" w:eastAsia="Times New Roman" w:hAnsi="Times New Roman" w:cs="Times New Roman"/>
          <w:b/>
          <w:sz w:val="24"/>
          <w:szCs w:val="24"/>
        </w:rPr>
        <w:t>P R E S E N T E</w:t>
      </w:r>
    </w:p>
    <w:p w14:paraId="30E217DB" w14:textId="77777777" w:rsidR="00D91842" w:rsidRPr="00D91842" w:rsidRDefault="00D91842" w:rsidP="00D91842">
      <w:pPr>
        <w:spacing w:after="0" w:line="240" w:lineRule="auto"/>
        <w:jc w:val="both"/>
        <w:rPr>
          <w:rFonts w:ascii="Times New Roman" w:eastAsia="Times New Roman" w:hAnsi="Times New Roman" w:cs="Times New Roman"/>
          <w:b/>
          <w:sz w:val="24"/>
          <w:szCs w:val="24"/>
        </w:rPr>
      </w:pPr>
      <w:r w:rsidRPr="00D91842">
        <w:rPr>
          <w:rFonts w:ascii="Times New Roman" w:eastAsia="Times New Roman" w:hAnsi="Times New Roman" w:cs="Times New Roman"/>
          <w:b/>
          <w:sz w:val="24"/>
          <w:szCs w:val="24"/>
        </w:rPr>
        <w:t>Honorable Asamblea:</w:t>
      </w:r>
    </w:p>
    <w:p w14:paraId="6CB9FDDA" w14:textId="77777777" w:rsidR="00D91842" w:rsidRPr="00D91842" w:rsidRDefault="00D91842" w:rsidP="00D91842">
      <w:pPr>
        <w:spacing w:after="0" w:line="240" w:lineRule="auto"/>
        <w:jc w:val="both"/>
        <w:rPr>
          <w:rFonts w:ascii="Times New Roman" w:eastAsia="Times New Roman" w:hAnsi="Times New Roman" w:cs="Times New Roman"/>
          <w:b/>
          <w:sz w:val="24"/>
          <w:szCs w:val="24"/>
        </w:rPr>
      </w:pPr>
    </w:p>
    <w:p w14:paraId="364C9778" w14:textId="77777777" w:rsidR="00D91842" w:rsidRPr="00D91842" w:rsidRDefault="00D91842" w:rsidP="00D91842">
      <w:pPr>
        <w:spacing w:after="0" w:line="240" w:lineRule="auto"/>
        <w:jc w:val="both"/>
        <w:rPr>
          <w:rFonts w:ascii="Times New Roman" w:eastAsia="Times New Roman" w:hAnsi="Times New Roman" w:cs="Times New Roman"/>
          <w:sz w:val="24"/>
          <w:szCs w:val="24"/>
        </w:rPr>
      </w:pPr>
      <w:r w:rsidRPr="00D91842">
        <w:rPr>
          <w:rFonts w:ascii="Times New Roman" w:eastAsia="Times New Roman" w:hAnsi="Times New Roman" w:cs="Times New Roman"/>
          <w:sz w:val="24"/>
          <w:szCs w:val="24"/>
        </w:rPr>
        <w:t xml:space="preserve">Quienes suscriben </w:t>
      </w:r>
      <w:r w:rsidRPr="00D91842">
        <w:rPr>
          <w:rFonts w:ascii="Times New Roman" w:eastAsia="Times New Roman" w:hAnsi="Times New Roman" w:cs="Times New Roman"/>
          <w:b/>
          <w:sz w:val="24"/>
          <w:szCs w:val="24"/>
        </w:rPr>
        <w:t>JOSÉ ALBERTO COUTTOLENC BUENTELLO Y MARÍA LUISA MENDOZA MONDRAGÓN</w:t>
      </w:r>
      <w:r w:rsidRPr="00D91842">
        <w:rPr>
          <w:rFonts w:ascii="Times New Roman" w:eastAsia="Times New Roman" w:hAnsi="Times New Roman" w:cs="Times New Roman"/>
          <w:sz w:val="24"/>
          <w:szCs w:val="24"/>
        </w:rPr>
        <w:t xml:space="preserve">, diputados integrantes del </w:t>
      </w:r>
      <w:r w:rsidRPr="00D91842">
        <w:rPr>
          <w:rFonts w:ascii="Times New Roman" w:eastAsia="Times New Roman" w:hAnsi="Times New Roman" w:cs="Times New Roman"/>
          <w:b/>
          <w:sz w:val="24"/>
          <w:szCs w:val="24"/>
        </w:rPr>
        <w:t>GRUPO PARLAMENTARIO DEL PARTIDO VERDE ECOLOGISTA DE MÉXICO</w:t>
      </w:r>
      <w:r w:rsidRPr="00D91842">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D91842">
        <w:rPr>
          <w:rFonts w:ascii="Times New Roman" w:eastAsia="Calibri" w:hAnsi="Times New Roman" w:cs="Times New Roman"/>
          <w:b/>
          <w:bCs/>
          <w:sz w:val="24"/>
          <w:szCs w:val="24"/>
        </w:rPr>
        <w:t>INICIATIVA CON PROYECTO DE DECRETO POR EL QUE SE ADICIONA LA FRACCIÓN XIII AL ARTÍCULO 3; SE REFORMA LA FRACCIÓN XIV DEL ARTÍCULO 13 Y SE ADICIONA UN NUEVO INCISO C), RECORRIÉNDOSE EL ACTUAL EN EL ORDEN SUBSECUENTE, DEL ARTÍCULO 31 DE LA LEY DE LA JUVENTUD DEL ESTADO DE MÉXICO</w:t>
      </w:r>
      <w:r w:rsidRPr="00D91842">
        <w:rPr>
          <w:rFonts w:ascii="Times New Roman" w:eastAsia="Times New Roman" w:hAnsi="Times New Roman" w:cs="Times New Roman"/>
          <w:b/>
          <w:sz w:val="24"/>
          <w:szCs w:val="24"/>
        </w:rPr>
        <w:t xml:space="preserve">, </w:t>
      </w:r>
      <w:r w:rsidRPr="00D91842">
        <w:rPr>
          <w:rFonts w:ascii="Times New Roman" w:eastAsia="Times New Roman" w:hAnsi="Times New Roman" w:cs="Times New Roman"/>
          <w:sz w:val="24"/>
          <w:szCs w:val="24"/>
        </w:rPr>
        <w:t xml:space="preserve">con sustento en la siguiente: </w:t>
      </w:r>
    </w:p>
    <w:p w14:paraId="335BB96D" w14:textId="77777777" w:rsidR="00D91842" w:rsidRPr="00D91842" w:rsidRDefault="00D91842" w:rsidP="00D91842">
      <w:pPr>
        <w:spacing w:after="0" w:line="240" w:lineRule="auto"/>
        <w:jc w:val="both"/>
        <w:rPr>
          <w:rFonts w:ascii="Times New Roman" w:eastAsia="Times New Roman" w:hAnsi="Times New Roman" w:cs="Times New Roman"/>
          <w:sz w:val="24"/>
          <w:szCs w:val="24"/>
        </w:rPr>
      </w:pPr>
    </w:p>
    <w:p w14:paraId="58E6A9E8" w14:textId="77777777" w:rsidR="00D91842" w:rsidRPr="00D91842" w:rsidRDefault="00D91842" w:rsidP="00D91842">
      <w:pPr>
        <w:spacing w:after="0" w:line="240" w:lineRule="auto"/>
        <w:jc w:val="center"/>
        <w:rPr>
          <w:rFonts w:ascii="Times New Roman" w:eastAsia="Times New Roman" w:hAnsi="Times New Roman" w:cs="Times New Roman"/>
          <w:b/>
          <w:sz w:val="24"/>
          <w:szCs w:val="24"/>
        </w:rPr>
      </w:pPr>
      <w:r w:rsidRPr="00D91842">
        <w:rPr>
          <w:rFonts w:ascii="Times New Roman" w:eastAsia="Times New Roman" w:hAnsi="Times New Roman" w:cs="Times New Roman"/>
          <w:b/>
          <w:sz w:val="24"/>
          <w:szCs w:val="24"/>
        </w:rPr>
        <w:t>EXPOSICIÓN DE MOTIVOS</w:t>
      </w:r>
    </w:p>
    <w:p w14:paraId="2410FE1A"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3AF0F699"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La educación de los jóvenes es un tema vigente en todo momento, pues depende de la formación y conocimientos que hoy podamos brindarles, el garantizar que en un futuro alcancemos el ideal de vivir en una sociedad democrática, participativa e igualitaria.</w:t>
      </w:r>
    </w:p>
    <w:p w14:paraId="49312C8A"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7E86859E"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La vida laboral y la calidad de vida en general del individuo depende la escolaridad alcanzada y la calidad de la misma, motivo por el cual es imperante implementar acciones que fortalezcan la permanencia de los estudiantes en las aulas.</w:t>
      </w:r>
    </w:p>
    <w:p w14:paraId="09C0F64A"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4AB519F9"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La importancia de la educación radica, además, en que es un derecho humano protegido por un amplio marco jurídico a nivel internacional y nacional, mismo que en aras de garantizarlo obliga al Estado a brindar servicios educativos de calidad y de forma igualitaria, así como, a llevar a cabo acciones que permitan la igualdad y equidad en el acceso de este derecho.</w:t>
      </w:r>
    </w:p>
    <w:p w14:paraId="20B23BED"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70B1BE19"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 xml:space="preserve">De tal suerte, el artículo 26 de la Declaración Universal de los Derechos Humanos expresa que la educación es un derecho que tiene toda persona, enfatizando que la instrucción elemental debe de </w:t>
      </w:r>
      <w:r w:rsidRPr="00D91842">
        <w:rPr>
          <w:rFonts w:ascii="Times New Roman" w:eastAsia="Calibri" w:hAnsi="Times New Roman" w:cs="Times New Roman"/>
          <w:sz w:val="24"/>
          <w:szCs w:val="24"/>
          <w:lang w:val="es-ES"/>
        </w:rPr>
        <w:lastRenderedPageBreak/>
        <w:t>ser gratuita y obligatoria. Igualmente, que debe tener por objeto el pleno desarrollo de la personalidad humana, contribuir al respeto de los derechos humanos y de las libertades, principalmente.</w:t>
      </w:r>
    </w:p>
    <w:p w14:paraId="6DD6BE77"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6255BEF5"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 esa misma tesitura, el Protocolo Adicional a la Convención Americana sobre Derechos Humanos en materia de derechos económicos, sociales y culturales, mejor conocido como “Protocolo de San Salvador”, consagra en su numeral 13 el derecho a la educación, particularmente en lo que hace a la educación secundaria incluida la técnica y profesional, mandata que debe ser generalizada y accesible a todas y todos, para lo cual se dispondrán de los medios adecuados para alcanzar dicha finalidad. Asimismo, indica que la instrucción superior debe ser accesible para todos en condiciones iguales.</w:t>
      </w:r>
    </w:p>
    <w:p w14:paraId="0E8BB438"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208D7B72"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También, la Convención Iberoamericana de Derechos de los Jóvenes compromete a los Estados a velar por brindar las facilidades y asegurar el acceso y permanencia de la juventud en la instrucción secundaria, así como estimular el acceso a la educación superior a través de la adopción de políticas y acciones legislativas.</w:t>
      </w:r>
    </w:p>
    <w:p w14:paraId="6EC5999B"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2DA2BD4E"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Si bien, por medio de los instrumentos internacionales citados se brinda una esfera de protección amplia a la educación, no podemos omitir algunos otros más específicos como: la Convención relativa a la Lucha contra las Discriminaciones en la Esfera de la Enseñanza (CDEE); la Convención sobre la Enseñanza Técnica y Profesional (CETP) y la Recomendación relativa a la Enseñanza y Formación Técnica y Profesional, todos de la Organización de las Naciones Unidas para la Educación, la Ciencia y la Cultura (UNESCO).</w:t>
      </w:r>
    </w:p>
    <w:p w14:paraId="574525B0"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12C3AE4D"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Por su parte, la Agenda 2030 de la Organización de las Naciones (ONU) que contiene los Objetivos para el Desarrollo Sostenible (ODS) en su objetivo 4, considera que es necesario garantizar una educación inclusiva, equitativa, de calidad y que promueva las oportunidades de aprendizaje durante toda la vida de las personas.</w:t>
      </w:r>
    </w:p>
    <w:p w14:paraId="78027FE2"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12F0FEFC"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Una vez revisado el marco internacional vinculado con el derecho a la educación, conviene referir al nacional, pues no soslayamos que México fue pionero en otorgarlo como una prerrogativa de carácter social con la promulgación de la Constitución de 1917.</w:t>
      </w:r>
    </w:p>
    <w:p w14:paraId="4272C304"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47B05681"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Así, el artículo tercero de la Constitución Política de los Estados Unidos Mexicanos ahora contempla que la educación media superior y superior son obligatorias, para lo cual indica que se establecerán políticas que permitan la inclusión, permanencia y continuidad de los estudiantes.</w:t>
      </w:r>
    </w:p>
    <w:p w14:paraId="52F37BD6"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61E2ACF0"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Entre los criterios bajo los cuales el Estado debe impartir y garantizar la educación, se encuentra el de equidad que implica que se combatan las desigualdades socioeconómicas, regionales y de género en el acceso, tránsito y permanencia en los servicios educativos.</w:t>
      </w:r>
    </w:p>
    <w:p w14:paraId="5011581E"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446E4413"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Por lo que hace a la Ley General de Educación (LGE), los artículos 46 y 47 determinan que las autoridades educativas establecerán políticas de inclusión, permanencia y continuidad en educación media superior y superior, respectivamente que tiendan a disminuir la deserción o abandono escolar; ello con especial atención en los jóvenes.</w:t>
      </w:r>
    </w:p>
    <w:p w14:paraId="55366A30"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239492C0"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 xml:space="preserve">Otro artículo a destacar es el 48, en el que se establece que las políticas de educación superior se deben regir por el principio de equidad, las cuales buscarán reducir la brecha educativa entre </w:t>
      </w:r>
      <w:r w:rsidRPr="00D91842">
        <w:rPr>
          <w:rFonts w:ascii="Times New Roman" w:eastAsia="Calibri" w:hAnsi="Times New Roman" w:cs="Times New Roman"/>
          <w:sz w:val="24"/>
          <w:szCs w:val="24"/>
          <w:lang w:val="es-ES"/>
        </w:rPr>
        <w:lastRenderedPageBreak/>
        <w:t>entidades del país y promover acciones afirmativas para compensar desigualdades en el acceso y pertenencia por razones económicas, de género, origen étnico o discapacidad.</w:t>
      </w:r>
    </w:p>
    <w:p w14:paraId="15CE8507"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2ED216A4"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 el afán de alcanzar la permanencia y continuidad de los estudiantes, la LGE autoriza, en su artículo 9, fracción primera, a las autoridades en la materia a establecer políticas incluyentes, trasversales y con perspectiva de género, para otorgar becas y apoyos económicos a aquellos alumnos que por sus condiciones socioeconómicas vean trucado su derecho a la educación.</w:t>
      </w:r>
    </w:p>
    <w:p w14:paraId="4CBB54CA"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49B0A099"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Lo anterior, va ligado con el artículo 72 del mismo dispositivo legal que refiere los derechos de los educandos, entre los que se ubica el recibir becas y apoyos económicos.</w:t>
      </w:r>
    </w:p>
    <w:p w14:paraId="180DF7E8"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6AEC4F74"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 el caso del Estado de México, la Constitución local, prevé en su artículo 5, el derecho a la educación, indicando los criterios bajo los cuales se impartirá estando éstos en armonía con la Carta Magna.</w:t>
      </w:r>
    </w:p>
    <w:p w14:paraId="06B0FC9F"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4ED80D64"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Esta prerrogativa se encuentra regulada a mayor detalle en la Ley de Educación Estatal, legislación secundaria que regula lo concerniente a la instrucción que el Estado, Municipios y particulares imparten. Por ejemplo, el artículo 27, fracción XXI, dispone como atribución de la Autoridad Educativa Estatal otorgar becas para aquellos estudiantes con situación socioeconómica precaria, así como diseñar actividades comunitarias de reciprocidad con el objeto de evitar la deserción escolar por razones económicas. Del mismo modo, el artículo 28 faculta a la Autoridad Educativa Municipal a destinar recursos para el otorgamiento de becas.</w:t>
      </w:r>
    </w:p>
    <w:p w14:paraId="5186A6EB"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35BE6D4C"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Así, los artículos 27 y 28 de la Ley de Educación del Estado de México sientan las bases para la implementación de programas de apoyos económicos a los educandos que cursan sus estudios en la entidad. No obstante, dichos preceptos legales, se deben de leer en vinculación con el diverso 92, ya que determina de forma expresa que el monto dirigido a los recursos para infraestructura escolar, mantenimiento y becas, deberá de ser progresivo, es decir, crecer en términos reales.</w:t>
      </w:r>
    </w:p>
    <w:p w14:paraId="6573D3F9"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2797EFB8"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Esta normatividad vigente es el punto de partida del Programa de Desarrollo Social “Becas EDOMEX apoyo a la educación”, que se integra por los siguientes apoyos: 1) para discapacidad y enfermedad; 2) de desarrollo social permanencia escolar; 3) para internados; 4) de aprovechamiento académico para escuelas públicas; y 5) para estudiantes destacados en Escuelas Normales. Si bien cada una de ellas va dirigida a un grupo específico de la sociedad o combatir un problema, es evidente que los esfuerzos deben de continuar incrementándose para velar por el acceso y permanencia de toda la juventud mexiquense.</w:t>
      </w:r>
    </w:p>
    <w:p w14:paraId="0AD42DC7"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08ECED29"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 xml:space="preserve">Ahora bien, de forma opuesta a lo estipulado por los diversos ordenamientos jurídicos, en México el problema de la deserción y abandono escolar </w:t>
      </w:r>
      <w:proofErr w:type="gramStart"/>
      <w:r w:rsidRPr="00D91842">
        <w:rPr>
          <w:rFonts w:ascii="Times New Roman" w:eastAsia="Calibri" w:hAnsi="Times New Roman" w:cs="Times New Roman"/>
          <w:sz w:val="24"/>
          <w:szCs w:val="24"/>
          <w:lang w:val="es-ES"/>
        </w:rPr>
        <w:t>continua</w:t>
      </w:r>
      <w:proofErr w:type="gramEnd"/>
      <w:r w:rsidRPr="00D91842">
        <w:rPr>
          <w:rFonts w:ascii="Times New Roman" w:eastAsia="Calibri" w:hAnsi="Times New Roman" w:cs="Times New Roman"/>
          <w:sz w:val="24"/>
          <w:szCs w:val="24"/>
          <w:lang w:val="es-ES"/>
        </w:rPr>
        <w:t xml:space="preserve"> vigente, sobre todo en cuanto a la educación media superior se refiere. De acuerdo con cifras del Instituto Nacional de Estadística y Geografía (INEGI), la problemática no ha disminuido significativamente, dado que para los ciclos escolares 2015-2016 y 2018-2019, el promedio nacional de abandono escolar en nivel medio superior, se ubicó en 13.3% y 12.9%, respectivamente.</w:t>
      </w:r>
    </w:p>
    <w:p w14:paraId="0452E469"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7B11518E"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Cabe señalar que es precisamente en los niveles educativos más avanzados donde se encuentran los mayores índices de deserción; en razón de que para el ciclo 2018-2019 las tasa registradas ascendieron a 12.9% para nivel medio superior y a 8.3% para nivel superior.</w:t>
      </w:r>
    </w:p>
    <w:p w14:paraId="6272A461"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6318F760"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lastRenderedPageBreak/>
        <w:t>La situación previa se replica en el Estado de México, ya que para los niveles más avanzados los porcentajes de deserción observados fueron, en el mismo ciclo, de 11.8% y 9.9% respectivamente.</w:t>
      </w:r>
    </w:p>
    <w:p w14:paraId="4FD70B6B"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07DDF725"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La Organización para la Cooperación y Desarrollo Económicos (OCDE) ha reportado en su Panorama de la Educación: indicadores de la OCDE 2017, que en México sólo 17% de las personas entre 25 y 64 años cuentan con estudios universitarios, situación que contrasta con el resto de los países de la OCDE, cuyo promedio asciende a 37%.</w:t>
      </w:r>
    </w:p>
    <w:p w14:paraId="695EEFCD"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7A226F80"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 una situación parecida nos encontramos en lo tocante a la educación media superior técnico, pues solo el 15% de los jóvenes de entre 15 a 19 años, se encuentran inscritos a programas de ese nivel, mientras que el promedio de la OCDE es de 25%.</w:t>
      </w:r>
    </w:p>
    <w:p w14:paraId="161C6E26"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5BBA69F7"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Ello es importante, dado que como lo indica el reporte en comento, los niveles de empleo tienden a aumentar en razón al nivel educativo alcanzado, de forma que si para 2016, el índice de empleo fue de 65% para personas de 25 a 64 años con educación inferior a la media superior, para el caso de la población con estudios concluidos de media superior y superior, el porcentaje se elevó a un 70% y 80%, respectivamente.</w:t>
      </w:r>
    </w:p>
    <w:p w14:paraId="1980117C"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612B72F9"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 síntesis, es posible advertir una estrecha vinculación entre educación y mercado laboral, circunstancia que también determina la calidad de vida y el acceso a diversas oportunidades, en referencia al combate a la desigualdad social y económica.</w:t>
      </w:r>
    </w:p>
    <w:p w14:paraId="5AE6ABBF"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5E57B0CD"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Sin duda alguna las cifras anteriores dejan en evidencia un problema en el que se debe de actuar y emprender acciones legislativas y de políticas públicas que permitan atender y paliar una condición que genera rezago educativo, económico y social en la población mexiquense.</w:t>
      </w:r>
    </w:p>
    <w:p w14:paraId="65269052"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137B908E"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 atención a lo anterior, conviene describir cuales son los factores que generan el abandono de estudiantes, entre los que se encuentran el no tener interés en estudiar, la falta de dinero o la necesidad de emplearse para ayudar a los gastos del hogar y casarse o unirse en pareja.</w:t>
      </w:r>
    </w:p>
    <w:p w14:paraId="0665473F"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766ADD14"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Con base en datos del INEGI, en el país aproximadamente 2.2 millones de adolescentes no asisten a la escuela; así de entre los jóvenes de 15 a 17 años, la principal razón por la que no acuden a la escuela es por falta de interés con un 43.5%, mientras que las otras dos causas principales son: para trabajar (14.4%) y no contar con recursos económicos (12.7%).</w:t>
      </w:r>
    </w:p>
    <w:p w14:paraId="7CB03402"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0EC838BA"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 respuesta a la situación antes descrita, existen diversos programas de becas para los estudiantes de escasos de recursos de los niveles medio superior y superior de instituciones educativas públicas.</w:t>
      </w:r>
    </w:p>
    <w:p w14:paraId="3234DEC2"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3152923E"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Especialmente, queremos referir nos referimos a aquellos que otorgan becas a estudiantes de escasos recursos por la prestación de servicios sociales comunitarios en regiones del país con elevados índices de rezago económicos, educativo y social.</w:t>
      </w:r>
    </w:p>
    <w:p w14:paraId="47C11F3A"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56D7D194"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Existen diversos ejemplos exitosos en el mundo y en nuestro país sobre dicho tipo de becas entre los que destacan las becas SEP – IMJUVE, las becas Líderes para la Educación Comunitaria otorgadas por el Consejo Nacional de Fomento Educativo (CONAFE), el programa “La UNAM en tu comunidad”, así como las Brigadas de Servicio Social Comunitario del Instituto Politécnico Nacional (IPN).</w:t>
      </w:r>
    </w:p>
    <w:p w14:paraId="30900EFB"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219B8276"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lastRenderedPageBreak/>
        <w:t>Existen poca o prácticamente nula información sobre el impacto de dichos programas en el mejoramiento de la calidad de vida de los beneficiarios de este tipo de servicios sociales y comunitarios, dado que se trata de casos aislados, no articulados ni sistematizados.</w:t>
      </w:r>
    </w:p>
    <w:p w14:paraId="65E8A316"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28C56201"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Lo que si podemos conocer es que la prestación de servicios comunitarios en las comunidades puede ser un suceso disruptivo que puede cambiar la vida de familias y comunidades enteras al ser instruidos en la implementación de soluciones alternativas a problemas cotidianos, mediante la implementación de programas construidos desde el ámbito académico.</w:t>
      </w:r>
    </w:p>
    <w:p w14:paraId="374D8021"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33393B92"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En este sentido, le presente iniciativa tiene como objeto reformar e incorporar el otorgamiento de becas mediante programas de prestación de servicios comunitarios, como una modalidad para dotar a estudiantes de los niveles medios superior y superior en situación de pobreza, de recursos económicos suficientes que les permitan continuar con sus estudios y evitar el abandono por la falta de éstos.</w:t>
      </w:r>
    </w:p>
    <w:p w14:paraId="35AF11C1"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1848D80E"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Asimismo, se propone que la Secretaría del Trabajo del Gobierno del Estado de México sea la entidad encargada de crear, en coordinación con la Secretaría de Educación, los programas de servicio social y comunitario, así como su vinculación con las instituciones de educación pública.</w:t>
      </w:r>
    </w:p>
    <w:p w14:paraId="3D955ABE"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tbl>
      <w:tblPr>
        <w:tblStyle w:val="Tablaconcuadrcula2"/>
        <w:tblW w:w="0" w:type="auto"/>
        <w:jc w:val="center"/>
        <w:tblLook w:val="04A0" w:firstRow="1" w:lastRow="0" w:firstColumn="1" w:lastColumn="0" w:noHBand="0" w:noVBand="1"/>
      </w:tblPr>
      <w:tblGrid>
        <w:gridCol w:w="4489"/>
        <w:gridCol w:w="4489"/>
      </w:tblGrid>
      <w:tr w:rsidR="00D91842" w:rsidRPr="00D91842" w14:paraId="3A94CE6F" w14:textId="77777777" w:rsidTr="003918F0">
        <w:trPr>
          <w:jc w:val="center"/>
        </w:trPr>
        <w:tc>
          <w:tcPr>
            <w:tcW w:w="4489" w:type="dxa"/>
            <w:vAlign w:val="center"/>
          </w:tcPr>
          <w:p w14:paraId="25C6F3B5" w14:textId="77777777" w:rsidR="00D91842" w:rsidRPr="00D91842" w:rsidRDefault="00D91842" w:rsidP="00D91842">
            <w:pPr>
              <w:jc w:val="center"/>
              <w:rPr>
                <w:rFonts w:ascii="Times New Roman" w:eastAsia="Calibri" w:hAnsi="Times New Roman" w:cs="Times New Roman"/>
                <w:b/>
                <w:bCs/>
                <w:sz w:val="24"/>
                <w:szCs w:val="24"/>
                <w:lang w:val="es-ES"/>
              </w:rPr>
            </w:pPr>
            <w:r w:rsidRPr="00D91842">
              <w:rPr>
                <w:rFonts w:ascii="Times New Roman" w:eastAsia="Calibri" w:hAnsi="Times New Roman" w:cs="Times New Roman"/>
                <w:b/>
                <w:bCs/>
                <w:sz w:val="24"/>
                <w:szCs w:val="24"/>
                <w:lang w:val="es-ES"/>
              </w:rPr>
              <w:t>Ley vigente</w:t>
            </w:r>
          </w:p>
        </w:tc>
        <w:tc>
          <w:tcPr>
            <w:tcW w:w="4489" w:type="dxa"/>
            <w:vAlign w:val="center"/>
          </w:tcPr>
          <w:p w14:paraId="5C802192" w14:textId="77777777" w:rsidR="00D91842" w:rsidRPr="00D91842" w:rsidRDefault="00D91842" w:rsidP="00D91842">
            <w:pPr>
              <w:jc w:val="center"/>
              <w:rPr>
                <w:rFonts w:ascii="Times New Roman" w:eastAsia="Calibri" w:hAnsi="Times New Roman" w:cs="Times New Roman"/>
                <w:b/>
                <w:bCs/>
                <w:sz w:val="24"/>
                <w:szCs w:val="24"/>
                <w:lang w:val="es-ES"/>
              </w:rPr>
            </w:pPr>
            <w:r w:rsidRPr="00D91842">
              <w:rPr>
                <w:rFonts w:ascii="Times New Roman" w:eastAsia="Calibri" w:hAnsi="Times New Roman" w:cs="Times New Roman"/>
                <w:b/>
                <w:bCs/>
                <w:sz w:val="24"/>
                <w:szCs w:val="24"/>
                <w:lang w:val="es-ES"/>
              </w:rPr>
              <w:t>Iniciativa</w:t>
            </w:r>
          </w:p>
        </w:tc>
      </w:tr>
      <w:tr w:rsidR="00D91842" w:rsidRPr="00D91842" w14:paraId="1DEDA0F3" w14:textId="77777777" w:rsidTr="003918F0">
        <w:trPr>
          <w:jc w:val="center"/>
        </w:trPr>
        <w:tc>
          <w:tcPr>
            <w:tcW w:w="4489" w:type="dxa"/>
          </w:tcPr>
          <w:p w14:paraId="79C03D7B" w14:textId="77777777" w:rsidR="00D91842" w:rsidRPr="00D91842" w:rsidRDefault="00D91842" w:rsidP="00D91842">
            <w:pPr>
              <w:shd w:val="clear" w:color="auto" w:fill="FFFFFF"/>
              <w:jc w:val="both"/>
              <w:rPr>
                <w:rFonts w:ascii="Times New Roman" w:eastAsia="Calibri" w:hAnsi="Times New Roman" w:cs="Times New Roman"/>
                <w:iCs/>
                <w:color w:val="000000"/>
                <w:sz w:val="24"/>
                <w:szCs w:val="24"/>
              </w:rPr>
            </w:pPr>
            <w:r w:rsidRPr="00D91842">
              <w:rPr>
                <w:rFonts w:ascii="Times New Roman" w:eastAsia="Calibri" w:hAnsi="Times New Roman" w:cs="Times New Roman"/>
                <w:iCs/>
                <w:color w:val="000000"/>
                <w:sz w:val="24"/>
                <w:szCs w:val="24"/>
              </w:rPr>
              <w:t>Artículo 3.- Para efectos de esta Ley, se entiende por:</w:t>
            </w:r>
          </w:p>
          <w:p w14:paraId="5F038A9F" w14:textId="77777777" w:rsidR="00D91842" w:rsidRPr="00D91842" w:rsidRDefault="00D91842" w:rsidP="00D91842">
            <w:pPr>
              <w:shd w:val="clear" w:color="auto" w:fill="FFFFFF"/>
              <w:jc w:val="both"/>
              <w:rPr>
                <w:rFonts w:ascii="Times New Roman" w:eastAsia="Calibri" w:hAnsi="Times New Roman" w:cs="Times New Roman"/>
                <w:iCs/>
                <w:color w:val="000000"/>
                <w:sz w:val="24"/>
                <w:szCs w:val="24"/>
              </w:rPr>
            </w:pPr>
            <w:r w:rsidRPr="00D91842">
              <w:rPr>
                <w:rFonts w:ascii="Times New Roman" w:eastAsia="Calibri" w:hAnsi="Times New Roman" w:cs="Times New Roman"/>
                <w:iCs/>
                <w:color w:val="000000"/>
                <w:sz w:val="24"/>
                <w:szCs w:val="24"/>
              </w:rPr>
              <w:t>I a XII…</w:t>
            </w:r>
          </w:p>
          <w:p w14:paraId="25E9E82E" w14:textId="77777777" w:rsidR="00D91842" w:rsidRPr="00D91842" w:rsidRDefault="00D91842" w:rsidP="00D91842">
            <w:pPr>
              <w:shd w:val="clear" w:color="auto" w:fill="FFFFFF"/>
              <w:jc w:val="both"/>
              <w:rPr>
                <w:rFonts w:ascii="Times New Roman" w:eastAsia="Calibri" w:hAnsi="Times New Roman" w:cs="Times New Roman"/>
                <w:iCs/>
                <w:color w:val="000000"/>
                <w:sz w:val="24"/>
                <w:szCs w:val="24"/>
              </w:rPr>
            </w:pPr>
          </w:p>
          <w:p w14:paraId="197CEE33" w14:textId="77777777" w:rsidR="00D91842" w:rsidRPr="00D91842" w:rsidRDefault="00D91842" w:rsidP="00D91842">
            <w:pPr>
              <w:jc w:val="both"/>
              <w:rPr>
                <w:rFonts w:ascii="Times New Roman" w:eastAsia="Calibri" w:hAnsi="Times New Roman" w:cs="Times New Roman"/>
                <w:b/>
                <w:bCs/>
                <w:sz w:val="24"/>
                <w:szCs w:val="24"/>
                <w:lang w:val="es-ES"/>
              </w:rPr>
            </w:pPr>
            <w:r w:rsidRPr="00D91842">
              <w:rPr>
                <w:rFonts w:ascii="Times New Roman" w:eastAsia="Calibri" w:hAnsi="Times New Roman" w:cs="Times New Roman"/>
                <w:i/>
                <w:color w:val="000000"/>
                <w:sz w:val="24"/>
                <w:szCs w:val="24"/>
              </w:rPr>
              <w:t>Sin correlativo</w:t>
            </w:r>
          </w:p>
        </w:tc>
        <w:tc>
          <w:tcPr>
            <w:tcW w:w="4489" w:type="dxa"/>
          </w:tcPr>
          <w:p w14:paraId="68CAEAEC" w14:textId="77777777" w:rsidR="00D91842" w:rsidRPr="00D91842" w:rsidRDefault="00D91842" w:rsidP="00D91842">
            <w:pPr>
              <w:shd w:val="clear" w:color="auto" w:fill="FFFFFF"/>
              <w:jc w:val="both"/>
              <w:rPr>
                <w:rFonts w:ascii="Times New Roman" w:eastAsia="Calibri" w:hAnsi="Times New Roman" w:cs="Times New Roman"/>
                <w:iCs/>
                <w:color w:val="000000"/>
                <w:sz w:val="24"/>
                <w:szCs w:val="24"/>
              </w:rPr>
            </w:pPr>
            <w:r w:rsidRPr="00D91842">
              <w:rPr>
                <w:rFonts w:ascii="Times New Roman" w:eastAsia="Calibri" w:hAnsi="Times New Roman" w:cs="Times New Roman"/>
                <w:iCs/>
                <w:color w:val="000000"/>
                <w:sz w:val="24"/>
                <w:szCs w:val="24"/>
              </w:rPr>
              <w:t>Artículo 3.- Para efectos de esta Ley, se entiende por:</w:t>
            </w:r>
          </w:p>
          <w:p w14:paraId="4BA35C1D" w14:textId="77777777" w:rsidR="00D91842" w:rsidRPr="00D91842" w:rsidRDefault="00D91842" w:rsidP="00D91842">
            <w:pPr>
              <w:shd w:val="clear" w:color="auto" w:fill="FFFFFF"/>
              <w:jc w:val="both"/>
              <w:rPr>
                <w:rFonts w:ascii="Times New Roman" w:eastAsia="Calibri" w:hAnsi="Times New Roman" w:cs="Times New Roman"/>
                <w:iCs/>
                <w:color w:val="000000"/>
                <w:sz w:val="24"/>
                <w:szCs w:val="24"/>
              </w:rPr>
            </w:pPr>
            <w:r w:rsidRPr="00D91842">
              <w:rPr>
                <w:rFonts w:ascii="Times New Roman" w:eastAsia="Calibri" w:hAnsi="Times New Roman" w:cs="Times New Roman"/>
                <w:iCs/>
                <w:color w:val="000000"/>
                <w:sz w:val="24"/>
                <w:szCs w:val="24"/>
              </w:rPr>
              <w:t>I a XII…</w:t>
            </w:r>
          </w:p>
          <w:p w14:paraId="5511B274" w14:textId="77777777" w:rsidR="00D91842" w:rsidRPr="00D91842" w:rsidRDefault="00D91842" w:rsidP="00D91842">
            <w:pPr>
              <w:shd w:val="clear" w:color="auto" w:fill="FFFFFF"/>
              <w:jc w:val="both"/>
              <w:rPr>
                <w:rFonts w:ascii="Times New Roman" w:eastAsia="Calibri" w:hAnsi="Times New Roman" w:cs="Times New Roman"/>
                <w:iCs/>
                <w:color w:val="000000"/>
                <w:sz w:val="24"/>
                <w:szCs w:val="24"/>
              </w:rPr>
            </w:pPr>
          </w:p>
          <w:p w14:paraId="22F7F7E4" w14:textId="77777777" w:rsidR="00D91842" w:rsidRPr="00D91842" w:rsidRDefault="00D91842" w:rsidP="00D91842">
            <w:pPr>
              <w:shd w:val="clear" w:color="auto" w:fill="FFFFFF"/>
              <w:jc w:val="both"/>
              <w:rPr>
                <w:rFonts w:ascii="Times New Roman" w:eastAsia="Calibri" w:hAnsi="Times New Roman" w:cs="Times New Roman"/>
                <w:b/>
                <w:bCs/>
                <w:iCs/>
                <w:color w:val="000000"/>
                <w:sz w:val="24"/>
                <w:szCs w:val="24"/>
              </w:rPr>
            </w:pPr>
            <w:r w:rsidRPr="00D91842">
              <w:rPr>
                <w:rFonts w:ascii="Times New Roman" w:eastAsia="Calibri" w:hAnsi="Times New Roman" w:cs="Times New Roman"/>
                <w:b/>
                <w:bCs/>
                <w:iCs/>
                <w:color w:val="000000"/>
                <w:sz w:val="24"/>
                <w:szCs w:val="24"/>
              </w:rPr>
              <w:t>XIII. Programas de becas por la prestación de servicio comunitario.- A los programas creados por la Secretaría de Trabajo dedicados a la realización de labores para la generación de beneficios públicos, de las comunidades o de las instituciones del Estado y que prestarán jóvenes estudiantes de los niveles medio superior y superior, en situación de pobreza, por los que recibirán una remuneración suficiente para que continúen con sus estudios y evitar que deserten por falta de recursos económicos.</w:t>
            </w:r>
          </w:p>
        </w:tc>
      </w:tr>
      <w:tr w:rsidR="00D91842" w:rsidRPr="00D91842" w14:paraId="169BB7FF" w14:textId="77777777" w:rsidTr="003918F0">
        <w:trPr>
          <w:jc w:val="center"/>
        </w:trPr>
        <w:tc>
          <w:tcPr>
            <w:tcW w:w="4489" w:type="dxa"/>
          </w:tcPr>
          <w:p w14:paraId="404449D1"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Artículo 13.- Las políticas públicas para los jóvenes, son un conjunto de directrices de carácter público, dirigidas a asegurar la vigencia de los derechos de la juventud, y comprenden de manera enunciativa y no limitativa, las siguientes acciones:</w:t>
            </w:r>
            <w:r w:rsidRPr="00D91842">
              <w:rPr>
                <w:rFonts w:ascii="Times New Roman" w:eastAsia="Calibri" w:hAnsi="Times New Roman" w:cs="Times New Roman"/>
                <w:sz w:val="24"/>
                <w:szCs w:val="24"/>
              </w:rPr>
              <w:cr/>
            </w:r>
          </w:p>
          <w:p w14:paraId="16D0B1F7"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I a XIII…</w:t>
            </w:r>
          </w:p>
          <w:p w14:paraId="5F481ECE" w14:textId="77777777" w:rsidR="00D91842" w:rsidRPr="00D91842" w:rsidRDefault="00D91842" w:rsidP="00D91842">
            <w:pPr>
              <w:jc w:val="both"/>
              <w:rPr>
                <w:rFonts w:ascii="Times New Roman" w:eastAsia="Calibri" w:hAnsi="Times New Roman" w:cs="Times New Roman"/>
                <w:sz w:val="24"/>
                <w:szCs w:val="24"/>
                <w:lang w:val="es-ES"/>
              </w:rPr>
            </w:pPr>
          </w:p>
          <w:p w14:paraId="6CD2A903" w14:textId="77777777" w:rsidR="00D91842" w:rsidRPr="00D91842" w:rsidRDefault="00D91842" w:rsidP="00D91842">
            <w:pPr>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rPr>
              <w:t xml:space="preserve">XIV. Promover programas de Beca y Crédito Educativo para jóvenes de escasos recursos, a fin de que no deserten por motivos </w:t>
            </w:r>
            <w:r w:rsidRPr="00D91842">
              <w:rPr>
                <w:rFonts w:ascii="Times New Roman" w:eastAsia="Calibri" w:hAnsi="Times New Roman" w:cs="Times New Roman"/>
                <w:sz w:val="24"/>
                <w:szCs w:val="24"/>
              </w:rPr>
              <w:lastRenderedPageBreak/>
              <w:t>económicos; promover acciones o financiamiento de becas de estancia o apoyo para transporte a jóvenes que tengan que trasladarse a otro lugar fuera de su municipio, para continuar estudiando;</w:t>
            </w:r>
          </w:p>
        </w:tc>
        <w:tc>
          <w:tcPr>
            <w:tcW w:w="4489" w:type="dxa"/>
          </w:tcPr>
          <w:p w14:paraId="68AAD2AC"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lastRenderedPageBreak/>
              <w:t>Artículo 13.- Las políticas públicas para los jóvenes, son un conjunto de directrices de carácter público, dirigidas a asegurar la vigencia de los derechos de la juventud, y comprenden de manera enunciativa y no limitativa, las siguientes acciones:</w:t>
            </w:r>
            <w:r w:rsidRPr="00D91842">
              <w:rPr>
                <w:rFonts w:ascii="Times New Roman" w:eastAsia="Calibri" w:hAnsi="Times New Roman" w:cs="Times New Roman"/>
                <w:sz w:val="24"/>
                <w:szCs w:val="24"/>
              </w:rPr>
              <w:cr/>
            </w:r>
          </w:p>
          <w:p w14:paraId="7C60F09D"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I a XIII…</w:t>
            </w:r>
          </w:p>
          <w:p w14:paraId="2DFBB8F6" w14:textId="77777777" w:rsidR="00D91842" w:rsidRPr="00D91842" w:rsidRDefault="00D91842" w:rsidP="00D91842">
            <w:pPr>
              <w:jc w:val="both"/>
              <w:rPr>
                <w:rFonts w:ascii="Times New Roman" w:eastAsia="Calibri" w:hAnsi="Times New Roman" w:cs="Times New Roman"/>
                <w:sz w:val="24"/>
                <w:szCs w:val="24"/>
              </w:rPr>
            </w:pPr>
          </w:p>
          <w:p w14:paraId="2CF38E02"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XIV. Promover programas de beca</w:t>
            </w:r>
            <w:r w:rsidRPr="00D91842">
              <w:rPr>
                <w:rFonts w:ascii="Times New Roman" w:eastAsia="Calibri" w:hAnsi="Times New Roman" w:cs="Times New Roman"/>
                <w:b/>
                <w:bCs/>
                <w:sz w:val="24"/>
                <w:szCs w:val="24"/>
              </w:rPr>
              <w:t>, programas de beca por la prestación de servicio comunitario</w:t>
            </w:r>
            <w:r w:rsidRPr="00D91842">
              <w:rPr>
                <w:rFonts w:ascii="Times New Roman" w:eastAsia="Calibri" w:hAnsi="Times New Roman" w:cs="Times New Roman"/>
                <w:sz w:val="24"/>
                <w:szCs w:val="24"/>
              </w:rPr>
              <w:t xml:space="preserve"> y crédito educativo </w:t>
            </w:r>
            <w:r w:rsidRPr="00D91842">
              <w:rPr>
                <w:rFonts w:ascii="Times New Roman" w:eastAsia="Calibri" w:hAnsi="Times New Roman" w:cs="Times New Roman"/>
                <w:sz w:val="24"/>
                <w:szCs w:val="24"/>
              </w:rPr>
              <w:lastRenderedPageBreak/>
              <w:t xml:space="preserve">para jóvenes de escasos recursos, a fin de </w:t>
            </w:r>
            <w:r w:rsidRPr="00D91842">
              <w:rPr>
                <w:rFonts w:ascii="Times New Roman" w:eastAsia="Calibri" w:hAnsi="Times New Roman" w:cs="Times New Roman"/>
                <w:b/>
                <w:bCs/>
                <w:sz w:val="24"/>
                <w:szCs w:val="24"/>
              </w:rPr>
              <w:t xml:space="preserve">que reciban recursos económicos suficientes que les permitan continuar con sus estudios y evitar </w:t>
            </w:r>
            <w:r w:rsidRPr="00D91842">
              <w:rPr>
                <w:rFonts w:ascii="Times New Roman" w:eastAsia="Calibri" w:hAnsi="Times New Roman" w:cs="Times New Roman"/>
                <w:sz w:val="24"/>
                <w:szCs w:val="24"/>
              </w:rPr>
              <w:t xml:space="preserve">que </w:t>
            </w:r>
            <w:r w:rsidRPr="00D91842">
              <w:rPr>
                <w:rFonts w:ascii="Times New Roman" w:eastAsia="Calibri" w:hAnsi="Times New Roman" w:cs="Times New Roman"/>
                <w:strike/>
                <w:sz w:val="24"/>
                <w:szCs w:val="24"/>
              </w:rPr>
              <w:t>no</w:t>
            </w:r>
            <w:r w:rsidRPr="00D91842">
              <w:rPr>
                <w:rFonts w:ascii="Times New Roman" w:eastAsia="Calibri" w:hAnsi="Times New Roman" w:cs="Times New Roman"/>
                <w:sz w:val="24"/>
                <w:szCs w:val="24"/>
              </w:rPr>
              <w:t xml:space="preserve"> deserten por </w:t>
            </w:r>
            <w:r w:rsidRPr="00D91842">
              <w:rPr>
                <w:rFonts w:ascii="Times New Roman" w:eastAsia="Calibri" w:hAnsi="Times New Roman" w:cs="Times New Roman"/>
                <w:strike/>
                <w:sz w:val="24"/>
                <w:szCs w:val="24"/>
              </w:rPr>
              <w:t>motivos económicos</w:t>
            </w:r>
            <w:r w:rsidRPr="00D91842">
              <w:rPr>
                <w:rFonts w:ascii="Times New Roman" w:eastAsia="Calibri" w:hAnsi="Times New Roman" w:cs="Times New Roman"/>
                <w:sz w:val="24"/>
                <w:szCs w:val="24"/>
              </w:rPr>
              <w:t xml:space="preserve"> </w:t>
            </w:r>
            <w:r w:rsidRPr="00D91842">
              <w:rPr>
                <w:rFonts w:ascii="Times New Roman" w:eastAsia="Calibri" w:hAnsi="Times New Roman" w:cs="Times New Roman"/>
                <w:b/>
                <w:bCs/>
                <w:sz w:val="24"/>
                <w:szCs w:val="24"/>
              </w:rPr>
              <w:t>la falta de éstos</w:t>
            </w:r>
            <w:r w:rsidRPr="00D91842">
              <w:rPr>
                <w:rFonts w:ascii="Times New Roman" w:eastAsia="Calibri" w:hAnsi="Times New Roman" w:cs="Times New Roman"/>
                <w:sz w:val="24"/>
                <w:szCs w:val="24"/>
              </w:rPr>
              <w:t xml:space="preserve">; promover acciones o financiamiento de becas de estancia </w:t>
            </w:r>
            <w:r w:rsidRPr="00D91842">
              <w:rPr>
                <w:rFonts w:ascii="Times New Roman" w:eastAsia="Calibri" w:hAnsi="Times New Roman" w:cs="Times New Roman"/>
                <w:b/>
                <w:bCs/>
                <w:sz w:val="24"/>
                <w:szCs w:val="24"/>
              </w:rPr>
              <w:t>y/</w:t>
            </w:r>
            <w:r w:rsidRPr="00D91842">
              <w:rPr>
                <w:rFonts w:ascii="Times New Roman" w:eastAsia="Calibri" w:hAnsi="Times New Roman" w:cs="Times New Roman"/>
                <w:sz w:val="24"/>
                <w:szCs w:val="24"/>
              </w:rPr>
              <w:t xml:space="preserve">o apoyo para transporte </w:t>
            </w:r>
            <w:r w:rsidRPr="00D91842">
              <w:rPr>
                <w:rFonts w:ascii="Times New Roman" w:eastAsia="Calibri" w:hAnsi="Times New Roman" w:cs="Times New Roman"/>
                <w:b/>
                <w:bCs/>
                <w:sz w:val="24"/>
                <w:szCs w:val="24"/>
              </w:rPr>
              <w:t>público</w:t>
            </w:r>
            <w:r w:rsidRPr="00D91842">
              <w:rPr>
                <w:rFonts w:ascii="Times New Roman" w:eastAsia="Calibri" w:hAnsi="Times New Roman" w:cs="Times New Roman"/>
                <w:sz w:val="24"/>
                <w:szCs w:val="24"/>
              </w:rPr>
              <w:t xml:space="preserve"> a jóvenes que tengan que trasladarse a otro lugar fuera de su municipio, para continuar estudiando;</w:t>
            </w:r>
          </w:p>
        </w:tc>
      </w:tr>
      <w:tr w:rsidR="00D91842" w:rsidRPr="00D91842" w14:paraId="466B7ADF" w14:textId="77777777" w:rsidTr="003918F0">
        <w:trPr>
          <w:jc w:val="center"/>
        </w:trPr>
        <w:tc>
          <w:tcPr>
            <w:tcW w:w="4489" w:type="dxa"/>
          </w:tcPr>
          <w:p w14:paraId="6EEE803C"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lastRenderedPageBreak/>
              <w:t>Artículo 31.- Para el cumplimiento de su objeto, los miembros del Consejo tendrán las siguientes atribuciones específicas:</w:t>
            </w:r>
            <w:r w:rsidRPr="00D91842">
              <w:rPr>
                <w:rFonts w:ascii="Times New Roman" w:eastAsia="Calibri" w:hAnsi="Times New Roman" w:cs="Times New Roman"/>
                <w:sz w:val="24"/>
                <w:szCs w:val="24"/>
              </w:rPr>
              <w:cr/>
            </w:r>
          </w:p>
          <w:p w14:paraId="4EBA6C64"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I a IV…</w:t>
            </w:r>
          </w:p>
          <w:p w14:paraId="60DD1610" w14:textId="77777777" w:rsidR="00D91842" w:rsidRPr="00D91842" w:rsidRDefault="00D91842" w:rsidP="00D91842">
            <w:pPr>
              <w:jc w:val="both"/>
              <w:rPr>
                <w:rFonts w:ascii="Times New Roman" w:eastAsia="Calibri" w:hAnsi="Times New Roman" w:cs="Times New Roman"/>
                <w:sz w:val="24"/>
                <w:szCs w:val="24"/>
              </w:rPr>
            </w:pPr>
          </w:p>
          <w:p w14:paraId="1CA44692"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V. A la Secretaría del Trabajo lo corresponde:</w:t>
            </w:r>
          </w:p>
          <w:p w14:paraId="653411F3"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a)…</w:t>
            </w:r>
          </w:p>
          <w:p w14:paraId="19A178FD"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b)…</w:t>
            </w:r>
          </w:p>
          <w:p w14:paraId="62AB2FFD" w14:textId="77777777" w:rsidR="00D91842" w:rsidRPr="00D91842" w:rsidRDefault="00D91842" w:rsidP="00D91842">
            <w:pPr>
              <w:jc w:val="both"/>
              <w:rPr>
                <w:rFonts w:ascii="Times New Roman" w:eastAsia="Calibri" w:hAnsi="Times New Roman" w:cs="Times New Roman"/>
                <w:sz w:val="24"/>
                <w:szCs w:val="24"/>
              </w:rPr>
            </w:pPr>
          </w:p>
          <w:p w14:paraId="5C5CF1F2" w14:textId="77777777" w:rsidR="00D91842" w:rsidRPr="00D91842" w:rsidRDefault="00D91842" w:rsidP="00D91842">
            <w:pPr>
              <w:jc w:val="both"/>
              <w:rPr>
                <w:rFonts w:ascii="Times New Roman" w:eastAsia="Calibri" w:hAnsi="Times New Roman" w:cs="Times New Roman"/>
                <w:sz w:val="24"/>
                <w:szCs w:val="24"/>
              </w:rPr>
            </w:pPr>
          </w:p>
          <w:p w14:paraId="74BAC679" w14:textId="77777777" w:rsidR="00D91842" w:rsidRPr="00D91842" w:rsidRDefault="00D91842" w:rsidP="00D91842">
            <w:pPr>
              <w:jc w:val="both"/>
              <w:rPr>
                <w:rFonts w:ascii="Times New Roman" w:eastAsia="Calibri" w:hAnsi="Times New Roman" w:cs="Times New Roman"/>
                <w:sz w:val="24"/>
                <w:szCs w:val="24"/>
              </w:rPr>
            </w:pPr>
          </w:p>
          <w:p w14:paraId="3C5D0FEF" w14:textId="77777777" w:rsidR="00D91842" w:rsidRPr="00D91842" w:rsidRDefault="00D91842" w:rsidP="00D91842">
            <w:pPr>
              <w:jc w:val="both"/>
              <w:rPr>
                <w:rFonts w:ascii="Times New Roman" w:eastAsia="Calibri" w:hAnsi="Times New Roman" w:cs="Times New Roman"/>
                <w:sz w:val="24"/>
                <w:szCs w:val="24"/>
              </w:rPr>
            </w:pPr>
          </w:p>
          <w:p w14:paraId="593926F4" w14:textId="77777777" w:rsidR="00D91842" w:rsidRPr="00D91842" w:rsidRDefault="00D91842" w:rsidP="00D91842">
            <w:pPr>
              <w:jc w:val="both"/>
              <w:rPr>
                <w:rFonts w:ascii="Times New Roman" w:eastAsia="Calibri" w:hAnsi="Times New Roman" w:cs="Times New Roman"/>
                <w:sz w:val="24"/>
                <w:szCs w:val="24"/>
              </w:rPr>
            </w:pPr>
          </w:p>
          <w:p w14:paraId="00984466" w14:textId="77777777" w:rsidR="00D91842" w:rsidRPr="00D91842" w:rsidRDefault="00D91842" w:rsidP="00D91842">
            <w:pPr>
              <w:jc w:val="both"/>
              <w:rPr>
                <w:rFonts w:ascii="Times New Roman" w:eastAsia="Calibri" w:hAnsi="Times New Roman" w:cs="Times New Roman"/>
                <w:sz w:val="24"/>
                <w:szCs w:val="24"/>
              </w:rPr>
            </w:pPr>
          </w:p>
          <w:p w14:paraId="6C84A3CA" w14:textId="77777777" w:rsidR="00D91842" w:rsidRPr="00D91842" w:rsidRDefault="00D91842" w:rsidP="00D91842">
            <w:pPr>
              <w:jc w:val="both"/>
              <w:rPr>
                <w:rFonts w:ascii="Times New Roman" w:eastAsia="Calibri" w:hAnsi="Times New Roman" w:cs="Times New Roman"/>
                <w:sz w:val="24"/>
                <w:szCs w:val="24"/>
              </w:rPr>
            </w:pPr>
          </w:p>
          <w:p w14:paraId="378C7911" w14:textId="77777777" w:rsidR="00D91842" w:rsidRPr="00D91842" w:rsidRDefault="00D91842" w:rsidP="00D91842">
            <w:pPr>
              <w:jc w:val="both"/>
              <w:rPr>
                <w:rFonts w:ascii="Times New Roman" w:eastAsia="Calibri" w:hAnsi="Times New Roman" w:cs="Times New Roman"/>
                <w:sz w:val="24"/>
                <w:szCs w:val="24"/>
              </w:rPr>
            </w:pPr>
          </w:p>
          <w:p w14:paraId="230D49C9" w14:textId="77777777" w:rsidR="00D91842" w:rsidRPr="00D91842" w:rsidRDefault="00D91842" w:rsidP="00D91842">
            <w:pPr>
              <w:jc w:val="both"/>
              <w:rPr>
                <w:rFonts w:ascii="Times New Roman" w:eastAsia="Calibri" w:hAnsi="Times New Roman" w:cs="Times New Roman"/>
                <w:sz w:val="24"/>
                <w:szCs w:val="24"/>
              </w:rPr>
            </w:pPr>
          </w:p>
          <w:p w14:paraId="4FD457DF" w14:textId="77777777" w:rsidR="00D91842" w:rsidRPr="00D91842" w:rsidRDefault="00D91842" w:rsidP="00D91842">
            <w:pPr>
              <w:jc w:val="both"/>
              <w:rPr>
                <w:rFonts w:ascii="Times New Roman" w:eastAsia="Calibri" w:hAnsi="Times New Roman" w:cs="Times New Roman"/>
                <w:sz w:val="24"/>
                <w:szCs w:val="24"/>
              </w:rPr>
            </w:pPr>
          </w:p>
          <w:p w14:paraId="203BD42A" w14:textId="77777777" w:rsidR="00D91842" w:rsidRPr="00D91842" w:rsidRDefault="00D91842" w:rsidP="00D91842">
            <w:pPr>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rPr>
              <w:t>c) Las demás necesarias, dentro de su ámbito de competencia, para el cumplimiento del objeto de la presente Ley.</w:t>
            </w:r>
          </w:p>
        </w:tc>
        <w:tc>
          <w:tcPr>
            <w:tcW w:w="4489" w:type="dxa"/>
          </w:tcPr>
          <w:p w14:paraId="3247140B"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Artículo 31.- Para el cumplimiento de su objeto, los miembros del Consejo tendrán las siguientes atribuciones específicas:</w:t>
            </w:r>
            <w:r w:rsidRPr="00D91842">
              <w:rPr>
                <w:rFonts w:ascii="Times New Roman" w:eastAsia="Calibri" w:hAnsi="Times New Roman" w:cs="Times New Roman"/>
                <w:sz w:val="24"/>
                <w:szCs w:val="24"/>
              </w:rPr>
              <w:cr/>
            </w:r>
          </w:p>
          <w:p w14:paraId="6BD8BA18"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I a IV…</w:t>
            </w:r>
          </w:p>
          <w:p w14:paraId="74680B39" w14:textId="77777777" w:rsidR="00D91842" w:rsidRPr="00D91842" w:rsidRDefault="00D91842" w:rsidP="00D91842">
            <w:pPr>
              <w:jc w:val="both"/>
              <w:rPr>
                <w:rFonts w:ascii="Times New Roman" w:eastAsia="Calibri" w:hAnsi="Times New Roman" w:cs="Times New Roman"/>
                <w:sz w:val="24"/>
                <w:szCs w:val="24"/>
              </w:rPr>
            </w:pPr>
          </w:p>
          <w:p w14:paraId="5683881C"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V. A la Secretaría del Trabajo lo corresponde:</w:t>
            </w:r>
          </w:p>
          <w:p w14:paraId="0F098480"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a)…</w:t>
            </w:r>
          </w:p>
          <w:p w14:paraId="7B2CCC4F" w14:textId="77777777" w:rsidR="00D91842" w:rsidRPr="00D91842" w:rsidRDefault="00D91842" w:rsidP="00D91842">
            <w:pPr>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b)…</w:t>
            </w:r>
          </w:p>
          <w:p w14:paraId="00A6DA2E" w14:textId="77777777" w:rsidR="00D91842" w:rsidRPr="00D91842" w:rsidRDefault="00D91842" w:rsidP="00D91842">
            <w:pPr>
              <w:jc w:val="both"/>
              <w:rPr>
                <w:rFonts w:ascii="Times New Roman" w:eastAsia="Calibri" w:hAnsi="Times New Roman" w:cs="Times New Roman"/>
                <w:sz w:val="24"/>
                <w:szCs w:val="24"/>
              </w:rPr>
            </w:pPr>
          </w:p>
          <w:p w14:paraId="1C0CC458" w14:textId="77777777" w:rsidR="00D91842" w:rsidRPr="00D91842" w:rsidRDefault="00D91842" w:rsidP="00D91842">
            <w:pPr>
              <w:jc w:val="both"/>
              <w:rPr>
                <w:rFonts w:ascii="Times New Roman" w:eastAsia="Calibri" w:hAnsi="Times New Roman" w:cs="Times New Roman"/>
                <w:b/>
                <w:bCs/>
                <w:sz w:val="24"/>
                <w:szCs w:val="24"/>
              </w:rPr>
            </w:pPr>
            <w:r w:rsidRPr="00D91842">
              <w:rPr>
                <w:rFonts w:ascii="Times New Roman" w:eastAsia="Calibri" w:hAnsi="Times New Roman" w:cs="Times New Roman"/>
                <w:b/>
                <w:bCs/>
                <w:sz w:val="24"/>
                <w:szCs w:val="24"/>
              </w:rPr>
              <w:t>c) Crear programas de becas por la prestación de servicio comunitario que permitan a jóvenes estudiantes de los niveles medio superior y superior en situación de pobreza, contar con recursos económicos suficientes para continuar con sus estudios y evitar la deserción escolar por la falta de éstos.</w:t>
            </w:r>
          </w:p>
          <w:p w14:paraId="30D52F33" w14:textId="77777777" w:rsidR="00D91842" w:rsidRPr="00D91842" w:rsidRDefault="00D91842" w:rsidP="00D91842">
            <w:pPr>
              <w:jc w:val="both"/>
              <w:rPr>
                <w:rFonts w:ascii="Times New Roman" w:eastAsia="Calibri" w:hAnsi="Times New Roman" w:cs="Times New Roman"/>
                <w:sz w:val="24"/>
                <w:szCs w:val="24"/>
              </w:rPr>
            </w:pPr>
          </w:p>
          <w:p w14:paraId="7D808496" w14:textId="77777777" w:rsidR="00D91842" w:rsidRPr="00D91842" w:rsidRDefault="00D91842" w:rsidP="00D91842">
            <w:pPr>
              <w:jc w:val="both"/>
              <w:rPr>
                <w:rFonts w:ascii="Times New Roman" w:eastAsia="Calibri" w:hAnsi="Times New Roman" w:cs="Times New Roman"/>
                <w:sz w:val="24"/>
                <w:szCs w:val="24"/>
                <w:lang w:val="es-ES"/>
              </w:rPr>
            </w:pPr>
            <w:r w:rsidRPr="00D91842">
              <w:rPr>
                <w:rFonts w:ascii="Times New Roman" w:eastAsia="Calibri" w:hAnsi="Times New Roman" w:cs="Times New Roman"/>
                <w:b/>
                <w:bCs/>
                <w:sz w:val="24"/>
                <w:szCs w:val="24"/>
              </w:rPr>
              <w:t>d) Las demás necesarias, dentro de su ámbito de competencia, para el cumplimiento del objeto de la presente Ley.</w:t>
            </w:r>
          </w:p>
        </w:tc>
      </w:tr>
    </w:tbl>
    <w:p w14:paraId="24558F5C"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016987CE" w14:textId="77777777" w:rsidR="00D91842" w:rsidRPr="00D91842" w:rsidRDefault="00D91842" w:rsidP="00D91842">
      <w:pPr>
        <w:spacing w:after="0" w:line="240" w:lineRule="auto"/>
        <w:jc w:val="both"/>
        <w:rPr>
          <w:rFonts w:ascii="Times New Roman" w:eastAsia="Calibri" w:hAnsi="Times New Roman" w:cs="Times New Roman"/>
          <w:color w:val="000000"/>
          <w:sz w:val="24"/>
          <w:szCs w:val="24"/>
          <w:lang w:val="es-ES"/>
        </w:rPr>
      </w:pPr>
      <w:r w:rsidRPr="00D91842">
        <w:rPr>
          <w:rFonts w:ascii="Times New Roman" w:eastAsia="Calibri" w:hAnsi="Times New Roman" w:cs="Times New Roman"/>
          <w:color w:val="000000"/>
          <w:sz w:val="24"/>
          <w:szCs w:val="24"/>
          <w:lang w:val="es-ES"/>
        </w:rPr>
        <w:t>Como puede apreciarse, la importancia de la educación no se limita a un proceso de transmisión de conocimientos, sino que implica el infundir en el educando valores, habilidades y destrezas que generen su desenvolvimiento de manera plena, contribuyendo con ello, al desarrollo social, económico y cultural de la comunidad a la que pertenece.</w:t>
      </w:r>
    </w:p>
    <w:p w14:paraId="488B92F9" w14:textId="77777777" w:rsidR="00D91842" w:rsidRPr="00D91842" w:rsidRDefault="00D91842" w:rsidP="00D91842">
      <w:pPr>
        <w:spacing w:after="0" w:line="240" w:lineRule="auto"/>
        <w:jc w:val="both"/>
        <w:rPr>
          <w:rFonts w:ascii="Times New Roman" w:eastAsia="Calibri" w:hAnsi="Times New Roman" w:cs="Times New Roman"/>
          <w:color w:val="000000"/>
          <w:sz w:val="24"/>
          <w:szCs w:val="24"/>
          <w:lang w:val="es-ES"/>
        </w:rPr>
      </w:pPr>
    </w:p>
    <w:p w14:paraId="2D922995" w14:textId="77777777" w:rsidR="00D91842" w:rsidRPr="00D91842" w:rsidRDefault="00D91842" w:rsidP="00D91842">
      <w:pPr>
        <w:spacing w:after="0" w:line="240" w:lineRule="auto"/>
        <w:jc w:val="both"/>
        <w:rPr>
          <w:rFonts w:ascii="Times New Roman" w:eastAsia="Calibri" w:hAnsi="Times New Roman" w:cs="Times New Roman"/>
          <w:color w:val="000000"/>
          <w:sz w:val="24"/>
          <w:szCs w:val="24"/>
          <w:lang w:val="es-ES"/>
        </w:rPr>
      </w:pPr>
      <w:r w:rsidRPr="00D91842">
        <w:rPr>
          <w:rFonts w:ascii="Times New Roman" w:eastAsia="Calibri" w:hAnsi="Times New Roman" w:cs="Times New Roman"/>
          <w:color w:val="000000"/>
          <w:sz w:val="24"/>
          <w:szCs w:val="24"/>
          <w:lang w:val="es-ES"/>
        </w:rPr>
        <w:t>De tal suerte, resulta prioritario generar e implementar políticas públicas a favor de nuestros jóvenes estudiantes de los niveles medio superior y superior, en las que generemos oportunidades a favor de su desarrollo.</w:t>
      </w:r>
    </w:p>
    <w:p w14:paraId="5B52173D" w14:textId="77777777" w:rsidR="00D91842" w:rsidRPr="00D91842" w:rsidRDefault="00D91842" w:rsidP="00D91842">
      <w:pPr>
        <w:spacing w:after="0" w:line="240" w:lineRule="auto"/>
        <w:jc w:val="both"/>
        <w:rPr>
          <w:rFonts w:ascii="Times New Roman" w:eastAsia="Calibri" w:hAnsi="Times New Roman" w:cs="Times New Roman"/>
          <w:color w:val="000000"/>
          <w:sz w:val="24"/>
          <w:szCs w:val="24"/>
          <w:lang w:val="es-ES"/>
        </w:rPr>
      </w:pPr>
    </w:p>
    <w:p w14:paraId="77525E64" w14:textId="77777777" w:rsidR="00D91842" w:rsidRPr="00D91842" w:rsidRDefault="00D91842" w:rsidP="00D91842">
      <w:pPr>
        <w:spacing w:after="0" w:line="240" w:lineRule="auto"/>
        <w:jc w:val="both"/>
        <w:rPr>
          <w:rFonts w:ascii="Times New Roman" w:eastAsia="Calibri" w:hAnsi="Times New Roman" w:cs="Times New Roman"/>
          <w:color w:val="000000"/>
          <w:sz w:val="24"/>
          <w:szCs w:val="24"/>
          <w:lang w:val="es-ES"/>
        </w:rPr>
      </w:pPr>
      <w:r w:rsidRPr="00D91842">
        <w:rPr>
          <w:rFonts w:ascii="Times New Roman" w:eastAsia="Calibri" w:hAnsi="Times New Roman" w:cs="Times New Roman"/>
          <w:color w:val="000000"/>
          <w:sz w:val="24"/>
          <w:szCs w:val="24"/>
          <w:lang w:val="es-ES"/>
        </w:rPr>
        <w:t>Actualmente, ante la emergencia sanitaria originada por el brote del COVID-19, en todo el mundo, millones de jóvenes estudiantes de nivel medio superior y superior originarios de nuestra entidad ven amenazados sus sueños, ya que, a partir de la actual coyuntura económica, demandan apoyos que les permitan aliviar la economía de sus hogares y financiar sus estudios.</w:t>
      </w:r>
    </w:p>
    <w:p w14:paraId="2DFC1D5D" w14:textId="77777777" w:rsidR="00D91842" w:rsidRPr="00D91842" w:rsidRDefault="00D91842" w:rsidP="00D91842">
      <w:pPr>
        <w:spacing w:after="0" w:line="240" w:lineRule="auto"/>
        <w:jc w:val="both"/>
        <w:rPr>
          <w:rFonts w:ascii="Times New Roman" w:eastAsia="Calibri" w:hAnsi="Times New Roman" w:cs="Times New Roman"/>
          <w:color w:val="000000"/>
          <w:sz w:val="24"/>
          <w:szCs w:val="24"/>
          <w:lang w:val="es-ES"/>
        </w:rPr>
      </w:pPr>
    </w:p>
    <w:p w14:paraId="3BFF3627" w14:textId="77777777" w:rsidR="00D91842" w:rsidRPr="00D91842" w:rsidRDefault="00D91842" w:rsidP="00D91842">
      <w:pPr>
        <w:spacing w:after="0" w:line="240" w:lineRule="auto"/>
        <w:jc w:val="both"/>
        <w:rPr>
          <w:rFonts w:ascii="Times New Roman" w:eastAsia="Calibri" w:hAnsi="Times New Roman" w:cs="Times New Roman"/>
          <w:color w:val="000000"/>
          <w:sz w:val="24"/>
          <w:szCs w:val="24"/>
          <w:lang w:val="es-ES"/>
        </w:rPr>
      </w:pPr>
      <w:r w:rsidRPr="00D91842">
        <w:rPr>
          <w:rFonts w:ascii="Times New Roman" w:eastAsia="Calibri" w:hAnsi="Times New Roman" w:cs="Times New Roman"/>
          <w:color w:val="000000"/>
          <w:sz w:val="24"/>
          <w:szCs w:val="24"/>
          <w:lang w:val="es-ES"/>
        </w:rPr>
        <w:lastRenderedPageBreak/>
        <w:t>Por ello, los integrantes del Grupo Parlamentario del Partido Verde Ecologista de México en la LX Legislatura consideramos que el otorgamiento de becas por prestación de servicios comunitarios a estudiantes de nivel medio superior y superior de escasos recursos será un importante atenuante ante situaciones críticas que les impiden continuar con su formación académica y alcanzar su mayor potencial profesional y personal.</w:t>
      </w:r>
    </w:p>
    <w:p w14:paraId="48CD46F1"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06275E0D"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r w:rsidRPr="00D91842">
        <w:rPr>
          <w:rFonts w:ascii="Times New Roman" w:eastAsia="Calibri" w:hAnsi="Times New Roman" w:cs="Times New Roman"/>
          <w:sz w:val="24"/>
          <w:szCs w:val="24"/>
          <w:lang w:val="es-ES"/>
        </w:rPr>
        <w:t xml:space="preserve">Por lo anteriormente expuesto, se somete a la consideración de este H. Poder Legislativo del Estado de México, para su análisis, discusión y en su caso aprobación, la presente: </w:t>
      </w:r>
      <w:r w:rsidRPr="00D91842">
        <w:rPr>
          <w:rFonts w:ascii="Times New Roman" w:eastAsia="Calibri" w:hAnsi="Times New Roman" w:cs="Times New Roman"/>
          <w:b/>
          <w:bCs/>
          <w:sz w:val="24"/>
          <w:szCs w:val="24"/>
        </w:rPr>
        <w:t>INICIATIVA CON PROYECTO DE DECRETO POR EL QUE SE ADICIONA LA FRACCIÓN XIII AL ARTÍCULO 3; SE REFORMA LA FRACCIÓN XIV DEL ARTÍCULO 13 Y SE ADICIONA UN NUEVO INCISO C), RECORRIÉNDOSE EL ACTUAL EN EL ORDEN SUBSECUENTE, DEL ARTÍCULO 31 DE LA LEY DE LA JUVENTUD DEL ESTADO DE MÉXICO</w:t>
      </w:r>
    </w:p>
    <w:p w14:paraId="2F4FCBAD" w14:textId="77777777" w:rsidR="00D91842" w:rsidRPr="00D91842" w:rsidRDefault="00D91842" w:rsidP="00D91842">
      <w:pPr>
        <w:spacing w:after="0" w:line="240" w:lineRule="auto"/>
        <w:jc w:val="both"/>
        <w:rPr>
          <w:rFonts w:ascii="Times New Roman" w:eastAsia="Calibri" w:hAnsi="Times New Roman" w:cs="Times New Roman"/>
          <w:sz w:val="24"/>
          <w:szCs w:val="24"/>
          <w:lang w:val="es-ES"/>
        </w:rPr>
      </w:pPr>
    </w:p>
    <w:p w14:paraId="3A5DA2AF" w14:textId="77777777" w:rsidR="00D91842" w:rsidRPr="00D91842" w:rsidRDefault="00D91842" w:rsidP="00D91842">
      <w:pPr>
        <w:spacing w:after="0" w:line="240" w:lineRule="auto"/>
        <w:jc w:val="center"/>
        <w:rPr>
          <w:rFonts w:ascii="Times New Roman" w:eastAsia="Calibri" w:hAnsi="Times New Roman" w:cs="Times New Roman"/>
          <w:b/>
          <w:sz w:val="24"/>
          <w:szCs w:val="24"/>
        </w:rPr>
      </w:pPr>
      <w:r w:rsidRPr="00D91842">
        <w:rPr>
          <w:rFonts w:ascii="Times New Roman" w:eastAsia="Calibri" w:hAnsi="Times New Roman" w:cs="Times New Roman"/>
          <w:b/>
          <w:sz w:val="24"/>
          <w:szCs w:val="24"/>
        </w:rPr>
        <w:t>A T E N T A M E N T E</w:t>
      </w:r>
    </w:p>
    <w:p w14:paraId="070F9FE1" w14:textId="77777777" w:rsidR="00D91842" w:rsidRPr="00D91842" w:rsidRDefault="00D91842" w:rsidP="00D91842">
      <w:pPr>
        <w:spacing w:after="0" w:line="240" w:lineRule="auto"/>
        <w:jc w:val="center"/>
        <w:rPr>
          <w:rFonts w:ascii="Times New Roman" w:eastAsia="Calibri" w:hAnsi="Times New Roman" w:cs="Times New Roman"/>
          <w:b/>
          <w:sz w:val="24"/>
          <w:szCs w:val="24"/>
        </w:rPr>
      </w:pPr>
      <w:r w:rsidRPr="00D91842">
        <w:rPr>
          <w:rFonts w:ascii="Times New Roman" w:eastAsia="Calibri" w:hAnsi="Times New Roman" w:cs="Times New Roman"/>
          <w:b/>
          <w:sz w:val="24"/>
          <w:szCs w:val="24"/>
        </w:rPr>
        <w:t>DIP. JOSÉ ALBERTO COUTTOLENC BUENTELLO</w:t>
      </w:r>
    </w:p>
    <w:p w14:paraId="7D752824" w14:textId="77777777" w:rsidR="00D91842" w:rsidRPr="00D91842" w:rsidRDefault="00D91842" w:rsidP="00D91842">
      <w:pPr>
        <w:spacing w:after="0" w:line="240" w:lineRule="auto"/>
        <w:jc w:val="center"/>
        <w:rPr>
          <w:rFonts w:ascii="Times New Roman" w:eastAsia="Calibri" w:hAnsi="Times New Roman" w:cs="Times New Roman"/>
          <w:sz w:val="24"/>
          <w:szCs w:val="24"/>
        </w:rPr>
      </w:pPr>
      <w:r w:rsidRPr="00D91842">
        <w:rPr>
          <w:rFonts w:ascii="Times New Roman" w:eastAsia="Calibri" w:hAnsi="Times New Roman" w:cs="Times New Roman"/>
          <w:sz w:val="24"/>
          <w:szCs w:val="24"/>
        </w:rPr>
        <w:t>COORDINADOR DEL GRUPO PARLAMENTARIO DEL</w:t>
      </w:r>
    </w:p>
    <w:p w14:paraId="1291F021" w14:textId="77777777" w:rsidR="00D91842" w:rsidRPr="00D91842" w:rsidRDefault="00D91842" w:rsidP="00D91842">
      <w:pPr>
        <w:spacing w:after="0" w:line="240" w:lineRule="auto"/>
        <w:jc w:val="center"/>
        <w:rPr>
          <w:rFonts w:ascii="Times New Roman" w:eastAsia="Calibri" w:hAnsi="Times New Roman" w:cs="Times New Roman"/>
          <w:b/>
          <w:sz w:val="24"/>
          <w:szCs w:val="24"/>
        </w:rPr>
      </w:pPr>
      <w:r w:rsidRPr="00D91842">
        <w:rPr>
          <w:rFonts w:ascii="Times New Roman" w:eastAsia="Calibri" w:hAnsi="Times New Roman" w:cs="Times New Roman"/>
          <w:sz w:val="24"/>
          <w:szCs w:val="24"/>
        </w:rPr>
        <w:t>PARTIDO VERDE ECOLOGISTA DE MÉXICO</w:t>
      </w:r>
    </w:p>
    <w:p w14:paraId="03B5EFFE" w14:textId="77777777" w:rsidR="00D91842" w:rsidRPr="00D91842" w:rsidRDefault="00D91842" w:rsidP="00D91842">
      <w:pPr>
        <w:spacing w:after="0" w:line="240" w:lineRule="auto"/>
        <w:rPr>
          <w:rFonts w:ascii="Times New Roman" w:eastAsia="Calibri" w:hAnsi="Times New Roman" w:cs="Times New Roman"/>
          <w:b/>
          <w:sz w:val="24"/>
          <w:szCs w:val="24"/>
        </w:rPr>
      </w:pPr>
    </w:p>
    <w:p w14:paraId="75C49A1E" w14:textId="77777777" w:rsidR="00D91842" w:rsidRPr="00D91842" w:rsidRDefault="00D91842" w:rsidP="00D91842">
      <w:pPr>
        <w:spacing w:after="0" w:line="240" w:lineRule="auto"/>
        <w:rPr>
          <w:rFonts w:ascii="Times New Roman" w:eastAsia="Calibri" w:hAnsi="Times New Roman" w:cs="Times New Roman"/>
          <w:b/>
          <w:sz w:val="24"/>
          <w:szCs w:val="24"/>
        </w:rPr>
      </w:pPr>
    </w:p>
    <w:p w14:paraId="12596F9B" w14:textId="77777777" w:rsidR="00D91842" w:rsidRPr="00D91842" w:rsidRDefault="00D91842" w:rsidP="00D91842">
      <w:pPr>
        <w:spacing w:after="0" w:line="240" w:lineRule="auto"/>
        <w:rPr>
          <w:rFonts w:ascii="Times New Roman" w:eastAsia="Calibri" w:hAnsi="Times New Roman" w:cs="Times New Roman"/>
          <w:b/>
          <w:sz w:val="24"/>
          <w:szCs w:val="24"/>
        </w:rPr>
      </w:pPr>
      <w:r w:rsidRPr="00D91842">
        <w:rPr>
          <w:rFonts w:ascii="Times New Roman" w:eastAsia="Calibri" w:hAnsi="Times New Roman" w:cs="Times New Roman"/>
          <w:b/>
          <w:sz w:val="24"/>
          <w:szCs w:val="24"/>
        </w:rPr>
        <w:t xml:space="preserve">PROYECTO DE DECRETO </w:t>
      </w:r>
    </w:p>
    <w:p w14:paraId="0C1B46C8" w14:textId="77777777" w:rsidR="00D91842" w:rsidRPr="00D91842" w:rsidRDefault="00D91842" w:rsidP="00D91842">
      <w:pPr>
        <w:spacing w:after="0" w:line="240" w:lineRule="auto"/>
        <w:jc w:val="both"/>
        <w:rPr>
          <w:rFonts w:ascii="Times New Roman" w:eastAsia="Calibri" w:hAnsi="Times New Roman" w:cs="Times New Roman"/>
          <w:b/>
          <w:sz w:val="24"/>
          <w:szCs w:val="24"/>
        </w:rPr>
      </w:pPr>
      <w:r w:rsidRPr="00D91842">
        <w:rPr>
          <w:rFonts w:ascii="Times New Roman" w:eastAsia="Calibri" w:hAnsi="Times New Roman" w:cs="Times New Roman"/>
          <w:b/>
          <w:sz w:val="24"/>
          <w:szCs w:val="24"/>
        </w:rPr>
        <w:t>DECRETO NÚMERO___</w:t>
      </w:r>
    </w:p>
    <w:p w14:paraId="0D772659" w14:textId="77777777" w:rsidR="00D91842" w:rsidRPr="00D91842" w:rsidRDefault="00D91842" w:rsidP="00D91842">
      <w:pPr>
        <w:spacing w:after="0" w:line="240" w:lineRule="auto"/>
        <w:jc w:val="both"/>
        <w:rPr>
          <w:rFonts w:ascii="Times New Roman" w:eastAsia="Calibri" w:hAnsi="Times New Roman" w:cs="Times New Roman"/>
          <w:b/>
          <w:sz w:val="24"/>
          <w:szCs w:val="24"/>
        </w:rPr>
      </w:pPr>
      <w:r w:rsidRPr="00D91842">
        <w:rPr>
          <w:rFonts w:ascii="Times New Roman" w:eastAsia="Calibri" w:hAnsi="Times New Roman" w:cs="Times New Roman"/>
          <w:b/>
          <w:sz w:val="24"/>
          <w:szCs w:val="24"/>
        </w:rPr>
        <w:t>LA LX LEGISLATURA DEL ESTADO DE MÉXICO</w:t>
      </w:r>
    </w:p>
    <w:p w14:paraId="2F06E6F2" w14:textId="77777777" w:rsidR="00D91842" w:rsidRPr="00D91842" w:rsidRDefault="00D91842" w:rsidP="00D91842">
      <w:pPr>
        <w:spacing w:after="0" w:line="240" w:lineRule="auto"/>
        <w:jc w:val="both"/>
        <w:rPr>
          <w:rFonts w:ascii="Times New Roman" w:eastAsia="Calibri" w:hAnsi="Times New Roman" w:cs="Times New Roman"/>
          <w:b/>
          <w:sz w:val="24"/>
          <w:szCs w:val="24"/>
        </w:rPr>
      </w:pPr>
      <w:r w:rsidRPr="00D91842">
        <w:rPr>
          <w:rFonts w:ascii="Times New Roman" w:eastAsia="Calibri" w:hAnsi="Times New Roman" w:cs="Times New Roman"/>
          <w:b/>
          <w:sz w:val="24"/>
          <w:szCs w:val="24"/>
        </w:rPr>
        <w:t>DECRETA:</w:t>
      </w:r>
    </w:p>
    <w:p w14:paraId="36D697C0" w14:textId="77777777" w:rsidR="00D91842" w:rsidRPr="00D91842" w:rsidRDefault="00D91842" w:rsidP="00D91842">
      <w:pPr>
        <w:spacing w:after="0" w:line="240" w:lineRule="auto"/>
        <w:jc w:val="center"/>
        <w:rPr>
          <w:rFonts w:ascii="Times New Roman" w:eastAsia="Calibri" w:hAnsi="Times New Roman" w:cs="Times New Roman"/>
          <w:b/>
          <w:sz w:val="24"/>
          <w:szCs w:val="24"/>
        </w:rPr>
      </w:pPr>
    </w:p>
    <w:p w14:paraId="61885F50" w14:textId="77777777" w:rsidR="00D91842" w:rsidRPr="00D91842" w:rsidRDefault="00D91842" w:rsidP="00D91842">
      <w:pPr>
        <w:shd w:val="clear" w:color="auto" w:fill="FFFFFF"/>
        <w:spacing w:after="0" w:line="240" w:lineRule="auto"/>
        <w:jc w:val="both"/>
        <w:rPr>
          <w:rFonts w:ascii="Times New Roman" w:eastAsia="Calibri" w:hAnsi="Times New Roman" w:cs="Times New Roman"/>
          <w:bCs/>
          <w:color w:val="000000"/>
          <w:sz w:val="24"/>
          <w:szCs w:val="24"/>
        </w:rPr>
      </w:pPr>
      <w:r w:rsidRPr="00D91842">
        <w:rPr>
          <w:rFonts w:ascii="Times New Roman" w:eastAsia="Calibri" w:hAnsi="Times New Roman" w:cs="Times New Roman"/>
          <w:b/>
          <w:bCs/>
          <w:color w:val="000000"/>
          <w:sz w:val="24"/>
          <w:szCs w:val="24"/>
        </w:rPr>
        <w:t>ÚNICO.</w:t>
      </w:r>
      <w:r w:rsidRPr="00D91842">
        <w:rPr>
          <w:rFonts w:ascii="Times New Roman" w:eastAsia="Calibri" w:hAnsi="Times New Roman" w:cs="Times New Roman"/>
          <w:color w:val="000000"/>
          <w:sz w:val="24"/>
          <w:szCs w:val="24"/>
        </w:rPr>
        <w:t xml:space="preserve"> </w:t>
      </w:r>
      <w:bookmarkStart w:id="2" w:name="_Hlk63194335"/>
      <w:r w:rsidRPr="00D91842">
        <w:rPr>
          <w:rFonts w:ascii="Times New Roman" w:eastAsia="Calibri" w:hAnsi="Times New Roman" w:cs="Times New Roman"/>
          <w:color w:val="000000"/>
          <w:sz w:val="24"/>
          <w:szCs w:val="24"/>
        </w:rPr>
        <w:t>Se adiciona la fracción XIII al artículo 3; se reforma la fracción XIV del artículo 13 y se adiciona un nuevo inciso c), recorriéndose el actual en el orden subsecuente, del artículo 31 de la Ley de la Juventud del Estado de México</w:t>
      </w:r>
      <w:bookmarkEnd w:id="2"/>
      <w:r w:rsidRPr="00D91842">
        <w:rPr>
          <w:rFonts w:ascii="Times New Roman" w:eastAsia="Calibri" w:hAnsi="Times New Roman" w:cs="Times New Roman"/>
          <w:bCs/>
          <w:color w:val="000000"/>
          <w:sz w:val="24"/>
          <w:szCs w:val="24"/>
        </w:rPr>
        <w:t xml:space="preserve"> para quedar como sigue:</w:t>
      </w:r>
    </w:p>
    <w:p w14:paraId="47BD739A" w14:textId="77777777" w:rsidR="00D91842" w:rsidRPr="00D91842" w:rsidRDefault="00D91842" w:rsidP="00D91842">
      <w:pPr>
        <w:shd w:val="clear" w:color="auto" w:fill="FFFFFF"/>
        <w:spacing w:after="0" w:line="240" w:lineRule="auto"/>
        <w:jc w:val="both"/>
        <w:rPr>
          <w:rFonts w:ascii="Times New Roman" w:eastAsia="Calibri" w:hAnsi="Times New Roman" w:cs="Times New Roman"/>
          <w:bCs/>
          <w:color w:val="000000"/>
          <w:sz w:val="24"/>
          <w:szCs w:val="24"/>
        </w:rPr>
      </w:pPr>
    </w:p>
    <w:p w14:paraId="4A08B83B" w14:textId="77777777" w:rsidR="00D91842" w:rsidRPr="00D91842" w:rsidRDefault="00D91842" w:rsidP="00D91842">
      <w:pPr>
        <w:shd w:val="clear" w:color="auto" w:fill="FFFFFF"/>
        <w:spacing w:after="0" w:line="240" w:lineRule="auto"/>
        <w:jc w:val="both"/>
        <w:rPr>
          <w:rFonts w:ascii="Times New Roman" w:eastAsia="Calibri" w:hAnsi="Times New Roman" w:cs="Times New Roman"/>
          <w:iCs/>
          <w:color w:val="000000"/>
          <w:sz w:val="24"/>
          <w:szCs w:val="24"/>
        </w:rPr>
      </w:pPr>
      <w:r w:rsidRPr="00D91842">
        <w:rPr>
          <w:rFonts w:ascii="Times New Roman" w:eastAsia="Calibri" w:hAnsi="Times New Roman" w:cs="Times New Roman"/>
          <w:iCs/>
          <w:color w:val="000000"/>
          <w:sz w:val="24"/>
          <w:szCs w:val="24"/>
        </w:rPr>
        <w:t>Artículo 3.- Para efectos de esta Ley, se entiende por:</w:t>
      </w:r>
    </w:p>
    <w:p w14:paraId="477FC907" w14:textId="77777777" w:rsidR="00497214" w:rsidRDefault="00497214" w:rsidP="00D91842">
      <w:pPr>
        <w:shd w:val="clear" w:color="auto" w:fill="FFFFFF"/>
        <w:spacing w:after="0" w:line="240" w:lineRule="auto"/>
        <w:jc w:val="both"/>
        <w:rPr>
          <w:rFonts w:ascii="Times New Roman" w:eastAsia="Calibri" w:hAnsi="Times New Roman" w:cs="Times New Roman"/>
          <w:iCs/>
          <w:color w:val="000000"/>
          <w:sz w:val="24"/>
          <w:szCs w:val="24"/>
        </w:rPr>
      </w:pPr>
    </w:p>
    <w:p w14:paraId="4B908EBE" w14:textId="77777777" w:rsidR="00D91842" w:rsidRPr="00D91842" w:rsidRDefault="00D91842" w:rsidP="00D91842">
      <w:pPr>
        <w:shd w:val="clear" w:color="auto" w:fill="FFFFFF"/>
        <w:spacing w:after="0" w:line="240" w:lineRule="auto"/>
        <w:jc w:val="both"/>
        <w:rPr>
          <w:rFonts w:ascii="Times New Roman" w:eastAsia="Calibri" w:hAnsi="Times New Roman" w:cs="Times New Roman"/>
          <w:iCs/>
          <w:color w:val="000000"/>
          <w:sz w:val="24"/>
          <w:szCs w:val="24"/>
        </w:rPr>
      </w:pPr>
      <w:r w:rsidRPr="00D91842">
        <w:rPr>
          <w:rFonts w:ascii="Times New Roman" w:eastAsia="Calibri" w:hAnsi="Times New Roman" w:cs="Times New Roman"/>
          <w:iCs/>
          <w:color w:val="000000"/>
          <w:sz w:val="24"/>
          <w:szCs w:val="24"/>
        </w:rPr>
        <w:t>I a XII…</w:t>
      </w:r>
    </w:p>
    <w:p w14:paraId="03C0EAAA" w14:textId="77777777" w:rsidR="00D91842" w:rsidRPr="00D91842" w:rsidRDefault="00D91842" w:rsidP="00D91842">
      <w:pPr>
        <w:shd w:val="clear" w:color="auto" w:fill="FFFFFF"/>
        <w:spacing w:after="0" w:line="240" w:lineRule="auto"/>
        <w:jc w:val="both"/>
        <w:rPr>
          <w:rFonts w:ascii="Times New Roman" w:eastAsia="Calibri" w:hAnsi="Times New Roman" w:cs="Times New Roman"/>
          <w:iCs/>
          <w:color w:val="000000"/>
          <w:sz w:val="24"/>
          <w:szCs w:val="24"/>
        </w:rPr>
      </w:pPr>
    </w:p>
    <w:p w14:paraId="1AF734DB" w14:textId="77777777" w:rsidR="00D91842" w:rsidRPr="00D91842" w:rsidRDefault="00D91842" w:rsidP="00D91842">
      <w:pPr>
        <w:shd w:val="clear" w:color="auto" w:fill="FFFFFF"/>
        <w:spacing w:after="0" w:line="240" w:lineRule="auto"/>
        <w:jc w:val="both"/>
        <w:rPr>
          <w:rFonts w:ascii="Times New Roman" w:eastAsia="Calibri" w:hAnsi="Times New Roman" w:cs="Times New Roman"/>
          <w:b/>
          <w:bCs/>
          <w:iCs/>
          <w:color w:val="000000"/>
          <w:sz w:val="24"/>
          <w:szCs w:val="24"/>
        </w:rPr>
      </w:pPr>
      <w:r w:rsidRPr="00D91842">
        <w:rPr>
          <w:rFonts w:ascii="Times New Roman" w:eastAsia="Calibri" w:hAnsi="Times New Roman" w:cs="Times New Roman"/>
          <w:b/>
          <w:bCs/>
          <w:iCs/>
          <w:color w:val="000000"/>
          <w:sz w:val="24"/>
          <w:szCs w:val="24"/>
        </w:rPr>
        <w:t>XIII. Programas de becas por la prestación de servicio comunitario.- A los programas creados por la Secretaría de Trabajo dedicados a la realización de labores para la generación de beneficios públicos, de las comunidades o de las instituciones del Estado y que prestarán jóvenes estudiantes de los niveles medio superior y superior, en situación de pobreza, por los que recibirán una remuneración suficiente para que continúen con sus estudios y evitar que deserten por falta de recursos económicos.</w:t>
      </w:r>
    </w:p>
    <w:p w14:paraId="18B378C6"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382CF4C9"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Artículo 13.- Las políticas públicas para los jóvenes, son un conjunto de directrices de carácter público, dirigidas a asegurar la vigencia de los derechos de la juventud, y comprenden de manera enunciativa y no limitativa, las siguientes acciones:</w:t>
      </w:r>
      <w:r w:rsidRPr="00D91842">
        <w:rPr>
          <w:rFonts w:ascii="Times New Roman" w:eastAsia="Calibri" w:hAnsi="Times New Roman" w:cs="Times New Roman"/>
          <w:sz w:val="24"/>
          <w:szCs w:val="24"/>
        </w:rPr>
        <w:cr/>
      </w:r>
    </w:p>
    <w:p w14:paraId="2FB786FB"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I a XIII…</w:t>
      </w:r>
    </w:p>
    <w:p w14:paraId="2EC21B5C"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67A05988"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XIV. Promover programas de beca</w:t>
      </w:r>
      <w:r w:rsidRPr="00D91842">
        <w:rPr>
          <w:rFonts w:ascii="Times New Roman" w:eastAsia="Calibri" w:hAnsi="Times New Roman" w:cs="Times New Roman"/>
          <w:b/>
          <w:bCs/>
          <w:sz w:val="24"/>
          <w:szCs w:val="24"/>
        </w:rPr>
        <w:t>, programas de beca por la prestación de servicio comunitario</w:t>
      </w:r>
      <w:r w:rsidRPr="00D91842">
        <w:rPr>
          <w:rFonts w:ascii="Times New Roman" w:eastAsia="Calibri" w:hAnsi="Times New Roman" w:cs="Times New Roman"/>
          <w:sz w:val="24"/>
          <w:szCs w:val="24"/>
        </w:rPr>
        <w:t xml:space="preserve"> y crédito educativo para jóvenes de escasos recursos, a fin de </w:t>
      </w:r>
      <w:r w:rsidRPr="00D91842">
        <w:rPr>
          <w:rFonts w:ascii="Times New Roman" w:eastAsia="Calibri" w:hAnsi="Times New Roman" w:cs="Times New Roman"/>
          <w:b/>
          <w:bCs/>
          <w:sz w:val="24"/>
          <w:szCs w:val="24"/>
        </w:rPr>
        <w:t xml:space="preserve">que reciban recursos económicos suficientes que les permitan continuar con sus estudios y evitar </w:t>
      </w:r>
      <w:r w:rsidRPr="00D91842">
        <w:rPr>
          <w:rFonts w:ascii="Times New Roman" w:eastAsia="Calibri" w:hAnsi="Times New Roman" w:cs="Times New Roman"/>
          <w:sz w:val="24"/>
          <w:szCs w:val="24"/>
        </w:rPr>
        <w:t xml:space="preserve">que </w:t>
      </w:r>
      <w:r w:rsidRPr="00D91842">
        <w:rPr>
          <w:rFonts w:ascii="Times New Roman" w:eastAsia="Calibri" w:hAnsi="Times New Roman" w:cs="Times New Roman"/>
          <w:strike/>
          <w:sz w:val="24"/>
          <w:szCs w:val="24"/>
        </w:rPr>
        <w:t>no</w:t>
      </w:r>
      <w:r w:rsidRPr="00D91842">
        <w:rPr>
          <w:rFonts w:ascii="Times New Roman" w:eastAsia="Calibri" w:hAnsi="Times New Roman" w:cs="Times New Roman"/>
          <w:sz w:val="24"/>
          <w:szCs w:val="24"/>
        </w:rPr>
        <w:t xml:space="preserve"> deserten </w:t>
      </w:r>
      <w:r w:rsidRPr="00D91842">
        <w:rPr>
          <w:rFonts w:ascii="Times New Roman" w:eastAsia="Calibri" w:hAnsi="Times New Roman" w:cs="Times New Roman"/>
          <w:sz w:val="24"/>
          <w:szCs w:val="24"/>
        </w:rPr>
        <w:lastRenderedPageBreak/>
        <w:t xml:space="preserve">por </w:t>
      </w:r>
      <w:r w:rsidRPr="00D91842">
        <w:rPr>
          <w:rFonts w:ascii="Times New Roman" w:eastAsia="Calibri" w:hAnsi="Times New Roman" w:cs="Times New Roman"/>
          <w:strike/>
          <w:sz w:val="24"/>
          <w:szCs w:val="24"/>
        </w:rPr>
        <w:t>motivos económicos</w:t>
      </w:r>
      <w:r w:rsidRPr="00D91842">
        <w:rPr>
          <w:rFonts w:ascii="Times New Roman" w:eastAsia="Calibri" w:hAnsi="Times New Roman" w:cs="Times New Roman"/>
          <w:sz w:val="24"/>
          <w:szCs w:val="24"/>
        </w:rPr>
        <w:t xml:space="preserve"> </w:t>
      </w:r>
      <w:r w:rsidRPr="00D91842">
        <w:rPr>
          <w:rFonts w:ascii="Times New Roman" w:eastAsia="Calibri" w:hAnsi="Times New Roman" w:cs="Times New Roman"/>
          <w:b/>
          <w:bCs/>
          <w:sz w:val="24"/>
          <w:szCs w:val="24"/>
        </w:rPr>
        <w:t>la falta de éstos</w:t>
      </w:r>
      <w:r w:rsidRPr="00D91842">
        <w:rPr>
          <w:rFonts w:ascii="Times New Roman" w:eastAsia="Calibri" w:hAnsi="Times New Roman" w:cs="Times New Roman"/>
          <w:sz w:val="24"/>
          <w:szCs w:val="24"/>
        </w:rPr>
        <w:t xml:space="preserve">; promover acciones o financiamiento de becas de estancia </w:t>
      </w:r>
      <w:r w:rsidRPr="00D91842">
        <w:rPr>
          <w:rFonts w:ascii="Times New Roman" w:eastAsia="Calibri" w:hAnsi="Times New Roman" w:cs="Times New Roman"/>
          <w:b/>
          <w:bCs/>
          <w:sz w:val="24"/>
          <w:szCs w:val="24"/>
        </w:rPr>
        <w:t>y/</w:t>
      </w:r>
      <w:r w:rsidRPr="00D91842">
        <w:rPr>
          <w:rFonts w:ascii="Times New Roman" w:eastAsia="Calibri" w:hAnsi="Times New Roman" w:cs="Times New Roman"/>
          <w:sz w:val="24"/>
          <w:szCs w:val="24"/>
        </w:rPr>
        <w:t xml:space="preserve">o apoyo para transporte </w:t>
      </w:r>
      <w:r w:rsidRPr="00D91842">
        <w:rPr>
          <w:rFonts w:ascii="Times New Roman" w:eastAsia="Calibri" w:hAnsi="Times New Roman" w:cs="Times New Roman"/>
          <w:b/>
          <w:bCs/>
          <w:sz w:val="24"/>
          <w:szCs w:val="24"/>
        </w:rPr>
        <w:t>público</w:t>
      </w:r>
      <w:r w:rsidRPr="00D91842">
        <w:rPr>
          <w:rFonts w:ascii="Times New Roman" w:eastAsia="Calibri" w:hAnsi="Times New Roman" w:cs="Times New Roman"/>
          <w:sz w:val="24"/>
          <w:szCs w:val="24"/>
        </w:rPr>
        <w:t xml:space="preserve"> a jóvenes que tengan que trasladarse a otro lugar fuera de su municipio, para continuar estudiando;</w:t>
      </w:r>
    </w:p>
    <w:p w14:paraId="0D97B0B1"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0F623A90"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w:t>
      </w:r>
    </w:p>
    <w:p w14:paraId="466D6BFF"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6ED4ECA0"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Artículo 31.- Para el cumplimiento de su objeto, los miembros del Consejo tendrán las siguientes atribuciones específicas:</w:t>
      </w:r>
      <w:r w:rsidRPr="00D91842">
        <w:rPr>
          <w:rFonts w:ascii="Times New Roman" w:eastAsia="Calibri" w:hAnsi="Times New Roman" w:cs="Times New Roman"/>
          <w:sz w:val="24"/>
          <w:szCs w:val="24"/>
        </w:rPr>
        <w:cr/>
      </w:r>
    </w:p>
    <w:p w14:paraId="7986B1E7"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I a IV…</w:t>
      </w:r>
    </w:p>
    <w:p w14:paraId="3F63EDD1"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77A7515A" w14:textId="77777777" w:rsid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V. A la Secretaría del Trabajo lo corresponde:</w:t>
      </w:r>
    </w:p>
    <w:p w14:paraId="0C4FF713" w14:textId="77777777" w:rsidR="00497214" w:rsidRPr="00D91842" w:rsidRDefault="00497214" w:rsidP="00D91842">
      <w:pPr>
        <w:spacing w:after="0" w:line="240" w:lineRule="auto"/>
        <w:jc w:val="both"/>
        <w:rPr>
          <w:rFonts w:ascii="Times New Roman" w:eastAsia="Calibri" w:hAnsi="Times New Roman" w:cs="Times New Roman"/>
          <w:sz w:val="24"/>
          <w:szCs w:val="24"/>
        </w:rPr>
      </w:pPr>
    </w:p>
    <w:p w14:paraId="68E8CF25"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a)…</w:t>
      </w:r>
    </w:p>
    <w:p w14:paraId="465FBC8C"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b)…</w:t>
      </w:r>
    </w:p>
    <w:p w14:paraId="61D1153C" w14:textId="77777777" w:rsidR="00D91842" w:rsidRPr="00D91842" w:rsidRDefault="00D91842" w:rsidP="00D91842">
      <w:pPr>
        <w:spacing w:after="0" w:line="240" w:lineRule="auto"/>
        <w:jc w:val="both"/>
        <w:rPr>
          <w:rFonts w:ascii="Times New Roman" w:eastAsia="Calibri" w:hAnsi="Times New Roman" w:cs="Times New Roman"/>
          <w:b/>
          <w:bCs/>
          <w:sz w:val="24"/>
          <w:szCs w:val="24"/>
        </w:rPr>
      </w:pPr>
      <w:r w:rsidRPr="00D91842">
        <w:rPr>
          <w:rFonts w:ascii="Times New Roman" w:eastAsia="Calibri" w:hAnsi="Times New Roman" w:cs="Times New Roman"/>
          <w:b/>
          <w:bCs/>
          <w:sz w:val="24"/>
          <w:szCs w:val="24"/>
        </w:rPr>
        <w:t>c) Crear programas de becas por la prestación de servicio comunitario que permitan a jóvenes estudiantes de los niveles medio superior y superior en situación de pobreza, contar con recursos económicos suficientes para continuar con sus estudios y evitar la deserción escolar por la falta de éstos.</w:t>
      </w:r>
    </w:p>
    <w:p w14:paraId="2D28787D"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04A31726" w14:textId="77777777" w:rsidR="00D91842" w:rsidRPr="00D91842" w:rsidRDefault="00D91842" w:rsidP="00D91842">
      <w:pPr>
        <w:spacing w:after="0" w:line="240" w:lineRule="auto"/>
        <w:jc w:val="both"/>
        <w:rPr>
          <w:rFonts w:ascii="Times New Roman" w:eastAsia="Calibri" w:hAnsi="Times New Roman" w:cs="Times New Roman"/>
          <w:b/>
          <w:bCs/>
          <w:sz w:val="24"/>
          <w:szCs w:val="24"/>
        </w:rPr>
      </w:pPr>
      <w:r w:rsidRPr="00D91842">
        <w:rPr>
          <w:rFonts w:ascii="Times New Roman" w:eastAsia="Calibri" w:hAnsi="Times New Roman" w:cs="Times New Roman"/>
          <w:b/>
          <w:bCs/>
          <w:sz w:val="24"/>
          <w:szCs w:val="24"/>
        </w:rPr>
        <w:t>d) Las demás necesarias, dentro de su ámbito de competencia, para el cumplimiento del objeto de la presente Ley.</w:t>
      </w:r>
    </w:p>
    <w:p w14:paraId="7FBBC812"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61F74E60" w14:textId="77777777" w:rsidR="00D91842" w:rsidRPr="00D91842" w:rsidRDefault="00D91842" w:rsidP="00D91842">
      <w:pPr>
        <w:spacing w:after="0" w:line="240" w:lineRule="auto"/>
        <w:jc w:val="center"/>
        <w:rPr>
          <w:rFonts w:ascii="Times New Roman" w:eastAsia="Calibri" w:hAnsi="Times New Roman" w:cs="Times New Roman"/>
          <w:b/>
          <w:sz w:val="24"/>
          <w:szCs w:val="24"/>
        </w:rPr>
      </w:pPr>
      <w:r w:rsidRPr="00D91842">
        <w:rPr>
          <w:rFonts w:ascii="Times New Roman" w:eastAsia="Calibri" w:hAnsi="Times New Roman" w:cs="Times New Roman"/>
          <w:b/>
          <w:sz w:val="24"/>
          <w:szCs w:val="24"/>
        </w:rPr>
        <w:t>TRANSITORIOS</w:t>
      </w:r>
    </w:p>
    <w:p w14:paraId="6786B22F" w14:textId="77777777" w:rsidR="00D91842" w:rsidRPr="00D91842" w:rsidRDefault="00D91842" w:rsidP="00D91842">
      <w:pPr>
        <w:spacing w:after="0" w:line="240" w:lineRule="auto"/>
        <w:jc w:val="center"/>
        <w:rPr>
          <w:rFonts w:ascii="Times New Roman" w:eastAsia="Calibri" w:hAnsi="Times New Roman" w:cs="Times New Roman"/>
          <w:b/>
          <w:sz w:val="24"/>
          <w:szCs w:val="24"/>
        </w:rPr>
      </w:pPr>
    </w:p>
    <w:p w14:paraId="356E91D6"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b/>
          <w:sz w:val="24"/>
          <w:szCs w:val="24"/>
        </w:rPr>
        <w:t>PRIMERO.</w:t>
      </w:r>
      <w:r w:rsidRPr="00D91842">
        <w:rPr>
          <w:rFonts w:ascii="Times New Roman" w:eastAsia="Calibri" w:hAnsi="Times New Roman" w:cs="Times New Roman"/>
          <w:bCs/>
          <w:sz w:val="24"/>
          <w:szCs w:val="24"/>
        </w:rPr>
        <w:t xml:space="preserve"> </w:t>
      </w:r>
      <w:r w:rsidRPr="00D91842">
        <w:rPr>
          <w:rFonts w:ascii="Times New Roman" w:eastAsia="Calibri" w:hAnsi="Times New Roman" w:cs="Times New Roman"/>
          <w:sz w:val="24"/>
          <w:szCs w:val="24"/>
        </w:rPr>
        <w:t>Publíquese en el Periódico Oficial “Gaceta del Gobierno del Estado de México”</w:t>
      </w:r>
    </w:p>
    <w:p w14:paraId="6DDD93A2"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6875A656"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b/>
          <w:sz w:val="24"/>
          <w:szCs w:val="24"/>
        </w:rPr>
        <w:t>SEGUNDO.</w:t>
      </w:r>
      <w:r w:rsidRPr="00D91842">
        <w:rPr>
          <w:rFonts w:ascii="Times New Roman" w:eastAsia="Calibri" w:hAnsi="Times New Roman" w:cs="Times New Roman"/>
          <w:bCs/>
          <w:sz w:val="24"/>
          <w:szCs w:val="24"/>
        </w:rPr>
        <w:t xml:space="preserve"> </w:t>
      </w:r>
      <w:r w:rsidRPr="00D91842">
        <w:rPr>
          <w:rFonts w:ascii="Times New Roman" w:eastAsia="Calibri" w:hAnsi="Times New Roman" w:cs="Times New Roman"/>
          <w:sz w:val="24"/>
          <w:szCs w:val="24"/>
        </w:rPr>
        <w:t>El presente decreto entrará en vigor al día siguiente de su publicación en el Periódico Oficial Gaceta del Gobierno del Estado de México.</w:t>
      </w:r>
    </w:p>
    <w:p w14:paraId="047B0E15"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7FD7F120"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b/>
          <w:bCs/>
          <w:sz w:val="24"/>
          <w:szCs w:val="24"/>
        </w:rPr>
        <w:t>TERCERO.</w:t>
      </w:r>
      <w:r w:rsidRPr="00D91842">
        <w:rPr>
          <w:rFonts w:ascii="Times New Roman" w:eastAsia="Calibri" w:hAnsi="Times New Roman" w:cs="Times New Roman"/>
          <w:sz w:val="24"/>
          <w:szCs w:val="24"/>
        </w:rPr>
        <w:t xml:space="preserve"> Se derogan las disposiciones de igual o menor jerarquía que contravengan lo dispuesto por este decreto.</w:t>
      </w:r>
    </w:p>
    <w:p w14:paraId="1A4A4CFE"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2F786332"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b/>
          <w:bCs/>
          <w:sz w:val="24"/>
          <w:szCs w:val="24"/>
        </w:rPr>
        <w:t>CUARTO.</w:t>
      </w:r>
      <w:r w:rsidRPr="00D91842">
        <w:rPr>
          <w:rFonts w:ascii="Times New Roman" w:eastAsia="Calibri" w:hAnsi="Times New Roman" w:cs="Times New Roman"/>
          <w:sz w:val="24"/>
          <w:szCs w:val="24"/>
        </w:rPr>
        <w:t xml:space="preserve"> La Secretaría del Trabajo del Gobierno del Estado de México contará con un plazo no mayor a 180 días hábiles posteriores a la entrada en vigor del presente, para realizar y aprobar las reformas necesarias a sus disposiciones reglamentarias, con la finalidad de armonizarlas con el contenido de este decreto.</w:t>
      </w:r>
    </w:p>
    <w:p w14:paraId="38825479" w14:textId="77777777" w:rsidR="00D91842" w:rsidRPr="00D91842" w:rsidRDefault="00D91842" w:rsidP="00D91842">
      <w:pPr>
        <w:spacing w:after="0" w:line="240" w:lineRule="auto"/>
        <w:jc w:val="both"/>
        <w:rPr>
          <w:rFonts w:ascii="Times New Roman" w:eastAsia="Calibri" w:hAnsi="Times New Roman" w:cs="Times New Roman"/>
          <w:sz w:val="24"/>
          <w:szCs w:val="24"/>
        </w:rPr>
      </w:pPr>
    </w:p>
    <w:p w14:paraId="7AEF8197" w14:textId="77777777" w:rsidR="00D91842" w:rsidRPr="00D91842" w:rsidRDefault="00D91842" w:rsidP="00D91842">
      <w:pPr>
        <w:spacing w:after="0" w:line="240" w:lineRule="auto"/>
        <w:jc w:val="both"/>
        <w:rPr>
          <w:rFonts w:ascii="Times New Roman" w:eastAsia="Calibri" w:hAnsi="Times New Roman" w:cs="Times New Roman"/>
          <w:sz w:val="24"/>
          <w:szCs w:val="24"/>
        </w:rPr>
      </w:pPr>
      <w:r w:rsidRPr="00D91842">
        <w:rPr>
          <w:rFonts w:ascii="Times New Roman" w:eastAsia="Calibri" w:hAnsi="Times New Roman" w:cs="Times New Roman"/>
          <w:sz w:val="24"/>
          <w:szCs w:val="24"/>
        </w:rPr>
        <w:t xml:space="preserve">Dado en el Palacio del Poder Legislativo en la Ciudad de Toluca, Capital del Estado de México, a los días __ del mes de ___ </w:t>
      </w:r>
      <w:proofErr w:type="spellStart"/>
      <w:r w:rsidRPr="00D91842">
        <w:rPr>
          <w:rFonts w:ascii="Times New Roman" w:eastAsia="Calibri" w:hAnsi="Times New Roman" w:cs="Times New Roman"/>
          <w:sz w:val="24"/>
          <w:szCs w:val="24"/>
        </w:rPr>
        <w:t>de</w:t>
      </w:r>
      <w:proofErr w:type="spellEnd"/>
      <w:r w:rsidRPr="00D91842">
        <w:rPr>
          <w:rFonts w:ascii="Times New Roman" w:eastAsia="Calibri" w:hAnsi="Times New Roman" w:cs="Times New Roman"/>
          <w:sz w:val="24"/>
          <w:szCs w:val="24"/>
        </w:rPr>
        <w:t xml:space="preserve"> dos mil ___.</w:t>
      </w:r>
    </w:p>
    <w:p w14:paraId="56120040" w14:textId="77777777" w:rsidR="000719A7" w:rsidRPr="00D91842" w:rsidRDefault="000719A7" w:rsidP="00D91842">
      <w:pPr>
        <w:pStyle w:val="Sinespaciado"/>
        <w:jc w:val="both"/>
        <w:rPr>
          <w:rFonts w:ascii="Times New Roman" w:hAnsi="Times New Roman" w:cs="Times New Roman"/>
          <w:sz w:val="24"/>
          <w:szCs w:val="24"/>
          <w:lang w:eastAsia="es-MX"/>
        </w:rPr>
      </w:pPr>
    </w:p>
    <w:p w14:paraId="2901E448" w14:textId="77777777" w:rsidR="000719A7" w:rsidRPr="00D91842" w:rsidRDefault="000719A7" w:rsidP="00D91842">
      <w:pPr>
        <w:pStyle w:val="Sinespaciado"/>
        <w:jc w:val="center"/>
        <w:rPr>
          <w:rFonts w:ascii="Times New Roman" w:hAnsi="Times New Roman" w:cs="Times New Roman"/>
          <w:sz w:val="24"/>
          <w:szCs w:val="24"/>
        </w:rPr>
      </w:pPr>
      <w:r w:rsidRPr="00D91842">
        <w:rPr>
          <w:rFonts w:ascii="Times New Roman" w:hAnsi="Times New Roman" w:cs="Times New Roman"/>
          <w:sz w:val="24"/>
          <w:szCs w:val="24"/>
        </w:rPr>
        <w:t>(Fin del documento)</w:t>
      </w:r>
    </w:p>
    <w:p w14:paraId="1F50280D" w14:textId="3DFFC2ED" w:rsidR="00A055F9" w:rsidRDefault="00190A09" w:rsidP="00D91842">
      <w:pPr>
        <w:pStyle w:val="Sinespaciado"/>
        <w:jc w:val="both"/>
        <w:rPr>
          <w:rFonts w:ascii="Times New Roman" w:hAnsi="Times New Roman" w:cs="Times New Roman"/>
          <w:color w:val="000000" w:themeColor="text1"/>
          <w:sz w:val="24"/>
          <w:szCs w:val="24"/>
          <w:lang w:eastAsia="es-MX"/>
        </w:rPr>
      </w:pPr>
      <w:r w:rsidRPr="00D91842">
        <w:rPr>
          <w:rFonts w:ascii="Times New Roman" w:hAnsi="Times New Roman" w:cs="Times New Roman"/>
          <w:b/>
          <w:bCs/>
          <w:sz w:val="24"/>
          <w:szCs w:val="24"/>
        </w:rPr>
        <w:t>VICEPRESIDENTA DIP. INGR</w:t>
      </w:r>
      <w:r w:rsidRPr="00606AF2">
        <w:rPr>
          <w:rFonts w:ascii="Times New Roman" w:hAnsi="Times New Roman" w:cs="Times New Roman"/>
          <w:b/>
          <w:bCs/>
          <w:sz w:val="24"/>
          <w:szCs w:val="24"/>
        </w:rPr>
        <w:t>ID KRASOPANI SCHEMELENSKY CASTRO (EN FUNCIONES DE PRESIDENTA</w:t>
      </w:r>
      <w:r w:rsidR="00606AF2" w:rsidRPr="00606AF2">
        <w:rPr>
          <w:rFonts w:ascii="Times New Roman" w:hAnsi="Times New Roman" w:cs="Times New Roman"/>
          <w:b/>
          <w:bCs/>
          <w:sz w:val="24"/>
          <w:szCs w:val="24"/>
        </w:rPr>
        <w:t>).</w:t>
      </w:r>
      <w:r w:rsidR="008F5DC3" w:rsidRPr="007B22C3">
        <w:rPr>
          <w:rFonts w:ascii="Times New Roman" w:hAnsi="Times New Roman" w:cs="Times New Roman"/>
          <w:sz w:val="24"/>
          <w:szCs w:val="24"/>
        </w:rPr>
        <w:t xml:space="preserve"> </w:t>
      </w:r>
      <w:r w:rsidR="00A055F9" w:rsidRPr="007B22C3">
        <w:rPr>
          <w:rFonts w:ascii="Times New Roman" w:hAnsi="Times New Roman" w:cs="Times New Roman"/>
          <w:color w:val="000000" w:themeColor="text1"/>
          <w:sz w:val="24"/>
          <w:szCs w:val="24"/>
          <w:lang w:eastAsia="es-MX"/>
        </w:rPr>
        <w:t xml:space="preserve">En acatamiento al punto número 10, la diputada Berenice Medrano Rosas, presenta en nombre del Grupo Parlamentario del Partido de morena, punto de acuerdo urgente y obvia resolución. </w:t>
      </w:r>
    </w:p>
    <w:p w14:paraId="1D312277" w14:textId="77777777" w:rsidR="00606AF2" w:rsidRPr="007B22C3" w:rsidRDefault="00606AF2" w:rsidP="007B22C3">
      <w:pPr>
        <w:pStyle w:val="Sinespaciado"/>
        <w:jc w:val="both"/>
        <w:rPr>
          <w:rFonts w:ascii="Times New Roman" w:hAnsi="Times New Roman" w:cs="Times New Roman"/>
          <w:color w:val="000000" w:themeColor="text1"/>
          <w:sz w:val="24"/>
          <w:szCs w:val="24"/>
          <w:lang w:eastAsia="es-MX"/>
        </w:rPr>
      </w:pPr>
    </w:p>
    <w:p w14:paraId="611D40DB" w14:textId="17E5E251" w:rsidR="00A055F9" w:rsidRDefault="00A055F9"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Adelante, diputada.</w:t>
      </w:r>
    </w:p>
    <w:p w14:paraId="692801E8" w14:textId="77777777" w:rsidR="00606AF2" w:rsidRPr="007B22C3" w:rsidRDefault="00606AF2" w:rsidP="007B22C3">
      <w:pPr>
        <w:pStyle w:val="Sinespaciado"/>
        <w:ind w:firstLine="708"/>
        <w:jc w:val="both"/>
        <w:rPr>
          <w:rFonts w:ascii="Times New Roman" w:hAnsi="Times New Roman" w:cs="Times New Roman"/>
          <w:color w:val="000000" w:themeColor="text1"/>
          <w:sz w:val="24"/>
          <w:szCs w:val="24"/>
          <w:lang w:eastAsia="es-MX"/>
        </w:rPr>
      </w:pPr>
    </w:p>
    <w:p w14:paraId="6AD4226C" w14:textId="77777777" w:rsidR="00606AF2" w:rsidRDefault="00A055F9" w:rsidP="007B22C3">
      <w:pPr>
        <w:pStyle w:val="Sinespaciado"/>
        <w:jc w:val="both"/>
        <w:rPr>
          <w:rFonts w:ascii="Times New Roman" w:hAnsi="Times New Roman" w:cs="Times New Roman"/>
          <w:color w:val="000000" w:themeColor="text1"/>
          <w:sz w:val="24"/>
          <w:szCs w:val="24"/>
          <w:lang w:eastAsia="es-MX"/>
        </w:rPr>
      </w:pPr>
      <w:r w:rsidRPr="00606AF2">
        <w:rPr>
          <w:rFonts w:ascii="Times New Roman" w:hAnsi="Times New Roman" w:cs="Times New Roman"/>
          <w:b/>
          <w:bCs/>
          <w:color w:val="000000" w:themeColor="text1"/>
          <w:sz w:val="24"/>
          <w:szCs w:val="24"/>
          <w:lang w:eastAsia="es-MX"/>
        </w:rPr>
        <w:lastRenderedPageBreak/>
        <w:t>DIP. BERENICE MEDRANO ROSAS</w:t>
      </w:r>
      <w:r w:rsidRPr="007B22C3">
        <w:rPr>
          <w:rFonts w:ascii="Times New Roman" w:hAnsi="Times New Roman" w:cs="Times New Roman"/>
          <w:color w:val="000000" w:themeColor="text1"/>
          <w:sz w:val="24"/>
          <w:szCs w:val="24"/>
          <w:lang w:eastAsia="es-MX"/>
        </w:rPr>
        <w:t>. Presidenta de la Mesa Directiva, diputados y diputadas, plataformas digitales y familias mexiquenses que nos sigue, muy buenas tardes.</w:t>
      </w:r>
    </w:p>
    <w:p w14:paraId="3A4DEBFF" w14:textId="3EDE223C" w:rsidR="00A055F9" w:rsidRPr="007B22C3" w:rsidRDefault="00A055F9"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 </w:t>
      </w:r>
    </w:p>
    <w:p w14:paraId="5A6378B1" w14:textId="67398623" w:rsidR="00A055F9" w:rsidRDefault="00A055F9"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La desaparición forzada de personas es una de las más atroces violaciones a los derechos humanos debido a la brutalidad de sus conductas constitutivas y a la pluralidad de víctimas que involucra, la persona desaparecida en efecto no es la única afectada por este crimen, dado que su comisión vulnera los derechos de los familiares y otras personas e incluso cuando la desaparición viene cometida en el marco de crímenes de lesa humanidad, la sociedad en su conjunto sufre los embates de este ilícito debido al carácter sistemático y generalizado de este tipo de crímenes a la ausencia de información sobre las víctimas y al clima de temor e incertidumbre que se expande en el tejido social.</w:t>
      </w:r>
    </w:p>
    <w:p w14:paraId="24DBE520" w14:textId="77777777" w:rsidR="00606AF2" w:rsidRPr="007B22C3" w:rsidRDefault="00606AF2" w:rsidP="007B22C3">
      <w:pPr>
        <w:pStyle w:val="Sinespaciado"/>
        <w:ind w:firstLine="708"/>
        <w:jc w:val="both"/>
        <w:rPr>
          <w:rFonts w:ascii="Times New Roman" w:hAnsi="Times New Roman" w:cs="Times New Roman"/>
          <w:color w:val="000000" w:themeColor="text1"/>
          <w:sz w:val="24"/>
          <w:szCs w:val="24"/>
          <w:lang w:eastAsia="es-MX"/>
        </w:rPr>
      </w:pPr>
    </w:p>
    <w:p w14:paraId="3519FD16" w14:textId="22F1D27F" w:rsidR="00A055F9" w:rsidRDefault="00A055F9"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Por otra parte, la ausencia también es señalada por el Código Civil del Estado de México vigente cuando se ignore el lugar donde se encuentra una persona, en días pasados, el señor Agustín Hernández, solicitó de mi apoyo para intervenir en el caso de desaparición de su hijo Christian, quien manifestó que el día 7 de junio del 2020, aproximadamente a las 20 horas, desapareció Christian, de tan sólo 17 años, actualmente ya que al llegar a su domicilio, ubicado en el Municipio de Hueypoxtla, Estado de México, la hermana del señor Agustín, de nombre María de Lourdes, le señala que su hijo Cristian no ha llegado a su domicilio, ya que dedujeron que posiblemente habría ido al Municipio de Zumpango, ya que en días pasados habían mandado arreglar un teléfono celular y que posiblemente su hijo había ido a recogerlo, pero siendo aproximadamente a las 20 horas con 30 minutos es que el señor Agustín se percata que el dinero y la nota con el cual se tenían que recoger el teléfono celular estaban sobre un mueble, por lo que se concluyó que su hijo no había salido a recoger el teléfono celular, siendo aproximadamente las 23 horas, el señor Agustín le marcó a su hijo, pero la llamada lo mandó directamente al buzón, por lo que el señor Agustín decidió esperar hasta las 23 con 30 minutos para ver si su hijo llegaba a su domicilio, ya que esa es la hora en la que pasa la última combi, por lo que al ver que su menor hijo no aparecía, es como comenzó a buscarlo con vecino y con familiares para ver si sabían algo sobre su hijo, los cuales le manifestaron que no, que no lo habían visto en el transcurso del día y que tampoco tenían idea de dónde lo habían visto en el transcurso del día y que no tenían idea</w:t>
      </w:r>
      <w:r w:rsidR="00556046" w:rsidRPr="007B22C3">
        <w:rPr>
          <w:rFonts w:ascii="Times New Roman" w:hAnsi="Times New Roman" w:cs="Times New Roman"/>
          <w:color w:val="000000" w:themeColor="text1"/>
          <w:sz w:val="24"/>
          <w:szCs w:val="24"/>
          <w:lang w:eastAsia="es-MX"/>
        </w:rPr>
        <w:t xml:space="preserve"> de dónde podría estar tu hijo.</w:t>
      </w:r>
    </w:p>
    <w:p w14:paraId="32250BC2" w14:textId="77777777" w:rsidR="00606AF2" w:rsidRPr="007B22C3" w:rsidRDefault="00606AF2" w:rsidP="007B22C3">
      <w:pPr>
        <w:pStyle w:val="Sinespaciado"/>
        <w:ind w:firstLine="708"/>
        <w:jc w:val="both"/>
        <w:rPr>
          <w:rFonts w:ascii="Times New Roman" w:hAnsi="Times New Roman" w:cs="Times New Roman"/>
          <w:color w:val="000000" w:themeColor="text1"/>
          <w:sz w:val="24"/>
          <w:szCs w:val="24"/>
          <w:lang w:eastAsia="es-MX"/>
        </w:rPr>
      </w:pPr>
    </w:p>
    <w:p w14:paraId="410F0637" w14:textId="5240DF1A" w:rsidR="00A055F9" w:rsidRDefault="00A055F9" w:rsidP="007B22C3">
      <w:pPr>
        <w:pStyle w:val="Sinespaciado"/>
        <w:ind w:firstLine="708"/>
        <w:jc w:val="both"/>
        <w:rPr>
          <w:rFonts w:ascii="Times New Roman" w:hAnsi="Times New Roman" w:cs="Times New Roman"/>
          <w:color w:val="0F243E" w:themeColor="text2" w:themeShade="80"/>
          <w:sz w:val="24"/>
          <w:szCs w:val="24"/>
        </w:rPr>
      </w:pPr>
      <w:r w:rsidRPr="007B22C3">
        <w:rPr>
          <w:rFonts w:ascii="Times New Roman" w:hAnsi="Times New Roman" w:cs="Times New Roman"/>
          <w:color w:val="000000" w:themeColor="text1"/>
          <w:sz w:val="24"/>
          <w:szCs w:val="24"/>
          <w:lang w:eastAsia="es-MX"/>
        </w:rPr>
        <w:t xml:space="preserve">Por lo que el señor Agustín se le trasladó a la Oficialía Calificadora del Municipio de Zumpango, a efecto de verificar si tenían algún dato sobre su menor hijo, en donde lo canalizaron a la agencia del Ministerio Público de Zumpango, en donde le informó la licenciada en turno que </w:t>
      </w:r>
      <w:r w:rsidR="00086AA1" w:rsidRPr="007B22C3">
        <w:rPr>
          <w:rFonts w:ascii="Times New Roman" w:hAnsi="Times New Roman" w:cs="Times New Roman"/>
          <w:color w:val="000000" w:themeColor="text1"/>
          <w:sz w:val="24"/>
          <w:szCs w:val="24"/>
          <w:lang w:eastAsia="es-MX"/>
        </w:rPr>
        <w:t xml:space="preserve">no podía iniciar </w:t>
      </w:r>
      <w:r w:rsidR="00086AA1" w:rsidRPr="00606AF2">
        <w:rPr>
          <w:rFonts w:ascii="Times New Roman" w:hAnsi="Times New Roman" w:cs="Times New Roman"/>
          <w:sz w:val="24"/>
          <w:szCs w:val="24"/>
          <w:lang w:eastAsia="es-MX"/>
        </w:rPr>
        <w:t>u</w:t>
      </w:r>
      <w:r w:rsidRPr="00606AF2">
        <w:rPr>
          <w:rFonts w:ascii="Times New Roman" w:hAnsi="Times New Roman" w:cs="Times New Roman"/>
          <w:sz w:val="24"/>
          <w:szCs w:val="24"/>
        </w:rPr>
        <w:t xml:space="preserve">na carpeta de investigación por desaparición de personas, ya que tenía que esperar el término de 24 horas para iniciar esa carpeta. Por lo que el señor Agustín decidió trasladarse a la Cruz Roja del municipio de Zumpango, así como a la Comisaría de Seguridad Pública de y </w:t>
      </w:r>
      <w:r w:rsidRPr="00606AF2">
        <w:rPr>
          <w:rFonts w:ascii="Times New Roman" w:hAnsi="Times New Roman" w:cs="Times New Roman"/>
          <w:sz w:val="24"/>
          <w:szCs w:val="24"/>
          <w:shd w:val="clear" w:color="auto" w:fill="FFFFFF"/>
        </w:rPr>
        <w:t>Hueypoxtla</w:t>
      </w:r>
      <w:r w:rsidRPr="00606AF2">
        <w:rPr>
          <w:rFonts w:ascii="Times New Roman" w:hAnsi="Times New Roman" w:cs="Times New Roman"/>
          <w:sz w:val="24"/>
          <w:szCs w:val="24"/>
        </w:rPr>
        <w:t xml:space="preserve"> y finalmente al Hospital General </w:t>
      </w:r>
      <w:r w:rsidRPr="00606AF2">
        <w:rPr>
          <w:rFonts w:ascii="Times New Roman" w:hAnsi="Times New Roman" w:cs="Times New Roman"/>
          <w:sz w:val="24"/>
          <w:szCs w:val="24"/>
          <w:shd w:val="clear" w:color="auto" w:fill="FFFFFF"/>
        </w:rPr>
        <w:t>Hueypoxtla</w:t>
      </w:r>
      <w:r w:rsidRPr="00606AF2">
        <w:rPr>
          <w:rFonts w:ascii="Times New Roman" w:hAnsi="Times New Roman" w:cs="Times New Roman"/>
          <w:sz w:val="24"/>
          <w:szCs w:val="24"/>
        </w:rPr>
        <w:t xml:space="preserve">, en donde le refirieron en dichos lugares que no, que no tenían ningún reporte sobre su hijo. Al día siguiente, 8 de julio del 2020, el señor Agustín se trasladó a la Agencia del Ministerio Público, es Zumpango en donde realizó las llamadas correspondientes para reportar la desaparición de su menor hijo a los números telefónicos de </w:t>
      </w:r>
      <w:proofErr w:type="spellStart"/>
      <w:r w:rsidRPr="00606AF2">
        <w:rPr>
          <w:rFonts w:ascii="Times New Roman" w:hAnsi="Times New Roman" w:cs="Times New Roman"/>
          <w:sz w:val="24"/>
          <w:szCs w:val="24"/>
        </w:rPr>
        <w:t>Locatel</w:t>
      </w:r>
      <w:proofErr w:type="spellEnd"/>
      <w:r w:rsidRPr="00606AF2">
        <w:rPr>
          <w:rFonts w:ascii="Times New Roman" w:hAnsi="Times New Roman" w:cs="Times New Roman"/>
          <w:sz w:val="24"/>
          <w:szCs w:val="24"/>
        </w:rPr>
        <w:t xml:space="preserve"> 911, en donde se le asignaron los folios correspondientes y posteriormente pudo levantar la carpeta de investigación correspondiente</w:t>
      </w:r>
      <w:r w:rsidRPr="007B22C3">
        <w:rPr>
          <w:rFonts w:ascii="Times New Roman" w:hAnsi="Times New Roman" w:cs="Times New Roman"/>
          <w:color w:val="0F243E" w:themeColor="text2" w:themeShade="80"/>
          <w:sz w:val="24"/>
          <w:szCs w:val="24"/>
        </w:rPr>
        <w:t xml:space="preserve">. </w:t>
      </w:r>
    </w:p>
    <w:p w14:paraId="1DBBC92E" w14:textId="77777777" w:rsidR="00606AF2" w:rsidRPr="00606AF2" w:rsidRDefault="00606AF2" w:rsidP="007B22C3">
      <w:pPr>
        <w:pStyle w:val="Sinespaciado"/>
        <w:ind w:firstLine="708"/>
        <w:jc w:val="both"/>
        <w:rPr>
          <w:rFonts w:ascii="Times New Roman" w:hAnsi="Times New Roman" w:cs="Times New Roman"/>
          <w:sz w:val="24"/>
          <w:szCs w:val="24"/>
        </w:rPr>
      </w:pPr>
    </w:p>
    <w:p w14:paraId="786E41EC" w14:textId="4821B04B" w:rsidR="00A055F9" w:rsidRPr="00606AF2" w:rsidRDefault="00A055F9" w:rsidP="007B22C3">
      <w:pPr>
        <w:pStyle w:val="Sinespaciado"/>
        <w:jc w:val="both"/>
        <w:rPr>
          <w:rFonts w:ascii="Times New Roman" w:hAnsi="Times New Roman" w:cs="Times New Roman"/>
          <w:sz w:val="24"/>
          <w:szCs w:val="24"/>
        </w:rPr>
      </w:pPr>
      <w:r w:rsidRPr="00606AF2">
        <w:rPr>
          <w:rFonts w:ascii="Times New Roman" w:hAnsi="Times New Roman" w:cs="Times New Roman"/>
          <w:sz w:val="24"/>
          <w:szCs w:val="24"/>
        </w:rPr>
        <w:tab/>
        <w:t>Cabe señalar que el señor Agustín, al no tener respuesta y seguimiento a la carpeta de investigación, tuvo que acudir y solicitar apoyo a l</w:t>
      </w:r>
      <w:r w:rsidR="00086AA1" w:rsidRPr="00606AF2">
        <w:rPr>
          <w:rFonts w:ascii="Times New Roman" w:hAnsi="Times New Roman" w:cs="Times New Roman"/>
          <w:sz w:val="24"/>
          <w:szCs w:val="24"/>
        </w:rPr>
        <w:t xml:space="preserve">a Fiscalía Regional de Tecámac </w:t>
      </w:r>
      <w:r w:rsidRPr="00606AF2">
        <w:rPr>
          <w:rFonts w:ascii="Times New Roman" w:hAnsi="Times New Roman" w:cs="Times New Roman"/>
          <w:sz w:val="24"/>
          <w:szCs w:val="24"/>
        </w:rPr>
        <w:t>con el maestro Eloy Peralta a Fiscal Regional de Tecámac, el cual solicitó le hiciera una narrativa de los hechos, donde el señor Agustín manifestó que la Agencia del M</w:t>
      </w:r>
      <w:r w:rsidR="00086AA1" w:rsidRPr="00606AF2">
        <w:rPr>
          <w:rFonts w:ascii="Times New Roman" w:hAnsi="Times New Roman" w:cs="Times New Roman"/>
          <w:sz w:val="24"/>
          <w:szCs w:val="24"/>
        </w:rPr>
        <w:t xml:space="preserve">inisterio Público de Zumpango, </w:t>
      </w:r>
      <w:r w:rsidRPr="00606AF2">
        <w:rPr>
          <w:rFonts w:ascii="Times New Roman" w:hAnsi="Times New Roman" w:cs="Times New Roman"/>
          <w:sz w:val="24"/>
          <w:szCs w:val="24"/>
        </w:rPr>
        <w:t xml:space="preserve">no intervino la información correspondiente a las localizaciones del número telefónico de su menor hijo. </w:t>
      </w:r>
      <w:r w:rsidRPr="00606AF2">
        <w:rPr>
          <w:rFonts w:ascii="Times New Roman" w:hAnsi="Times New Roman" w:cs="Times New Roman"/>
          <w:sz w:val="24"/>
          <w:szCs w:val="24"/>
        </w:rPr>
        <w:lastRenderedPageBreak/>
        <w:t xml:space="preserve">Asimismo, el Ministerio Público de Mesa de Trámites para levantar la </w:t>
      </w:r>
      <w:r w:rsidRPr="00606AF2">
        <w:rPr>
          <w:rFonts w:ascii="Times New Roman" w:hAnsi="Times New Roman" w:cs="Times New Roman"/>
          <w:sz w:val="24"/>
          <w:szCs w:val="24"/>
          <w:shd w:val="clear" w:color="auto" w:fill="FFFFFF"/>
        </w:rPr>
        <w:t>Alerta AMBER</w:t>
      </w:r>
      <w:r w:rsidRPr="00606AF2">
        <w:rPr>
          <w:rFonts w:ascii="Times New Roman" w:hAnsi="Times New Roman" w:cs="Times New Roman"/>
          <w:sz w:val="24"/>
          <w:szCs w:val="24"/>
        </w:rPr>
        <w:t xml:space="preserve">, argumentando que el menor de edad no se encontraba en una situación de peligro. Para lo cual la misma le comento al señor Agustín que él no era quién para decirle lo que ella tenía que hacer. Reiterando el señor Agustín que tenía que levantar la </w:t>
      </w:r>
      <w:r w:rsidRPr="00606AF2">
        <w:rPr>
          <w:rFonts w:ascii="Times New Roman" w:hAnsi="Times New Roman" w:cs="Times New Roman"/>
          <w:sz w:val="24"/>
          <w:szCs w:val="24"/>
          <w:shd w:val="clear" w:color="auto" w:fill="FFFFFF"/>
        </w:rPr>
        <w:t>Alerta AMBER</w:t>
      </w:r>
      <w:r w:rsidRPr="00606AF2">
        <w:rPr>
          <w:rFonts w:ascii="Times New Roman" w:hAnsi="Times New Roman" w:cs="Times New Roman"/>
          <w:sz w:val="24"/>
          <w:szCs w:val="24"/>
        </w:rPr>
        <w:t>. Posteriormente, el fiscal regional de Tecámac citó al personal de la Fiscalía Regional desde un Zumpango, para llamarles la atención por las omisiones del caso en las cuales estuvieron presentes el jefe de unidad y también el jefe de Unidad de Investigación, dándoles la indicación para que se implementaran tres líneas de investigación, las cuales consistieron en 1 la familia, 2 la novia, 3 las comunicaciones, redes sociales, computadoras y teléfono.</w:t>
      </w:r>
    </w:p>
    <w:p w14:paraId="4F750B21" w14:textId="77777777" w:rsidR="00606AF2" w:rsidRPr="00606AF2" w:rsidRDefault="00606AF2" w:rsidP="007B22C3">
      <w:pPr>
        <w:pStyle w:val="Sinespaciado"/>
        <w:jc w:val="both"/>
        <w:rPr>
          <w:rFonts w:ascii="Times New Roman" w:hAnsi="Times New Roman" w:cs="Times New Roman"/>
          <w:sz w:val="24"/>
          <w:szCs w:val="24"/>
        </w:rPr>
      </w:pPr>
    </w:p>
    <w:p w14:paraId="38E3E1B0" w14:textId="5838E1AE" w:rsidR="00A055F9" w:rsidRDefault="00A055F9" w:rsidP="007B22C3">
      <w:pPr>
        <w:pStyle w:val="Sinespaciado"/>
        <w:jc w:val="both"/>
        <w:rPr>
          <w:rFonts w:ascii="Times New Roman" w:hAnsi="Times New Roman" w:cs="Times New Roman"/>
          <w:sz w:val="24"/>
          <w:szCs w:val="24"/>
        </w:rPr>
      </w:pPr>
      <w:r w:rsidRPr="00606AF2">
        <w:rPr>
          <w:rFonts w:ascii="Times New Roman" w:hAnsi="Times New Roman" w:cs="Times New Roman"/>
          <w:sz w:val="24"/>
          <w:szCs w:val="24"/>
        </w:rPr>
        <w:tab/>
        <w:t xml:space="preserve">Posteriormente, el Fiscal Regional de Tecámac, responsabilizó al Jefe de Unidad de la Fiscalía Regional de Zumpango por la investigación, así como también a la Policía de investigación, instruyendo que se hiciera el recorrido de cámaras de vigilancia en el domicilio donde se vio por última vez al menor de edad. En los siguientes días, el Fiscal Regional de Tecámac citó al señor Agustín en la Fiscalía de Tecámac, a efecto de comentarle lo siguiente. Que la Fiscalía de Tecámac ya no podía seguir apoyándolo en el caso de desaparición de su menor hijo, debido a que la referida Fiscalía era una unidad que atendía todo tipo de delitos, por lo que el fiscal sugirió que la carpeta de investigación se cambiara a la Fiscalía Especializada para la Investigación de Personas Desaparecidas, no localizadas, ausentes o extraviadas con sede en Cuautitlán, México. En los últimos días del mes de julio del 2020, también el mismo Fiscal Regional de Tecámac, proporcionó al señor Agustín el análisis técnico del número de teléfono de su menor hijo, a efecto de que lo integrara a la carpeta de investigación, lo cual ya se encontraba en la Fiscalía de Cuautitlán, cabe señalar que a la fecha no ha habido avances, ni se ha </w:t>
      </w:r>
      <w:r w:rsidR="00852770" w:rsidRPr="00606AF2">
        <w:rPr>
          <w:rFonts w:ascii="Times New Roman" w:hAnsi="Times New Roman" w:cs="Times New Roman"/>
          <w:sz w:val="24"/>
          <w:szCs w:val="24"/>
        </w:rPr>
        <w:t>fijado</w:t>
      </w:r>
      <w:r w:rsidRPr="00606AF2">
        <w:rPr>
          <w:rFonts w:ascii="Times New Roman" w:hAnsi="Times New Roman" w:cs="Times New Roman"/>
          <w:sz w:val="24"/>
          <w:szCs w:val="24"/>
        </w:rPr>
        <w:t xml:space="preserve"> una línea de investigación</w:t>
      </w:r>
      <w:r w:rsidR="00086AA1" w:rsidRPr="00606AF2">
        <w:rPr>
          <w:rFonts w:ascii="Times New Roman" w:hAnsi="Times New Roman" w:cs="Times New Roman"/>
          <w:sz w:val="24"/>
          <w:szCs w:val="24"/>
        </w:rPr>
        <w:t>, alguna pista o algún indicio.</w:t>
      </w:r>
    </w:p>
    <w:p w14:paraId="1936B13F" w14:textId="77777777" w:rsidR="00606AF2" w:rsidRPr="00606AF2" w:rsidRDefault="00606AF2" w:rsidP="007B22C3">
      <w:pPr>
        <w:pStyle w:val="Sinespaciado"/>
        <w:jc w:val="both"/>
        <w:rPr>
          <w:rFonts w:ascii="Times New Roman" w:hAnsi="Times New Roman" w:cs="Times New Roman"/>
          <w:sz w:val="24"/>
          <w:szCs w:val="24"/>
        </w:rPr>
      </w:pPr>
    </w:p>
    <w:p w14:paraId="1955E698" w14:textId="623A79FA" w:rsidR="00A055F9" w:rsidRDefault="00A055F9" w:rsidP="007B22C3">
      <w:pPr>
        <w:pStyle w:val="Sinespaciado"/>
        <w:jc w:val="both"/>
        <w:rPr>
          <w:rFonts w:ascii="Times New Roman" w:hAnsi="Times New Roman" w:cs="Times New Roman"/>
          <w:sz w:val="24"/>
          <w:szCs w:val="24"/>
        </w:rPr>
      </w:pPr>
      <w:r w:rsidRPr="00606AF2">
        <w:rPr>
          <w:rFonts w:ascii="Times New Roman" w:hAnsi="Times New Roman" w:cs="Times New Roman"/>
          <w:sz w:val="24"/>
          <w:szCs w:val="24"/>
        </w:rPr>
        <w:tab/>
        <w:t>Bajo este contexto, y derivado de las diversas actuaciones de las autoridades antes señaladas y de las cuales algunas se podrían justificar y otras son un tema reprochable en razón de que en todas las acciones, medidas y procedimientos relacionados</w:t>
      </w:r>
      <w:r w:rsidR="0009555F" w:rsidRPr="00606AF2">
        <w:rPr>
          <w:rFonts w:ascii="Times New Roman" w:hAnsi="Times New Roman" w:cs="Times New Roman"/>
          <w:sz w:val="24"/>
          <w:szCs w:val="24"/>
        </w:rPr>
        <w:t xml:space="preserve"> con la </w:t>
      </w:r>
      <w:r w:rsidRPr="007B22C3">
        <w:rPr>
          <w:rFonts w:ascii="Times New Roman" w:hAnsi="Times New Roman" w:cs="Times New Roman"/>
          <w:sz w:val="24"/>
          <w:szCs w:val="24"/>
        </w:rPr>
        <w:t>búsqueda de personas desaparecidas debe aplicarse el principio de enfoque humanitario, el cual consiste en la atención centrada en el alivio de sufrimiento, la incertidumbre basada en la necesidad de respuestas a los familiares.</w:t>
      </w:r>
    </w:p>
    <w:p w14:paraId="78665F95" w14:textId="77777777" w:rsidR="00606AF2" w:rsidRPr="007B22C3" w:rsidRDefault="00606AF2" w:rsidP="007B22C3">
      <w:pPr>
        <w:pStyle w:val="Sinespaciado"/>
        <w:jc w:val="both"/>
        <w:rPr>
          <w:rFonts w:ascii="Times New Roman" w:hAnsi="Times New Roman" w:cs="Times New Roman"/>
          <w:sz w:val="24"/>
          <w:szCs w:val="24"/>
        </w:rPr>
      </w:pPr>
    </w:p>
    <w:p w14:paraId="0F7C1DE7" w14:textId="0A6DC953"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De conformidad con el artículo 5 fracción IV de la Ley General en materia de Desaparición Forzada de Personas, desaparición cometida por particulares y del Sistema Nacional de Búsqueda de personas, la desaparición forzada es un delito que cometen servidores públicos o particulares que con la autorización, el apoyo de un servidor público privan de la libertad en cualquier forma a una persona seguida de la abstención o negativa a reconocer dicha privación de la libertad o a proporcionar la información sobre la misma a su suerte, destino o paradero.</w:t>
      </w:r>
    </w:p>
    <w:p w14:paraId="30D121BC" w14:textId="77777777" w:rsidR="00606AF2" w:rsidRPr="007B22C3" w:rsidRDefault="00606AF2" w:rsidP="007B22C3">
      <w:pPr>
        <w:spacing w:after="0" w:line="240" w:lineRule="auto"/>
        <w:jc w:val="both"/>
        <w:rPr>
          <w:rFonts w:ascii="Times New Roman" w:hAnsi="Times New Roman" w:cs="Times New Roman"/>
          <w:sz w:val="24"/>
          <w:szCs w:val="24"/>
        </w:rPr>
      </w:pPr>
    </w:p>
    <w:p w14:paraId="2793E1BD" w14:textId="6208060E"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De conformidad con el artículo 27 de la citada ley general la desaparición forzada es un delito complejo que supone la violación de múltiples derechos humanos y que cometido en determinadas circunstancias, constituye un crimen de lesa humanidad, desgraciadamente se tratas de un delito perpetrado constantemente por el Estado Mexicano, el cual ha sido condenado en cortes internacionales de derechos humanos.</w:t>
      </w:r>
    </w:p>
    <w:p w14:paraId="68DD4257" w14:textId="77777777" w:rsidR="00606AF2" w:rsidRPr="007B22C3" w:rsidRDefault="00606AF2" w:rsidP="007B22C3">
      <w:pPr>
        <w:spacing w:after="0" w:line="240" w:lineRule="auto"/>
        <w:jc w:val="both"/>
        <w:rPr>
          <w:rFonts w:ascii="Times New Roman" w:hAnsi="Times New Roman" w:cs="Times New Roman"/>
          <w:sz w:val="24"/>
          <w:szCs w:val="24"/>
        </w:rPr>
      </w:pPr>
    </w:p>
    <w:p w14:paraId="6F47D9B0" w14:textId="0B46FC18"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En consecuencia someto a la consideración de esta soberanía, la siguiente proposición con punto de acuerdo de urgente y obvia resolución, para que de estimarlo procedente se apruebe en sus términos.</w:t>
      </w:r>
    </w:p>
    <w:p w14:paraId="3D41DB31" w14:textId="77777777" w:rsidR="00606AF2" w:rsidRPr="007B22C3" w:rsidRDefault="00606AF2" w:rsidP="007B22C3">
      <w:pPr>
        <w:spacing w:after="0" w:line="240" w:lineRule="auto"/>
        <w:jc w:val="both"/>
        <w:rPr>
          <w:rFonts w:ascii="Times New Roman" w:hAnsi="Times New Roman" w:cs="Times New Roman"/>
          <w:sz w:val="24"/>
          <w:szCs w:val="24"/>
        </w:rPr>
      </w:pPr>
    </w:p>
    <w:p w14:paraId="32772076" w14:textId="2282C2AA" w:rsidR="00A055F9" w:rsidRDefault="00A055F9" w:rsidP="007B22C3">
      <w:pPr>
        <w:spacing w:after="0" w:line="240" w:lineRule="auto"/>
        <w:jc w:val="center"/>
        <w:rPr>
          <w:rFonts w:ascii="Times New Roman" w:hAnsi="Times New Roman" w:cs="Times New Roman"/>
          <w:sz w:val="24"/>
          <w:szCs w:val="24"/>
        </w:rPr>
      </w:pPr>
      <w:r w:rsidRPr="007B22C3">
        <w:rPr>
          <w:rFonts w:ascii="Times New Roman" w:hAnsi="Times New Roman" w:cs="Times New Roman"/>
          <w:sz w:val="24"/>
          <w:szCs w:val="24"/>
        </w:rPr>
        <w:lastRenderedPageBreak/>
        <w:t>PUNTO DE ACUERDO</w:t>
      </w:r>
    </w:p>
    <w:p w14:paraId="0D72C1C3" w14:textId="77777777" w:rsidR="00606AF2" w:rsidRPr="007B22C3" w:rsidRDefault="00606AF2" w:rsidP="007B22C3">
      <w:pPr>
        <w:spacing w:after="0" w:line="240" w:lineRule="auto"/>
        <w:jc w:val="center"/>
        <w:rPr>
          <w:rFonts w:ascii="Times New Roman" w:hAnsi="Times New Roman" w:cs="Times New Roman"/>
          <w:sz w:val="24"/>
          <w:szCs w:val="24"/>
        </w:rPr>
      </w:pPr>
    </w:p>
    <w:p w14:paraId="1F251B85" w14:textId="546CCA7B"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ÚNICO. Se exhorta respetuosamente al Fiscal General de Justicia del Estado de México para que instruya al titular de la Fiscalía Especializada para la </w:t>
      </w:r>
      <w:r w:rsidR="003B7A64" w:rsidRPr="007B22C3">
        <w:rPr>
          <w:rFonts w:ascii="Times New Roman" w:hAnsi="Times New Roman" w:cs="Times New Roman"/>
          <w:sz w:val="24"/>
          <w:szCs w:val="24"/>
        </w:rPr>
        <w:t xml:space="preserve">Investigación </w:t>
      </w:r>
      <w:r w:rsidRPr="007B22C3">
        <w:rPr>
          <w:rFonts w:ascii="Times New Roman" w:hAnsi="Times New Roman" w:cs="Times New Roman"/>
          <w:sz w:val="24"/>
          <w:szCs w:val="24"/>
        </w:rPr>
        <w:t xml:space="preserve">de </w:t>
      </w:r>
      <w:r w:rsidR="003B7A64" w:rsidRPr="007B22C3">
        <w:rPr>
          <w:rFonts w:ascii="Times New Roman" w:hAnsi="Times New Roman" w:cs="Times New Roman"/>
          <w:sz w:val="24"/>
          <w:szCs w:val="24"/>
        </w:rPr>
        <w:t>Personas Desaparecidas</w:t>
      </w:r>
      <w:r w:rsidRPr="007B22C3">
        <w:rPr>
          <w:rFonts w:ascii="Times New Roman" w:hAnsi="Times New Roman" w:cs="Times New Roman"/>
          <w:sz w:val="24"/>
          <w:szCs w:val="24"/>
        </w:rPr>
        <w:t xml:space="preserve">, </w:t>
      </w:r>
      <w:r w:rsidR="003B7A64" w:rsidRPr="007B22C3">
        <w:rPr>
          <w:rFonts w:ascii="Times New Roman" w:hAnsi="Times New Roman" w:cs="Times New Roman"/>
          <w:sz w:val="24"/>
          <w:szCs w:val="24"/>
        </w:rPr>
        <w:t>No Localizadas</w:t>
      </w:r>
      <w:r w:rsidRPr="007B22C3">
        <w:rPr>
          <w:rFonts w:ascii="Times New Roman" w:hAnsi="Times New Roman" w:cs="Times New Roman"/>
          <w:sz w:val="24"/>
          <w:szCs w:val="24"/>
        </w:rPr>
        <w:t xml:space="preserve">, </w:t>
      </w:r>
      <w:r w:rsidR="003B7A64" w:rsidRPr="007B22C3">
        <w:rPr>
          <w:rFonts w:ascii="Times New Roman" w:hAnsi="Times New Roman" w:cs="Times New Roman"/>
          <w:sz w:val="24"/>
          <w:szCs w:val="24"/>
        </w:rPr>
        <w:t xml:space="preserve">Ausentes </w:t>
      </w:r>
      <w:r w:rsidRPr="007B22C3">
        <w:rPr>
          <w:rFonts w:ascii="Times New Roman" w:hAnsi="Times New Roman" w:cs="Times New Roman"/>
          <w:sz w:val="24"/>
          <w:szCs w:val="24"/>
        </w:rPr>
        <w:t xml:space="preserve">o </w:t>
      </w:r>
      <w:r w:rsidR="003B7A64" w:rsidRPr="007B22C3">
        <w:rPr>
          <w:rFonts w:ascii="Times New Roman" w:hAnsi="Times New Roman" w:cs="Times New Roman"/>
          <w:sz w:val="24"/>
          <w:szCs w:val="24"/>
        </w:rPr>
        <w:t xml:space="preserve">Extraviadas </w:t>
      </w:r>
      <w:r w:rsidRPr="007B22C3">
        <w:rPr>
          <w:rFonts w:ascii="Times New Roman" w:hAnsi="Times New Roman" w:cs="Times New Roman"/>
          <w:sz w:val="24"/>
          <w:szCs w:val="24"/>
        </w:rPr>
        <w:t>con sede en Cuautitlán, México para que informe el estado que guarda la investigación de la desaparición de Christian Agustín Hernández García, a los familiares a efecto de esclarecer y procurar justicia.</w:t>
      </w:r>
    </w:p>
    <w:p w14:paraId="79739446"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6D9D902F" w14:textId="620C478D" w:rsidR="00A055F9" w:rsidRDefault="00A055F9" w:rsidP="007B22C3">
      <w:pPr>
        <w:spacing w:after="0" w:line="240" w:lineRule="auto"/>
        <w:jc w:val="center"/>
        <w:rPr>
          <w:rFonts w:ascii="Times New Roman" w:hAnsi="Times New Roman" w:cs="Times New Roman"/>
          <w:sz w:val="24"/>
          <w:szCs w:val="24"/>
        </w:rPr>
      </w:pPr>
      <w:r w:rsidRPr="007B22C3">
        <w:rPr>
          <w:rFonts w:ascii="Times New Roman" w:hAnsi="Times New Roman" w:cs="Times New Roman"/>
          <w:sz w:val="24"/>
          <w:szCs w:val="24"/>
        </w:rPr>
        <w:t>TRANSITORIOS</w:t>
      </w:r>
    </w:p>
    <w:p w14:paraId="0C21CB76" w14:textId="77777777" w:rsidR="00606AF2" w:rsidRPr="007B22C3" w:rsidRDefault="00606AF2" w:rsidP="007B22C3">
      <w:pPr>
        <w:spacing w:after="0" w:line="240" w:lineRule="auto"/>
        <w:jc w:val="center"/>
        <w:rPr>
          <w:rFonts w:ascii="Times New Roman" w:hAnsi="Times New Roman" w:cs="Times New Roman"/>
          <w:sz w:val="24"/>
          <w:szCs w:val="24"/>
        </w:rPr>
      </w:pPr>
    </w:p>
    <w:p w14:paraId="50B1573B" w14:textId="07871C2D"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ART</w:t>
      </w:r>
      <w:r w:rsidR="0009555F" w:rsidRPr="007B22C3">
        <w:rPr>
          <w:rFonts w:ascii="Times New Roman" w:hAnsi="Times New Roman" w:cs="Times New Roman"/>
          <w:sz w:val="24"/>
          <w:szCs w:val="24"/>
        </w:rPr>
        <w:t>Í</w:t>
      </w:r>
      <w:r w:rsidRPr="007B22C3">
        <w:rPr>
          <w:rFonts w:ascii="Times New Roman" w:hAnsi="Times New Roman" w:cs="Times New Roman"/>
          <w:sz w:val="24"/>
          <w:szCs w:val="24"/>
        </w:rPr>
        <w:t>CULO ÚNICO. Publíquese el presente acurdo en el periódico oficial Gaceta de Gobierno del Estado Libre y Soberano de México.</w:t>
      </w:r>
    </w:p>
    <w:p w14:paraId="6550A790"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3E6C4B86" w14:textId="62392883"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Dado en el Palacio del Poder Legislativo en la ciudad de Toluca de Lerdo capital del Estado de México a los veinticinco días del mes de marzo del año dos mil veintiuno.</w:t>
      </w:r>
    </w:p>
    <w:p w14:paraId="45D40454" w14:textId="77777777" w:rsidR="00606AF2" w:rsidRPr="007B22C3" w:rsidRDefault="00606AF2" w:rsidP="007B22C3">
      <w:pPr>
        <w:spacing w:after="0" w:line="240" w:lineRule="auto"/>
        <w:jc w:val="both"/>
        <w:rPr>
          <w:rFonts w:ascii="Times New Roman" w:hAnsi="Times New Roman" w:cs="Times New Roman"/>
          <w:sz w:val="24"/>
          <w:szCs w:val="24"/>
        </w:rPr>
      </w:pPr>
    </w:p>
    <w:p w14:paraId="5B9A2C65" w14:textId="71B6E314"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Este es sólo un ejemplo de lo que pasó en el Estado de México, en mi Distrito, no queremos que ninguna familia mexiquense viva este dolor y este suplicio. Hagamos nuestro trabajo en responsabilidad y empatía y ni un joven menos.</w:t>
      </w:r>
    </w:p>
    <w:p w14:paraId="10326AEF" w14:textId="77777777" w:rsidR="00606AF2" w:rsidRPr="007B22C3" w:rsidRDefault="00606AF2" w:rsidP="007B22C3">
      <w:pPr>
        <w:spacing w:after="0" w:line="240" w:lineRule="auto"/>
        <w:jc w:val="both"/>
        <w:rPr>
          <w:rFonts w:ascii="Times New Roman" w:hAnsi="Times New Roman" w:cs="Times New Roman"/>
          <w:sz w:val="24"/>
          <w:szCs w:val="24"/>
        </w:rPr>
      </w:pPr>
    </w:p>
    <w:p w14:paraId="44A5FAEE" w14:textId="793CFF41"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 xml:space="preserve">Es </w:t>
      </w:r>
      <w:proofErr w:type="spellStart"/>
      <w:r w:rsidRPr="007B22C3">
        <w:rPr>
          <w:rFonts w:ascii="Times New Roman" w:hAnsi="Times New Roman" w:cs="Times New Roman"/>
          <w:sz w:val="24"/>
          <w:szCs w:val="24"/>
        </w:rPr>
        <w:t>cuanto</w:t>
      </w:r>
      <w:proofErr w:type="spellEnd"/>
      <w:r w:rsidRPr="007B22C3">
        <w:rPr>
          <w:rFonts w:ascii="Times New Roman" w:hAnsi="Times New Roman" w:cs="Times New Roman"/>
          <w:sz w:val="24"/>
          <w:szCs w:val="24"/>
        </w:rPr>
        <w:t>. Muchísimas gracias.</w:t>
      </w:r>
    </w:p>
    <w:p w14:paraId="352D95CB" w14:textId="77777777" w:rsidR="003918F0" w:rsidRPr="00A11841" w:rsidRDefault="003918F0" w:rsidP="003918F0">
      <w:pPr>
        <w:spacing w:after="0" w:line="240" w:lineRule="auto"/>
        <w:jc w:val="both"/>
        <w:rPr>
          <w:rFonts w:ascii="Times New Roman" w:hAnsi="Times New Roman"/>
          <w:sz w:val="24"/>
          <w:szCs w:val="24"/>
        </w:rPr>
      </w:pPr>
    </w:p>
    <w:p w14:paraId="30D84FA9" w14:textId="77777777" w:rsidR="003918F0" w:rsidRPr="00A11841" w:rsidRDefault="003918F0" w:rsidP="003918F0">
      <w:pPr>
        <w:spacing w:after="0" w:line="240" w:lineRule="auto"/>
        <w:jc w:val="both"/>
        <w:rPr>
          <w:rFonts w:ascii="Times New Roman" w:hAnsi="Times New Roman"/>
          <w:sz w:val="24"/>
          <w:szCs w:val="24"/>
        </w:rPr>
        <w:sectPr w:rsidR="003918F0" w:rsidRPr="00A11841" w:rsidSect="003918F0">
          <w:footnotePr>
            <w:pos w:val="beneathText"/>
            <w:numRestart w:val="eachSect"/>
          </w:footnotePr>
          <w:type w:val="continuous"/>
          <w:pgSz w:w="12240" w:h="15840" w:code="1"/>
          <w:pgMar w:top="1134" w:right="1134" w:bottom="1134" w:left="1701" w:header="709" w:footer="709" w:gutter="0"/>
          <w:cols w:space="708"/>
          <w:docGrid w:linePitch="360"/>
        </w:sectPr>
      </w:pPr>
    </w:p>
    <w:p w14:paraId="7574D8BD" w14:textId="77777777" w:rsidR="003918F0" w:rsidRPr="003918F0" w:rsidRDefault="003918F0" w:rsidP="003918F0">
      <w:pPr>
        <w:pStyle w:val="Sinespaciado"/>
        <w:jc w:val="center"/>
        <w:rPr>
          <w:rFonts w:ascii="Times New Roman" w:hAnsi="Times New Roman" w:cs="Times New Roman"/>
          <w:sz w:val="24"/>
          <w:szCs w:val="24"/>
        </w:rPr>
      </w:pPr>
      <w:r w:rsidRPr="003918F0">
        <w:rPr>
          <w:rFonts w:ascii="Times New Roman" w:hAnsi="Times New Roman" w:cs="Times New Roman"/>
          <w:sz w:val="24"/>
          <w:szCs w:val="24"/>
        </w:rPr>
        <w:lastRenderedPageBreak/>
        <w:t>(Se inserta documento)</w:t>
      </w:r>
    </w:p>
    <w:p w14:paraId="1EABBC67" w14:textId="77777777" w:rsidR="003918F0" w:rsidRPr="003918F0" w:rsidRDefault="003918F0" w:rsidP="003918F0">
      <w:pPr>
        <w:pStyle w:val="Sinespaciado"/>
        <w:jc w:val="both"/>
        <w:rPr>
          <w:rFonts w:ascii="Times New Roman" w:hAnsi="Times New Roman" w:cs="Times New Roman"/>
          <w:sz w:val="24"/>
          <w:szCs w:val="24"/>
          <w:lang w:eastAsia="es-MX"/>
        </w:rPr>
      </w:pPr>
    </w:p>
    <w:p w14:paraId="5C5BBBEE" w14:textId="77777777" w:rsidR="003918F0" w:rsidRPr="003918F0" w:rsidRDefault="003918F0" w:rsidP="003918F0">
      <w:pPr>
        <w:spacing w:after="0" w:line="240" w:lineRule="auto"/>
        <w:jc w:val="right"/>
        <w:rPr>
          <w:rFonts w:ascii="Times New Roman" w:eastAsia="Times New Roman" w:hAnsi="Times New Roman" w:cs="Times New Roman"/>
          <w:b/>
          <w:sz w:val="24"/>
          <w:szCs w:val="24"/>
          <w:lang w:eastAsia="es-ES"/>
        </w:rPr>
      </w:pPr>
      <w:r w:rsidRPr="003918F0">
        <w:rPr>
          <w:rFonts w:ascii="Times New Roman" w:eastAsia="Times New Roman" w:hAnsi="Times New Roman" w:cs="Times New Roman"/>
          <w:sz w:val="24"/>
          <w:szCs w:val="24"/>
          <w:lang w:eastAsia="es-ES"/>
        </w:rPr>
        <w:t>Toluca de Lerdo, México, a 25 de marzo 2021.</w:t>
      </w:r>
    </w:p>
    <w:p w14:paraId="46459132" w14:textId="77777777" w:rsidR="003918F0" w:rsidRPr="003918F0" w:rsidRDefault="003918F0" w:rsidP="003918F0">
      <w:pPr>
        <w:spacing w:after="0" w:line="240" w:lineRule="auto"/>
        <w:rPr>
          <w:rFonts w:ascii="Times New Roman" w:eastAsia="Times New Roman" w:hAnsi="Times New Roman" w:cs="Times New Roman"/>
          <w:b/>
          <w:sz w:val="24"/>
          <w:szCs w:val="24"/>
          <w:lang w:eastAsia="es-ES"/>
        </w:rPr>
      </w:pPr>
    </w:p>
    <w:p w14:paraId="75E00F0A" w14:textId="77777777" w:rsidR="003918F0" w:rsidRPr="003918F0" w:rsidRDefault="003918F0" w:rsidP="003918F0">
      <w:pPr>
        <w:spacing w:after="0" w:line="240" w:lineRule="auto"/>
        <w:jc w:val="both"/>
        <w:rPr>
          <w:rFonts w:ascii="Times New Roman" w:hAnsi="Times New Roman" w:cs="Times New Roman"/>
          <w:b/>
          <w:sz w:val="24"/>
          <w:szCs w:val="24"/>
        </w:rPr>
      </w:pPr>
      <w:r w:rsidRPr="003918F0">
        <w:rPr>
          <w:rFonts w:ascii="Times New Roman" w:hAnsi="Times New Roman" w:cs="Times New Roman"/>
          <w:b/>
          <w:sz w:val="24"/>
          <w:szCs w:val="24"/>
        </w:rPr>
        <w:t>DIP. ADRIAN MANUEL GALICIA SALCEDA</w:t>
      </w:r>
    </w:p>
    <w:p w14:paraId="2FADF7B5" w14:textId="77777777" w:rsidR="003918F0" w:rsidRPr="003918F0" w:rsidRDefault="003918F0" w:rsidP="003918F0">
      <w:pPr>
        <w:spacing w:after="0" w:line="240" w:lineRule="auto"/>
        <w:jc w:val="both"/>
        <w:rPr>
          <w:rFonts w:ascii="Times New Roman" w:hAnsi="Times New Roman" w:cs="Times New Roman"/>
          <w:b/>
          <w:sz w:val="24"/>
          <w:szCs w:val="24"/>
        </w:rPr>
      </w:pPr>
      <w:r w:rsidRPr="003918F0">
        <w:rPr>
          <w:rFonts w:ascii="Times New Roman" w:hAnsi="Times New Roman" w:cs="Times New Roman"/>
          <w:b/>
          <w:sz w:val="24"/>
          <w:szCs w:val="24"/>
        </w:rPr>
        <w:t xml:space="preserve">PRESIDENTE DE LA DIRECTIVA DE LA </w:t>
      </w:r>
    </w:p>
    <w:p w14:paraId="4004A502" w14:textId="77777777" w:rsidR="003918F0" w:rsidRPr="003918F0" w:rsidRDefault="003918F0" w:rsidP="003918F0">
      <w:pPr>
        <w:spacing w:after="0" w:line="240" w:lineRule="auto"/>
        <w:jc w:val="both"/>
        <w:rPr>
          <w:rFonts w:ascii="Times New Roman" w:hAnsi="Times New Roman" w:cs="Times New Roman"/>
          <w:b/>
          <w:sz w:val="24"/>
          <w:szCs w:val="24"/>
        </w:rPr>
      </w:pPr>
      <w:r w:rsidRPr="003918F0">
        <w:rPr>
          <w:rFonts w:ascii="Times New Roman" w:hAnsi="Times New Roman" w:cs="Times New Roman"/>
          <w:b/>
          <w:sz w:val="24"/>
          <w:szCs w:val="24"/>
        </w:rPr>
        <w:t>LX LEGISLATURA DEL ESTADO DE MÉXICO</w:t>
      </w:r>
    </w:p>
    <w:p w14:paraId="0D3B17CB" w14:textId="77777777" w:rsidR="003918F0" w:rsidRPr="003918F0" w:rsidRDefault="003918F0" w:rsidP="003918F0">
      <w:pPr>
        <w:spacing w:after="0" w:line="240" w:lineRule="auto"/>
        <w:jc w:val="both"/>
        <w:rPr>
          <w:rFonts w:ascii="Times New Roman" w:eastAsia="Times New Roman" w:hAnsi="Times New Roman" w:cs="Times New Roman"/>
          <w:b/>
          <w:sz w:val="24"/>
          <w:szCs w:val="24"/>
          <w:lang w:eastAsia="es-ES"/>
        </w:rPr>
      </w:pPr>
      <w:r w:rsidRPr="003918F0">
        <w:rPr>
          <w:rFonts w:ascii="Times New Roman" w:eastAsia="Times New Roman" w:hAnsi="Times New Roman" w:cs="Times New Roman"/>
          <w:b/>
          <w:sz w:val="24"/>
          <w:szCs w:val="24"/>
          <w:lang w:eastAsia="es-ES"/>
        </w:rPr>
        <w:t>P R E S E N T E.</w:t>
      </w:r>
    </w:p>
    <w:p w14:paraId="2F0C86F6" w14:textId="77777777" w:rsidR="003918F0" w:rsidRPr="003918F0" w:rsidRDefault="003918F0" w:rsidP="003918F0">
      <w:pPr>
        <w:spacing w:after="0" w:line="240" w:lineRule="auto"/>
        <w:rPr>
          <w:rFonts w:ascii="Times New Roman" w:eastAsia="Times New Roman" w:hAnsi="Times New Roman" w:cs="Times New Roman"/>
          <w:b/>
          <w:sz w:val="24"/>
          <w:szCs w:val="24"/>
          <w:lang w:eastAsia="es-ES"/>
        </w:rPr>
      </w:pPr>
    </w:p>
    <w:p w14:paraId="0EA25866" w14:textId="77777777" w:rsidR="003918F0" w:rsidRPr="003918F0" w:rsidRDefault="003918F0" w:rsidP="003918F0">
      <w:pPr>
        <w:spacing w:after="0" w:line="240" w:lineRule="auto"/>
        <w:jc w:val="both"/>
        <w:textAlignment w:val="baseline"/>
        <w:rPr>
          <w:rFonts w:ascii="Times New Roman" w:eastAsia="Times New Roman" w:hAnsi="Times New Roman" w:cs="Times New Roman"/>
          <w:b/>
          <w:sz w:val="24"/>
          <w:szCs w:val="24"/>
          <w:lang w:eastAsia="es-MX"/>
        </w:rPr>
      </w:pPr>
      <w:r w:rsidRPr="003918F0">
        <w:rPr>
          <w:rFonts w:ascii="Times New Roman" w:eastAsia="Times New Roman" w:hAnsi="Times New Roman" w:cs="Times New Roman"/>
          <w:sz w:val="24"/>
          <w:szCs w:val="24"/>
          <w:lang w:eastAsia="es-MX"/>
        </w:rPr>
        <w:t xml:space="preserve">Diputada </w:t>
      </w:r>
      <w:r w:rsidRPr="003918F0">
        <w:rPr>
          <w:rFonts w:ascii="Times New Roman" w:eastAsia="Times New Roman" w:hAnsi="Times New Roman" w:cs="Times New Roman"/>
          <w:b/>
          <w:sz w:val="24"/>
          <w:szCs w:val="24"/>
          <w:lang w:eastAsia="es-MX"/>
        </w:rPr>
        <w:t>Berenice Medrano Rosas</w:t>
      </w:r>
      <w:r w:rsidRPr="003918F0">
        <w:rPr>
          <w:rFonts w:ascii="Times New Roman" w:eastAsia="Times New Roman" w:hAnsi="Times New Roman" w:cs="Times New Roman"/>
          <w:sz w:val="24"/>
          <w:szCs w:val="24"/>
          <w:lang w:eastAsia="es-MX"/>
        </w:rPr>
        <w:t>, en representación del Grupo Parlamentario de M</w:t>
      </w:r>
      <w:r w:rsidRPr="003918F0">
        <w:rPr>
          <w:rFonts w:ascii="Times New Roman" w:eastAsia="Times New Roman" w:hAnsi="Times New Roman" w:cs="Times New Roman"/>
          <w:iCs/>
          <w:sz w:val="24"/>
          <w:szCs w:val="24"/>
          <w:lang w:eastAsia="es-MX"/>
        </w:rPr>
        <w:t>orena</w:t>
      </w:r>
      <w:r w:rsidRPr="003918F0">
        <w:rPr>
          <w:rFonts w:ascii="Times New Roman" w:eastAsia="Times New Roman" w:hAnsi="Times New Roman" w:cs="Times New Roman"/>
          <w:i/>
          <w:iCs/>
          <w:sz w:val="24"/>
          <w:szCs w:val="24"/>
          <w:lang w:eastAsia="es-MX"/>
        </w:rPr>
        <w:t xml:space="preserve"> </w:t>
      </w:r>
      <w:r w:rsidRPr="003918F0">
        <w:rPr>
          <w:rFonts w:ascii="Times New Roman" w:eastAsia="Times New Roman" w:hAnsi="Times New Roman" w:cs="Times New Roman"/>
          <w:sz w:val="24"/>
          <w:szCs w:val="24"/>
          <w:lang w:eastAsia="es-MX"/>
        </w:rPr>
        <w:t xml:space="preserve">de la LX Legislatura del Estado de México, con fundamento en lo dispuesto en los artículos 55; 57 y 61 fracción I de la Constitución Política del Estado Libre y Soberano de México; 38, fracción, IV y 83 de la Ley Orgánica del Poder Legislativo del Estado Libre y Soberano de México; 72 y 74 del Reglamento del Poder Legislativo del Estado Libre y Soberano de México, someto a consideración de esta H. Asamblea una propuesta de </w:t>
      </w:r>
      <w:bookmarkStart w:id="3" w:name="_Hlk66727514"/>
      <w:r w:rsidRPr="003918F0">
        <w:rPr>
          <w:rFonts w:ascii="Times New Roman" w:eastAsia="Times New Roman" w:hAnsi="Times New Roman" w:cs="Times New Roman"/>
          <w:b/>
          <w:sz w:val="24"/>
          <w:szCs w:val="24"/>
          <w:lang w:eastAsia="es-MX"/>
        </w:rPr>
        <w:t xml:space="preserve">Punto de Acuerdo, de urgente y obvia resolución, mediante el cual se </w:t>
      </w:r>
      <w:bookmarkEnd w:id="3"/>
      <w:r w:rsidRPr="003918F0">
        <w:rPr>
          <w:rFonts w:ascii="Times New Roman" w:eastAsia="Times New Roman" w:hAnsi="Times New Roman" w:cs="Times New Roman"/>
          <w:b/>
          <w:sz w:val="24"/>
          <w:szCs w:val="24"/>
          <w:lang w:eastAsia="es-MX"/>
        </w:rPr>
        <w:t xml:space="preserve">exhorta respetuosamente al Fiscal General de Justicia del Estado de México, para que instruya al titular de la Fiscalía Especializada para la Investigación de Personas Desaparecidas, no Localizadas, Ausentes o Extraviadas con sede en Cuautitlán México, para que informe el estado que guarda la investigación de la desaparición de Christian Agustín Hernández García a los familiares, a efecto de esclarecer y procurar justicia, </w:t>
      </w:r>
      <w:r w:rsidRPr="003918F0">
        <w:rPr>
          <w:rFonts w:ascii="Times New Roman" w:eastAsia="Times New Roman" w:hAnsi="Times New Roman" w:cs="Times New Roman"/>
          <w:sz w:val="24"/>
          <w:szCs w:val="24"/>
          <w:lang w:eastAsia="es-MX"/>
        </w:rPr>
        <w:t xml:space="preserve">lo anterior en términos de la siguiente: </w:t>
      </w:r>
    </w:p>
    <w:p w14:paraId="0525EA0B" w14:textId="1A90EB14" w:rsidR="003918F0" w:rsidRPr="003918F0" w:rsidRDefault="003918F0" w:rsidP="003918F0">
      <w:pPr>
        <w:spacing w:after="0" w:line="240" w:lineRule="auto"/>
        <w:jc w:val="both"/>
        <w:textAlignment w:val="baseline"/>
        <w:rPr>
          <w:rFonts w:ascii="Times New Roman" w:eastAsia="Times New Roman" w:hAnsi="Times New Roman" w:cs="Times New Roman"/>
          <w:b/>
          <w:sz w:val="24"/>
          <w:szCs w:val="24"/>
          <w:lang w:eastAsia="es-MX"/>
        </w:rPr>
      </w:pPr>
    </w:p>
    <w:p w14:paraId="31200AF7" w14:textId="77777777" w:rsidR="003918F0" w:rsidRPr="003918F0" w:rsidRDefault="003918F0" w:rsidP="003918F0">
      <w:pPr>
        <w:spacing w:after="0" w:line="240" w:lineRule="auto"/>
        <w:jc w:val="center"/>
        <w:rPr>
          <w:rFonts w:ascii="Times New Roman" w:eastAsia="Times New Roman" w:hAnsi="Times New Roman" w:cs="Times New Roman"/>
          <w:b/>
          <w:sz w:val="24"/>
          <w:szCs w:val="24"/>
          <w:lang w:eastAsia="es-ES"/>
        </w:rPr>
      </w:pPr>
      <w:r w:rsidRPr="003918F0">
        <w:rPr>
          <w:rFonts w:ascii="Times New Roman" w:eastAsia="Times New Roman" w:hAnsi="Times New Roman" w:cs="Times New Roman"/>
          <w:b/>
          <w:sz w:val="24"/>
          <w:szCs w:val="24"/>
          <w:lang w:eastAsia="es-ES"/>
        </w:rPr>
        <w:t>EXPOSICIÓN DE MOTIVOS</w:t>
      </w:r>
    </w:p>
    <w:p w14:paraId="355165DF" w14:textId="77777777" w:rsidR="003918F0" w:rsidRPr="003918F0" w:rsidRDefault="003918F0" w:rsidP="003918F0">
      <w:pPr>
        <w:spacing w:after="0" w:line="240" w:lineRule="auto"/>
        <w:jc w:val="both"/>
        <w:rPr>
          <w:rFonts w:ascii="Times New Roman" w:eastAsia="Times New Roman" w:hAnsi="Times New Roman" w:cs="Times New Roman"/>
          <w:sz w:val="24"/>
          <w:szCs w:val="24"/>
          <w:lang w:eastAsia="es-ES"/>
        </w:rPr>
      </w:pPr>
    </w:p>
    <w:p w14:paraId="0EBDE213"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 xml:space="preserve">La desaparición forzada de personas es una de las más atroces violaciones a los derechos humanos, debido a la brutalidad de sus conductas constitutivas y a la pluralidad de víctimas que involucra. </w:t>
      </w:r>
    </w:p>
    <w:p w14:paraId="2596A003"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1E8553E8"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lastRenderedPageBreak/>
        <w:t xml:space="preserve">La persona desaparecida, en efecto, no es la única afectada por este crimen, dado que su comisión vulnera los derechos de los familiares y otras personas cercanas e, incluso, cuando la desaparición viene cometida en el marco de crímenes de lesa humanidad, la sociedad en su conjunto sufre los embates de este ilícito, debido al carácter sistemático y generalizado de este tipo de crímenes, a la ausencia de información sobre las víctimas y al clima de temor e incertidumbre que se expande en el tejido social. </w:t>
      </w:r>
      <w:r w:rsidRPr="003918F0">
        <w:rPr>
          <w:rFonts w:ascii="Times New Roman" w:eastAsia="Times New Roman" w:hAnsi="Times New Roman" w:cs="Times New Roman"/>
          <w:color w:val="000000"/>
          <w:sz w:val="24"/>
          <w:szCs w:val="24"/>
          <w:vertAlign w:val="superscript"/>
          <w:lang w:eastAsia="es-MX"/>
        </w:rPr>
        <w:footnoteReference w:id="6"/>
      </w:r>
    </w:p>
    <w:p w14:paraId="7BF0A353"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59B6A242"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 xml:space="preserve">Por otra parte, la Ausencia también es señalada por el Código Civil del Estado de México vigente, cuando se ignore el lugar donde se encuentre una persona. </w:t>
      </w:r>
      <w:r w:rsidRPr="003918F0">
        <w:rPr>
          <w:rFonts w:ascii="Times New Roman" w:eastAsia="Times New Roman" w:hAnsi="Times New Roman" w:cs="Times New Roman"/>
          <w:color w:val="000000"/>
          <w:sz w:val="24"/>
          <w:szCs w:val="24"/>
          <w:vertAlign w:val="superscript"/>
          <w:lang w:eastAsia="es-MX"/>
        </w:rPr>
        <w:footnoteReference w:id="7"/>
      </w:r>
    </w:p>
    <w:p w14:paraId="4E7BA899"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78FFE1A0" w14:textId="768FC9A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 xml:space="preserve">En días pasados el Sr. </w:t>
      </w:r>
      <w:bookmarkStart w:id="4" w:name="_Hlk66722002"/>
      <w:r w:rsidRPr="003918F0">
        <w:rPr>
          <w:rFonts w:ascii="Times New Roman" w:eastAsia="Times New Roman" w:hAnsi="Times New Roman" w:cs="Times New Roman"/>
          <w:color w:val="000000"/>
          <w:sz w:val="24"/>
          <w:szCs w:val="24"/>
          <w:lang w:eastAsia="es-MX"/>
        </w:rPr>
        <w:t xml:space="preserve">Agustín Hernández Montiel, </w:t>
      </w:r>
      <w:bookmarkEnd w:id="4"/>
      <w:r w:rsidRPr="003918F0">
        <w:rPr>
          <w:rFonts w:ascii="Times New Roman" w:eastAsia="Times New Roman" w:hAnsi="Times New Roman" w:cs="Times New Roman"/>
          <w:color w:val="000000"/>
          <w:sz w:val="24"/>
          <w:szCs w:val="24"/>
          <w:lang w:eastAsia="es-MX"/>
        </w:rPr>
        <w:t xml:space="preserve">solicito de mi ayuda para intervenir en el caso de desaparición de su hijo </w:t>
      </w:r>
      <w:bookmarkStart w:id="5" w:name="_Hlk66719453"/>
      <w:r w:rsidRPr="003918F0">
        <w:rPr>
          <w:rFonts w:ascii="Times New Roman" w:eastAsia="Times New Roman" w:hAnsi="Times New Roman" w:cs="Times New Roman"/>
          <w:color w:val="000000"/>
          <w:sz w:val="24"/>
          <w:szCs w:val="24"/>
          <w:lang w:eastAsia="es-MX"/>
        </w:rPr>
        <w:t>Christian Agustín Hernández García</w:t>
      </w:r>
      <w:bookmarkEnd w:id="5"/>
      <w:r w:rsidRPr="003918F0">
        <w:rPr>
          <w:rFonts w:ascii="Times New Roman" w:eastAsia="Times New Roman" w:hAnsi="Times New Roman" w:cs="Times New Roman"/>
          <w:color w:val="000000"/>
          <w:sz w:val="24"/>
          <w:szCs w:val="24"/>
          <w:lang w:eastAsia="es-MX"/>
        </w:rPr>
        <w:t xml:space="preserve">, quien me manifestó que el día 07 de julio de 2020, aproximadamente a las 20:00 horas., desapareció Christian Agustín, de 17 años actualmente, ya que al llegar a su domicilio el ubicado en Av. 16 de septiembre, s/n barrio de San Antonio, poblado de San Antonio Jilotzingo, Municipio de Hueypoxtla, Estado de México, la hermana del Sr. Agustín de nombre María de Lourdes Hernández Montiel, le señala que su hijo Christian Agustín Hernández García, de 16 años en ese entonces, no se encontraba en su domicilio, ya que dedujeron que posiblemente habría ido al Municipio de Zumpango, ya que en días pasados habían mandado a arreglar un teléfono celular y que posiblemente su hijo había ido a recogerlo, pero siendo aproximadamente las veinte horas con treinta minutos es que el Sr. Agustín se percata que el dinero y la nota con la cual se tenía que recoger el teléfono celular, estaban sobre un mueble, por lo que se concluyó que su hijo no había salido a recoger el teléfono celular, por lo que siendo aproximadamente las 23:00 horas el Sr. Agustín le marco a su hijo, pero la llamada lo mando directamente a buzón, por lo que el Sr. Agustín decidió esperar hasta las veintitrés con treinta minutos para ver si su hijo, llegaba a su domicilio ya que esa es la hora en la que pasa la última combi, por lo que al ver que su menor hijo no aparecía es como comenzó a buscarlo con vecinos y familiares para ver si sabían algo sobre su hijo, los cuales le manifestaron que no lo habían visto en el transcurso del día y que tampoco idea de donde podría estar su hijo, por lo que el Sr. Agustín se trasladó a la Oficialía Calificadora del Municipio de Zumpango, Estado de México, a efecto de verificar si tenían algún dato sobre su menor hijo, en donde lo canalizaron a la </w:t>
      </w:r>
      <w:bookmarkStart w:id="6" w:name="_Hlk66721499"/>
      <w:r w:rsidRPr="003918F0">
        <w:rPr>
          <w:rFonts w:ascii="Times New Roman" w:eastAsia="Times New Roman" w:hAnsi="Times New Roman" w:cs="Times New Roman"/>
          <w:color w:val="000000"/>
          <w:sz w:val="24"/>
          <w:szCs w:val="24"/>
          <w:lang w:eastAsia="es-MX"/>
        </w:rPr>
        <w:t>Agencia del Ministerio Público de Zumpango</w:t>
      </w:r>
      <w:bookmarkEnd w:id="6"/>
      <w:r w:rsidRPr="003918F0">
        <w:rPr>
          <w:rFonts w:ascii="Times New Roman" w:eastAsia="Times New Roman" w:hAnsi="Times New Roman" w:cs="Times New Roman"/>
          <w:color w:val="000000"/>
          <w:sz w:val="24"/>
          <w:szCs w:val="24"/>
          <w:lang w:eastAsia="es-MX"/>
        </w:rPr>
        <w:t>, en donde le informo la Licenciada en turno que no podría iniciar una carpeta de investigación por desaparición de personas, ya que tenía que esperar el termino de 24 horas para iniciar la carpeta correspondiente, por lo que el Sr. Agustín decidió trasladarse a la Cruz Roja del Municipio de Zumpango, así como a la Comisaría de Seguridad Pública de Hueypoxtla y finalmente al Hospital General de Hueypoxtla, en donde le refirieron en dichos lugares que no tenían ningún reporte sobre su hijo.</w:t>
      </w:r>
    </w:p>
    <w:p w14:paraId="0B7FB47C"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3D3BA82D"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Al día siguiente 08 de julio del 2020, el Sr. Agustín se trasladó a la Agencia del Ministerio Público de Zumpango, en donde realizo las llamadas correspondientes para reportar la desaparición de su menor hijo Christian Agustín Hernández García, a los números telefónicos de LOCATEL y 911 en donde se le asignaron los folios correspondientes y posteriormente pudo levantar la carpeta de investigación correspondiente.</w:t>
      </w:r>
      <w:r w:rsidRPr="003918F0">
        <w:rPr>
          <w:rFonts w:ascii="Times New Roman" w:eastAsia="Times New Roman" w:hAnsi="Times New Roman" w:cs="Times New Roman"/>
          <w:color w:val="000000"/>
          <w:sz w:val="24"/>
          <w:szCs w:val="24"/>
          <w:vertAlign w:val="superscript"/>
          <w:lang w:eastAsia="es-MX"/>
        </w:rPr>
        <w:footnoteReference w:id="8"/>
      </w:r>
    </w:p>
    <w:p w14:paraId="34AFA9DA"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5213F26D" w14:textId="68DBAAFD"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lastRenderedPageBreak/>
        <w:t xml:space="preserve">Cabe señalar, que el Sr. Agustín Hernández Montiel, al no tener respuesta y seguimiento a la carpeta de investigación levantada en la </w:t>
      </w:r>
      <w:bookmarkStart w:id="7" w:name="_Hlk66723964"/>
      <w:r w:rsidRPr="003918F0">
        <w:rPr>
          <w:rFonts w:ascii="Times New Roman" w:eastAsia="Times New Roman" w:hAnsi="Times New Roman" w:cs="Times New Roman"/>
          <w:color w:val="000000"/>
          <w:sz w:val="24"/>
          <w:szCs w:val="24"/>
          <w:lang w:eastAsia="es-MX"/>
        </w:rPr>
        <w:t>Agencia del Ministerio Público de Zumpango</w:t>
      </w:r>
      <w:bookmarkEnd w:id="7"/>
      <w:r w:rsidRPr="003918F0">
        <w:rPr>
          <w:rFonts w:ascii="Times New Roman" w:eastAsia="Times New Roman" w:hAnsi="Times New Roman" w:cs="Times New Roman"/>
          <w:color w:val="000000"/>
          <w:sz w:val="24"/>
          <w:szCs w:val="24"/>
          <w:lang w:eastAsia="es-MX"/>
        </w:rPr>
        <w:t xml:space="preserve">, tuvo que acudir y solicitar apoyo a la Fiscalía Regional de Tecámac, con el Maestro Eloy Peralta Fiscal Regional de Tecámac, el cual le solicito le hiciera una narrativa de los hechos donde Sr. Agustín manifestó que la Agencia del Ministerio Público de Zumpango, no intervino en la información correspondiente a las </w:t>
      </w:r>
      <w:proofErr w:type="spellStart"/>
      <w:r w:rsidRPr="003918F0">
        <w:rPr>
          <w:rFonts w:ascii="Times New Roman" w:eastAsia="Times New Roman" w:hAnsi="Times New Roman" w:cs="Times New Roman"/>
          <w:color w:val="000000"/>
          <w:sz w:val="24"/>
          <w:szCs w:val="24"/>
          <w:lang w:eastAsia="es-MX"/>
        </w:rPr>
        <w:t>geolocalizaciones</w:t>
      </w:r>
      <w:proofErr w:type="spellEnd"/>
      <w:r w:rsidRPr="003918F0">
        <w:rPr>
          <w:rFonts w:ascii="Times New Roman" w:eastAsia="Times New Roman" w:hAnsi="Times New Roman" w:cs="Times New Roman"/>
          <w:color w:val="000000"/>
          <w:sz w:val="24"/>
          <w:szCs w:val="24"/>
          <w:lang w:eastAsia="es-MX"/>
        </w:rPr>
        <w:t xml:space="preserve"> del número telefónico de su menor hijo, asimismo, la Ministerio Público de mesa de trámite de nombre Emma Rojas, se negó a realizar los trámites para levantar la Alerta </w:t>
      </w:r>
      <w:proofErr w:type="spellStart"/>
      <w:r w:rsidRPr="003918F0">
        <w:rPr>
          <w:rFonts w:ascii="Times New Roman" w:eastAsia="Times New Roman" w:hAnsi="Times New Roman" w:cs="Times New Roman"/>
          <w:color w:val="000000"/>
          <w:sz w:val="24"/>
          <w:szCs w:val="24"/>
          <w:lang w:eastAsia="es-MX"/>
        </w:rPr>
        <w:t>Amber</w:t>
      </w:r>
      <w:proofErr w:type="spellEnd"/>
      <w:r w:rsidRPr="003918F0">
        <w:rPr>
          <w:rFonts w:ascii="Times New Roman" w:eastAsia="Times New Roman" w:hAnsi="Times New Roman" w:cs="Times New Roman"/>
          <w:color w:val="000000"/>
          <w:sz w:val="24"/>
          <w:szCs w:val="24"/>
          <w:lang w:eastAsia="es-MX"/>
        </w:rPr>
        <w:t xml:space="preserve">, argumentado que el menor de edad no se encontraba en una situación de peligro, para lo cual la misma le comento al  Sr. Agustín </w:t>
      </w:r>
      <w:r w:rsidRPr="003918F0">
        <w:rPr>
          <w:rFonts w:ascii="Times New Roman" w:eastAsia="Times New Roman" w:hAnsi="Times New Roman" w:cs="Times New Roman"/>
          <w:i/>
          <w:color w:val="000000"/>
          <w:sz w:val="24"/>
          <w:szCs w:val="24"/>
          <w:lang w:eastAsia="es-MX"/>
        </w:rPr>
        <w:t>“</w:t>
      </w:r>
      <w:r w:rsidRPr="003918F0">
        <w:rPr>
          <w:rFonts w:ascii="Times New Roman" w:eastAsia="Times New Roman" w:hAnsi="Times New Roman" w:cs="Times New Roman"/>
          <w:bCs/>
          <w:i/>
          <w:color w:val="000000"/>
          <w:sz w:val="24"/>
          <w:szCs w:val="24"/>
          <w:lang w:eastAsia="es-MX"/>
        </w:rPr>
        <w:t>que él no era quien para decirle lo que ella tenía que hacer”</w:t>
      </w:r>
      <w:r w:rsidRPr="003918F0">
        <w:rPr>
          <w:rFonts w:ascii="Times New Roman" w:eastAsia="Times New Roman" w:hAnsi="Times New Roman" w:cs="Times New Roman"/>
          <w:color w:val="000000"/>
          <w:sz w:val="24"/>
          <w:szCs w:val="24"/>
          <w:lang w:eastAsia="es-MX"/>
        </w:rPr>
        <w:t xml:space="preserve">, reiterando el Sr. Agustín que tenía que levantar la Alerta </w:t>
      </w:r>
      <w:proofErr w:type="spellStart"/>
      <w:r w:rsidRPr="003918F0">
        <w:rPr>
          <w:rFonts w:ascii="Times New Roman" w:eastAsia="Times New Roman" w:hAnsi="Times New Roman" w:cs="Times New Roman"/>
          <w:color w:val="000000"/>
          <w:sz w:val="24"/>
          <w:szCs w:val="24"/>
          <w:lang w:eastAsia="es-MX"/>
        </w:rPr>
        <w:t>Amber</w:t>
      </w:r>
      <w:proofErr w:type="spellEnd"/>
      <w:r w:rsidRPr="003918F0">
        <w:rPr>
          <w:rFonts w:ascii="Times New Roman" w:eastAsia="Times New Roman" w:hAnsi="Times New Roman" w:cs="Times New Roman"/>
          <w:color w:val="000000"/>
          <w:sz w:val="24"/>
          <w:szCs w:val="24"/>
          <w:lang w:eastAsia="es-MX"/>
        </w:rPr>
        <w:t>, posteriormente el Fiscal Regional de Tecámac, sito a personal de la Fiscalía Regional de Zumpango para llamarles la atención por las omisiones del caso en las cuales estuvieron presentes el Jefe de Unidad y el Jefe de la Unidad de Investigación, dándoles la indicación para que se implementaran tres líneas de investigación, las cuales consistieron en:</w:t>
      </w:r>
    </w:p>
    <w:p w14:paraId="62481E75"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03C546B3"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1.- La familia.</w:t>
      </w:r>
    </w:p>
    <w:p w14:paraId="4235EC7C"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 xml:space="preserve">2.- La novia. </w:t>
      </w:r>
    </w:p>
    <w:p w14:paraId="29BE3860"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3.- Las comunicaciones (redes sociales, computadoras y teléfonos).</w:t>
      </w:r>
    </w:p>
    <w:p w14:paraId="018580DD"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79AD446C"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Posteriormente, el Fiscal Regional de Tecámac, responsabilizo al Jefe de Unidad de la Fiscalía Regional de Zumpango, por la investigación, así como también a la Policía de Investigación instruyendo que se hiciera el recorrido de cámaras de vigilancia en el domicilio donde se vio por último al menor de edad.</w:t>
      </w:r>
    </w:p>
    <w:p w14:paraId="0726CE89"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76CE20FA"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 xml:space="preserve">En los siguientes días el Fiscal Regional de Tecámac, sito al Sr. Agustín en la Fiscalía de Tecámac, a efecto de comentarle lo siguiente: Que la Fiscalía de Tecámac ya no podía seguir apoyándolo en el caso de desaparición de su menor hijo, debido a que la referida Fiscalía era una unidad que atendía todo tipo de delitos, por lo que el Fiscal sugirió que la carpeta de investigación se cambiaría a la </w:t>
      </w:r>
      <w:bookmarkStart w:id="8" w:name="_Hlk66727465"/>
      <w:r w:rsidRPr="003918F0">
        <w:rPr>
          <w:rFonts w:ascii="Times New Roman" w:eastAsia="Times New Roman" w:hAnsi="Times New Roman" w:cs="Times New Roman"/>
          <w:color w:val="000000"/>
          <w:sz w:val="24"/>
          <w:szCs w:val="24"/>
          <w:lang w:eastAsia="es-MX"/>
        </w:rPr>
        <w:t>Fiscalía Especializada para la Investigación de Personas Desaparecidas, no Localizadas, Ausentes o Extraviadas con sede en Cuautitlán México</w:t>
      </w:r>
      <w:bookmarkEnd w:id="8"/>
      <w:r w:rsidRPr="003918F0">
        <w:rPr>
          <w:rFonts w:ascii="Times New Roman" w:eastAsia="Times New Roman" w:hAnsi="Times New Roman" w:cs="Times New Roman"/>
          <w:color w:val="000000"/>
          <w:sz w:val="24"/>
          <w:szCs w:val="24"/>
          <w:lang w:eastAsia="es-MX"/>
        </w:rPr>
        <w:t>, en los últimos días del mes de julio del 2020, también el mismo Fiscal Regional de Tecámac, proporciono al Sr. Agustín el análisis técnico del número telefónico de su menor hijo, a efecto de que lo integrara a la carpeta de investigación, la cual ya se encontraba en la Fiscalía de Cuautitlán. Cabe señalar, que a la fecha no ha habido avances en la investigación, ni fijado una línea de investigación, alguna pista o indicio alguno.</w:t>
      </w:r>
    </w:p>
    <w:p w14:paraId="5CD41466"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p>
    <w:p w14:paraId="4F1F7761" w14:textId="77777777" w:rsidR="003918F0" w:rsidRPr="003918F0" w:rsidRDefault="003918F0" w:rsidP="003918F0">
      <w:pPr>
        <w:spacing w:after="0" w:line="240" w:lineRule="auto"/>
        <w:jc w:val="both"/>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 xml:space="preserve">Bajo este contexto, y derivado de las diversas actuaciones de las autoridades antes señaladas y de las cuales algunas se podrían justificar y otras son un tema reprochable, en razón de que en todas las acciones, medidas y procedimientos relacionados con la búsqueda de personas desaparecidas debe aplicarse el principio de “enfoque humanitario”, el cual consiste en la atención centrada en el alivio del sufrimiento, de la incertidumbre y basada en la necesidad de respuestas a los familiares. </w:t>
      </w:r>
      <w:r w:rsidRPr="003918F0">
        <w:rPr>
          <w:rFonts w:ascii="Times New Roman" w:eastAsia="Times New Roman" w:hAnsi="Times New Roman" w:cs="Times New Roman"/>
          <w:color w:val="000000"/>
          <w:sz w:val="24"/>
          <w:szCs w:val="24"/>
          <w:vertAlign w:val="superscript"/>
          <w:lang w:eastAsia="es-MX"/>
        </w:rPr>
        <w:footnoteReference w:id="9"/>
      </w:r>
      <w:r w:rsidRPr="003918F0">
        <w:rPr>
          <w:rFonts w:ascii="Times New Roman" w:eastAsia="Times New Roman" w:hAnsi="Times New Roman" w:cs="Times New Roman"/>
          <w:color w:val="000000"/>
          <w:sz w:val="24"/>
          <w:szCs w:val="24"/>
          <w:lang w:eastAsia="es-MX"/>
        </w:rPr>
        <w:t xml:space="preserve"> de conformidad con el artículo 5, fracción IV de la Ley General en Materia de Desaparición Forzada de Personas, Desaparición Cometida por Particulares y del Sistema Nacional de Búsqueda de Personas. La desaparición forzada de personas es un delito que comenten servidores públicos o particulares que, con la autorización, el apoyo de un servidor público, privan de la libertad en cualquier forma a una persona, seguida de la abstención o negativa a reconocer dicha privación de la libertad o a proporcionar la información sobre la misma o su suerte, destino o paradero, de </w:t>
      </w:r>
      <w:r w:rsidRPr="003918F0">
        <w:rPr>
          <w:rFonts w:ascii="Times New Roman" w:eastAsia="Times New Roman" w:hAnsi="Times New Roman" w:cs="Times New Roman"/>
          <w:color w:val="000000"/>
          <w:sz w:val="24"/>
          <w:szCs w:val="24"/>
          <w:lang w:eastAsia="es-MX"/>
        </w:rPr>
        <w:lastRenderedPageBreak/>
        <w:t>conformidad con el artículo 27 de la citada Ley General. La desaparición forzada es un delito complejo que supone la violación de múltiples derechos humanos y que, cometido en determinadas circunstancias, constituye un crimen de lesa humanidad. Desgraciadamente, se trata de un delito perpetrado constantemente por el Estado Mexicano, el cual ha sido condenado en Cortes Internacionales de Derechos Humanos.</w:t>
      </w:r>
    </w:p>
    <w:p w14:paraId="0533946A" w14:textId="77777777" w:rsidR="003918F0" w:rsidRPr="003918F0" w:rsidRDefault="003918F0" w:rsidP="003918F0">
      <w:pPr>
        <w:spacing w:after="0" w:line="240" w:lineRule="auto"/>
        <w:jc w:val="both"/>
        <w:textAlignment w:val="baseline"/>
        <w:rPr>
          <w:rFonts w:ascii="Times New Roman" w:eastAsia="Times New Roman" w:hAnsi="Times New Roman" w:cs="Times New Roman"/>
          <w:color w:val="000000"/>
          <w:sz w:val="24"/>
          <w:szCs w:val="24"/>
          <w:lang w:eastAsia="es-MX"/>
        </w:rPr>
      </w:pPr>
    </w:p>
    <w:p w14:paraId="26D1679F" w14:textId="77777777" w:rsidR="003918F0" w:rsidRPr="003918F0" w:rsidRDefault="003918F0" w:rsidP="003918F0">
      <w:pPr>
        <w:spacing w:after="0" w:line="240" w:lineRule="auto"/>
        <w:jc w:val="both"/>
        <w:textAlignment w:val="baseline"/>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color w:val="000000"/>
          <w:sz w:val="24"/>
          <w:szCs w:val="24"/>
          <w:lang w:eastAsia="es-MX"/>
        </w:rPr>
        <w:t>En consecuencia, someto a la consideración de esta Asamblea la siguiente proposición con punto de Acuerdo de urgente y obvia resolución, para que de estimarlo procedente se apruebe en sus términos.</w:t>
      </w:r>
    </w:p>
    <w:p w14:paraId="4A8112AE" w14:textId="77777777" w:rsidR="003918F0" w:rsidRPr="003918F0" w:rsidRDefault="003918F0" w:rsidP="003918F0">
      <w:pPr>
        <w:spacing w:after="0" w:line="240" w:lineRule="auto"/>
        <w:jc w:val="both"/>
        <w:textAlignment w:val="baseline"/>
        <w:rPr>
          <w:rFonts w:ascii="Times New Roman" w:eastAsia="Times New Roman" w:hAnsi="Times New Roman" w:cs="Times New Roman"/>
          <w:color w:val="000000"/>
          <w:sz w:val="24"/>
          <w:szCs w:val="24"/>
          <w:lang w:eastAsia="es-MX"/>
        </w:rPr>
      </w:pPr>
    </w:p>
    <w:p w14:paraId="54B687D5" w14:textId="77777777" w:rsidR="003918F0" w:rsidRPr="003918F0" w:rsidRDefault="003918F0" w:rsidP="003918F0">
      <w:pPr>
        <w:spacing w:after="0" w:line="240" w:lineRule="auto"/>
        <w:jc w:val="center"/>
        <w:rPr>
          <w:rFonts w:ascii="Times New Roman" w:eastAsia="Times New Roman" w:hAnsi="Times New Roman" w:cs="Times New Roman"/>
          <w:b/>
          <w:sz w:val="24"/>
          <w:szCs w:val="24"/>
          <w:lang w:eastAsia="es-ES"/>
        </w:rPr>
      </w:pPr>
      <w:r w:rsidRPr="003918F0">
        <w:rPr>
          <w:rFonts w:ascii="Times New Roman" w:eastAsia="Times New Roman" w:hAnsi="Times New Roman" w:cs="Times New Roman"/>
          <w:b/>
          <w:sz w:val="24"/>
          <w:szCs w:val="24"/>
          <w:lang w:eastAsia="es-ES"/>
        </w:rPr>
        <w:t>A T E N T A M E N T E</w:t>
      </w:r>
    </w:p>
    <w:p w14:paraId="204C4697"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BERENICE MEDRANO ROSAS</w:t>
      </w:r>
    </w:p>
    <w:p w14:paraId="293CE45A" w14:textId="77777777" w:rsidR="003918F0" w:rsidRPr="003918F0" w:rsidRDefault="003918F0" w:rsidP="003918F0">
      <w:pPr>
        <w:spacing w:after="0" w:line="240" w:lineRule="auto"/>
        <w:jc w:val="center"/>
        <w:rPr>
          <w:rFonts w:ascii="Times New Roman" w:eastAsia="Times New Roman" w:hAnsi="Times New Roman" w:cs="Times New Roman"/>
          <w:b/>
          <w:sz w:val="24"/>
          <w:szCs w:val="24"/>
          <w:lang w:eastAsia="es-ES"/>
        </w:rPr>
      </w:pPr>
      <w:r w:rsidRPr="003918F0">
        <w:rPr>
          <w:rFonts w:ascii="Times New Roman" w:eastAsia="Times New Roman" w:hAnsi="Times New Roman" w:cs="Times New Roman"/>
          <w:b/>
          <w:sz w:val="24"/>
          <w:szCs w:val="24"/>
          <w:lang w:eastAsia="es-ES"/>
        </w:rPr>
        <w:t>P R E S E N T A N T E</w:t>
      </w:r>
    </w:p>
    <w:p w14:paraId="494CACF9"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bl>
      <w:tblPr>
        <w:tblW w:w="9080" w:type="dxa"/>
        <w:jc w:val="center"/>
        <w:tblCellMar>
          <w:left w:w="70" w:type="dxa"/>
          <w:right w:w="70" w:type="dxa"/>
        </w:tblCellMar>
        <w:tblLook w:val="0000" w:firstRow="0" w:lastRow="0" w:firstColumn="0" w:lastColumn="0" w:noHBand="0" w:noVBand="0"/>
      </w:tblPr>
      <w:tblGrid>
        <w:gridCol w:w="4581"/>
        <w:gridCol w:w="4499"/>
      </w:tblGrid>
      <w:tr w:rsidR="003918F0" w:rsidRPr="003918F0" w14:paraId="099CD8AC" w14:textId="77777777" w:rsidTr="003750B5">
        <w:trPr>
          <w:trHeight w:val="570"/>
          <w:jc w:val="center"/>
        </w:trPr>
        <w:tc>
          <w:tcPr>
            <w:tcW w:w="4581" w:type="dxa"/>
          </w:tcPr>
          <w:p w14:paraId="1D94AB52"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 xml:space="preserve">DIP. ALFREDO GONZÁLEZ </w:t>
            </w:r>
            <w:proofErr w:type="spellStart"/>
            <w:r w:rsidRPr="003918F0">
              <w:rPr>
                <w:rFonts w:ascii="Times New Roman" w:eastAsia="Times New Roman" w:hAnsi="Times New Roman" w:cs="Times New Roman"/>
                <w:sz w:val="24"/>
                <w:szCs w:val="24"/>
                <w:lang w:eastAsia="es-ES"/>
              </w:rPr>
              <w:t>GONZÁLEZ</w:t>
            </w:r>
            <w:proofErr w:type="spellEnd"/>
          </w:p>
        </w:tc>
        <w:tc>
          <w:tcPr>
            <w:tcW w:w="4499" w:type="dxa"/>
            <w:shd w:val="clear" w:color="auto" w:fill="auto"/>
          </w:tcPr>
          <w:p w14:paraId="6B7D1A9D"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ALICIA MERCADO MORENO</w:t>
            </w:r>
          </w:p>
          <w:p w14:paraId="3972F139"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1D8D877E" w14:textId="77777777" w:rsidTr="003750B5">
        <w:trPr>
          <w:trHeight w:val="556"/>
          <w:jc w:val="center"/>
        </w:trPr>
        <w:tc>
          <w:tcPr>
            <w:tcW w:w="4581" w:type="dxa"/>
          </w:tcPr>
          <w:p w14:paraId="050A7553" w14:textId="77777777" w:rsid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ANAÍS MIRIAM BURGOS HERNANDEZ</w:t>
            </w:r>
          </w:p>
          <w:p w14:paraId="61310477" w14:textId="77777777" w:rsidR="003750B5" w:rsidRPr="003918F0" w:rsidRDefault="003750B5" w:rsidP="003918F0">
            <w:pPr>
              <w:spacing w:after="0" w:line="240" w:lineRule="auto"/>
              <w:jc w:val="center"/>
              <w:rPr>
                <w:rFonts w:ascii="Times New Roman" w:eastAsia="Times New Roman" w:hAnsi="Times New Roman" w:cs="Times New Roman"/>
                <w:sz w:val="24"/>
                <w:szCs w:val="24"/>
                <w:lang w:eastAsia="es-ES"/>
              </w:rPr>
            </w:pPr>
          </w:p>
        </w:tc>
        <w:tc>
          <w:tcPr>
            <w:tcW w:w="4499" w:type="dxa"/>
            <w:shd w:val="clear" w:color="auto" w:fill="auto"/>
          </w:tcPr>
          <w:p w14:paraId="30853C19"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AZUCENA CISNEROS COSS</w:t>
            </w:r>
          </w:p>
          <w:p w14:paraId="025F5005"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792FC506" w14:textId="77777777" w:rsidTr="003750B5">
        <w:trPr>
          <w:trHeight w:val="848"/>
          <w:jc w:val="center"/>
        </w:trPr>
        <w:tc>
          <w:tcPr>
            <w:tcW w:w="4581" w:type="dxa"/>
          </w:tcPr>
          <w:p w14:paraId="59939EAD"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ADRIÁN MANUEL GALICIA SALCEDA</w:t>
            </w:r>
          </w:p>
        </w:tc>
        <w:tc>
          <w:tcPr>
            <w:tcW w:w="4499" w:type="dxa"/>
            <w:shd w:val="clear" w:color="auto" w:fill="auto"/>
          </w:tcPr>
          <w:p w14:paraId="0F3B42A5"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GUADALUPE MARIANA URIBE BERNAL</w:t>
            </w:r>
          </w:p>
          <w:p w14:paraId="6F7867B7"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07F85CFD" w14:textId="77777777" w:rsidTr="003750B5">
        <w:trPr>
          <w:trHeight w:val="570"/>
          <w:jc w:val="center"/>
        </w:trPr>
        <w:tc>
          <w:tcPr>
            <w:tcW w:w="4581" w:type="dxa"/>
          </w:tcPr>
          <w:p w14:paraId="38A66699"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BEATRIZ GARCÍA VILLEGAS</w:t>
            </w:r>
          </w:p>
        </w:tc>
        <w:tc>
          <w:tcPr>
            <w:tcW w:w="4499" w:type="dxa"/>
            <w:shd w:val="clear" w:color="auto" w:fill="auto"/>
          </w:tcPr>
          <w:p w14:paraId="62BAD951"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BENIGNO MARTÍNEZ GARCÍA</w:t>
            </w:r>
          </w:p>
          <w:p w14:paraId="352FDB2F"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0ECCA7D4" w14:textId="77777777" w:rsidTr="003750B5">
        <w:trPr>
          <w:trHeight w:val="556"/>
          <w:jc w:val="center"/>
        </w:trPr>
        <w:tc>
          <w:tcPr>
            <w:tcW w:w="4581" w:type="dxa"/>
          </w:tcPr>
          <w:p w14:paraId="43F765D5" w14:textId="77777777" w:rsid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MARGARITO GONZÁLEZ MORALES</w:t>
            </w:r>
          </w:p>
          <w:p w14:paraId="5E141140" w14:textId="77777777" w:rsidR="003750B5" w:rsidRPr="003918F0" w:rsidRDefault="003750B5" w:rsidP="003918F0">
            <w:pPr>
              <w:spacing w:after="0" w:line="240" w:lineRule="auto"/>
              <w:jc w:val="center"/>
              <w:rPr>
                <w:rFonts w:ascii="Times New Roman" w:eastAsia="Times New Roman" w:hAnsi="Times New Roman" w:cs="Times New Roman"/>
                <w:sz w:val="24"/>
                <w:szCs w:val="24"/>
                <w:lang w:eastAsia="es-ES"/>
              </w:rPr>
            </w:pPr>
          </w:p>
        </w:tc>
        <w:tc>
          <w:tcPr>
            <w:tcW w:w="4499" w:type="dxa"/>
            <w:shd w:val="clear" w:color="auto" w:fill="auto"/>
          </w:tcPr>
          <w:p w14:paraId="42E6BF0F"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BRYAN ANDRÉS TINOCO RUÍZ</w:t>
            </w:r>
          </w:p>
          <w:p w14:paraId="293C7120"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3F157475" w14:textId="77777777" w:rsidTr="003750B5">
        <w:trPr>
          <w:trHeight w:val="570"/>
          <w:jc w:val="center"/>
        </w:trPr>
        <w:tc>
          <w:tcPr>
            <w:tcW w:w="4581" w:type="dxa"/>
          </w:tcPr>
          <w:p w14:paraId="5C4F2344"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CAMILO MURILLO ZAVALA</w:t>
            </w:r>
          </w:p>
          <w:p w14:paraId="6308CAD5"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c>
          <w:tcPr>
            <w:tcW w:w="4499" w:type="dxa"/>
            <w:shd w:val="clear" w:color="auto" w:fill="auto"/>
          </w:tcPr>
          <w:p w14:paraId="635A3321"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DIONICIO JORGE GARCÍA SÁNCHEZ</w:t>
            </w:r>
          </w:p>
          <w:p w14:paraId="16686C75"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1179B547" w14:textId="77777777" w:rsidTr="003750B5">
        <w:trPr>
          <w:trHeight w:val="570"/>
          <w:jc w:val="center"/>
        </w:trPr>
        <w:tc>
          <w:tcPr>
            <w:tcW w:w="4581" w:type="dxa"/>
          </w:tcPr>
          <w:p w14:paraId="35218FEF"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ELBA ALDANA DUARTE</w:t>
            </w:r>
          </w:p>
          <w:p w14:paraId="639B9F16"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c>
          <w:tcPr>
            <w:tcW w:w="4499" w:type="dxa"/>
            <w:shd w:val="clear" w:color="auto" w:fill="auto"/>
          </w:tcPr>
          <w:p w14:paraId="6432F1F8"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EMILIANO AGUIRRE CRUZ</w:t>
            </w:r>
          </w:p>
        </w:tc>
      </w:tr>
      <w:tr w:rsidR="003918F0" w:rsidRPr="003918F0" w14:paraId="59FBD0C8" w14:textId="77777777" w:rsidTr="003750B5">
        <w:trPr>
          <w:trHeight w:val="556"/>
          <w:jc w:val="center"/>
        </w:trPr>
        <w:tc>
          <w:tcPr>
            <w:tcW w:w="4581" w:type="dxa"/>
          </w:tcPr>
          <w:p w14:paraId="052C13C7"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FAUSTINO DE LA CRUZ PÉREZ</w:t>
            </w:r>
          </w:p>
        </w:tc>
        <w:tc>
          <w:tcPr>
            <w:tcW w:w="4499" w:type="dxa"/>
            <w:shd w:val="clear" w:color="auto" w:fill="auto"/>
          </w:tcPr>
          <w:p w14:paraId="06FF6880"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GERARDO ULLOA PÉREZ</w:t>
            </w:r>
          </w:p>
          <w:p w14:paraId="0F58BA9D"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79DEEEAD" w14:textId="77777777" w:rsidTr="003750B5">
        <w:trPr>
          <w:trHeight w:val="848"/>
          <w:jc w:val="center"/>
        </w:trPr>
        <w:tc>
          <w:tcPr>
            <w:tcW w:w="4581" w:type="dxa"/>
          </w:tcPr>
          <w:p w14:paraId="2C8567E4"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JUAN PABLO VILLAGÓMEZ SÁNCHEZ</w:t>
            </w:r>
          </w:p>
        </w:tc>
        <w:tc>
          <w:tcPr>
            <w:tcW w:w="4499" w:type="dxa"/>
            <w:shd w:val="clear" w:color="auto" w:fill="auto"/>
          </w:tcPr>
          <w:p w14:paraId="14EF6A80"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JULIO ALFONSO HERNÁNDEZ RAMÍREZ</w:t>
            </w:r>
          </w:p>
          <w:p w14:paraId="3FD56DB7"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4B785F0C" w14:textId="77777777" w:rsidTr="003750B5">
        <w:trPr>
          <w:trHeight w:val="570"/>
          <w:jc w:val="center"/>
        </w:trPr>
        <w:tc>
          <w:tcPr>
            <w:tcW w:w="4581" w:type="dxa"/>
          </w:tcPr>
          <w:p w14:paraId="787763F2"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KARINA LABASTIDA SOTELO</w:t>
            </w:r>
          </w:p>
        </w:tc>
        <w:tc>
          <w:tcPr>
            <w:tcW w:w="4499" w:type="dxa"/>
            <w:shd w:val="clear" w:color="auto" w:fill="auto"/>
          </w:tcPr>
          <w:p w14:paraId="174239EC"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LILIANA GOLLÁS TREJO</w:t>
            </w:r>
          </w:p>
          <w:p w14:paraId="62B4C1B6"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77036E9B" w14:textId="77777777" w:rsidTr="003750B5">
        <w:trPr>
          <w:trHeight w:val="848"/>
          <w:jc w:val="center"/>
        </w:trPr>
        <w:tc>
          <w:tcPr>
            <w:tcW w:w="4581" w:type="dxa"/>
          </w:tcPr>
          <w:p w14:paraId="63E339D5"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MARÍA DE JESÚS GALICIA RAMOS</w:t>
            </w:r>
          </w:p>
        </w:tc>
        <w:tc>
          <w:tcPr>
            <w:tcW w:w="4499" w:type="dxa"/>
            <w:shd w:val="clear" w:color="auto" w:fill="auto"/>
          </w:tcPr>
          <w:p w14:paraId="1F2E7E7E"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MARÍA DEL ROSARIO ELIZALDE VÁZQUEZ</w:t>
            </w:r>
          </w:p>
          <w:p w14:paraId="55B760A5"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6FA7AA68" w14:textId="77777777" w:rsidTr="003750B5">
        <w:trPr>
          <w:trHeight w:val="570"/>
          <w:jc w:val="center"/>
        </w:trPr>
        <w:tc>
          <w:tcPr>
            <w:tcW w:w="4581" w:type="dxa"/>
          </w:tcPr>
          <w:p w14:paraId="59B73A40"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MARÍA ELIZABETH MILLÁN GARCÍA</w:t>
            </w:r>
          </w:p>
        </w:tc>
        <w:tc>
          <w:tcPr>
            <w:tcW w:w="4499" w:type="dxa"/>
            <w:shd w:val="clear" w:color="auto" w:fill="auto"/>
          </w:tcPr>
          <w:p w14:paraId="65429286"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MARIO GABRIEL GUTIÉRREZ CUREÑO</w:t>
            </w:r>
          </w:p>
          <w:p w14:paraId="45FC0063"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7006F93D" w14:textId="77777777" w:rsidTr="003750B5">
        <w:trPr>
          <w:trHeight w:val="556"/>
          <w:jc w:val="center"/>
        </w:trPr>
        <w:tc>
          <w:tcPr>
            <w:tcW w:w="4581" w:type="dxa"/>
          </w:tcPr>
          <w:p w14:paraId="0E414CD3"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MAURILIO HERNÁNDEZ GONZÁLEZ</w:t>
            </w:r>
          </w:p>
        </w:tc>
        <w:tc>
          <w:tcPr>
            <w:tcW w:w="4499" w:type="dxa"/>
            <w:shd w:val="clear" w:color="auto" w:fill="auto"/>
          </w:tcPr>
          <w:p w14:paraId="7A2CE3A3"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MAX AGUSTÍN CORREA HERNÁNDEZ</w:t>
            </w:r>
          </w:p>
          <w:p w14:paraId="2725CBC5"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394B865D" w14:textId="77777777" w:rsidTr="003750B5">
        <w:trPr>
          <w:trHeight w:val="570"/>
          <w:jc w:val="center"/>
        </w:trPr>
        <w:tc>
          <w:tcPr>
            <w:tcW w:w="4581" w:type="dxa"/>
          </w:tcPr>
          <w:p w14:paraId="7D439590" w14:textId="77777777" w:rsid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lastRenderedPageBreak/>
              <w:t>DIP. MÓNICA ANGÉLICA ÁLVAREZ NEMER</w:t>
            </w:r>
          </w:p>
          <w:p w14:paraId="56948D99" w14:textId="77777777" w:rsidR="003750B5" w:rsidRPr="003918F0" w:rsidRDefault="003750B5" w:rsidP="003918F0">
            <w:pPr>
              <w:spacing w:after="0" w:line="240" w:lineRule="auto"/>
              <w:jc w:val="center"/>
              <w:rPr>
                <w:rFonts w:ascii="Times New Roman" w:eastAsia="Times New Roman" w:hAnsi="Times New Roman" w:cs="Times New Roman"/>
                <w:sz w:val="24"/>
                <w:szCs w:val="24"/>
                <w:lang w:eastAsia="es-ES"/>
              </w:rPr>
            </w:pPr>
          </w:p>
        </w:tc>
        <w:tc>
          <w:tcPr>
            <w:tcW w:w="4499" w:type="dxa"/>
            <w:shd w:val="clear" w:color="auto" w:fill="auto"/>
          </w:tcPr>
          <w:p w14:paraId="1C090AEA"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MONTSERRAT RUIZ PÁEZ</w:t>
            </w:r>
          </w:p>
          <w:p w14:paraId="21F46ECE"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5080E86A" w14:textId="77777777" w:rsidTr="003750B5">
        <w:trPr>
          <w:trHeight w:val="556"/>
          <w:jc w:val="center"/>
        </w:trPr>
        <w:tc>
          <w:tcPr>
            <w:tcW w:w="4581" w:type="dxa"/>
          </w:tcPr>
          <w:p w14:paraId="216E7A19"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NAZARIO GUTIÉRREZ MARTÍNEZ</w:t>
            </w:r>
          </w:p>
        </w:tc>
        <w:tc>
          <w:tcPr>
            <w:tcW w:w="4499" w:type="dxa"/>
            <w:shd w:val="clear" w:color="auto" w:fill="auto"/>
          </w:tcPr>
          <w:p w14:paraId="264EE288"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NANCY NÁPOLES PACHECO</w:t>
            </w:r>
          </w:p>
          <w:p w14:paraId="3B553FE4"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32530945" w14:textId="77777777" w:rsidTr="003750B5">
        <w:trPr>
          <w:trHeight w:val="570"/>
          <w:jc w:val="center"/>
        </w:trPr>
        <w:tc>
          <w:tcPr>
            <w:tcW w:w="4581" w:type="dxa"/>
          </w:tcPr>
          <w:p w14:paraId="7C611B7F"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ROSA MARÍA PINEDA CAMPOS</w:t>
            </w:r>
          </w:p>
          <w:p w14:paraId="3468D40B"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c>
          <w:tcPr>
            <w:tcW w:w="4499" w:type="dxa"/>
            <w:shd w:val="clear" w:color="auto" w:fill="auto"/>
          </w:tcPr>
          <w:p w14:paraId="349B7C0B"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ROSA MARÍA ZETINA GONZÁLEZ</w:t>
            </w:r>
          </w:p>
          <w:p w14:paraId="4BF287DD"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2FE0B815" w14:textId="77777777" w:rsidTr="003750B5">
        <w:trPr>
          <w:trHeight w:val="570"/>
          <w:jc w:val="center"/>
        </w:trPr>
        <w:tc>
          <w:tcPr>
            <w:tcW w:w="4581" w:type="dxa"/>
          </w:tcPr>
          <w:p w14:paraId="369769B1"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TANECH SÁNCHEZ ÁNGELES</w:t>
            </w:r>
          </w:p>
        </w:tc>
        <w:tc>
          <w:tcPr>
            <w:tcW w:w="4499" w:type="dxa"/>
            <w:shd w:val="clear" w:color="auto" w:fill="auto"/>
          </w:tcPr>
          <w:p w14:paraId="69BE8C08"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VALENTÍN GONZÁLEZ BAUTISTA</w:t>
            </w:r>
          </w:p>
          <w:p w14:paraId="4E0EFBDA"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p>
        </w:tc>
      </w:tr>
      <w:tr w:rsidR="003918F0" w:rsidRPr="003918F0" w14:paraId="53BBB2B9" w14:textId="77777777" w:rsidTr="003750B5">
        <w:trPr>
          <w:trHeight w:val="278"/>
          <w:jc w:val="center"/>
        </w:trPr>
        <w:tc>
          <w:tcPr>
            <w:tcW w:w="4581" w:type="dxa"/>
          </w:tcPr>
          <w:p w14:paraId="5B02C7F5"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VIOLETA NOVA GÓMEZ</w:t>
            </w:r>
          </w:p>
        </w:tc>
        <w:tc>
          <w:tcPr>
            <w:tcW w:w="4499" w:type="dxa"/>
            <w:shd w:val="clear" w:color="auto" w:fill="auto"/>
          </w:tcPr>
          <w:p w14:paraId="14BDE30A"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sz w:val="24"/>
                <w:szCs w:val="24"/>
                <w:lang w:eastAsia="es-ES"/>
              </w:rPr>
              <w:t>DIP. XÓCHITL FLORES JIMÉNEZ</w:t>
            </w:r>
          </w:p>
        </w:tc>
      </w:tr>
    </w:tbl>
    <w:p w14:paraId="62C456F8" w14:textId="77777777" w:rsidR="003918F0" w:rsidRPr="003918F0" w:rsidRDefault="003918F0" w:rsidP="003918F0">
      <w:pPr>
        <w:spacing w:after="0" w:line="240" w:lineRule="auto"/>
        <w:jc w:val="both"/>
        <w:rPr>
          <w:rFonts w:ascii="Times New Roman" w:eastAsia="Times New Roman" w:hAnsi="Times New Roman" w:cs="Times New Roman"/>
          <w:b/>
          <w:sz w:val="24"/>
          <w:szCs w:val="24"/>
          <w:lang w:eastAsia="es-ES"/>
        </w:rPr>
      </w:pPr>
    </w:p>
    <w:p w14:paraId="21495A49" w14:textId="77777777" w:rsidR="003918F0" w:rsidRPr="003918F0" w:rsidRDefault="003918F0" w:rsidP="003918F0">
      <w:pPr>
        <w:spacing w:after="0" w:line="240" w:lineRule="auto"/>
        <w:jc w:val="both"/>
        <w:rPr>
          <w:rFonts w:ascii="Times New Roman" w:eastAsia="Times New Roman" w:hAnsi="Times New Roman" w:cs="Times New Roman"/>
          <w:b/>
          <w:sz w:val="24"/>
          <w:szCs w:val="24"/>
          <w:lang w:eastAsia="es-ES"/>
        </w:rPr>
      </w:pPr>
    </w:p>
    <w:p w14:paraId="16197578" w14:textId="77777777" w:rsidR="003918F0" w:rsidRPr="003918F0" w:rsidRDefault="003918F0" w:rsidP="003918F0">
      <w:pPr>
        <w:spacing w:after="0" w:line="240" w:lineRule="auto"/>
        <w:jc w:val="both"/>
        <w:textAlignment w:val="baseline"/>
        <w:rPr>
          <w:rFonts w:ascii="Times New Roman" w:eastAsia="Times New Roman" w:hAnsi="Times New Roman" w:cs="Times New Roman"/>
          <w:color w:val="000000"/>
          <w:sz w:val="24"/>
          <w:szCs w:val="24"/>
          <w:lang w:eastAsia="es-MX"/>
        </w:rPr>
      </w:pPr>
      <w:r w:rsidRPr="003918F0">
        <w:rPr>
          <w:rFonts w:ascii="Times New Roman" w:eastAsia="Times New Roman" w:hAnsi="Times New Roman" w:cs="Times New Roman"/>
          <w:b/>
          <w:sz w:val="24"/>
          <w:szCs w:val="24"/>
          <w:lang w:eastAsia="es-MX"/>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73FD0F2A" w14:textId="77777777" w:rsidR="003918F0" w:rsidRPr="003918F0" w:rsidRDefault="003918F0" w:rsidP="003918F0">
      <w:pPr>
        <w:spacing w:after="0" w:line="240" w:lineRule="auto"/>
        <w:rPr>
          <w:rFonts w:ascii="Times New Roman" w:eastAsia="Times New Roman" w:hAnsi="Times New Roman" w:cs="Times New Roman"/>
          <w:b/>
          <w:sz w:val="24"/>
          <w:szCs w:val="24"/>
          <w:lang w:eastAsia="es-ES"/>
        </w:rPr>
      </w:pPr>
    </w:p>
    <w:p w14:paraId="4E3BB6BE" w14:textId="77777777" w:rsidR="003918F0" w:rsidRPr="003918F0" w:rsidRDefault="003918F0" w:rsidP="003918F0">
      <w:pPr>
        <w:spacing w:after="0" w:line="240" w:lineRule="auto"/>
        <w:jc w:val="center"/>
        <w:rPr>
          <w:rFonts w:ascii="Times New Roman" w:eastAsia="Times New Roman" w:hAnsi="Times New Roman" w:cs="Times New Roman"/>
          <w:sz w:val="24"/>
          <w:szCs w:val="24"/>
          <w:lang w:eastAsia="es-ES"/>
        </w:rPr>
      </w:pPr>
      <w:r w:rsidRPr="003918F0">
        <w:rPr>
          <w:rFonts w:ascii="Times New Roman" w:eastAsia="Times New Roman" w:hAnsi="Times New Roman" w:cs="Times New Roman"/>
          <w:b/>
          <w:bCs/>
          <w:sz w:val="24"/>
          <w:szCs w:val="24"/>
          <w:lang w:eastAsia="es-ES"/>
        </w:rPr>
        <w:t>PUNTO DE ACUERDO:</w:t>
      </w:r>
    </w:p>
    <w:p w14:paraId="63DE73DC" w14:textId="77777777" w:rsidR="003918F0" w:rsidRPr="003918F0" w:rsidRDefault="003918F0" w:rsidP="003918F0">
      <w:pPr>
        <w:spacing w:after="0" w:line="240" w:lineRule="auto"/>
        <w:jc w:val="both"/>
        <w:rPr>
          <w:rFonts w:ascii="Times New Roman" w:eastAsia="Times New Roman" w:hAnsi="Times New Roman" w:cs="Times New Roman"/>
          <w:sz w:val="24"/>
          <w:szCs w:val="24"/>
          <w:lang w:eastAsia="es-ES"/>
        </w:rPr>
      </w:pPr>
    </w:p>
    <w:p w14:paraId="680F9AC8" w14:textId="77777777" w:rsidR="003918F0" w:rsidRPr="003918F0" w:rsidRDefault="003918F0" w:rsidP="003918F0">
      <w:pPr>
        <w:spacing w:after="0" w:line="240" w:lineRule="auto"/>
        <w:jc w:val="both"/>
        <w:textAlignment w:val="baseline"/>
        <w:rPr>
          <w:rFonts w:ascii="Times New Roman" w:eastAsia="Times New Roman" w:hAnsi="Times New Roman" w:cs="Times New Roman"/>
          <w:sz w:val="24"/>
          <w:szCs w:val="24"/>
          <w:lang w:eastAsia="es-MX"/>
        </w:rPr>
      </w:pPr>
      <w:r w:rsidRPr="003918F0">
        <w:rPr>
          <w:rFonts w:ascii="Times New Roman" w:eastAsia="Times New Roman" w:hAnsi="Times New Roman" w:cs="Times New Roman"/>
          <w:b/>
          <w:sz w:val="24"/>
          <w:szCs w:val="24"/>
          <w:lang w:eastAsia="es-MX"/>
        </w:rPr>
        <w:t xml:space="preserve">ÚNICO. </w:t>
      </w:r>
      <w:r w:rsidRPr="003918F0">
        <w:rPr>
          <w:rFonts w:ascii="Times New Roman" w:eastAsia="Times New Roman" w:hAnsi="Times New Roman" w:cs="Times New Roman"/>
          <w:sz w:val="24"/>
          <w:szCs w:val="24"/>
          <w:lang w:eastAsia="es-MX"/>
        </w:rPr>
        <w:t>Se exhorta respetuosamente al Fiscal General de Justicia del Estado de México, para que instruya al titular de la Fiscalía Especializada para la Investigación de Personas Desaparecidas, no Localizadas, Ausentes o Extraviadas con sede en Cuautitlán México, para que informe el estado que guarda la investigación de la desaparición de Christian Agustín Hernández García a los familiares, a efecto de esclarecer y procurar justicia.</w:t>
      </w:r>
    </w:p>
    <w:p w14:paraId="39B1DF05" w14:textId="77777777" w:rsidR="003918F0" w:rsidRPr="003918F0" w:rsidRDefault="003918F0" w:rsidP="003918F0">
      <w:pPr>
        <w:spacing w:after="0" w:line="240" w:lineRule="auto"/>
        <w:jc w:val="center"/>
        <w:rPr>
          <w:rFonts w:ascii="Times New Roman" w:eastAsia="Times New Roman" w:hAnsi="Times New Roman" w:cs="Times New Roman"/>
          <w:b/>
          <w:bCs/>
          <w:sz w:val="24"/>
          <w:szCs w:val="24"/>
          <w:lang w:eastAsia="es-ES"/>
        </w:rPr>
      </w:pPr>
    </w:p>
    <w:p w14:paraId="77C5A006" w14:textId="77777777" w:rsidR="003918F0" w:rsidRPr="003918F0" w:rsidRDefault="003918F0" w:rsidP="003918F0">
      <w:pPr>
        <w:spacing w:after="0" w:line="240" w:lineRule="auto"/>
        <w:jc w:val="center"/>
        <w:rPr>
          <w:rFonts w:ascii="Times New Roman" w:eastAsia="Times New Roman" w:hAnsi="Times New Roman" w:cs="Times New Roman"/>
          <w:b/>
          <w:bCs/>
          <w:sz w:val="24"/>
          <w:szCs w:val="24"/>
          <w:lang w:eastAsia="es-ES"/>
        </w:rPr>
      </w:pPr>
      <w:r w:rsidRPr="003918F0">
        <w:rPr>
          <w:rFonts w:ascii="Times New Roman" w:eastAsia="Times New Roman" w:hAnsi="Times New Roman" w:cs="Times New Roman"/>
          <w:b/>
          <w:bCs/>
          <w:sz w:val="24"/>
          <w:szCs w:val="24"/>
          <w:lang w:eastAsia="es-ES"/>
        </w:rPr>
        <w:t>TRANSITORIO</w:t>
      </w:r>
    </w:p>
    <w:p w14:paraId="739904E1" w14:textId="77777777" w:rsidR="003918F0" w:rsidRPr="003918F0" w:rsidRDefault="003918F0" w:rsidP="003918F0">
      <w:pPr>
        <w:spacing w:after="0" w:line="240" w:lineRule="auto"/>
        <w:jc w:val="center"/>
        <w:rPr>
          <w:rFonts w:ascii="Times New Roman" w:eastAsia="Times New Roman" w:hAnsi="Times New Roman" w:cs="Times New Roman"/>
          <w:b/>
          <w:bCs/>
          <w:sz w:val="24"/>
          <w:szCs w:val="24"/>
          <w:lang w:eastAsia="es-ES"/>
        </w:rPr>
      </w:pPr>
    </w:p>
    <w:p w14:paraId="505D31EF" w14:textId="77777777" w:rsidR="003918F0" w:rsidRPr="003918F0" w:rsidRDefault="003918F0" w:rsidP="003918F0">
      <w:pPr>
        <w:spacing w:after="0" w:line="240" w:lineRule="auto"/>
        <w:jc w:val="both"/>
        <w:rPr>
          <w:rFonts w:ascii="Times New Roman" w:eastAsia="Times New Roman" w:hAnsi="Times New Roman" w:cs="Times New Roman"/>
          <w:bCs/>
          <w:sz w:val="24"/>
          <w:szCs w:val="24"/>
          <w:lang w:eastAsia="es-ES"/>
        </w:rPr>
      </w:pPr>
      <w:r w:rsidRPr="003918F0">
        <w:rPr>
          <w:rFonts w:ascii="Times New Roman" w:eastAsia="Times New Roman" w:hAnsi="Times New Roman" w:cs="Times New Roman"/>
          <w:b/>
          <w:bCs/>
          <w:sz w:val="24"/>
          <w:szCs w:val="24"/>
          <w:lang w:eastAsia="es-ES"/>
        </w:rPr>
        <w:t xml:space="preserve">ARTÍCULO ÚNICO. </w:t>
      </w:r>
      <w:r w:rsidRPr="003918F0">
        <w:rPr>
          <w:rFonts w:ascii="Times New Roman" w:eastAsia="Times New Roman" w:hAnsi="Times New Roman" w:cs="Times New Roman"/>
          <w:bCs/>
          <w:sz w:val="24"/>
          <w:szCs w:val="24"/>
          <w:lang w:eastAsia="es-ES"/>
        </w:rPr>
        <w:t>Publíquese el presente Acuerdo en el Periódico Oficial “</w:t>
      </w:r>
      <w:r w:rsidRPr="003918F0">
        <w:rPr>
          <w:rFonts w:ascii="Times New Roman" w:eastAsia="Times New Roman" w:hAnsi="Times New Roman" w:cs="Times New Roman"/>
          <w:bCs/>
          <w:i/>
          <w:sz w:val="24"/>
          <w:szCs w:val="24"/>
          <w:lang w:eastAsia="es-ES"/>
        </w:rPr>
        <w:t>Gaceta del Gobierno</w:t>
      </w:r>
      <w:r w:rsidRPr="003918F0">
        <w:rPr>
          <w:rFonts w:ascii="Times New Roman" w:eastAsia="Times New Roman" w:hAnsi="Times New Roman" w:cs="Times New Roman"/>
          <w:bCs/>
          <w:sz w:val="24"/>
          <w:szCs w:val="24"/>
          <w:lang w:eastAsia="es-ES"/>
        </w:rPr>
        <w:t>” del Estado Libre y Soberano de México.</w:t>
      </w:r>
    </w:p>
    <w:p w14:paraId="225183F4" w14:textId="77777777" w:rsidR="003918F0" w:rsidRPr="003918F0" w:rsidRDefault="003918F0" w:rsidP="003918F0">
      <w:pPr>
        <w:spacing w:after="0" w:line="240" w:lineRule="auto"/>
        <w:jc w:val="both"/>
        <w:rPr>
          <w:rFonts w:ascii="Times New Roman" w:eastAsia="Times New Roman" w:hAnsi="Times New Roman" w:cs="Times New Roman"/>
          <w:bCs/>
          <w:sz w:val="24"/>
          <w:szCs w:val="24"/>
          <w:lang w:eastAsia="es-ES"/>
        </w:rPr>
      </w:pPr>
    </w:p>
    <w:p w14:paraId="2C3FF139" w14:textId="77777777" w:rsidR="003918F0" w:rsidRPr="003918F0" w:rsidRDefault="003918F0" w:rsidP="003918F0">
      <w:pPr>
        <w:spacing w:after="0" w:line="240" w:lineRule="auto"/>
        <w:jc w:val="both"/>
        <w:textAlignment w:val="baseline"/>
        <w:rPr>
          <w:rFonts w:ascii="Times New Roman" w:eastAsia="Times New Roman" w:hAnsi="Times New Roman" w:cs="Times New Roman"/>
          <w:sz w:val="24"/>
          <w:szCs w:val="24"/>
          <w:lang w:eastAsia="es-MX"/>
        </w:rPr>
      </w:pPr>
      <w:r w:rsidRPr="003918F0">
        <w:rPr>
          <w:rFonts w:ascii="Times New Roman" w:eastAsia="Times New Roman" w:hAnsi="Times New Roman" w:cs="Times New Roman"/>
          <w:bCs/>
          <w:sz w:val="24"/>
          <w:szCs w:val="24"/>
          <w:lang w:eastAsia="es-MX"/>
        </w:rPr>
        <w:t>Dado en el Palacio del Poder Legislativo, en la ciudad de Toluca de Lerdo, capital del Estado de México, a los ____ días del mes de ______________ del año dos mil veinte uno.</w:t>
      </w:r>
    </w:p>
    <w:p w14:paraId="484EE83D" w14:textId="77777777" w:rsidR="003918F0" w:rsidRPr="003918F0" w:rsidRDefault="003918F0" w:rsidP="003918F0">
      <w:pPr>
        <w:pStyle w:val="Sinespaciado"/>
        <w:jc w:val="both"/>
        <w:rPr>
          <w:rFonts w:ascii="Times New Roman" w:hAnsi="Times New Roman" w:cs="Times New Roman"/>
          <w:sz w:val="24"/>
          <w:szCs w:val="24"/>
          <w:lang w:eastAsia="es-MX"/>
        </w:rPr>
      </w:pPr>
    </w:p>
    <w:p w14:paraId="16303691" w14:textId="77777777" w:rsidR="003918F0" w:rsidRPr="00A11841" w:rsidRDefault="003918F0" w:rsidP="003918F0">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2E9846F1" w14:textId="25D95BF2" w:rsidR="00A055F9" w:rsidRDefault="00606AF2"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VICE</w:t>
      </w:r>
      <w:r w:rsidR="00A055F9" w:rsidRPr="00606AF2">
        <w:rPr>
          <w:rFonts w:ascii="Times New Roman" w:hAnsi="Times New Roman" w:cs="Times New Roman"/>
          <w:b/>
          <w:bCs/>
          <w:sz w:val="24"/>
          <w:szCs w:val="24"/>
        </w:rPr>
        <w:t>PRESIDENTA DIP. INGRID KRASOPANI SCHEMELNSK</w:t>
      </w:r>
      <w:r w:rsidR="0009555F" w:rsidRPr="00606AF2">
        <w:rPr>
          <w:rFonts w:ascii="Times New Roman" w:hAnsi="Times New Roman" w:cs="Times New Roman"/>
          <w:b/>
          <w:bCs/>
          <w:sz w:val="24"/>
          <w:szCs w:val="24"/>
        </w:rPr>
        <w:t>Y</w:t>
      </w:r>
      <w:r w:rsidR="00A055F9" w:rsidRPr="00606AF2">
        <w:rPr>
          <w:rFonts w:ascii="Times New Roman" w:hAnsi="Times New Roman" w:cs="Times New Roman"/>
          <w:b/>
          <w:bCs/>
          <w:sz w:val="24"/>
          <w:szCs w:val="24"/>
        </w:rPr>
        <w:t xml:space="preserve"> CASTRO</w:t>
      </w:r>
      <w:r w:rsidRPr="00606AF2">
        <w:rPr>
          <w:rFonts w:ascii="Times New Roman" w:hAnsi="Times New Roman" w:cs="Times New Roman"/>
          <w:b/>
          <w:bCs/>
          <w:sz w:val="24"/>
          <w:szCs w:val="24"/>
        </w:rPr>
        <w:t xml:space="preserve"> (EN FUNCIONES DE PRESIDENTA)</w:t>
      </w:r>
      <w:r w:rsidR="00A055F9" w:rsidRPr="00606AF2">
        <w:rPr>
          <w:rFonts w:ascii="Times New Roman" w:hAnsi="Times New Roman" w:cs="Times New Roman"/>
          <w:b/>
          <w:bCs/>
          <w:sz w:val="24"/>
          <w:szCs w:val="24"/>
        </w:rPr>
        <w:t>.</w:t>
      </w:r>
      <w:r w:rsidR="00A055F9" w:rsidRPr="007B22C3">
        <w:rPr>
          <w:rFonts w:ascii="Times New Roman" w:hAnsi="Times New Roman" w:cs="Times New Roman"/>
          <w:sz w:val="24"/>
          <w:szCs w:val="24"/>
        </w:rPr>
        <w:t xml:space="preserve"> Gracias, diputada Berenice Medrano.</w:t>
      </w:r>
    </w:p>
    <w:p w14:paraId="1EA90CFC" w14:textId="77777777" w:rsidR="00606AF2" w:rsidRPr="007B22C3" w:rsidRDefault="00606AF2" w:rsidP="007B22C3">
      <w:pPr>
        <w:spacing w:after="0" w:line="240" w:lineRule="auto"/>
        <w:jc w:val="both"/>
        <w:rPr>
          <w:rFonts w:ascii="Times New Roman" w:hAnsi="Times New Roman" w:cs="Times New Roman"/>
          <w:sz w:val="24"/>
          <w:szCs w:val="24"/>
        </w:rPr>
      </w:pPr>
    </w:p>
    <w:p w14:paraId="22E65429" w14:textId="5663F09E"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Con fundamento en el artículo 55 de la Constitución Política de la Entidad, se somete as discusión la propuesta de dispensa de trámite del dictamen y se consulte si desean hacer uso de la palabra.</w:t>
      </w:r>
    </w:p>
    <w:p w14:paraId="5312CBC4" w14:textId="77777777" w:rsidR="00606AF2" w:rsidRPr="007B22C3" w:rsidRDefault="00606AF2" w:rsidP="007B22C3">
      <w:pPr>
        <w:spacing w:after="0" w:line="240" w:lineRule="auto"/>
        <w:jc w:val="both"/>
        <w:rPr>
          <w:rFonts w:ascii="Times New Roman" w:hAnsi="Times New Roman" w:cs="Times New Roman"/>
          <w:sz w:val="24"/>
          <w:szCs w:val="24"/>
        </w:rPr>
      </w:pPr>
    </w:p>
    <w:p w14:paraId="79375CBE" w14:textId="13200D66"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Se solicita a quienes estén por la aprobatoria de la dispensa de trámite de dictamen del punto de acuerdo, se sirvan a levantar la mano. ¿En contra, en abstenciones?</w:t>
      </w:r>
    </w:p>
    <w:p w14:paraId="4FAECACF" w14:textId="77777777" w:rsidR="00606AF2" w:rsidRPr="00606AF2" w:rsidRDefault="00606AF2" w:rsidP="007B22C3">
      <w:pPr>
        <w:spacing w:after="0" w:line="240" w:lineRule="auto"/>
        <w:jc w:val="both"/>
        <w:rPr>
          <w:rFonts w:ascii="Times New Roman" w:hAnsi="Times New Roman" w:cs="Times New Roman"/>
          <w:b/>
          <w:bCs/>
          <w:sz w:val="24"/>
          <w:szCs w:val="24"/>
        </w:rPr>
      </w:pPr>
    </w:p>
    <w:p w14:paraId="5BEDD989" w14:textId="5A815B53" w:rsidR="00A055F9"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SECRETARI</w:t>
      </w:r>
      <w:r w:rsidR="0009555F" w:rsidRPr="00606AF2">
        <w:rPr>
          <w:rFonts w:ascii="Times New Roman" w:hAnsi="Times New Roman" w:cs="Times New Roman"/>
          <w:b/>
          <w:bCs/>
          <w:sz w:val="24"/>
          <w:szCs w:val="24"/>
        </w:rPr>
        <w:t>A</w:t>
      </w:r>
      <w:r w:rsidRPr="00606AF2">
        <w:rPr>
          <w:rFonts w:ascii="Times New Roman" w:hAnsi="Times New Roman" w:cs="Times New Roman"/>
          <w:b/>
          <w:bCs/>
          <w:sz w:val="24"/>
          <w:szCs w:val="24"/>
        </w:rPr>
        <w:t xml:space="preserve"> DIP. IMELDA LÓPEZ MONTIEL</w:t>
      </w:r>
      <w:r w:rsidRPr="007B22C3">
        <w:rPr>
          <w:rFonts w:ascii="Times New Roman" w:hAnsi="Times New Roman" w:cs="Times New Roman"/>
          <w:sz w:val="24"/>
          <w:szCs w:val="24"/>
        </w:rPr>
        <w:t>. La propuesta ha sido aprobada por unanimidad de votos.</w:t>
      </w:r>
    </w:p>
    <w:p w14:paraId="2F996B93" w14:textId="77777777" w:rsidR="00606AF2" w:rsidRPr="007B22C3" w:rsidRDefault="00606AF2" w:rsidP="007B22C3">
      <w:pPr>
        <w:spacing w:after="0" w:line="240" w:lineRule="auto"/>
        <w:jc w:val="both"/>
        <w:rPr>
          <w:rFonts w:ascii="Times New Roman" w:hAnsi="Times New Roman" w:cs="Times New Roman"/>
          <w:sz w:val="24"/>
          <w:szCs w:val="24"/>
        </w:rPr>
      </w:pPr>
    </w:p>
    <w:p w14:paraId="4EBF47FE" w14:textId="2BC0B9E0" w:rsidR="00A055F9"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lastRenderedPageBreak/>
        <w:t>VICEPRESIDENTA DIP. INGRID KRASOPANI SCHEMELNSKI CASTRO</w:t>
      </w:r>
      <w:r w:rsidR="00606AF2" w:rsidRPr="00606AF2">
        <w:rPr>
          <w:rFonts w:ascii="Times New Roman" w:hAnsi="Times New Roman" w:cs="Times New Roman"/>
          <w:b/>
          <w:bCs/>
          <w:sz w:val="24"/>
          <w:szCs w:val="24"/>
        </w:rPr>
        <w:t xml:space="preserve"> (EN FUNCIONES DE PRESIDENTA)</w:t>
      </w:r>
      <w:r w:rsidRPr="00606AF2">
        <w:rPr>
          <w:rFonts w:ascii="Times New Roman" w:hAnsi="Times New Roman" w:cs="Times New Roman"/>
          <w:b/>
          <w:bCs/>
          <w:sz w:val="24"/>
          <w:szCs w:val="24"/>
        </w:rPr>
        <w:t>.</w:t>
      </w:r>
      <w:r w:rsidRPr="007B22C3">
        <w:rPr>
          <w:rFonts w:ascii="Times New Roman" w:hAnsi="Times New Roman" w:cs="Times New Roman"/>
          <w:sz w:val="24"/>
          <w:szCs w:val="24"/>
        </w:rPr>
        <w:t xml:space="preserve"> Se abre la discusión en lo general de punto de acuerdo y se consulta a las diputadas y diputados si desean hacer uso de la palabra.</w:t>
      </w:r>
    </w:p>
    <w:p w14:paraId="1BA78731" w14:textId="77777777" w:rsidR="00606AF2" w:rsidRPr="007B22C3" w:rsidRDefault="00606AF2" w:rsidP="007B22C3">
      <w:pPr>
        <w:spacing w:after="0" w:line="240" w:lineRule="auto"/>
        <w:jc w:val="both"/>
        <w:rPr>
          <w:rFonts w:ascii="Times New Roman" w:hAnsi="Times New Roman" w:cs="Times New Roman"/>
          <w:sz w:val="24"/>
          <w:szCs w:val="24"/>
        </w:rPr>
      </w:pPr>
    </w:p>
    <w:p w14:paraId="1B39B258" w14:textId="04FA1ADA"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Para la votación en lo general, se pide a la Secretaría abra el sistema de votación hasta por tres minutos, y si alguien desea separar algún artículo, sírvase a manifestarlo.</w:t>
      </w:r>
    </w:p>
    <w:p w14:paraId="09E4CB94" w14:textId="77777777" w:rsidR="00606AF2" w:rsidRPr="00606AF2" w:rsidRDefault="00606AF2" w:rsidP="007B22C3">
      <w:pPr>
        <w:spacing w:after="0" w:line="240" w:lineRule="auto"/>
        <w:jc w:val="both"/>
        <w:rPr>
          <w:rFonts w:ascii="Times New Roman" w:hAnsi="Times New Roman" w:cs="Times New Roman"/>
          <w:b/>
          <w:bCs/>
          <w:sz w:val="24"/>
          <w:szCs w:val="24"/>
        </w:rPr>
      </w:pPr>
    </w:p>
    <w:p w14:paraId="0F7B8FFF" w14:textId="77777777" w:rsidR="00A055F9" w:rsidRPr="007B22C3"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xml:space="preserve">. </w:t>
      </w:r>
      <w:r w:rsidR="006215C5" w:rsidRPr="007B22C3">
        <w:rPr>
          <w:rFonts w:ascii="Times New Roman" w:hAnsi="Times New Roman" w:cs="Times New Roman"/>
          <w:sz w:val="24"/>
          <w:szCs w:val="24"/>
        </w:rPr>
        <w:t>Á</w:t>
      </w:r>
      <w:r w:rsidRPr="007B22C3">
        <w:rPr>
          <w:rFonts w:ascii="Times New Roman" w:hAnsi="Times New Roman" w:cs="Times New Roman"/>
          <w:sz w:val="24"/>
          <w:szCs w:val="24"/>
        </w:rPr>
        <w:t>brase el sistema de votación hasta por tres minutos.</w:t>
      </w:r>
    </w:p>
    <w:p w14:paraId="124FDBB1" w14:textId="2962B0F4" w:rsidR="00A055F9" w:rsidRDefault="00A055F9" w:rsidP="007B22C3">
      <w:pPr>
        <w:spacing w:after="0" w:line="240" w:lineRule="auto"/>
        <w:jc w:val="center"/>
        <w:rPr>
          <w:rFonts w:ascii="Times New Roman" w:hAnsi="Times New Roman" w:cs="Times New Roman"/>
          <w:i/>
          <w:sz w:val="24"/>
          <w:szCs w:val="24"/>
        </w:rPr>
      </w:pPr>
      <w:r w:rsidRPr="007B22C3">
        <w:rPr>
          <w:rFonts w:ascii="Times New Roman" w:hAnsi="Times New Roman" w:cs="Times New Roman"/>
          <w:i/>
          <w:sz w:val="24"/>
          <w:szCs w:val="24"/>
        </w:rPr>
        <w:t>(Votación nominal)</w:t>
      </w:r>
    </w:p>
    <w:p w14:paraId="4A2B3F5B" w14:textId="77777777" w:rsidR="00606AF2" w:rsidRPr="00606AF2" w:rsidRDefault="00606AF2" w:rsidP="007B22C3">
      <w:pPr>
        <w:spacing w:after="0" w:line="240" w:lineRule="auto"/>
        <w:jc w:val="center"/>
        <w:rPr>
          <w:rFonts w:ascii="Times New Roman" w:hAnsi="Times New Roman" w:cs="Times New Roman"/>
          <w:b/>
          <w:bCs/>
          <w:i/>
          <w:sz w:val="24"/>
          <w:szCs w:val="24"/>
        </w:rPr>
      </w:pPr>
    </w:p>
    <w:p w14:paraId="1CABD5AB" w14:textId="782A612B" w:rsidR="00A055F9" w:rsidRDefault="00A055F9"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rPr>
        <w:t xml:space="preserve">SECRETARIA DIP. </w:t>
      </w:r>
      <w:r w:rsidRPr="00606AF2">
        <w:rPr>
          <w:rFonts w:ascii="Times New Roman" w:hAnsi="Times New Roman" w:cs="Times New Roman"/>
          <w:b/>
          <w:bCs/>
          <w:sz w:val="24"/>
          <w:szCs w:val="24"/>
          <w:lang w:eastAsia="es-MX"/>
        </w:rPr>
        <w:t>IMELDA LÓPEZ MONTIEL.</w:t>
      </w:r>
      <w:r w:rsidRPr="007B22C3">
        <w:rPr>
          <w:rFonts w:ascii="Times New Roman" w:hAnsi="Times New Roman" w:cs="Times New Roman"/>
          <w:sz w:val="24"/>
          <w:szCs w:val="24"/>
          <w:lang w:eastAsia="es-MX"/>
        </w:rPr>
        <w:t xml:space="preserve"> </w:t>
      </w:r>
      <w:r w:rsidR="0047645B"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Algún diputado o diputada que le hace falta votar</w:t>
      </w:r>
      <w:r w:rsidR="0047645B" w:rsidRPr="007B22C3">
        <w:rPr>
          <w:rFonts w:ascii="Times New Roman" w:hAnsi="Times New Roman" w:cs="Times New Roman"/>
          <w:sz w:val="24"/>
          <w:szCs w:val="24"/>
          <w:lang w:eastAsia="es-MX"/>
        </w:rPr>
        <w:t>?</w:t>
      </w:r>
    </w:p>
    <w:p w14:paraId="0CDEAA08" w14:textId="77777777" w:rsidR="00606AF2" w:rsidRPr="007B22C3" w:rsidRDefault="00606AF2" w:rsidP="007B22C3">
      <w:pPr>
        <w:pStyle w:val="Sinespaciado"/>
        <w:jc w:val="both"/>
        <w:rPr>
          <w:rFonts w:ascii="Times New Roman" w:hAnsi="Times New Roman" w:cs="Times New Roman"/>
          <w:sz w:val="24"/>
          <w:szCs w:val="24"/>
          <w:lang w:eastAsia="es-MX"/>
        </w:rPr>
      </w:pPr>
    </w:p>
    <w:p w14:paraId="0730B5B9" w14:textId="552DAEAD" w:rsidR="00A055F9" w:rsidRDefault="00A055F9"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Se registrar su voto diputado Israel Placido a favor verdad diputado, está registrado su voto; ya está su voto diputada, ya está registrado no.</w:t>
      </w:r>
    </w:p>
    <w:p w14:paraId="5492FE69" w14:textId="77777777" w:rsidR="00606AF2" w:rsidRPr="00606AF2" w:rsidRDefault="00606AF2" w:rsidP="007B22C3">
      <w:pPr>
        <w:pStyle w:val="Sinespaciado"/>
        <w:ind w:firstLine="708"/>
        <w:jc w:val="both"/>
        <w:rPr>
          <w:rFonts w:ascii="Times New Roman" w:hAnsi="Times New Roman" w:cs="Times New Roman"/>
          <w:b/>
          <w:bCs/>
          <w:sz w:val="24"/>
          <w:szCs w:val="24"/>
          <w:lang w:eastAsia="es-MX"/>
        </w:rPr>
      </w:pPr>
    </w:p>
    <w:p w14:paraId="72B84150" w14:textId="5672C3DF" w:rsidR="00A055F9" w:rsidRDefault="00190A09"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rPr>
        <w:t>VICEPRESIDENTA DIP. INGRID KRASOPANI SCHEMELENSKY CASTRO (EN FUNCIONES DE PRESIDENTA</w:t>
      </w:r>
      <w:r w:rsidR="00606AF2" w:rsidRPr="00606AF2">
        <w:rPr>
          <w:rFonts w:ascii="Times New Roman" w:hAnsi="Times New Roman" w:cs="Times New Roman"/>
          <w:b/>
          <w:bCs/>
          <w:sz w:val="24"/>
          <w:szCs w:val="24"/>
        </w:rPr>
        <w:t>).</w:t>
      </w:r>
      <w:r w:rsidR="00A055F9" w:rsidRPr="007B22C3">
        <w:rPr>
          <w:rFonts w:ascii="Times New Roman" w:hAnsi="Times New Roman" w:cs="Times New Roman"/>
          <w:sz w:val="24"/>
          <w:szCs w:val="24"/>
          <w:lang w:eastAsia="es-MX"/>
        </w:rPr>
        <w:t xml:space="preserve"> Ya.</w:t>
      </w:r>
    </w:p>
    <w:p w14:paraId="0BD126CB" w14:textId="77777777" w:rsidR="00606AF2" w:rsidRPr="00606AF2" w:rsidRDefault="00606AF2" w:rsidP="007B22C3">
      <w:pPr>
        <w:pStyle w:val="Sinespaciado"/>
        <w:jc w:val="both"/>
        <w:rPr>
          <w:rFonts w:ascii="Times New Roman" w:hAnsi="Times New Roman" w:cs="Times New Roman"/>
          <w:b/>
          <w:bCs/>
          <w:sz w:val="24"/>
          <w:szCs w:val="24"/>
        </w:rPr>
      </w:pPr>
    </w:p>
    <w:p w14:paraId="21AE825D" w14:textId="71C9F8FC" w:rsidR="00A055F9" w:rsidRDefault="00A055F9"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rPr>
        <w:t xml:space="preserve">SECRETARIA DIP. </w:t>
      </w:r>
      <w:r w:rsidRPr="00606AF2">
        <w:rPr>
          <w:rFonts w:ascii="Times New Roman" w:hAnsi="Times New Roman" w:cs="Times New Roman"/>
          <w:b/>
          <w:bCs/>
          <w:sz w:val="24"/>
          <w:szCs w:val="24"/>
          <w:lang w:eastAsia="es-MX"/>
        </w:rPr>
        <w:t>IMELDA LÓPEZ MONTIEL</w:t>
      </w:r>
      <w:r w:rsidRPr="007B22C3">
        <w:rPr>
          <w:rFonts w:ascii="Times New Roman" w:hAnsi="Times New Roman" w:cs="Times New Roman"/>
          <w:sz w:val="24"/>
          <w:szCs w:val="24"/>
          <w:lang w:eastAsia="es-MX"/>
        </w:rPr>
        <w:t>. Diputado presidente a favor verdad, si está registrado.</w:t>
      </w:r>
    </w:p>
    <w:p w14:paraId="6C61C113" w14:textId="77777777" w:rsidR="00606AF2" w:rsidRPr="00606AF2" w:rsidRDefault="00606AF2" w:rsidP="007B22C3">
      <w:pPr>
        <w:pStyle w:val="Sinespaciado"/>
        <w:jc w:val="both"/>
        <w:rPr>
          <w:rFonts w:ascii="Times New Roman" w:hAnsi="Times New Roman" w:cs="Times New Roman"/>
          <w:b/>
          <w:bCs/>
          <w:sz w:val="24"/>
          <w:szCs w:val="24"/>
          <w:lang w:eastAsia="es-MX"/>
        </w:rPr>
      </w:pPr>
    </w:p>
    <w:p w14:paraId="3ECBFDA1" w14:textId="77D3EC85" w:rsidR="00A055F9" w:rsidRDefault="00190A09"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rPr>
        <w:t>VICEPRESIDENTA DIP. INGRID KRASOPANI SCHEMELENSKY CASTRO (EN FUNCIONES DE PRESIDENTA</w:t>
      </w:r>
      <w:r w:rsidR="00606AF2" w:rsidRPr="00606AF2">
        <w:rPr>
          <w:rFonts w:ascii="Times New Roman" w:hAnsi="Times New Roman" w:cs="Times New Roman"/>
          <w:b/>
          <w:bCs/>
          <w:sz w:val="24"/>
          <w:szCs w:val="24"/>
        </w:rPr>
        <w:t>).</w:t>
      </w:r>
      <w:r w:rsidR="00A055F9" w:rsidRPr="007B22C3">
        <w:rPr>
          <w:rFonts w:ascii="Times New Roman" w:hAnsi="Times New Roman" w:cs="Times New Roman"/>
          <w:sz w:val="24"/>
          <w:szCs w:val="24"/>
          <w:lang w:eastAsia="es-MX"/>
        </w:rPr>
        <w:t xml:space="preserve"> Sí, creo ya, okey.</w:t>
      </w:r>
    </w:p>
    <w:p w14:paraId="083E757F" w14:textId="77777777" w:rsidR="00606AF2" w:rsidRPr="007B22C3" w:rsidRDefault="00606AF2" w:rsidP="007B22C3">
      <w:pPr>
        <w:pStyle w:val="Sinespaciado"/>
        <w:jc w:val="both"/>
        <w:rPr>
          <w:rFonts w:ascii="Times New Roman" w:hAnsi="Times New Roman" w:cs="Times New Roman"/>
          <w:sz w:val="24"/>
          <w:szCs w:val="24"/>
          <w:lang w:eastAsia="es-MX"/>
        </w:rPr>
      </w:pPr>
    </w:p>
    <w:p w14:paraId="32CDED25" w14:textId="1825B17D" w:rsidR="00A055F9" w:rsidRDefault="00A055F9"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SECRETARIA DIP. IMELDA LÓPEZ MONTIEL</w:t>
      </w:r>
      <w:r w:rsidRPr="007B22C3">
        <w:rPr>
          <w:rFonts w:ascii="Times New Roman" w:hAnsi="Times New Roman" w:cs="Times New Roman"/>
          <w:sz w:val="24"/>
          <w:szCs w:val="24"/>
          <w:lang w:eastAsia="es-MX"/>
        </w:rPr>
        <w:t>. El punto de acuerdo ha sido aprobado por unanimidad de votos.</w:t>
      </w:r>
    </w:p>
    <w:p w14:paraId="7916D5F5" w14:textId="77777777" w:rsidR="00606AF2" w:rsidRPr="00606AF2" w:rsidRDefault="00606AF2" w:rsidP="007B22C3">
      <w:pPr>
        <w:pStyle w:val="Sinespaciado"/>
        <w:jc w:val="both"/>
        <w:rPr>
          <w:rFonts w:ascii="Times New Roman" w:hAnsi="Times New Roman" w:cs="Times New Roman"/>
          <w:b/>
          <w:bCs/>
          <w:sz w:val="24"/>
          <w:szCs w:val="24"/>
          <w:lang w:eastAsia="es-MX"/>
        </w:rPr>
      </w:pPr>
    </w:p>
    <w:p w14:paraId="2C1556CE" w14:textId="36908016" w:rsidR="0047645B" w:rsidRPr="007B22C3" w:rsidRDefault="00190A09" w:rsidP="00606AF2">
      <w:pPr>
        <w:pStyle w:val="Sinespaciado"/>
        <w:jc w:val="both"/>
        <w:rPr>
          <w:rFonts w:ascii="Times New Roman" w:hAnsi="Times New Roman" w:cs="Times New Roman"/>
          <w:color w:val="FF0000"/>
          <w:sz w:val="24"/>
          <w:szCs w:val="24"/>
          <w:lang w:eastAsia="es-MX"/>
        </w:rPr>
      </w:pPr>
      <w:r w:rsidRPr="00606AF2">
        <w:rPr>
          <w:rFonts w:ascii="Times New Roman" w:hAnsi="Times New Roman" w:cs="Times New Roman"/>
          <w:b/>
          <w:bCs/>
          <w:sz w:val="24"/>
          <w:szCs w:val="24"/>
        </w:rPr>
        <w:t>VICEPRESIDENTA DIP. INGRID KRASOPANI SCHEMELENSKY CASTRO (EN FUNCIONES DE PRESIDENTA</w:t>
      </w:r>
      <w:r w:rsidR="00606AF2" w:rsidRPr="00606AF2">
        <w:rPr>
          <w:rFonts w:ascii="Times New Roman" w:hAnsi="Times New Roman" w:cs="Times New Roman"/>
          <w:b/>
          <w:bCs/>
          <w:sz w:val="24"/>
          <w:szCs w:val="24"/>
        </w:rPr>
        <w:t>).</w:t>
      </w:r>
      <w:r w:rsidR="00A055F9" w:rsidRPr="007B22C3">
        <w:rPr>
          <w:rFonts w:ascii="Times New Roman" w:hAnsi="Times New Roman" w:cs="Times New Roman"/>
          <w:sz w:val="24"/>
          <w:szCs w:val="24"/>
          <w:lang w:eastAsia="es-MX"/>
        </w:rPr>
        <w:t xml:space="preserve"> Se tiene por aprobado en lo general el punto de acuerdo y se declara también su aprobación en lo particular.</w:t>
      </w:r>
    </w:p>
    <w:p w14:paraId="49AFE79D" w14:textId="77777777" w:rsidR="0047645B" w:rsidRPr="00606AF2" w:rsidRDefault="0047645B" w:rsidP="007B22C3">
      <w:pPr>
        <w:pStyle w:val="Sinespaciado"/>
        <w:jc w:val="both"/>
        <w:rPr>
          <w:rFonts w:ascii="Times New Roman" w:hAnsi="Times New Roman" w:cs="Times New Roman"/>
          <w:b/>
          <w:bCs/>
          <w:sz w:val="24"/>
          <w:szCs w:val="24"/>
          <w:lang w:eastAsia="es-MX"/>
        </w:rPr>
      </w:pPr>
    </w:p>
    <w:p w14:paraId="7C555683" w14:textId="608E980B" w:rsidR="00A055F9" w:rsidRDefault="0047645B"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w:t>
      </w:r>
      <w:r w:rsidR="00A055F9" w:rsidRPr="007B22C3">
        <w:rPr>
          <w:rFonts w:ascii="Times New Roman" w:hAnsi="Times New Roman" w:cs="Times New Roman"/>
          <w:sz w:val="24"/>
          <w:szCs w:val="24"/>
        </w:rPr>
        <w:t xml:space="preserve"> </w:t>
      </w:r>
      <w:r w:rsidR="00A055F9" w:rsidRPr="007B22C3">
        <w:rPr>
          <w:rFonts w:ascii="Times New Roman" w:hAnsi="Times New Roman" w:cs="Times New Roman"/>
          <w:sz w:val="24"/>
          <w:szCs w:val="24"/>
          <w:lang w:eastAsia="es-MX"/>
        </w:rPr>
        <w:t>Sí, gracias.</w:t>
      </w:r>
    </w:p>
    <w:p w14:paraId="596BC5D8" w14:textId="77777777" w:rsidR="00606AF2" w:rsidRPr="007B22C3" w:rsidRDefault="00606AF2" w:rsidP="007B22C3">
      <w:pPr>
        <w:pStyle w:val="Sinespaciado"/>
        <w:jc w:val="both"/>
        <w:rPr>
          <w:rFonts w:ascii="Times New Roman" w:hAnsi="Times New Roman" w:cs="Times New Roman"/>
          <w:sz w:val="24"/>
          <w:szCs w:val="24"/>
          <w:lang w:eastAsia="es-MX"/>
        </w:rPr>
      </w:pPr>
    </w:p>
    <w:p w14:paraId="70E4CFAE" w14:textId="1691E63C" w:rsidR="00A055F9" w:rsidRDefault="00A055F9"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 xml:space="preserve">Sobre el punto </w:t>
      </w:r>
      <w:r w:rsidR="0047645B" w:rsidRPr="007B22C3">
        <w:rPr>
          <w:rFonts w:ascii="Times New Roman" w:hAnsi="Times New Roman" w:cs="Times New Roman"/>
          <w:sz w:val="24"/>
          <w:szCs w:val="24"/>
          <w:lang w:eastAsia="es-MX"/>
        </w:rPr>
        <w:t>número</w:t>
      </w:r>
      <w:r w:rsidRPr="007B22C3">
        <w:rPr>
          <w:rFonts w:ascii="Times New Roman" w:hAnsi="Times New Roman" w:cs="Times New Roman"/>
          <w:sz w:val="24"/>
          <w:szCs w:val="24"/>
          <w:lang w:eastAsia="es-MX"/>
        </w:rPr>
        <w:t xml:space="preserve"> 11, la diputada Violeta Nova Gómez presente a nombre del Grupo Parlamentario del Partido morena, Punto de Acuerdo de Urgente y obvia Resolución.</w:t>
      </w:r>
    </w:p>
    <w:p w14:paraId="763A3B73" w14:textId="77777777" w:rsidR="00606AF2" w:rsidRPr="007B22C3" w:rsidRDefault="00606AF2" w:rsidP="007B22C3">
      <w:pPr>
        <w:pStyle w:val="Sinespaciado"/>
        <w:ind w:firstLine="708"/>
        <w:jc w:val="both"/>
        <w:rPr>
          <w:rFonts w:ascii="Times New Roman" w:hAnsi="Times New Roman" w:cs="Times New Roman"/>
          <w:sz w:val="24"/>
          <w:szCs w:val="24"/>
          <w:lang w:eastAsia="es-MX"/>
        </w:rPr>
      </w:pPr>
    </w:p>
    <w:p w14:paraId="15003C3A" w14:textId="330798B3" w:rsidR="00A055F9" w:rsidRDefault="00A055F9"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Adelante diputada.</w:t>
      </w:r>
    </w:p>
    <w:p w14:paraId="4579D07C" w14:textId="77777777" w:rsidR="00606AF2" w:rsidRPr="007B22C3" w:rsidRDefault="00606AF2" w:rsidP="007B22C3">
      <w:pPr>
        <w:pStyle w:val="Sinespaciado"/>
        <w:ind w:firstLine="708"/>
        <w:jc w:val="both"/>
        <w:rPr>
          <w:rFonts w:ascii="Times New Roman" w:hAnsi="Times New Roman" w:cs="Times New Roman"/>
          <w:sz w:val="24"/>
          <w:szCs w:val="24"/>
        </w:rPr>
      </w:pPr>
    </w:p>
    <w:p w14:paraId="451333D8" w14:textId="6D400D7F" w:rsidR="00A055F9" w:rsidRDefault="00A055F9"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DIP. VIOLETA NOVA GÓMEZ</w:t>
      </w:r>
      <w:r w:rsidRPr="007B22C3">
        <w:rPr>
          <w:rFonts w:ascii="Times New Roman" w:hAnsi="Times New Roman" w:cs="Times New Roman"/>
          <w:sz w:val="24"/>
          <w:szCs w:val="24"/>
          <w:lang w:eastAsia="es-MX"/>
        </w:rPr>
        <w:t xml:space="preserve">. Con el permiso de la mesa directiva, saludo nuevamente a los compañeros que se encuentran en el recinto y a los que nos siguen a través de las redes sociales; diputado Adrián Manuel Galicia Salceda presidente de la LX Legislatura del Estado de México presente, diputada Violeta Nova Gómez del Grupo Parlamentario morena, con fundamento en los artículos 55, 57 y 61 facción I de la Constitución Política del Estado Libre y Soberano de México; </w:t>
      </w:r>
      <w:r w:rsidRPr="00606AF2">
        <w:rPr>
          <w:rFonts w:ascii="Times New Roman" w:hAnsi="Times New Roman" w:cs="Times New Roman"/>
          <w:sz w:val="24"/>
          <w:szCs w:val="24"/>
          <w:lang w:eastAsia="es-MX"/>
        </w:rPr>
        <w:t xml:space="preserve">38 </w:t>
      </w:r>
      <w:r w:rsidRPr="007B22C3">
        <w:rPr>
          <w:rFonts w:ascii="Times New Roman" w:hAnsi="Times New Roman" w:cs="Times New Roman"/>
          <w:sz w:val="24"/>
          <w:szCs w:val="24"/>
          <w:lang w:eastAsia="es-MX"/>
        </w:rPr>
        <w:t xml:space="preserve">fracción IV y </w:t>
      </w:r>
      <w:r w:rsidRPr="00606AF2">
        <w:rPr>
          <w:rFonts w:ascii="Times New Roman" w:hAnsi="Times New Roman" w:cs="Times New Roman"/>
          <w:sz w:val="24"/>
          <w:szCs w:val="24"/>
          <w:lang w:eastAsia="es-MX"/>
        </w:rPr>
        <w:t xml:space="preserve">83 </w:t>
      </w:r>
      <w:r w:rsidRPr="007B22C3">
        <w:rPr>
          <w:rFonts w:ascii="Times New Roman" w:hAnsi="Times New Roman" w:cs="Times New Roman"/>
          <w:sz w:val="24"/>
          <w:szCs w:val="24"/>
          <w:lang w:eastAsia="es-MX"/>
        </w:rPr>
        <w:t>de la Ley Orgánica del Poder Legislativo del Estado de México 68, 72 y 74 de su Reglamento</w:t>
      </w:r>
      <w:r w:rsidR="00CA56AC" w:rsidRPr="007B22C3">
        <w:rPr>
          <w:rFonts w:ascii="Times New Roman" w:hAnsi="Times New Roman" w:cs="Times New Roman"/>
          <w:sz w:val="24"/>
          <w:szCs w:val="24"/>
          <w:lang w:eastAsia="es-MX"/>
        </w:rPr>
        <w:t>, s</w:t>
      </w:r>
      <w:r w:rsidRPr="007B22C3">
        <w:rPr>
          <w:rFonts w:ascii="Times New Roman" w:hAnsi="Times New Roman" w:cs="Times New Roman"/>
          <w:sz w:val="24"/>
          <w:szCs w:val="24"/>
          <w:lang w:eastAsia="es-MX"/>
        </w:rPr>
        <w:t>ometemos a su elevada consideración.</w:t>
      </w:r>
    </w:p>
    <w:p w14:paraId="4D52A2EB" w14:textId="77777777" w:rsidR="00606AF2" w:rsidRPr="007B22C3" w:rsidRDefault="00606AF2" w:rsidP="007B22C3">
      <w:pPr>
        <w:pStyle w:val="Sinespaciado"/>
        <w:jc w:val="both"/>
        <w:rPr>
          <w:rFonts w:ascii="Times New Roman" w:hAnsi="Times New Roman" w:cs="Times New Roman"/>
          <w:sz w:val="24"/>
          <w:szCs w:val="24"/>
          <w:lang w:eastAsia="es-MX"/>
        </w:rPr>
      </w:pPr>
    </w:p>
    <w:p w14:paraId="0CB8B6D8" w14:textId="7640ECDB" w:rsidR="00A055F9" w:rsidRDefault="00A055F9"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lang w:eastAsia="es-MX"/>
        </w:rPr>
        <w:lastRenderedPageBreak/>
        <w:t>Punto de acuerdo de urgente y obvia resolución por el que se exhorta respetuosamente a la Secretaría del Campo y a la Protectora de Bosques del Estado de México</w:t>
      </w:r>
      <w:r w:rsidR="00CA56AC"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 xml:space="preserve"> </w:t>
      </w:r>
      <w:r w:rsidR="00CA56AC" w:rsidRPr="007B22C3">
        <w:rPr>
          <w:rFonts w:ascii="Times New Roman" w:hAnsi="Times New Roman" w:cs="Times New Roman"/>
          <w:sz w:val="24"/>
          <w:szCs w:val="24"/>
          <w:lang w:eastAsia="es-MX"/>
        </w:rPr>
        <w:t>PROBOSQUE</w:t>
      </w:r>
      <w:r w:rsidRPr="007B22C3">
        <w:rPr>
          <w:rFonts w:ascii="Times New Roman" w:hAnsi="Times New Roman" w:cs="Times New Roman"/>
          <w:sz w:val="24"/>
          <w:szCs w:val="24"/>
          <w:lang w:eastAsia="es-MX"/>
        </w:rPr>
        <w:t>, para que intensifique los operativos permanentes de vigilancia e inspección a fin de poner un alto a la tala ilegal que afecta el paraje, la puerta en el Municipio de Temascaltepec Estado de México y con ello también proteger los Derechos Ambientales consagrados en la Constitución Política de los Estados</w:t>
      </w:r>
      <w:r w:rsidR="00CA56AC" w:rsidRPr="007B22C3">
        <w:rPr>
          <w:rFonts w:ascii="Times New Roman" w:hAnsi="Times New Roman" w:cs="Times New Roman"/>
          <w:sz w:val="24"/>
          <w:szCs w:val="24"/>
          <w:lang w:eastAsia="es-MX"/>
        </w:rPr>
        <w:t xml:space="preserve"> M</w:t>
      </w:r>
      <w:r w:rsidRPr="007B22C3">
        <w:rPr>
          <w:rFonts w:ascii="Times New Roman" w:hAnsi="Times New Roman" w:cs="Times New Roman"/>
          <w:sz w:val="24"/>
          <w:szCs w:val="24"/>
        </w:rPr>
        <w:t>exicanos, lo que se realice conforme a la siguiente:</w:t>
      </w:r>
    </w:p>
    <w:p w14:paraId="33CB8572" w14:textId="77777777" w:rsidR="00606AF2" w:rsidRPr="007B22C3" w:rsidRDefault="00606AF2" w:rsidP="007B22C3">
      <w:pPr>
        <w:pStyle w:val="Sinespaciado"/>
        <w:ind w:firstLine="708"/>
        <w:jc w:val="both"/>
        <w:rPr>
          <w:rFonts w:ascii="Times New Roman" w:hAnsi="Times New Roman" w:cs="Times New Roman"/>
          <w:sz w:val="24"/>
          <w:szCs w:val="24"/>
        </w:rPr>
      </w:pPr>
    </w:p>
    <w:p w14:paraId="254B39FD" w14:textId="21CB31DE" w:rsidR="00A055F9" w:rsidRDefault="00A055F9" w:rsidP="007B22C3">
      <w:pPr>
        <w:pStyle w:val="Sinespaciado"/>
        <w:jc w:val="center"/>
        <w:rPr>
          <w:rFonts w:ascii="Times New Roman" w:hAnsi="Times New Roman" w:cs="Times New Roman"/>
          <w:sz w:val="24"/>
          <w:szCs w:val="24"/>
        </w:rPr>
      </w:pPr>
      <w:r w:rsidRPr="007B22C3">
        <w:rPr>
          <w:rFonts w:ascii="Times New Roman" w:hAnsi="Times New Roman" w:cs="Times New Roman"/>
          <w:sz w:val="24"/>
          <w:szCs w:val="24"/>
        </w:rPr>
        <w:t>EXPOSICIÓN DE MOTIVOS.</w:t>
      </w:r>
    </w:p>
    <w:p w14:paraId="0B44E81F" w14:textId="77777777" w:rsidR="00606AF2" w:rsidRPr="007B22C3" w:rsidRDefault="00606AF2" w:rsidP="007B22C3">
      <w:pPr>
        <w:pStyle w:val="Sinespaciado"/>
        <w:jc w:val="center"/>
        <w:rPr>
          <w:rFonts w:ascii="Times New Roman" w:hAnsi="Times New Roman" w:cs="Times New Roman"/>
          <w:sz w:val="24"/>
          <w:szCs w:val="24"/>
        </w:rPr>
      </w:pPr>
    </w:p>
    <w:p w14:paraId="51FC5741" w14:textId="6D8991E6" w:rsidR="00A055F9" w:rsidRDefault="00A055F9"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La Secretaría del Campo a través de PROBOSQUE, tiene como misión, impulsar el manejo de los bosques y selvas a través de acciones orientadas al desarrollo forestal sustentable del Estado de México, el Código para la Biodiversidad del Estado de México en su artículo 3.17, dispone que PROBOSQUE es un organismo público descentralizado que tiene por objeto la protección, conservación, reforestación, fomento y vigilancia de los recursos forestales en el Estado de México y entre sus atribuciones, tiene inspeccionar y vigilar las zonas forestales, el desarrollo forestal sostenible se considera una área prioritaria del desarrollo estatal siendo motivo del actuar de PROBOSQUE que mediante sus áreas operativas finque su razón de ser en un solo objetivo, lograr el desarrollo forestal sustentable de la entidad, según su página oficial, PROBOSQUE tiene en operación el programa de inspección y vigilancia forestal cuyo objeto es salvaguardar los recursos forestales a través de acciones de protección, supervisión y vigilancia forestal para conservar los ecosistemas forestales y preservar el medio ambiente. Es importante mencionar que en los últimos años, se han decomisado importantes cantidades de maderas preciosas obtenidas de manera ilegal; sin embargo, consideramos que las acciones llevadas a cabo, no son suficientes, si queremos detener y revertir el grave daño que se está causando al medio ambiente y a los bosques de nuestra entidad, es necesario actuar, es importante mencionar que el Municipio de Temascaltepec Paraje la Puerta, la tala clandestina ha ido en aumento de manera exponencial, ya que las acciones implementadas por las autoridades no han dado los resultados esperados para detener la devastación de los bosques por la tala descontrolada de los árboles.</w:t>
      </w:r>
    </w:p>
    <w:p w14:paraId="51AF1DF0" w14:textId="77777777" w:rsidR="00606AF2" w:rsidRPr="007B22C3" w:rsidRDefault="00606AF2" w:rsidP="007B22C3">
      <w:pPr>
        <w:pStyle w:val="Sinespaciado"/>
        <w:jc w:val="both"/>
        <w:rPr>
          <w:rFonts w:ascii="Times New Roman" w:hAnsi="Times New Roman" w:cs="Times New Roman"/>
          <w:sz w:val="24"/>
          <w:szCs w:val="24"/>
        </w:rPr>
      </w:pPr>
    </w:p>
    <w:p w14:paraId="58AC493B" w14:textId="461C63EB" w:rsidR="00A055F9" w:rsidRDefault="00A055F9"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Los diputados manifestamos preocupación por las simplificaciones ambientales, sociales y económicas que genera el fenómeno de la tala ilegal, ya que quienes transitamos por las carreteras del sur de nuestro Estado, podemos constatar a simple vista la devastación que se ha estado presentando y más grave aún, que ésta, ha ido en aumento, sin que las autoridades realicen acciones o diseñen mecanismos, programas o políticas que detengan esta tala clandestina.</w:t>
      </w:r>
    </w:p>
    <w:p w14:paraId="4A31FF25" w14:textId="77777777" w:rsidR="00606AF2" w:rsidRPr="007B22C3" w:rsidRDefault="00606AF2" w:rsidP="007B22C3">
      <w:pPr>
        <w:pStyle w:val="Sinespaciado"/>
        <w:jc w:val="both"/>
        <w:rPr>
          <w:rFonts w:ascii="Times New Roman" w:hAnsi="Times New Roman" w:cs="Times New Roman"/>
          <w:sz w:val="24"/>
          <w:szCs w:val="24"/>
        </w:rPr>
      </w:pPr>
    </w:p>
    <w:p w14:paraId="6482367F" w14:textId="7B1600EF" w:rsidR="00A055F9" w:rsidRDefault="00A055F9"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Diversos medios de comunicación, publica que en el Paraje la Puerta, decenas de troncos cortados con motosierras, son visibles desde la carretera, por lo que las maniobras de derrames, corte y carga de los camiones son la vista de todos cuanto pasan por la zona devastada, los bosques juegan un papel fundamental para la generación de aire limpio, la reducción de emisiones contaminantes, la generación de agua y para enfrentar el cambio climático.</w:t>
      </w:r>
    </w:p>
    <w:p w14:paraId="162ED081" w14:textId="77777777" w:rsidR="00606AF2" w:rsidRPr="007B22C3" w:rsidRDefault="00606AF2" w:rsidP="007B22C3">
      <w:pPr>
        <w:pStyle w:val="Sinespaciado"/>
        <w:jc w:val="both"/>
        <w:rPr>
          <w:rFonts w:ascii="Times New Roman" w:hAnsi="Times New Roman" w:cs="Times New Roman"/>
          <w:sz w:val="24"/>
          <w:szCs w:val="24"/>
        </w:rPr>
      </w:pPr>
    </w:p>
    <w:p w14:paraId="72718CB6" w14:textId="1D01AC1F" w:rsidR="00A055F9" w:rsidRDefault="00A055F9"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Por ello, verificar que las normas ambientales sean respetadas y que cumplan con sus objetivos en tiempo y forma, debe ser prioritario, por esto presento punto de acuerdo para que esta Honorable LX Legislatura del Estado, exhorte respetuosamente a los titulares de la Secretaría del Campo del Estado de México y de la Dirección General de la Protectora de Bosques del Estado de México PROBOSQUE, a que se intensifique los operativos permanentes de vigilancia, inspección, a fin de poner un alto a la tala ilegal que afecta a este paraje en el Estado de México, con la finalidad de proteger los derechos ambientales consagrados en la Constitución Política de los Estados Unidos Mexicanos.</w:t>
      </w:r>
    </w:p>
    <w:p w14:paraId="6434F122" w14:textId="77777777" w:rsidR="00606AF2" w:rsidRPr="007B22C3" w:rsidRDefault="00606AF2" w:rsidP="007B22C3">
      <w:pPr>
        <w:pStyle w:val="Sinespaciado"/>
        <w:jc w:val="both"/>
        <w:rPr>
          <w:rFonts w:ascii="Times New Roman" w:hAnsi="Times New Roman" w:cs="Times New Roman"/>
          <w:sz w:val="24"/>
          <w:szCs w:val="24"/>
        </w:rPr>
      </w:pPr>
    </w:p>
    <w:p w14:paraId="09301583" w14:textId="5E139751" w:rsidR="00A055F9" w:rsidRDefault="00A055F9"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 xml:space="preserve">Por lo antes expuesto, se somete a la consideración de </w:t>
      </w:r>
      <w:proofErr w:type="gramStart"/>
      <w:r w:rsidRPr="007B22C3">
        <w:rPr>
          <w:rFonts w:ascii="Times New Roman" w:hAnsi="Times New Roman" w:cs="Times New Roman"/>
          <w:sz w:val="24"/>
          <w:szCs w:val="24"/>
        </w:rPr>
        <w:t>esta</w:t>
      </w:r>
      <w:proofErr w:type="gramEnd"/>
      <w:r w:rsidRPr="007B22C3">
        <w:rPr>
          <w:rFonts w:ascii="Times New Roman" w:hAnsi="Times New Roman" w:cs="Times New Roman"/>
          <w:sz w:val="24"/>
          <w:szCs w:val="24"/>
        </w:rPr>
        <w:t xml:space="preserve"> LX Legislatura el punto de acuerdo, con la finalidad de que sea aprobado para que cobre cabal vigencias.</w:t>
      </w:r>
    </w:p>
    <w:p w14:paraId="30A0E2D5" w14:textId="77777777" w:rsidR="00606AF2" w:rsidRPr="007B22C3" w:rsidRDefault="00606AF2" w:rsidP="007B22C3">
      <w:pPr>
        <w:pStyle w:val="Sinespaciado"/>
        <w:jc w:val="both"/>
        <w:rPr>
          <w:rFonts w:ascii="Times New Roman" w:hAnsi="Times New Roman" w:cs="Times New Roman"/>
          <w:sz w:val="24"/>
          <w:szCs w:val="24"/>
        </w:rPr>
      </w:pPr>
    </w:p>
    <w:p w14:paraId="14B5EB94" w14:textId="272AC824" w:rsidR="00A055F9" w:rsidRDefault="00CA56AC" w:rsidP="007B22C3">
      <w:pPr>
        <w:pStyle w:val="Sinespaciado"/>
        <w:jc w:val="center"/>
        <w:rPr>
          <w:rFonts w:ascii="Times New Roman" w:hAnsi="Times New Roman" w:cs="Times New Roman"/>
          <w:sz w:val="24"/>
          <w:szCs w:val="24"/>
        </w:rPr>
      </w:pPr>
      <w:r w:rsidRPr="007B22C3">
        <w:rPr>
          <w:rFonts w:ascii="Times New Roman" w:hAnsi="Times New Roman" w:cs="Times New Roman"/>
          <w:sz w:val="24"/>
          <w:szCs w:val="24"/>
        </w:rPr>
        <w:t>ACUERDO</w:t>
      </w:r>
    </w:p>
    <w:p w14:paraId="2F4CE0D9" w14:textId="77777777" w:rsidR="00606AF2" w:rsidRPr="007B22C3" w:rsidRDefault="00606AF2" w:rsidP="007B22C3">
      <w:pPr>
        <w:pStyle w:val="Sinespaciado"/>
        <w:jc w:val="center"/>
        <w:rPr>
          <w:rFonts w:ascii="Times New Roman" w:hAnsi="Times New Roman" w:cs="Times New Roman"/>
          <w:sz w:val="24"/>
          <w:szCs w:val="24"/>
        </w:rPr>
      </w:pPr>
    </w:p>
    <w:p w14:paraId="221B4DF5" w14:textId="23A0F5C5" w:rsidR="00A055F9" w:rsidRDefault="00A055F9"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Se exhorta respetuosamente a los titulares de la Secretaría del Campo del Estado de México y de la Dirección General de la Protectora de Bosques del Estado de México PROBOSQUE para que intensifique los</w:t>
      </w:r>
      <w:r w:rsidR="00CA56AC" w:rsidRPr="007B22C3">
        <w:rPr>
          <w:rFonts w:ascii="Times New Roman" w:hAnsi="Times New Roman" w:cs="Times New Roman"/>
          <w:sz w:val="24"/>
          <w:szCs w:val="24"/>
        </w:rPr>
        <w:t xml:space="preserve"> operativos permanentes</w:t>
      </w:r>
      <w:r w:rsidRPr="007B22C3">
        <w:rPr>
          <w:rFonts w:ascii="Times New Roman" w:hAnsi="Times New Roman" w:cs="Times New Roman"/>
          <w:sz w:val="24"/>
          <w:szCs w:val="24"/>
        </w:rPr>
        <w:t xml:space="preserve"> de vigilancia e inspección a fin de poner un alto a la tala ilegal que afecta el paraje La Puerta, del municipio de Temascaltepec, Estado de México y con ello, también proteger los derechos ambientales consagrados en la Constitución Política de los Estados Unidos Mexicanos.</w:t>
      </w:r>
    </w:p>
    <w:p w14:paraId="71013CA9" w14:textId="77777777" w:rsidR="00606AF2" w:rsidRPr="007B22C3" w:rsidRDefault="00606AF2" w:rsidP="007B22C3">
      <w:pPr>
        <w:pStyle w:val="Sinespaciado"/>
        <w:jc w:val="both"/>
        <w:rPr>
          <w:rFonts w:ascii="Times New Roman" w:hAnsi="Times New Roman" w:cs="Times New Roman"/>
          <w:sz w:val="24"/>
          <w:szCs w:val="24"/>
        </w:rPr>
      </w:pPr>
    </w:p>
    <w:p w14:paraId="0C8A6488" w14:textId="335AC185" w:rsidR="00A055F9" w:rsidRDefault="00A055F9" w:rsidP="007B22C3">
      <w:pPr>
        <w:spacing w:after="0" w:line="240" w:lineRule="auto"/>
        <w:jc w:val="center"/>
        <w:rPr>
          <w:rFonts w:ascii="Times New Roman" w:hAnsi="Times New Roman" w:cs="Times New Roman"/>
          <w:sz w:val="24"/>
          <w:szCs w:val="24"/>
        </w:rPr>
      </w:pPr>
      <w:r w:rsidRPr="007B22C3">
        <w:rPr>
          <w:rFonts w:ascii="Times New Roman" w:hAnsi="Times New Roman" w:cs="Times New Roman"/>
          <w:sz w:val="24"/>
          <w:szCs w:val="24"/>
        </w:rPr>
        <w:t>TRANSITORIOS</w:t>
      </w:r>
    </w:p>
    <w:p w14:paraId="3BBED93E" w14:textId="77777777" w:rsidR="00606AF2" w:rsidRPr="007B22C3" w:rsidRDefault="00606AF2" w:rsidP="007B22C3">
      <w:pPr>
        <w:spacing w:after="0" w:line="240" w:lineRule="auto"/>
        <w:jc w:val="center"/>
        <w:rPr>
          <w:rFonts w:ascii="Times New Roman" w:hAnsi="Times New Roman" w:cs="Times New Roman"/>
          <w:sz w:val="24"/>
          <w:szCs w:val="24"/>
        </w:rPr>
      </w:pPr>
    </w:p>
    <w:p w14:paraId="343F758C" w14:textId="57812524"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PRIMERO. Publíquese el presente acuerdo en el Periódico Oficial </w:t>
      </w:r>
      <w:r w:rsidR="00CA56AC" w:rsidRPr="007B22C3">
        <w:rPr>
          <w:rFonts w:ascii="Times New Roman" w:hAnsi="Times New Roman" w:cs="Times New Roman"/>
          <w:sz w:val="24"/>
          <w:szCs w:val="24"/>
        </w:rPr>
        <w:t>“</w:t>
      </w:r>
      <w:r w:rsidRPr="007B22C3">
        <w:rPr>
          <w:rFonts w:ascii="Times New Roman" w:hAnsi="Times New Roman" w:cs="Times New Roman"/>
          <w:sz w:val="24"/>
          <w:szCs w:val="24"/>
        </w:rPr>
        <w:t>Gaceta de</w:t>
      </w:r>
      <w:r w:rsidR="00CA56AC" w:rsidRPr="007B22C3">
        <w:rPr>
          <w:rFonts w:ascii="Times New Roman" w:hAnsi="Times New Roman" w:cs="Times New Roman"/>
          <w:sz w:val="24"/>
          <w:szCs w:val="24"/>
        </w:rPr>
        <w:t>l</w:t>
      </w:r>
      <w:r w:rsidRPr="007B22C3">
        <w:rPr>
          <w:rFonts w:ascii="Times New Roman" w:hAnsi="Times New Roman" w:cs="Times New Roman"/>
          <w:sz w:val="24"/>
          <w:szCs w:val="24"/>
        </w:rPr>
        <w:t xml:space="preserve"> Gobierno</w:t>
      </w:r>
      <w:r w:rsidR="00CA56AC" w:rsidRPr="007B22C3">
        <w:rPr>
          <w:rFonts w:ascii="Times New Roman" w:hAnsi="Times New Roman" w:cs="Times New Roman"/>
          <w:sz w:val="24"/>
          <w:szCs w:val="24"/>
        </w:rPr>
        <w:t>”</w:t>
      </w:r>
      <w:r w:rsidRPr="007B22C3">
        <w:rPr>
          <w:rFonts w:ascii="Times New Roman" w:hAnsi="Times New Roman" w:cs="Times New Roman"/>
          <w:sz w:val="24"/>
          <w:szCs w:val="24"/>
        </w:rPr>
        <w:t xml:space="preserve"> del Estado de México.</w:t>
      </w:r>
    </w:p>
    <w:p w14:paraId="107AB8C3"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018D41EC" w14:textId="4F0ECCC8"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SEGUNDO. El presente acuerdo entrará en vigor el día de su publicación en el Periódico Oficial Gaceta de Gobierno del Estado de México.</w:t>
      </w:r>
    </w:p>
    <w:p w14:paraId="05D2FA7D"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2326A7D8" w14:textId="77777777" w:rsidR="00A055F9" w:rsidRPr="007B22C3"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TERCERO. Notifíquese a las instancias y autoridades respectivas para que sea cumplido en sus términos y asimismo, para que en un plazo que no deberá exceder de los 60 días naturales contados a partir de su publicación, los titulares de las instancias exhortadas informen sobre las acciones, medidas, programas o políticas que se implementen para cumplir con el objeto del presente punto de acuerdo y sobre los resultados obtenidos.</w:t>
      </w:r>
    </w:p>
    <w:p w14:paraId="1D01CA49" w14:textId="09E03B1F"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Lamentablemente este tema ya nos alcanzó, nuestros bosques en las faldas del Nevado de Toluca están devastados no solamente en este paraje, en varios municipios estamos siendo afectados con la tala ilegal, lo podemos además constatar simplemente al transitar de la carretera.</w:t>
      </w:r>
    </w:p>
    <w:p w14:paraId="7A48C017"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68BA1611" w14:textId="53FE3C86"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Lamentablemente tengo que comunicarles también que al caminar por los bosques de mi municipio nos p</w:t>
      </w:r>
      <w:r w:rsidR="0006192C" w:rsidRPr="007B22C3">
        <w:rPr>
          <w:rFonts w:ascii="Times New Roman" w:hAnsi="Times New Roman" w:cs="Times New Roman"/>
          <w:sz w:val="24"/>
          <w:szCs w:val="24"/>
        </w:rPr>
        <w:t>u</w:t>
      </w:r>
      <w:r w:rsidRPr="007B22C3">
        <w:rPr>
          <w:rFonts w:ascii="Times New Roman" w:hAnsi="Times New Roman" w:cs="Times New Roman"/>
          <w:sz w:val="24"/>
          <w:szCs w:val="24"/>
        </w:rPr>
        <w:t>d</w:t>
      </w:r>
      <w:r w:rsidR="0006192C" w:rsidRPr="007B22C3">
        <w:rPr>
          <w:rFonts w:ascii="Times New Roman" w:hAnsi="Times New Roman" w:cs="Times New Roman"/>
          <w:sz w:val="24"/>
          <w:szCs w:val="24"/>
        </w:rPr>
        <w:t>i</w:t>
      </w:r>
      <w:r w:rsidRPr="007B22C3">
        <w:rPr>
          <w:rFonts w:ascii="Times New Roman" w:hAnsi="Times New Roman" w:cs="Times New Roman"/>
          <w:sz w:val="24"/>
          <w:szCs w:val="24"/>
        </w:rPr>
        <w:t>mos dar cuenta de que ya hay una escases alarmante de agua y si a los municipios que estamos colindando con este hacedor de agua nos está faltando el agua; entonces, los municipios que están en la parte sur y el agua que es conducida hacia esos municipios, hacia otros municipios del Estado de México, por supuesto va a estar faltando y escaseando.</w:t>
      </w:r>
    </w:p>
    <w:p w14:paraId="5B64B86B"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45ED6D91" w14:textId="6C230285"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El día cero ya nos alcanzó señores o ponemos mano firme o ponemos atención o esto se va a convertir en un desastre, ya es un desastre, municipios como Tejupilco actualmente están sufriendo de este vital líquido, Luvianos está padeciendo de este líquido y lamentablemente también en municipios como Villa Guerrero se encuentran en las faldas del volcán, que deberían tener agua, hay comunidades que están levantando as aguas negras para la siembra de la flor.</w:t>
      </w:r>
    </w:p>
    <w:p w14:paraId="162489F3"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40913EAC" w14:textId="4203D59C"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Es importante que nos aplique y que pongamos atención y que revisemos acciones contundentes que nos permitan conservar nuestros bosques.</w:t>
      </w:r>
    </w:p>
    <w:p w14:paraId="28269B5D"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1F1E3503" w14:textId="12CCFCD5"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Muchas gracias, es cuanto Presidente.</w:t>
      </w:r>
    </w:p>
    <w:p w14:paraId="6945D8C5" w14:textId="77777777" w:rsidR="00BF2408" w:rsidRPr="005D77AE" w:rsidRDefault="00BF2408" w:rsidP="005D77AE">
      <w:pPr>
        <w:spacing w:after="0" w:line="240" w:lineRule="auto"/>
        <w:jc w:val="both"/>
        <w:rPr>
          <w:rFonts w:ascii="Times New Roman" w:hAnsi="Times New Roman" w:cs="Times New Roman"/>
          <w:sz w:val="24"/>
          <w:szCs w:val="24"/>
        </w:rPr>
      </w:pPr>
    </w:p>
    <w:p w14:paraId="3799E678" w14:textId="77777777" w:rsidR="00BF2408" w:rsidRPr="005D77AE" w:rsidRDefault="00BF2408" w:rsidP="005D77AE">
      <w:pPr>
        <w:spacing w:after="0" w:line="240" w:lineRule="auto"/>
        <w:jc w:val="both"/>
        <w:rPr>
          <w:rFonts w:ascii="Times New Roman" w:hAnsi="Times New Roman" w:cs="Times New Roman"/>
          <w:sz w:val="24"/>
          <w:szCs w:val="24"/>
        </w:rPr>
        <w:sectPr w:rsidR="00BF2408" w:rsidRPr="005D77AE"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262B4876" w14:textId="77777777" w:rsidR="00BF2408" w:rsidRPr="005D77AE" w:rsidRDefault="00BF2408" w:rsidP="005D77AE">
      <w:pPr>
        <w:pStyle w:val="Sinespaciado"/>
        <w:jc w:val="center"/>
        <w:rPr>
          <w:rFonts w:ascii="Times New Roman" w:hAnsi="Times New Roman" w:cs="Times New Roman"/>
          <w:sz w:val="24"/>
          <w:szCs w:val="24"/>
        </w:rPr>
      </w:pPr>
      <w:r w:rsidRPr="005D77AE">
        <w:rPr>
          <w:rFonts w:ascii="Times New Roman" w:hAnsi="Times New Roman" w:cs="Times New Roman"/>
          <w:sz w:val="24"/>
          <w:szCs w:val="24"/>
        </w:rPr>
        <w:lastRenderedPageBreak/>
        <w:t>(Se inserta documento)</w:t>
      </w:r>
    </w:p>
    <w:p w14:paraId="6587998D" w14:textId="77777777" w:rsidR="00BF2408" w:rsidRPr="005D77AE" w:rsidRDefault="00BF2408" w:rsidP="005D77AE">
      <w:pPr>
        <w:pStyle w:val="Sinespaciado"/>
        <w:jc w:val="both"/>
        <w:rPr>
          <w:rFonts w:ascii="Times New Roman" w:hAnsi="Times New Roman" w:cs="Times New Roman"/>
          <w:sz w:val="24"/>
          <w:szCs w:val="24"/>
          <w:lang w:eastAsia="es-MX"/>
        </w:rPr>
      </w:pPr>
    </w:p>
    <w:p w14:paraId="0EE0AB3A" w14:textId="77777777" w:rsidR="005D77AE" w:rsidRPr="005D77AE" w:rsidRDefault="005D77AE" w:rsidP="005D77AE">
      <w:pPr>
        <w:spacing w:after="0" w:line="240" w:lineRule="auto"/>
        <w:jc w:val="right"/>
        <w:rPr>
          <w:rFonts w:ascii="Times New Roman" w:eastAsia="Calibri" w:hAnsi="Times New Roman" w:cs="Times New Roman"/>
          <w:sz w:val="24"/>
          <w:szCs w:val="24"/>
        </w:rPr>
      </w:pPr>
      <w:r w:rsidRPr="005D77AE">
        <w:rPr>
          <w:rFonts w:ascii="Times New Roman" w:eastAsia="Calibri" w:hAnsi="Times New Roman" w:cs="Times New Roman"/>
          <w:sz w:val="24"/>
          <w:szCs w:val="24"/>
        </w:rPr>
        <w:lastRenderedPageBreak/>
        <w:t>Toluca, México, a 25 de marzo de 2021.</w:t>
      </w:r>
    </w:p>
    <w:p w14:paraId="5C15978D" w14:textId="77777777" w:rsidR="005D77AE" w:rsidRPr="005D77AE" w:rsidRDefault="005D77AE" w:rsidP="005D77AE">
      <w:pPr>
        <w:spacing w:after="0" w:line="240" w:lineRule="auto"/>
        <w:jc w:val="both"/>
        <w:rPr>
          <w:rFonts w:ascii="Times New Roman" w:eastAsia="Calibri" w:hAnsi="Times New Roman" w:cs="Times New Roman"/>
          <w:b/>
          <w:sz w:val="24"/>
          <w:szCs w:val="24"/>
        </w:rPr>
      </w:pPr>
    </w:p>
    <w:p w14:paraId="4363E100" w14:textId="77777777" w:rsidR="005D77AE" w:rsidRPr="005D77AE" w:rsidRDefault="005D77AE" w:rsidP="005D77AE">
      <w:pPr>
        <w:spacing w:after="0" w:line="240" w:lineRule="auto"/>
        <w:rPr>
          <w:rFonts w:ascii="Times New Roman" w:eastAsia="Arial" w:hAnsi="Times New Roman" w:cs="Times New Roman"/>
          <w:b/>
          <w:color w:val="000000"/>
          <w:sz w:val="24"/>
          <w:szCs w:val="24"/>
        </w:rPr>
      </w:pPr>
      <w:r w:rsidRPr="005D77AE">
        <w:rPr>
          <w:rFonts w:ascii="Times New Roman" w:eastAsia="Arial" w:hAnsi="Times New Roman" w:cs="Times New Roman"/>
          <w:b/>
          <w:color w:val="000000"/>
          <w:sz w:val="24"/>
          <w:szCs w:val="24"/>
        </w:rPr>
        <w:t>DIP. ADRIÁN MANUEL GALICIA SALCEDA</w:t>
      </w:r>
    </w:p>
    <w:p w14:paraId="69BBA29A" w14:textId="77777777" w:rsidR="005D77AE" w:rsidRPr="005D77AE" w:rsidRDefault="005D77AE" w:rsidP="005D77AE">
      <w:pPr>
        <w:spacing w:after="0" w:line="240" w:lineRule="auto"/>
        <w:rPr>
          <w:rFonts w:ascii="Times New Roman" w:eastAsia="Arial" w:hAnsi="Times New Roman" w:cs="Times New Roman"/>
          <w:b/>
          <w:color w:val="000000"/>
          <w:sz w:val="24"/>
          <w:szCs w:val="24"/>
        </w:rPr>
      </w:pPr>
      <w:r w:rsidRPr="005D77AE">
        <w:rPr>
          <w:rFonts w:ascii="Times New Roman" w:eastAsia="Arial" w:hAnsi="Times New Roman" w:cs="Times New Roman"/>
          <w:b/>
          <w:color w:val="000000"/>
          <w:sz w:val="24"/>
          <w:szCs w:val="24"/>
        </w:rPr>
        <w:t xml:space="preserve">PRESIDENTE DE LAEC DIRECTIVA DE LA LX </w:t>
      </w:r>
    </w:p>
    <w:p w14:paraId="5E59D379" w14:textId="77777777" w:rsidR="005D77AE" w:rsidRPr="005D77AE" w:rsidRDefault="005D77AE" w:rsidP="005D77AE">
      <w:pPr>
        <w:spacing w:after="0" w:line="240" w:lineRule="auto"/>
        <w:rPr>
          <w:rFonts w:ascii="Times New Roman" w:eastAsia="Arial" w:hAnsi="Times New Roman" w:cs="Times New Roman"/>
          <w:b/>
          <w:color w:val="000000"/>
          <w:sz w:val="24"/>
          <w:szCs w:val="24"/>
        </w:rPr>
      </w:pPr>
      <w:r w:rsidRPr="005D77AE">
        <w:rPr>
          <w:rFonts w:ascii="Times New Roman" w:eastAsia="Arial" w:hAnsi="Times New Roman" w:cs="Times New Roman"/>
          <w:b/>
          <w:color w:val="000000"/>
          <w:sz w:val="24"/>
          <w:szCs w:val="24"/>
        </w:rPr>
        <w:t>LEGISLATURA DEL ESTADO DE MÉXICO</w:t>
      </w:r>
    </w:p>
    <w:p w14:paraId="3712A784" w14:textId="77777777" w:rsidR="005D77AE" w:rsidRPr="005D77AE" w:rsidRDefault="005D77AE" w:rsidP="005D77AE">
      <w:pPr>
        <w:spacing w:after="0" w:line="240" w:lineRule="auto"/>
        <w:jc w:val="both"/>
        <w:rPr>
          <w:rFonts w:ascii="Times New Roman" w:eastAsia="Calibri" w:hAnsi="Times New Roman" w:cs="Times New Roman"/>
          <w:b/>
          <w:sz w:val="24"/>
          <w:szCs w:val="24"/>
        </w:rPr>
      </w:pPr>
      <w:r w:rsidRPr="005D77AE">
        <w:rPr>
          <w:rFonts w:ascii="Times New Roman" w:eastAsia="Calibri" w:hAnsi="Times New Roman" w:cs="Times New Roman"/>
          <w:b/>
          <w:sz w:val="24"/>
          <w:szCs w:val="24"/>
        </w:rPr>
        <w:t xml:space="preserve">P R E S E N T </w:t>
      </w:r>
      <w:proofErr w:type="gramStart"/>
      <w:r w:rsidRPr="005D77AE">
        <w:rPr>
          <w:rFonts w:ascii="Times New Roman" w:eastAsia="Calibri" w:hAnsi="Times New Roman" w:cs="Times New Roman"/>
          <w:b/>
          <w:sz w:val="24"/>
          <w:szCs w:val="24"/>
        </w:rPr>
        <w:t>E .</w:t>
      </w:r>
      <w:proofErr w:type="gramEnd"/>
    </w:p>
    <w:p w14:paraId="61B155A2" w14:textId="77777777" w:rsidR="005D77AE" w:rsidRPr="005D77AE" w:rsidRDefault="005D77AE" w:rsidP="005D77AE">
      <w:pPr>
        <w:spacing w:after="0" w:line="240" w:lineRule="auto"/>
        <w:jc w:val="both"/>
        <w:rPr>
          <w:rFonts w:ascii="Times New Roman" w:eastAsia="Calibri" w:hAnsi="Times New Roman" w:cs="Times New Roman"/>
          <w:b/>
          <w:sz w:val="24"/>
          <w:szCs w:val="24"/>
        </w:rPr>
      </w:pPr>
    </w:p>
    <w:p w14:paraId="6B2F0A28" w14:textId="77777777" w:rsidR="005D77AE" w:rsidRPr="005D77AE" w:rsidRDefault="005D77AE" w:rsidP="005D77AE">
      <w:pPr>
        <w:spacing w:after="0" w:line="240" w:lineRule="auto"/>
        <w:jc w:val="both"/>
        <w:rPr>
          <w:rFonts w:ascii="Times New Roman" w:eastAsia="Calibri" w:hAnsi="Times New Roman" w:cs="Times New Roman"/>
          <w:b/>
          <w:sz w:val="24"/>
          <w:szCs w:val="24"/>
        </w:rPr>
      </w:pPr>
      <w:r w:rsidRPr="005D77AE">
        <w:rPr>
          <w:rFonts w:ascii="Times New Roman" w:eastAsia="Calibri" w:hAnsi="Times New Roman" w:cs="Times New Roman"/>
          <w:b/>
          <w:sz w:val="24"/>
          <w:szCs w:val="24"/>
        </w:rPr>
        <w:t>Diputada</w:t>
      </w:r>
      <w:r w:rsidRPr="005D77AE">
        <w:rPr>
          <w:rFonts w:ascii="Times New Roman" w:eastAsia="Calibri" w:hAnsi="Times New Roman" w:cs="Times New Roman"/>
          <w:sz w:val="24"/>
          <w:szCs w:val="24"/>
        </w:rPr>
        <w:t xml:space="preserve"> </w:t>
      </w:r>
      <w:r w:rsidRPr="005D77AE">
        <w:rPr>
          <w:rFonts w:ascii="Times New Roman" w:eastAsia="Calibri" w:hAnsi="Times New Roman" w:cs="Times New Roman"/>
          <w:b/>
          <w:sz w:val="24"/>
          <w:szCs w:val="24"/>
        </w:rPr>
        <w:t xml:space="preserve">Violeta Nova Gómez, </w:t>
      </w:r>
      <w:r w:rsidRPr="005D77AE">
        <w:rPr>
          <w:rFonts w:ascii="Times New Roman" w:eastAsia="Calibri" w:hAnsi="Times New Roman" w:cs="Times New Roman"/>
          <w:sz w:val="24"/>
          <w:szCs w:val="24"/>
        </w:rPr>
        <w:t xml:space="preserve">del </w:t>
      </w:r>
      <w:r w:rsidRPr="005D77AE">
        <w:rPr>
          <w:rFonts w:ascii="Times New Roman" w:eastAsia="Calibri" w:hAnsi="Times New Roman" w:cs="Times New Roman"/>
          <w:b/>
          <w:sz w:val="24"/>
          <w:szCs w:val="24"/>
        </w:rPr>
        <w:t xml:space="preserve">Grupo Parlamentario Morena, </w:t>
      </w:r>
      <w:r w:rsidRPr="005D77AE">
        <w:rPr>
          <w:rFonts w:ascii="Times New Roman" w:eastAsia="Calibri" w:hAnsi="Times New Roman" w:cs="Times New Roman"/>
          <w:sz w:val="24"/>
          <w:szCs w:val="24"/>
        </w:rPr>
        <w:t>con fundamento en los artículos 55, 57 y 61, fracción I, de la Constitución Política del Estado Libre y Soberano de México; 38, fracción IV y 83 de la Ley Orgánica del Poder Legislativo del Estado de México; y 68, 72 y 74 de su Reglamento; sometemos a su elevada consideración,</w:t>
      </w:r>
      <w:r w:rsidRPr="005D77AE">
        <w:rPr>
          <w:rFonts w:ascii="Times New Roman" w:eastAsia="Calibri" w:hAnsi="Times New Roman" w:cs="Times New Roman"/>
          <w:b/>
          <w:sz w:val="24"/>
          <w:szCs w:val="24"/>
        </w:rPr>
        <w:t xml:space="preserve"> Punto de Acuerdo de urgente y obvia resolución, por el que se exhorta respetuosamente a la Secretaría del Campo y a la Protectora de Bosques del Estado de México (PROBOSQUE), para que intensifiquen los operativos permanentes de vigilancia e inspección a fin de poner un alto a la tala ilegal que afecta al paraje “La Puerta” en el municipio de Temascaltepec, Estado de México, y con ello también proteger los derechos ambientales consagrados en la Constitución Política de los Estados Unidos Mexicanos</w:t>
      </w:r>
      <w:r w:rsidRPr="005D77AE">
        <w:rPr>
          <w:rFonts w:ascii="Times New Roman" w:eastAsia="Calibri" w:hAnsi="Times New Roman" w:cs="Times New Roman"/>
          <w:sz w:val="24"/>
          <w:szCs w:val="24"/>
        </w:rPr>
        <w:t>, lo que se realiza conforme a la siguiente:</w:t>
      </w:r>
    </w:p>
    <w:p w14:paraId="06A5865D" w14:textId="77777777" w:rsidR="005D77AE" w:rsidRPr="005D77AE" w:rsidRDefault="005D77AE" w:rsidP="005D77AE">
      <w:pPr>
        <w:spacing w:after="0" w:line="240" w:lineRule="auto"/>
        <w:jc w:val="both"/>
        <w:rPr>
          <w:rFonts w:ascii="Times New Roman" w:eastAsia="Calibri" w:hAnsi="Times New Roman" w:cs="Times New Roman"/>
          <w:sz w:val="24"/>
          <w:szCs w:val="24"/>
        </w:rPr>
      </w:pPr>
    </w:p>
    <w:p w14:paraId="17204B92" w14:textId="77777777" w:rsidR="005D77AE" w:rsidRPr="005D77AE" w:rsidRDefault="005D77AE" w:rsidP="005D77AE">
      <w:pPr>
        <w:spacing w:after="0" w:line="240" w:lineRule="auto"/>
        <w:jc w:val="center"/>
        <w:rPr>
          <w:rFonts w:ascii="Times New Roman" w:eastAsia="Times New Roman" w:hAnsi="Times New Roman" w:cs="Times New Roman"/>
          <w:b/>
          <w:sz w:val="24"/>
          <w:szCs w:val="24"/>
          <w:lang w:val="es-ES_tradnl" w:eastAsia="es-ES"/>
        </w:rPr>
      </w:pPr>
      <w:r w:rsidRPr="005D77AE">
        <w:rPr>
          <w:rFonts w:ascii="Times New Roman" w:eastAsia="Times New Roman" w:hAnsi="Times New Roman" w:cs="Times New Roman"/>
          <w:b/>
          <w:sz w:val="24"/>
          <w:szCs w:val="24"/>
          <w:lang w:val="es-ES_tradnl" w:eastAsia="es-ES"/>
        </w:rPr>
        <w:t>EXPOSICIÓN DE MOTIVOS</w:t>
      </w:r>
    </w:p>
    <w:p w14:paraId="4CFFD2D7"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0D4861CB"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La Secretaría del Campo a través de PROBOSQUE, tiene como misión impulsar el manejo de los bosques y selvas a través de acciones orientadas al desarrollo forestal sustentable del Estado de México</w:t>
      </w:r>
      <w:r w:rsidRPr="005D77AE">
        <w:rPr>
          <w:rFonts w:ascii="Times New Roman" w:eastAsia="Times New Roman" w:hAnsi="Times New Roman" w:cs="Times New Roman"/>
          <w:b/>
          <w:sz w:val="24"/>
          <w:szCs w:val="24"/>
          <w:vertAlign w:val="superscript"/>
          <w:lang w:val="es-ES_tradnl" w:eastAsia="es-ES"/>
        </w:rPr>
        <w:footnoteReference w:id="10"/>
      </w:r>
      <w:r w:rsidRPr="005D77AE">
        <w:rPr>
          <w:rFonts w:ascii="Times New Roman" w:eastAsia="Times New Roman" w:hAnsi="Times New Roman" w:cs="Times New Roman"/>
          <w:sz w:val="24"/>
          <w:szCs w:val="24"/>
          <w:lang w:val="es-ES_tradnl" w:eastAsia="es-ES"/>
        </w:rPr>
        <w:t>.</w:t>
      </w:r>
    </w:p>
    <w:p w14:paraId="2CDC5A80"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1C88AB5B"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 xml:space="preserve">El Código para la Biodiversidad del Estado de México, en su artículo 3.17, dispone que PROBOSQUE es un Organismo Público Descentralizado que tiene por objeto la protección, conservación, reforestación, fomento y vigilancia de los recursos forestales en el Estado y entre sus atribuciones tiene inspeccionar y vigilar las zonas </w:t>
      </w:r>
      <w:proofErr w:type="gramStart"/>
      <w:r w:rsidRPr="005D77AE">
        <w:rPr>
          <w:rFonts w:ascii="Times New Roman" w:eastAsia="Times New Roman" w:hAnsi="Times New Roman" w:cs="Times New Roman"/>
          <w:sz w:val="24"/>
          <w:szCs w:val="24"/>
          <w:lang w:val="es-ES_tradnl" w:eastAsia="es-ES"/>
        </w:rPr>
        <w:t>forestales</w:t>
      </w:r>
      <w:r w:rsidRPr="005D77AE">
        <w:rPr>
          <w:rFonts w:ascii="Times New Roman" w:eastAsia="Times New Roman" w:hAnsi="Times New Roman" w:cs="Times New Roman"/>
          <w:b/>
          <w:sz w:val="24"/>
          <w:szCs w:val="24"/>
          <w:vertAlign w:val="superscript"/>
          <w:lang w:val="es-ES_tradnl" w:eastAsia="es-ES"/>
        </w:rPr>
        <w:t xml:space="preserve"> </w:t>
      </w:r>
      <w:proofErr w:type="gramEnd"/>
      <w:r w:rsidRPr="005D77AE">
        <w:rPr>
          <w:rFonts w:ascii="Times New Roman" w:eastAsia="Times New Roman" w:hAnsi="Times New Roman" w:cs="Times New Roman"/>
          <w:b/>
          <w:sz w:val="24"/>
          <w:szCs w:val="24"/>
          <w:vertAlign w:val="superscript"/>
          <w:lang w:val="es-ES_tradnl" w:eastAsia="es-ES"/>
        </w:rPr>
        <w:footnoteReference w:id="11"/>
      </w:r>
      <w:r w:rsidRPr="005D77AE">
        <w:rPr>
          <w:rFonts w:ascii="Times New Roman" w:eastAsia="Times New Roman" w:hAnsi="Times New Roman" w:cs="Times New Roman"/>
          <w:sz w:val="24"/>
          <w:szCs w:val="24"/>
          <w:lang w:val="es-ES_tradnl" w:eastAsia="es-ES"/>
        </w:rPr>
        <w:t>.</w:t>
      </w:r>
    </w:p>
    <w:p w14:paraId="42228725"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41A75C0D"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El desarrollo forestal sostenible se considera un área prioritaria del desarrollo estatal, siendo motivo del actuar de PROBOSQUE que mediante sus áreas operativas, finca su razón de ser en un solo objetivo: lograr el desarrollo forestal sustentable de la Entidad</w:t>
      </w:r>
      <w:r w:rsidRPr="005D77AE">
        <w:rPr>
          <w:rFonts w:ascii="Times New Roman" w:eastAsia="Times New Roman" w:hAnsi="Times New Roman" w:cs="Times New Roman"/>
          <w:b/>
          <w:sz w:val="24"/>
          <w:szCs w:val="24"/>
          <w:vertAlign w:val="superscript"/>
          <w:lang w:val="es-ES_tradnl" w:eastAsia="es-ES"/>
        </w:rPr>
        <w:footnoteReference w:id="12"/>
      </w:r>
      <w:r w:rsidRPr="005D77AE">
        <w:rPr>
          <w:rFonts w:ascii="Times New Roman" w:eastAsia="Times New Roman" w:hAnsi="Times New Roman" w:cs="Times New Roman"/>
          <w:sz w:val="24"/>
          <w:szCs w:val="24"/>
          <w:lang w:val="es-ES_tradnl" w:eastAsia="es-ES"/>
        </w:rPr>
        <w:t>.</w:t>
      </w:r>
      <w:r w:rsidRPr="005D77AE">
        <w:rPr>
          <w:rFonts w:ascii="Times New Roman" w:eastAsia="Times New Roman" w:hAnsi="Times New Roman" w:cs="Times New Roman"/>
          <w:sz w:val="24"/>
          <w:szCs w:val="24"/>
          <w:lang w:val="es-ES_tradnl" w:eastAsia="es-ES"/>
        </w:rPr>
        <w:cr/>
      </w:r>
    </w:p>
    <w:p w14:paraId="4C832EBF"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 xml:space="preserve">Según su página oficial, PROBOSQUE tiene en operación el programa de Inspección y Vigilancia Forestal, cuyo objeto es salvaguardar los recursos forestales a través de acciones de protección, supervisión y vigilancia forestal, para conservar los ecosistemas forestales y preservar el medio ambiente. Es importante mencionar que en los últimos años se han decomisado importantes cantidades de maderas preciosas obtenidas de manera ilegal, sin embargo, la misma autoridad ha informado que durante el período que va del 16 de septiembre de 2017 al 28 de febrero de 2021, ha realizado:  </w:t>
      </w:r>
    </w:p>
    <w:p w14:paraId="5FA52EED" w14:textId="77777777" w:rsidR="005D77AE" w:rsidRPr="005D77AE" w:rsidRDefault="005D77AE" w:rsidP="005D77AE">
      <w:pPr>
        <w:spacing w:after="0" w:line="240" w:lineRule="auto"/>
        <w:jc w:val="both"/>
        <w:rPr>
          <w:rFonts w:ascii="Times New Roman" w:eastAsia="Calibri" w:hAnsi="Times New Roman" w:cs="Times New Roman"/>
          <w:sz w:val="24"/>
          <w:szCs w:val="24"/>
        </w:rPr>
      </w:pPr>
    </w:p>
    <w:p w14:paraId="5F061642" w14:textId="77777777" w:rsidR="005D77AE" w:rsidRPr="005D77AE" w:rsidRDefault="005D77AE" w:rsidP="005D77AE">
      <w:pPr>
        <w:spacing w:after="0" w:line="240" w:lineRule="auto"/>
        <w:ind w:left="851" w:right="851"/>
        <w:jc w:val="both"/>
        <w:rPr>
          <w:rFonts w:ascii="Times New Roman" w:eastAsia="Calibri" w:hAnsi="Times New Roman" w:cs="Times New Roman"/>
          <w:sz w:val="24"/>
          <w:szCs w:val="24"/>
        </w:rPr>
      </w:pPr>
      <w:r w:rsidRPr="005D77AE">
        <w:rPr>
          <w:rFonts w:ascii="Times New Roman" w:eastAsia="Calibri" w:hAnsi="Times New Roman" w:cs="Times New Roman"/>
          <w:sz w:val="24"/>
          <w:szCs w:val="24"/>
        </w:rPr>
        <w:t xml:space="preserve">“(…) 1,167 operativos forestales, 845 dispositivos de seguridad (Filtros de revisión al transporte), 880 Recorridos de vigilancia forestal, 72 Supervisiones a predios con aprovechamiento forestal autorizado, notificación de saneamiento y </w:t>
      </w:r>
      <w:r w:rsidRPr="005D77AE">
        <w:rPr>
          <w:rFonts w:ascii="Times New Roman" w:eastAsia="Calibri" w:hAnsi="Times New Roman" w:cs="Times New Roman"/>
          <w:sz w:val="24"/>
          <w:szCs w:val="24"/>
        </w:rPr>
        <w:lastRenderedPageBreak/>
        <w:t>afectados por incendios forestales, 5 visitas multidisciplinarias a la industria forestal para evaluación técnica de factibilidad, 55 Inspecciones forestales (32 a Industrias y 23 a Predios), 11 Clausuras a Industrias y 94 Sobrevuelos (con aeronaves no tripuladas)”</w:t>
      </w:r>
      <w:r w:rsidRPr="005D77AE">
        <w:rPr>
          <w:rFonts w:ascii="Times New Roman" w:eastAsia="Calibri" w:hAnsi="Times New Roman" w:cs="Times New Roman"/>
          <w:sz w:val="24"/>
          <w:szCs w:val="24"/>
          <w:vertAlign w:val="superscript"/>
        </w:rPr>
        <w:footnoteReference w:id="13"/>
      </w:r>
      <w:r w:rsidRPr="005D77AE">
        <w:rPr>
          <w:rFonts w:ascii="Times New Roman" w:eastAsia="Calibri" w:hAnsi="Times New Roman" w:cs="Times New Roman"/>
          <w:sz w:val="24"/>
          <w:szCs w:val="24"/>
        </w:rPr>
        <w:t>.</w:t>
      </w:r>
    </w:p>
    <w:p w14:paraId="0790CBDB"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58E936EC"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 xml:space="preserve">Lo cual, consideramos no es suficiente si queremos detener y revertir el grave daño que se está causando al medio ambiente y a los bosques de nuestra Entidad.   </w:t>
      </w:r>
    </w:p>
    <w:p w14:paraId="05ECD594"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69CA3A12"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Es importante mencionar que en el municipio de Temascaltepec, paraje “La Puerta”, la tala clandestina ha ido en aumento de manera exponencial, ya que las acciones implementadas por las autoridades no han dado los resultados esperados para detener la devastación de bosques por la tala descontrolada de árboles.</w:t>
      </w:r>
    </w:p>
    <w:p w14:paraId="0E22C44C"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66D13F78"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Los diputados, manifestamos preocupación por las implicaciones ambientales, sociales y económicas que genera el fenómeno de la tala ilegal, ya que quienes transitamos por las carreteras del sur de nuestro estado, podemos constatar a simple vista, la devastación que se está presentando, y más grave aún, que está ha ido en aumento sin que las autoridades realicen acciones o diseñen mecanismos, programas o políticas que detengan la tala clandestina.</w:t>
      </w:r>
    </w:p>
    <w:p w14:paraId="047CD0B7"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435FA218"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Diversos medios de comunicación publican que en el paraje La Puerta “(…) Decenas de troncos cortados por motosierras son visibles desde la carretera, por lo que las maniobras de desrames, corte y carga de camiones son a vista de todos cuantos pasan por la zona devastada (…)”</w:t>
      </w:r>
      <w:r w:rsidRPr="005D77AE">
        <w:rPr>
          <w:rFonts w:ascii="Times New Roman" w:eastAsia="Times New Roman" w:hAnsi="Times New Roman" w:cs="Times New Roman"/>
          <w:b/>
          <w:sz w:val="24"/>
          <w:szCs w:val="24"/>
          <w:vertAlign w:val="superscript"/>
          <w:lang w:val="es-ES_tradnl" w:eastAsia="es-ES"/>
        </w:rPr>
        <w:footnoteReference w:id="14"/>
      </w:r>
      <w:r w:rsidRPr="005D77AE">
        <w:rPr>
          <w:rFonts w:ascii="Times New Roman" w:eastAsia="Times New Roman" w:hAnsi="Times New Roman" w:cs="Times New Roman"/>
          <w:sz w:val="24"/>
          <w:szCs w:val="24"/>
          <w:lang w:val="es-ES_tradnl" w:eastAsia="es-ES"/>
        </w:rPr>
        <w:t>.</w:t>
      </w:r>
    </w:p>
    <w:p w14:paraId="46DA539A"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40C60F77"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También señalan que “(…) Municipios como Temascaltepec y Texcaltitlán, sufren una fuerte devastación de sus zonas boscosas, pues hectáreas completas de árboles de Pino, Cedro y Oyamel son saqueadas con toda impunidad sin que nadie haga algo al respecto (…)”</w:t>
      </w:r>
      <w:r w:rsidRPr="005D77AE">
        <w:rPr>
          <w:rFonts w:ascii="Times New Roman" w:eastAsia="Times New Roman" w:hAnsi="Times New Roman" w:cs="Times New Roman"/>
          <w:b/>
          <w:sz w:val="24"/>
          <w:szCs w:val="24"/>
          <w:vertAlign w:val="superscript"/>
          <w:lang w:val="es-ES_tradnl" w:eastAsia="es-ES"/>
        </w:rPr>
        <w:footnoteReference w:id="15"/>
      </w:r>
      <w:r w:rsidRPr="005D77AE">
        <w:rPr>
          <w:rFonts w:ascii="Times New Roman" w:eastAsia="Times New Roman" w:hAnsi="Times New Roman" w:cs="Times New Roman"/>
          <w:sz w:val="24"/>
          <w:szCs w:val="24"/>
          <w:lang w:val="es-ES_tradnl" w:eastAsia="es-ES"/>
        </w:rPr>
        <w:t>.</w:t>
      </w:r>
    </w:p>
    <w:p w14:paraId="094C1DE1"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4822E574"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Es a raíz de esta problemática, que los habitantes del municipio de Temascaltepec exigen a PROBOSQUE, que ejerza con mayor rigor su atribución de inspeccionar y vigilar las zona forestal del paraje La Puerta, para frenar la tala clandestina que ocurre en la región, ya que está actividad ilegal representa una amenaza para el desarrollo sustentable de la región.</w:t>
      </w:r>
    </w:p>
    <w:p w14:paraId="7DC96D20"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336C6A99"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Los bosques juegan un papel fundamental para la generación de aire limpio, la reducción de emisiones contaminantes y para enfrentar el cambio climático. Por ello, verificar que las normas ambientales sean respetadas y que cumplan con sus objetivos en tiempo y forma, debe ser un tema prioritario.</w:t>
      </w:r>
    </w:p>
    <w:p w14:paraId="614240BA"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45BA14E8"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r w:rsidRPr="005D77AE">
        <w:rPr>
          <w:rFonts w:ascii="Times New Roman" w:eastAsia="Times New Roman" w:hAnsi="Times New Roman" w:cs="Times New Roman"/>
          <w:sz w:val="24"/>
          <w:szCs w:val="24"/>
          <w:lang w:val="es-ES_tradnl" w:eastAsia="es-ES"/>
        </w:rPr>
        <w:t>Por ello, presento punto de acuerdo para que la H. LX Legislatura del Estado, exhorte respetuosamente a los titulares de la Secretaría del Campo del Estado de México y de la Dirección General de la Protectora de Bosques del Estado de México PROBOSQUE, se intensifiquen los operativos permanentes de vigilancia e inspección, a fin de poner un alto a la tala ilegal que afecta al paraje La Puerta del Municipio de Temascaltepec, Estado de México, con la finalidad de proteger los derechos ambientales consagrados en la Constitución Política de los Estados Unidos Mexicanos.</w:t>
      </w:r>
    </w:p>
    <w:p w14:paraId="0EC0F35B" w14:textId="77777777" w:rsidR="005D77AE" w:rsidRPr="005D77AE" w:rsidRDefault="005D77AE" w:rsidP="005D77AE">
      <w:pPr>
        <w:spacing w:after="0" w:line="240" w:lineRule="auto"/>
        <w:jc w:val="both"/>
        <w:rPr>
          <w:rFonts w:ascii="Times New Roman" w:eastAsia="Times New Roman" w:hAnsi="Times New Roman" w:cs="Times New Roman"/>
          <w:sz w:val="24"/>
          <w:szCs w:val="24"/>
          <w:lang w:val="es-ES_tradnl" w:eastAsia="es-ES"/>
        </w:rPr>
      </w:pPr>
    </w:p>
    <w:p w14:paraId="1B44B331" w14:textId="77777777" w:rsidR="005D77AE" w:rsidRPr="005D77AE" w:rsidRDefault="005D77AE" w:rsidP="005D77AE">
      <w:pPr>
        <w:spacing w:after="0" w:line="240" w:lineRule="auto"/>
        <w:jc w:val="both"/>
        <w:rPr>
          <w:rFonts w:ascii="Times New Roman" w:eastAsia="Times New Roman" w:hAnsi="Times New Roman" w:cs="Times New Roman"/>
          <w:b/>
          <w:sz w:val="24"/>
          <w:szCs w:val="24"/>
          <w:lang w:val="es-ES_tradnl" w:eastAsia="es-ES"/>
        </w:rPr>
      </w:pPr>
      <w:r w:rsidRPr="005D77AE">
        <w:rPr>
          <w:rFonts w:ascii="Times New Roman" w:eastAsia="Times New Roman" w:hAnsi="Times New Roman" w:cs="Times New Roman"/>
          <w:sz w:val="24"/>
          <w:szCs w:val="24"/>
          <w:lang w:val="es-ES_tradnl" w:eastAsia="es-ES"/>
        </w:rPr>
        <w:lastRenderedPageBreak/>
        <w:t>Por lo antes expuesto, se somete a la consideración de esta H. LX Legislatura el presente Punto de Acuerdo, con la finalidad de que sea aprobado para que cobre cabal vigencia.</w:t>
      </w:r>
    </w:p>
    <w:p w14:paraId="359B1D11" w14:textId="77777777" w:rsidR="005D77AE" w:rsidRPr="005D77AE" w:rsidRDefault="005D77AE" w:rsidP="005D77AE">
      <w:pPr>
        <w:spacing w:after="0" w:line="240" w:lineRule="auto"/>
        <w:jc w:val="both"/>
        <w:rPr>
          <w:rFonts w:ascii="Times New Roman" w:eastAsia="Calibri" w:hAnsi="Times New Roman" w:cs="Times New Roman"/>
          <w:sz w:val="24"/>
          <w:szCs w:val="24"/>
        </w:rPr>
      </w:pPr>
    </w:p>
    <w:p w14:paraId="1AB6ECD8" w14:textId="77777777" w:rsidR="005D77AE" w:rsidRPr="005D77AE" w:rsidRDefault="005D77AE" w:rsidP="005D77AE">
      <w:pPr>
        <w:spacing w:after="0" w:line="240" w:lineRule="auto"/>
        <w:jc w:val="center"/>
        <w:rPr>
          <w:rFonts w:ascii="Times New Roman" w:eastAsia="Calibri" w:hAnsi="Times New Roman" w:cs="Times New Roman"/>
          <w:b/>
          <w:sz w:val="24"/>
          <w:szCs w:val="24"/>
        </w:rPr>
      </w:pPr>
      <w:r w:rsidRPr="005D77AE">
        <w:rPr>
          <w:rFonts w:ascii="Times New Roman" w:eastAsia="Calibri" w:hAnsi="Times New Roman" w:cs="Times New Roman"/>
          <w:b/>
          <w:sz w:val="24"/>
          <w:szCs w:val="24"/>
        </w:rPr>
        <w:t>ATENTAMENTE</w:t>
      </w:r>
    </w:p>
    <w:p w14:paraId="1721F0CD" w14:textId="77777777" w:rsidR="005D77AE" w:rsidRPr="005D77AE" w:rsidRDefault="005D77AE" w:rsidP="005D77AE">
      <w:pPr>
        <w:spacing w:after="0" w:line="240" w:lineRule="auto"/>
        <w:jc w:val="center"/>
        <w:rPr>
          <w:rFonts w:ascii="Times New Roman" w:eastAsia="Calibri" w:hAnsi="Times New Roman" w:cs="Times New Roman"/>
          <w:b/>
          <w:sz w:val="24"/>
          <w:szCs w:val="24"/>
        </w:rPr>
      </w:pPr>
      <w:r w:rsidRPr="005D77AE">
        <w:rPr>
          <w:rFonts w:ascii="Times New Roman" w:eastAsia="Calibri" w:hAnsi="Times New Roman" w:cs="Times New Roman"/>
          <w:b/>
          <w:sz w:val="24"/>
          <w:szCs w:val="24"/>
        </w:rPr>
        <w:t>DIP. VIOLETA NOVA GÓMEZ</w:t>
      </w:r>
    </w:p>
    <w:p w14:paraId="0C1FA744" w14:textId="77777777" w:rsidR="005D77AE" w:rsidRPr="005D77AE" w:rsidRDefault="005D77AE" w:rsidP="005D77AE">
      <w:pPr>
        <w:spacing w:after="0" w:line="240" w:lineRule="auto"/>
        <w:jc w:val="center"/>
        <w:rPr>
          <w:rFonts w:ascii="Times New Roman" w:eastAsia="Calibri" w:hAnsi="Times New Roman" w:cs="Times New Roman"/>
          <w:sz w:val="24"/>
          <w:szCs w:val="24"/>
        </w:rPr>
      </w:pPr>
      <w:r w:rsidRPr="005D77AE">
        <w:rPr>
          <w:rFonts w:ascii="Times New Roman" w:eastAsia="Calibri" w:hAnsi="Times New Roman" w:cs="Times New Roman"/>
          <w:b/>
          <w:sz w:val="24"/>
          <w:szCs w:val="24"/>
        </w:rPr>
        <w:t>DIPUTADA PRESENTANTE</w:t>
      </w:r>
    </w:p>
    <w:p w14:paraId="3560976C" w14:textId="65FA8932" w:rsidR="005D77AE" w:rsidRDefault="005D77AE" w:rsidP="005D77AE">
      <w:pPr>
        <w:spacing w:after="0" w:line="240" w:lineRule="auto"/>
        <w:rPr>
          <w:rFonts w:ascii="Times New Roman" w:eastAsia="Times New Roman" w:hAnsi="Times New Roman" w:cs="Times New Roman"/>
          <w:b/>
          <w:sz w:val="24"/>
          <w:szCs w:val="24"/>
          <w:lang w:val="es-ES_tradnl" w:eastAsia="es-ES"/>
        </w:rPr>
      </w:pPr>
    </w:p>
    <w:p w14:paraId="576E2445" w14:textId="77777777" w:rsidR="005D77AE" w:rsidRPr="005D77AE" w:rsidRDefault="005D77AE" w:rsidP="005D77AE">
      <w:pPr>
        <w:spacing w:after="0" w:line="240" w:lineRule="auto"/>
        <w:rPr>
          <w:rFonts w:ascii="Times New Roman" w:eastAsia="Times New Roman" w:hAnsi="Times New Roman" w:cs="Times New Roman"/>
          <w:b/>
          <w:sz w:val="24"/>
          <w:szCs w:val="24"/>
          <w:lang w:val="es-ES_tradnl" w:eastAsia="es-ES"/>
        </w:rPr>
      </w:pPr>
    </w:p>
    <w:p w14:paraId="559DDB28" w14:textId="77777777" w:rsidR="005D77AE" w:rsidRPr="005D77AE" w:rsidRDefault="005D77AE" w:rsidP="005D77AE">
      <w:pPr>
        <w:spacing w:after="0" w:line="240" w:lineRule="auto"/>
        <w:jc w:val="center"/>
        <w:rPr>
          <w:rFonts w:ascii="Times New Roman" w:eastAsia="Calibri" w:hAnsi="Times New Roman" w:cs="Times New Roman"/>
          <w:b/>
          <w:sz w:val="24"/>
          <w:szCs w:val="24"/>
        </w:rPr>
      </w:pPr>
      <w:r w:rsidRPr="005D77AE">
        <w:rPr>
          <w:rFonts w:ascii="Times New Roman" w:eastAsia="Calibri" w:hAnsi="Times New Roman" w:cs="Times New Roman"/>
          <w:b/>
          <w:sz w:val="24"/>
          <w:szCs w:val="24"/>
        </w:rPr>
        <w:t>PROYECTO DE ACUERDO</w:t>
      </w:r>
    </w:p>
    <w:p w14:paraId="23ED6DF7" w14:textId="77777777" w:rsidR="005D77AE" w:rsidRPr="005D77AE" w:rsidRDefault="005D77AE" w:rsidP="005D77AE">
      <w:pPr>
        <w:spacing w:after="0" w:line="240" w:lineRule="auto"/>
        <w:jc w:val="both"/>
        <w:rPr>
          <w:rFonts w:ascii="Times New Roman" w:eastAsia="Calibri" w:hAnsi="Times New Roman" w:cs="Times New Roman"/>
          <w:b/>
          <w:sz w:val="24"/>
          <w:szCs w:val="24"/>
        </w:rPr>
      </w:pPr>
    </w:p>
    <w:p w14:paraId="66A06DCD" w14:textId="77777777" w:rsidR="005D77AE" w:rsidRPr="005D77AE" w:rsidRDefault="005D77AE" w:rsidP="005D77AE">
      <w:pPr>
        <w:spacing w:after="0" w:line="240" w:lineRule="auto"/>
        <w:jc w:val="both"/>
        <w:rPr>
          <w:rFonts w:ascii="Times New Roman" w:eastAsia="Calibri" w:hAnsi="Times New Roman" w:cs="Times New Roman"/>
          <w:b/>
          <w:sz w:val="24"/>
          <w:szCs w:val="24"/>
        </w:rPr>
      </w:pPr>
      <w:r w:rsidRPr="005D77AE">
        <w:rPr>
          <w:rFonts w:ascii="Times New Roman" w:eastAsia="Calibri" w:hAnsi="Times New Roman" w:cs="Times New Roman"/>
          <w:b/>
          <w:sz w:val="24"/>
          <w:szCs w:val="24"/>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4C1B0A4C" w14:textId="77777777" w:rsidR="005D77AE" w:rsidRPr="005D77AE" w:rsidRDefault="005D77AE" w:rsidP="005D77AE">
      <w:pPr>
        <w:spacing w:after="0" w:line="240" w:lineRule="auto"/>
        <w:jc w:val="both"/>
        <w:rPr>
          <w:rFonts w:ascii="Times New Roman" w:eastAsia="Calibri" w:hAnsi="Times New Roman" w:cs="Times New Roman"/>
          <w:b/>
          <w:sz w:val="24"/>
          <w:szCs w:val="24"/>
        </w:rPr>
      </w:pPr>
    </w:p>
    <w:p w14:paraId="4466F4BA" w14:textId="77777777" w:rsidR="005D77AE" w:rsidRPr="005D77AE" w:rsidRDefault="005D77AE" w:rsidP="005D77AE">
      <w:pPr>
        <w:spacing w:after="0" w:line="240" w:lineRule="auto"/>
        <w:jc w:val="center"/>
        <w:rPr>
          <w:rFonts w:ascii="Times New Roman" w:eastAsia="Calibri" w:hAnsi="Times New Roman" w:cs="Times New Roman"/>
          <w:b/>
          <w:sz w:val="24"/>
          <w:szCs w:val="24"/>
        </w:rPr>
      </w:pPr>
      <w:r w:rsidRPr="005D77AE">
        <w:rPr>
          <w:rFonts w:ascii="Times New Roman" w:eastAsia="Calibri" w:hAnsi="Times New Roman" w:cs="Times New Roman"/>
          <w:b/>
          <w:sz w:val="24"/>
          <w:szCs w:val="24"/>
        </w:rPr>
        <w:t>A C U E R D O</w:t>
      </w:r>
    </w:p>
    <w:p w14:paraId="497C5E1D" w14:textId="77777777" w:rsidR="005D77AE" w:rsidRPr="005D77AE" w:rsidRDefault="005D77AE" w:rsidP="005D77AE">
      <w:pPr>
        <w:spacing w:after="0" w:line="240" w:lineRule="auto"/>
        <w:rPr>
          <w:rFonts w:ascii="Times New Roman" w:eastAsia="Times New Roman" w:hAnsi="Times New Roman" w:cs="Times New Roman"/>
          <w:b/>
          <w:sz w:val="24"/>
          <w:szCs w:val="24"/>
          <w:lang w:val="es-ES_tradnl" w:eastAsia="es-ES"/>
        </w:rPr>
      </w:pPr>
    </w:p>
    <w:p w14:paraId="43336A6F" w14:textId="77777777" w:rsidR="005D77AE" w:rsidRPr="005D77AE" w:rsidRDefault="005D77AE" w:rsidP="005D77AE">
      <w:pPr>
        <w:spacing w:after="0" w:line="240" w:lineRule="auto"/>
        <w:jc w:val="both"/>
        <w:rPr>
          <w:rFonts w:ascii="Times New Roman" w:eastAsia="Calibri" w:hAnsi="Times New Roman" w:cs="Times New Roman"/>
          <w:sz w:val="24"/>
          <w:szCs w:val="24"/>
        </w:rPr>
      </w:pPr>
      <w:r w:rsidRPr="005D77AE">
        <w:rPr>
          <w:rFonts w:ascii="Times New Roman" w:eastAsia="Calibri" w:hAnsi="Times New Roman" w:cs="Times New Roman"/>
          <w:b/>
          <w:sz w:val="24"/>
          <w:szCs w:val="24"/>
        </w:rPr>
        <w:t xml:space="preserve">ÚNICO.- </w:t>
      </w:r>
      <w:r w:rsidRPr="005D77AE">
        <w:rPr>
          <w:rFonts w:ascii="Times New Roman" w:eastAsia="Calibri" w:hAnsi="Times New Roman" w:cs="Times New Roman"/>
          <w:sz w:val="24"/>
          <w:szCs w:val="24"/>
        </w:rPr>
        <w:t>Se exhorta respetuosamente a los titulares de la Secretaría del Campo del Estado de México y de la Dirección General de la Protectora de Bosques del Estado de México (PROBOSQUE), para que intensifiquen los operativos permanentes de vigilancia e inspección, a fin de poner un alto a la tala ilegal que afecta al paraje “La Puerta” en el municipio de Temascaltepec, Estado de México, y con ello también proteger los derechos ambientales consagrados en la Constitución Política de los Estados Unidos Mexicanos.</w:t>
      </w:r>
    </w:p>
    <w:p w14:paraId="3C0D8ED8" w14:textId="77777777" w:rsidR="005D77AE" w:rsidRPr="005D77AE" w:rsidRDefault="005D77AE" w:rsidP="005D77AE">
      <w:pPr>
        <w:spacing w:after="0" w:line="240" w:lineRule="auto"/>
        <w:jc w:val="center"/>
        <w:rPr>
          <w:rFonts w:ascii="Times New Roman" w:eastAsia="Calibri" w:hAnsi="Times New Roman" w:cs="Times New Roman"/>
          <w:b/>
          <w:sz w:val="24"/>
          <w:szCs w:val="24"/>
          <w:lang w:val="en-US"/>
        </w:rPr>
      </w:pPr>
    </w:p>
    <w:p w14:paraId="6F2DD7BF" w14:textId="77777777" w:rsidR="005D77AE" w:rsidRPr="005D77AE" w:rsidRDefault="005D77AE" w:rsidP="005D77AE">
      <w:pPr>
        <w:spacing w:after="0" w:line="240" w:lineRule="auto"/>
        <w:jc w:val="center"/>
        <w:rPr>
          <w:rFonts w:ascii="Times New Roman" w:eastAsia="Calibri" w:hAnsi="Times New Roman" w:cs="Times New Roman"/>
          <w:b/>
          <w:sz w:val="24"/>
          <w:szCs w:val="24"/>
          <w:lang w:val="en-US"/>
        </w:rPr>
      </w:pPr>
      <w:r w:rsidRPr="005D77AE">
        <w:rPr>
          <w:rFonts w:ascii="Times New Roman" w:eastAsia="Calibri" w:hAnsi="Times New Roman" w:cs="Times New Roman"/>
          <w:b/>
          <w:sz w:val="24"/>
          <w:szCs w:val="24"/>
          <w:lang w:val="en-US"/>
        </w:rPr>
        <w:t>T R A N S I T O R I O S</w:t>
      </w:r>
    </w:p>
    <w:p w14:paraId="4CBAAE13" w14:textId="77777777" w:rsidR="005D77AE" w:rsidRPr="005D77AE" w:rsidRDefault="005D77AE" w:rsidP="005D77AE">
      <w:pPr>
        <w:spacing w:after="0" w:line="240" w:lineRule="auto"/>
        <w:jc w:val="both"/>
        <w:rPr>
          <w:rFonts w:ascii="Times New Roman" w:eastAsia="Calibri" w:hAnsi="Times New Roman" w:cs="Times New Roman"/>
          <w:sz w:val="24"/>
          <w:szCs w:val="24"/>
          <w:lang w:val="en-US"/>
        </w:rPr>
      </w:pPr>
    </w:p>
    <w:p w14:paraId="30B4FA20" w14:textId="77777777" w:rsidR="005D77AE" w:rsidRPr="005D77AE" w:rsidRDefault="005D77AE" w:rsidP="005D77AE">
      <w:pPr>
        <w:spacing w:after="0" w:line="240" w:lineRule="auto"/>
        <w:jc w:val="both"/>
        <w:rPr>
          <w:rFonts w:ascii="Times New Roman" w:eastAsia="Calibri" w:hAnsi="Times New Roman" w:cs="Times New Roman"/>
          <w:sz w:val="24"/>
          <w:szCs w:val="24"/>
        </w:rPr>
      </w:pPr>
      <w:r w:rsidRPr="005D77AE">
        <w:rPr>
          <w:rFonts w:ascii="Times New Roman" w:eastAsia="Calibri" w:hAnsi="Times New Roman" w:cs="Times New Roman"/>
          <w:b/>
          <w:sz w:val="24"/>
          <w:szCs w:val="24"/>
        </w:rPr>
        <w:t xml:space="preserve">ARTÍCULO PRIMERO.- </w:t>
      </w:r>
      <w:r w:rsidRPr="005D77AE">
        <w:rPr>
          <w:rFonts w:ascii="Times New Roman" w:eastAsia="Calibri" w:hAnsi="Times New Roman" w:cs="Times New Roman"/>
          <w:sz w:val="24"/>
          <w:szCs w:val="24"/>
        </w:rPr>
        <w:t>Publíquese el presente Acuerdo en el Periódico Oficial “Gaceta del Gobierno” del Estado de México.</w:t>
      </w:r>
    </w:p>
    <w:p w14:paraId="29EC74B1" w14:textId="77777777" w:rsidR="005D77AE" w:rsidRPr="005D77AE" w:rsidRDefault="005D77AE" w:rsidP="005D77AE">
      <w:pPr>
        <w:spacing w:after="0" w:line="240" w:lineRule="auto"/>
        <w:jc w:val="both"/>
        <w:rPr>
          <w:rFonts w:ascii="Times New Roman" w:eastAsia="Calibri" w:hAnsi="Times New Roman" w:cs="Times New Roman"/>
          <w:b/>
          <w:sz w:val="24"/>
          <w:szCs w:val="24"/>
        </w:rPr>
      </w:pPr>
    </w:p>
    <w:p w14:paraId="6F4586AF" w14:textId="77777777" w:rsidR="005D77AE" w:rsidRPr="005D77AE" w:rsidRDefault="005D77AE" w:rsidP="005D77AE">
      <w:pPr>
        <w:spacing w:after="0" w:line="240" w:lineRule="auto"/>
        <w:jc w:val="both"/>
        <w:rPr>
          <w:rFonts w:ascii="Times New Roman" w:eastAsia="Calibri" w:hAnsi="Times New Roman" w:cs="Times New Roman"/>
          <w:sz w:val="24"/>
          <w:szCs w:val="24"/>
        </w:rPr>
      </w:pPr>
      <w:r w:rsidRPr="005D77AE">
        <w:rPr>
          <w:rFonts w:ascii="Times New Roman" w:eastAsia="Calibri" w:hAnsi="Times New Roman" w:cs="Times New Roman"/>
          <w:b/>
          <w:sz w:val="24"/>
          <w:szCs w:val="24"/>
        </w:rPr>
        <w:t xml:space="preserve">ARTÍCULO SEGUNDO.- </w:t>
      </w:r>
      <w:r w:rsidRPr="005D77AE">
        <w:rPr>
          <w:rFonts w:ascii="Times New Roman" w:eastAsia="Calibri" w:hAnsi="Times New Roman" w:cs="Times New Roman"/>
          <w:sz w:val="24"/>
          <w:szCs w:val="24"/>
        </w:rPr>
        <w:t>El presente Acuerdo entrará en vigor el día de su publicación en el Periódico Oficial “Gaceta del Gobierno” del Estado de México.</w:t>
      </w:r>
    </w:p>
    <w:p w14:paraId="594CE65A" w14:textId="77777777" w:rsidR="005D77AE" w:rsidRPr="005D77AE" w:rsidRDefault="005D77AE" w:rsidP="005D77AE">
      <w:pPr>
        <w:spacing w:after="0" w:line="240" w:lineRule="auto"/>
        <w:jc w:val="both"/>
        <w:rPr>
          <w:rFonts w:ascii="Times New Roman" w:eastAsia="Calibri" w:hAnsi="Times New Roman" w:cs="Times New Roman"/>
          <w:b/>
          <w:sz w:val="24"/>
          <w:szCs w:val="24"/>
        </w:rPr>
      </w:pPr>
    </w:p>
    <w:p w14:paraId="762DF16B" w14:textId="77777777" w:rsidR="005D77AE" w:rsidRPr="005D77AE" w:rsidRDefault="005D77AE" w:rsidP="005D77AE">
      <w:pPr>
        <w:spacing w:after="0" w:line="240" w:lineRule="auto"/>
        <w:jc w:val="both"/>
        <w:rPr>
          <w:rFonts w:ascii="Times New Roman" w:eastAsia="Calibri" w:hAnsi="Times New Roman" w:cs="Times New Roman"/>
          <w:sz w:val="24"/>
          <w:szCs w:val="24"/>
        </w:rPr>
      </w:pPr>
      <w:r w:rsidRPr="005D77AE">
        <w:rPr>
          <w:rFonts w:ascii="Times New Roman" w:eastAsia="Calibri" w:hAnsi="Times New Roman" w:cs="Times New Roman"/>
          <w:b/>
          <w:sz w:val="24"/>
          <w:szCs w:val="24"/>
        </w:rPr>
        <w:t xml:space="preserve">ARTÍCULO TERCETO.- </w:t>
      </w:r>
      <w:r w:rsidRPr="005D77AE">
        <w:rPr>
          <w:rFonts w:ascii="Times New Roman" w:eastAsia="Calibri" w:hAnsi="Times New Roman" w:cs="Times New Roman"/>
          <w:sz w:val="24"/>
          <w:szCs w:val="24"/>
        </w:rPr>
        <w:t xml:space="preserve">Notifíquese a las instancias y autoridades respectivas, para que sea cumplido en sus términos y, así mismo, para que en un plazo que no deberá exceder los 60 días naturales contados a partir de su publicación, los titulares de las instancias exhortadas, informen sobre las acciones, medidas, programas o políticas que se implementen para cumplir con el objeto del presente Punto de Acuerdo, y sobre los resultados obtenidos. </w:t>
      </w:r>
    </w:p>
    <w:p w14:paraId="5B939732" w14:textId="77777777" w:rsidR="005D77AE" w:rsidRPr="005D77AE" w:rsidRDefault="005D77AE" w:rsidP="005D77AE">
      <w:pPr>
        <w:spacing w:after="0" w:line="240" w:lineRule="auto"/>
        <w:jc w:val="both"/>
        <w:rPr>
          <w:rFonts w:ascii="Times New Roman" w:eastAsia="Calibri" w:hAnsi="Times New Roman" w:cs="Times New Roman"/>
          <w:b/>
          <w:sz w:val="24"/>
          <w:szCs w:val="24"/>
        </w:rPr>
      </w:pPr>
    </w:p>
    <w:p w14:paraId="266052CD" w14:textId="77777777" w:rsidR="005D77AE" w:rsidRPr="005D77AE" w:rsidRDefault="005D77AE" w:rsidP="005D77AE">
      <w:pPr>
        <w:spacing w:after="0" w:line="240" w:lineRule="auto"/>
        <w:jc w:val="both"/>
        <w:rPr>
          <w:rFonts w:ascii="Times New Roman" w:eastAsia="Calibri" w:hAnsi="Times New Roman" w:cs="Times New Roman"/>
          <w:b/>
          <w:sz w:val="24"/>
          <w:szCs w:val="24"/>
        </w:rPr>
      </w:pPr>
      <w:r w:rsidRPr="005D77AE">
        <w:rPr>
          <w:rFonts w:ascii="Times New Roman" w:eastAsia="Calibri" w:hAnsi="Times New Roman" w:cs="Times New Roman"/>
          <w:b/>
          <w:sz w:val="24"/>
          <w:szCs w:val="24"/>
        </w:rPr>
        <w:t>Dado en el Palacio del Poder Legislativo, en la ciudad de Toluca de Lerdo, capital del Estado de México, a los ________ días del mes de _______ del año dos veintiuno.</w:t>
      </w:r>
    </w:p>
    <w:p w14:paraId="1E1AA964" w14:textId="77777777" w:rsidR="00BF2408" w:rsidRPr="005D77AE" w:rsidRDefault="00BF2408" w:rsidP="005D77AE">
      <w:pPr>
        <w:pStyle w:val="Sinespaciado"/>
        <w:jc w:val="both"/>
        <w:rPr>
          <w:rFonts w:ascii="Times New Roman" w:hAnsi="Times New Roman" w:cs="Times New Roman"/>
          <w:sz w:val="24"/>
          <w:szCs w:val="24"/>
          <w:lang w:eastAsia="es-MX"/>
        </w:rPr>
      </w:pPr>
    </w:p>
    <w:p w14:paraId="79F3487A" w14:textId="77777777" w:rsidR="00BF2408" w:rsidRPr="00A11841" w:rsidRDefault="00BF2408" w:rsidP="00A11841">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64E47679" w14:textId="36D2055C" w:rsidR="00A055F9"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PRESIDENTE DIP.ADRIÁN MANUEL GALICIA SALCEDA</w:t>
      </w:r>
      <w:r w:rsidRPr="007B22C3">
        <w:rPr>
          <w:rFonts w:ascii="Times New Roman" w:hAnsi="Times New Roman" w:cs="Times New Roman"/>
          <w:sz w:val="24"/>
          <w:szCs w:val="24"/>
        </w:rPr>
        <w:t xml:space="preserve">. Gracias </w:t>
      </w:r>
      <w:proofErr w:type="gramStart"/>
      <w:r w:rsidRPr="007B22C3">
        <w:rPr>
          <w:rFonts w:ascii="Times New Roman" w:hAnsi="Times New Roman" w:cs="Times New Roman"/>
          <w:sz w:val="24"/>
          <w:szCs w:val="24"/>
        </w:rPr>
        <w:t>diputada</w:t>
      </w:r>
      <w:proofErr w:type="gramEnd"/>
      <w:r w:rsidRPr="007B22C3">
        <w:rPr>
          <w:rFonts w:ascii="Times New Roman" w:hAnsi="Times New Roman" w:cs="Times New Roman"/>
          <w:sz w:val="24"/>
          <w:szCs w:val="24"/>
        </w:rPr>
        <w:t>.</w:t>
      </w:r>
    </w:p>
    <w:p w14:paraId="322477EF" w14:textId="77777777" w:rsidR="00606AF2" w:rsidRPr="007B22C3" w:rsidRDefault="00606AF2" w:rsidP="007B22C3">
      <w:pPr>
        <w:spacing w:after="0" w:line="240" w:lineRule="auto"/>
        <w:jc w:val="both"/>
        <w:rPr>
          <w:rFonts w:ascii="Times New Roman" w:hAnsi="Times New Roman" w:cs="Times New Roman"/>
          <w:sz w:val="24"/>
          <w:szCs w:val="24"/>
        </w:rPr>
      </w:pPr>
    </w:p>
    <w:p w14:paraId="2BA1FD9D" w14:textId="3C19D9AD"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Con sustento en el artículo 55 de la Constitución Política de la Entidad, someto a discusión la propuesta de dispensa de trámite de dictamen y consulto si desean hacer uso de la palabra.</w:t>
      </w:r>
    </w:p>
    <w:p w14:paraId="46C0911F"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008B3AF8" w14:textId="648C32D8"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lastRenderedPageBreak/>
        <w:t>Solicito a quienes estén por la aprobatoria de la dispensa del trámite de dictamen del punto de acuerdo, se sirvan a levantar la mano.</w:t>
      </w:r>
    </w:p>
    <w:p w14:paraId="7187677A"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7861E1C8" w14:textId="72999972" w:rsidR="00A055F9" w:rsidRDefault="00A055F9"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¿En abstención, en contra?</w:t>
      </w:r>
    </w:p>
    <w:p w14:paraId="09A09A6F" w14:textId="77777777" w:rsidR="00606AF2" w:rsidRPr="007B22C3" w:rsidRDefault="00606AF2" w:rsidP="007B22C3">
      <w:pPr>
        <w:spacing w:after="0" w:line="240" w:lineRule="auto"/>
        <w:ind w:firstLine="708"/>
        <w:jc w:val="both"/>
        <w:rPr>
          <w:rFonts w:ascii="Times New Roman" w:hAnsi="Times New Roman" w:cs="Times New Roman"/>
          <w:sz w:val="24"/>
          <w:szCs w:val="24"/>
        </w:rPr>
      </w:pPr>
    </w:p>
    <w:p w14:paraId="5E1F9D82" w14:textId="71515D14" w:rsidR="00A055F9" w:rsidRDefault="00A055F9"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Adelante Secretario.</w:t>
      </w:r>
    </w:p>
    <w:p w14:paraId="596CB06A" w14:textId="77777777" w:rsidR="00606AF2" w:rsidRPr="00606AF2" w:rsidRDefault="00606AF2" w:rsidP="007B22C3">
      <w:pPr>
        <w:spacing w:after="0" w:line="240" w:lineRule="auto"/>
        <w:jc w:val="both"/>
        <w:rPr>
          <w:rFonts w:ascii="Times New Roman" w:hAnsi="Times New Roman" w:cs="Times New Roman"/>
          <w:b/>
          <w:bCs/>
          <w:sz w:val="24"/>
          <w:szCs w:val="24"/>
        </w:rPr>
      </w:pPr>
    </w:p>
    <w:p w14:paraId="7DEA6029" w14:textId="39B8BEEE" w:rsidR="00A055F9"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La propuesta ha sido aprobada por unanimidad de votos.</w:t>
      </w:r>
    </w:p>
    <w:p w14:paraId="7F8183ED" w14:textId="77777777" w:rsidR="00606AF2" w:rsidRPr="00606AF2" w:rsidRDefault="00606AF2" w:rsidP="007B22C3">
      <w:pPr>
        <w:spacing w:after="0" w:line="240" w:lineRule="auto"/>
        <w:jc w:val="both"/>
        <w:rPr>
          <w:rFonts w:ascii="Times New Roman" w:hAnsi="Times New Roman" w:cs="Times New Roman"/>
          <w:b/>
          <w:bCs/>
          <w:sz w:val="24"/>
          <w:szCs w:val="24"/>
        </w:rPr>
      </w:pPr>
    </w:p>
    <w:p w14:paraId="2378003B" w14:textId="26AF28A4" w:rsidR="00A055F9"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Para la votación en lo general pido a la Secretaría abra el sistema de votación hasta por dos minutos.</w:t>
      </w:r>
    </w:p>
    <w:p w14:paraId="28B6D3B3" w14:textId="77777777" w:rsidR="00606AF2" w:rsidRPr="00606AF2" w:rsidRDefault="00606AF2" w:rsidP="007B22C3">
      <w:pPr>
        <w:spacing w:after="0" w:line="240" w:lineRule="auto"/>
        <w:jc w:val="both"/>
        <w:rPr>
          <w:rFonts w:ascii="Times New Roman" w:hAnsi="Times New Roman" w:cs="Times New Roman"/>
          <w:b/>
          <w:bCs/>
          <w:sz w:val="24"/>
          <w:szCs w:val="24"/>
        </w:rPr>
      </w:pPr>
    </w:p>
    <w:p w14:paraId="4DAD8A4F" w14:textId="08E455BE" w:rsidR="00A055F9"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xml:space="preserve"> Ábrase hasta por tres minutos.</w:t>
      </w:r>
    </w:p>
    <w:p w14:paraId="3ABA1A16" w14:textId="77777777" w:rsidR="00606AF2" w:rsidRPr="00606AF2" w:rsidRDefault="00606AF2" w:rsidP="007B22C3">
      <w:pPr>
        <w:spacing w:after="0" w:line="240" w:lineRule="auto"/>
        <w:jc w:val="both"/>
        <w:rPr>
          <w:rFonts w:ascii="Times New Roman" w:hAnsi="Times New Roman" w:cs="Times New Roman"/>
          <w:b/>
          <w:bCs/>
          <w:sz w:val="24"/>
          <w:szCs w:val="24"/>
        </w:rPr>
      </w:pPr>
    </w:p>
    <w:p w14:paraId="159FDF5B" w14:textId="1087A373" w:rsidR="00A055F9"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xml:space="preserve"> Dos minutos, por favor.</w:t>
      </w:r>
    </w:p>
    <w:p w14:paraId="3E962401" w14:textId="77777777" w:rsidR="00606AF2" w:rsidRPr="00606AF2" w:rsidRDefault="00606AF2" w:rsidP="007B22C3">
      <w:pPr>
        <w:spacing w:after="0" w:line="240" w:lineRule="auto"/>
        <w:jc w:val="both"/>
        <w:rPr>
          <w:rFonts w:ascii="Times New Roman" w:hAnsi="Times New Roman" w:cs="Times New Roman"/>
          <w:b/>
          <w:bCs/>
          <w:sz w:val="24"/>
          <w:szCs w:val="24"/>
        </w:rPr>
      </w:pPr>
    </w:p>
    <w:p w14:paraId="314853B1" w14:textId="37352A31" w:rsidR="009849DC" w:rsidRDefault="009849DC" w:rsidP="00606AF2">
      <w:pPr>
        <w:tabs>
          <w:tab w:val="left" w:pos="6739"/>
        </w:tabs>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xml:space="preserve"> Dos minutos.</w:t>
      </w:r>
      <w:r w:rsidR="00606AF2">
        <w:rPr>
          <w:rFonts w:ascii="Times New Roman" w:hAnsi="Times New Roman" w:cs="Times New Roman"/>
          <w:sz w:val="24"/>
          <w:szCs w:val="24"/>
        </w:rPr>
        <w:tab/>
      </w:r>
    </w:p>
    <w:p w14:paraId="0DA05CCA" w14:textId="77777777" w:rsidR="00606AF2" w:rsidRPr="007B22C3" w:rsidRDefault="00606AF2" w:rsidP="00606AF2">
      <w:pPr>
        <w:tabs>
          <w:tab w:val="left" w:pos="6739"/>
        </w:tabs>
        <w:spacing w:after="0" w:line="240" w:lineRule="auto"/>
        <w:jc w:val="both"/>
        <w:rPr>
          <w:rFonts w:ascii="Times New Roman" w:hAnsi="Times New Roman" w:cs="Times New Roman"/>
          <w:sz w:val="24"/>
          <w:szCs w:val="24"/>
        </w:rPr>
      </w:pPr>
    </w:p>
    <w:p w14:paraId="3EBF7887" w14:textId="5C1473B1" w:rsidR="00A055F9" w:rsidRDefault="00A055F9" w:rsidP="007B22C3">
      <w:pPr>
        <w:spacing w:after="0" w:line="240" w:lineRule="auto"/>
        <w:jc w:val="center"/>
        <w:rPr>
          <w:rFonts w:ascii="Times New Roman" w:hAnsi="Times New Roman" w:cs="Times New Roman"/>
          <w:i/>
          <w:sz w:val="24"/>
          <w:szCs w:val="24"/>
        </w:rPr>
      </w:pPr>
      <w:r w:rsidRPr="007B22C3">
        <w:rPr>
          <w:rFonts w:ascii="Times New Roman" w:hAnsi="Times New Roman" w:cs="Times New Roman"/>
          <w:i/>
          <w:sz w:val="24"/>
          <w:szCs w:val="24"/>
        </w:rPr>
        <w:t>(Votación nominal)</w:t>
      </w:r>
    </w:p>
    <w:p w14:paraId="17A743FD" w14:textId="77777777" w:rsidR="00606AF2" w:rsidRPr="00606AF2" w:rsidRDefault="00606AF2" w:rsidP="007B22C3">
      <w:pPr>
        <w:spacing w:after="0" w:line="240" w:lineRule="auto"/>
        <w:jc w:val="center"/>
        <w:rPr>
          <w:rFonts w:ascii="Times New Roman" w:hAnsi="Times New Roman" w:cs="Times New Roman"/>
          <w:b/>
          <w:bCs/>
          <w:i/>
          <w:sz w:val="24"/>
          <w:szCs w:val="24"/>
        </w:rPr>
      </w:pPr>
    </w:p>
    <w:p w14:paraId="527FBAF8" w14:textId="77777777" w:rsidR="00A055F9" w:rsidRPr="007B22C3" w:rsidRDefault="00A055F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xml:space="preserve">. </w:t>
      </w:r>
      <w:r w:rsidR="0015219B" w:rsidRPr="007B22C3">
        <w:rPr>
          <w:rFonts w:ascii="Times New Roman" w:hAnsi="Times New Roman" w:cs="Times New Roman"/>
          <w:sz w:val="24"/>
          <w:szCs w:val="24"/>
        </w:rPr>
        <w:t>Se registra el voto de la diputada María del Rosario.</w:t>
      </w:r>
    </w:p>
    <w:p w14:paraId="09349377" w14:textId="06E80FF7" w:rsidR="00DC3341" w:rsidRDefault="00E127E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¿Alguna diputada o diputado que falte de emitir su voto?</w:t>
      </w:r>
    </w:p>
    <w:p w14:paraId="0FB91C0C" w14:textId="77777777" w:rsidR="00606AF2" w:rsidRPr="007B22C3" w:rsidRDefault="00606AF2" w:rsidP="007B22C3">
      <w:pPr>
        <w:spacing w:after="0" w:line="240" w:lineRule="auto"/>
        <w:jc w:val="both"/>
        <w:rPr>
          <w:rFonts w:ascii="Times New Roman" w:hAnsi="Times New Roman" w:cs="Times New Roman"/>
          <w:sz w:val="24"/>
          <w:szCs w:val="24"/>
        </w:rPr>
      </w:pPr>
    </w:p>
    <w:p w14:paraId="4109E7C4" w14:textId="4B75BD5E" w:rsidR="00C67B6F" w:rsidRDefault="00C67B6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Se registra la votación de la diputada María del Rosario.</w:t>
      </w:r>
    </w:p>
    <w:p w14:paraId="7EEEA426" w14:textId="77777777" w:rsidR="00606AF2" w:rsidRPr="007B22C3" w:rsidRDefault="00606AF2" w:rsidP="007B22C3">
      <w:pPr>
        <w:pStyle w:val="Sinespaciado"/>
        <w:jc w:val="both"/>
        <w:rPr>
          <w:rFonts w:ascii="Times New Roman" w:hAnsi="Times New Roman" w:cs="Times New Roman"/>
          <w:sz w:val="24"/>
          <w:szCs w:val="24"/>
          <w:lang w:eastAsia="es-MX"/>
        </w:rPr>
      </w:pPr>
    </w:p>
    <w:p w14:paraId="340D1223" w14:textId="241C4051" w:rsidR="00C67B6F" w:rsidRDefault="00C67B6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¿Alguien más?</w:t>
      </w:r>
    </w:p>
    <w:p w14:paraId="6ADC164D" w14:textId="77777777" w:rsidR="00606AF2" w:rsidRPr="007B22C3" w:rsidRDefault="00606AF2" w:rsidP="007B22C3">
      <w:pPr>
        <w:pStyle w:val="Sinespaciado"/>
        <w:jc w:val="both"/>
        <w:rPr>
          <w:rFonts w:ascii="Times New Roman" w:hAnsi="Times New Roman" w:cs="Times New Roman"/>
          <w:sz w:val="24"/>
          <w:szCs w:val="24"/>
          <w:lang w:eastAsia="es-MX"/>
        </w:rPr>
      </w:pPr>
    </w:p>
    <w:p w14:paraId="747D8A93" w14:textId="18506EA1" w:rsidR="00C67B6F" w:rsidRDefault="00C67B6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Presidente, el punto de acuerdo ha sido aprobado por unanimidad de votos.</w:t>
      </w:r>
    </w:p>
    <w:p w14:paraId="60B0C445" w14:textId="77777777" w:rsidR="00606AF2" w:rsidRPr="00606AF2" w:rsidRDefault="00606AF2" w:rsidP="007B22C3">
      <w:pPr>
        <w:pStyle w:val="Sinespaciado"/>
        <w:jc w:val="both"/>
        <w:rPr>
          <w:rFonts w:ascii="Times New Roman" w:hAnsi="Times New Roman" w:cs="Times New Roman"/>
          <w:b/>
          <w:bCs/>
          <w:sz w:val="24"/>
          <w:szCs w:val="24"/>
          <w:lang w:eastAsia="es-MX"/>
        </w:rPr>
      </w:pPr>
    </w:p>
    <w:p w14:paraId="0F3A1CA5" w14:textId="67575616" w:rsidR="00C67B6F" w:rsidRDefault="00C67B6F"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PRESIDENTE DIP. ADRIÁN MANUEL GALICIA SALCEDA</w:t>
      </w:r>
      <w:r w:rsidRPr="007B22C3">
        <w:rPr>
          <w:rFonts w:ascii="Times New Roman" w:hAnsi="Times New Roman" w:cs="Times New Roman"/>
          <w:sz w:val="24"/>
          <w:szCs w:val="24"/>
          <w:lang w:eastAsia="es-MX"/>
        </w:rPr>
        <w:t>. Se tiene por aprobado en lo general el punto de acuerdo, se declara también en lo particular.</w:t>
      </w:r>
    </w:p>
    <w:p w14:paraId="1C8E822E" w14:textId="77777777" w:rsidR="00606AF2" w:rsidRPr="007B22C3" w:rsidRDefault="00606AF2" w:rsidP="007B22C3">
      <w:pPr>
        <w:pStyle w:val="Sinespaciado"/>
        <w:jc w:val="both"/>
        <w:rPr>
          <w:rFonts w:ascii="Times New Roman" w:hAnsi="Times New Roman" w:cs="Times New Roman"/>
          <w:sz w:val="24"/>
          <w:szCs w:val="24"/>
          <w:lang w:eastAsia="es-MX"/>
        </w:rPr>
      </w:pPr>
    </w:p>
    <w:p w14:paraId="4369A781" w14:textId="2224DFAD" w:rsidR="00C67B6F" w:rsidRDefault="00C67B6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 xml:space="preserve">Para seguir con el orden del día del punto número 12 el diputado </w:t>
      </w:r>
      <w:proofErr w:type="gramStart"/>
      <w:r w:rsidRPr="007B22C3">
        <w:rPr>
          <w:rFonts w:ascii="Times New Roman" w:hAnsi="Times New Roman" w:cs="Times New Roman"/>
          <w:sz w:val="24"/>
          <w:szCs w:val="24"/>
          <w:lang w:eastAsia="es-MX"/>
        </w:rPr>
        <w:t>Julio</w:t>
      </w:r>
      <w:proofErr w:type="gramEnd"/>
      <w:r w:rsidRPr="007B22C3">
        <w:rPr>
          <w:rFonts w:ascii="Times New Roman" w:hAnsi="Times New Roman" w:cs="Times New Roman"/>
          <w:sz w:val="24"/>
          <w:szCs w:val="24"/>
          <w:lang w:eastAsia="es-MX"/>
        </w:rPr>
        <w:t xml:space="preserve"> Alfonso Hernández Ramírez presta en nombre del Grupo Parlamentario del Partido morena, punto de acuerdo de urgente y obvia resolución.</w:t>
      </w:r>
    </w:p>
    <w:p w14:paraId="7BA5B5D4" w14:textId="77777777" w:rsidR="00606AF2" w:rsidRPr="007B22C3" w:rsidRDefault="00606AF2" w:rsidP="007B22C3">
      <w:pPr>
        <w:pStyle w:val="Sinespaciado"/>
        <w:jc w:val="both"/>
        <w:rPr>
          <w:rFonts w:ascii="Times New Roman" w:hAnsi="Times New Roman" w:cs="Times New Roman"/>
          <w:sz w:val="24"/>
          <w:szCs w:val="24"/>
          <w:lang w:eastAsia="es-MX"/>
        </w:rPr>
      </w:pPr>
    </w:p>
    <w:p w14:paraId="474BD73B" w14:textId="1F3D78E2" w:rsidR="00C67B6F" w:rsidRDefault="00C67B6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Adelante diputado Julio. ¿Estás en línea verdad?</w:t>
      </w:r>
    </w:p>
    <w:p w14:paraId="14533B1D" w14:textId="77777777" w:rsidR="00606AF2" w:rsidRPr="00606AF2" w:rsidRDefault="00606AF2" w:rsidP="007B22C3">
      <w:pPr>
        <w:pStyle w:val="Sinespaciado"/>
        <w:jc w:val="both"/>
        <w:rPr>
          <w:rFonts w:ascii="Times New Roman" w:hAnsi="Times New Roman" w:cs="Times New Roman"/>
          <w:b/>
          <w:bCs/>
          <w:sz w:val="24"/>
          <w:szCs w:val="24"/>
          <w:lang w:eastAsia="es-MX"/>
        </w:rPr>
      </w:pPr>
    </w:p>
    <w:p w14:paraId="438CC455" w14:textId="580F862D" w:rsidR="00C67B6F" w:rsidRDefault="00C67B6F"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DIP. JULIO ALFONSO HERNÁNDEZ RAMÍREZ</w:t>
      </w:r>
      <w:r w:rsidRPr="007B22C3">
        <w:rPr>
          <w:rFonts w:ascii="Times New Roman" w:hAnsi="Times New Roman" w:cs="Times New Roman"/>
          <w:sz w:val="24"/>
          <w:szCs w:val="24"/>
          <w:lang w:eastAsia="es-MX"/>
        </w:rPr>
        <w:t>. Así es, muchísimas gracias diputado Presidente Adrián Manuel Galicia.</w:t>
      </w:r>
    </w:p>
    <w:p w14:paraId="669B407D" w14:textId="77777777" w:rsidR="00606AF2" w:rsidRPr="007B22C3" w:rsidRDefault="00606AF2" w:rsidP="007B22C3">
      <w:pPr>
        <w:pStyle w:val="Sinespaciado"/>
        <w:jc w:val="both"/>
        <w:rPr>
          <w:rFonts w:ascii="Times New Roman" w:hAnsi="Times New Roman" w:cs="Times New Roman"/>
          <w:sz w:val="24"/>
          <w:szCs w:val="24"/>
          <w:lang w:eastAsia="es-MX"/>
        </w:rPr>
      </w:pPr>
    </w:p>
    <w:p w14:paraId="0A54B8D0" w14:textId="6D05FAF0" w:rsidR="00C67B6F" w:rsidRDefault="00C67B6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Pues bien diputadas y diputados de algo ha servido cada 25 de cada mes, día naranja, y esta vez nos recuerda que le falta mucho por hacer, muchísimo por hacer al gobierno estatal para defender la vida de las mujeres de nuestro Estado.</w:t>
      </w:r>
    </w:p>
    <w:p w14:paraId="1978A8E0" w14:textId="77777777" w:rsidR="00606AF2" w:rsidRPr="007B22C3" w:rsidRDefault="00606AF2" w:rsidP="007B22C3">
      <w:pPr>
        <w:pStyle w:val="Sinespaciado"/>
        <w:jc w:val="both"/>
        <w:rPr>
          <w:rFonts w:ascii="Times New Roman" w:hAnsi="Times New Roman" w:cs="Times New Roman"/>
          <w:sz w:val="24"/>
          <w:szCs w:val="24"/>
          <w:lang w:eastAsia="es-MX"/>
        </w:rPr>
      </w:pPr>
    </w:p>
    <w:p w14:paraId="6F42C56C" w14:textId="44F34B34" w:rsidR="00C67B6F" w:rsidRDefault="00C67B6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 xml:space="preserve">Allá en cabina era una persona comprometida con las causas de la lucha social, pertenecía al colectivo libertad en el municipio de la Paz, compañera, amiga, madre de familia, hija y hermana </w:t>
      </w:r>
      <w:r w:rsidRPr="007B22C3">
        <w:rPr>
          <w:rFonts w:ascii="Times New Roman" w:hAnsi="Times New Roman" w:cs="Times New Roman"/>
          <w:sz w:val="24"/>
          <w:szCs w:val="24"/>
          <w:lang w:eastAsia="es-MX"/>
        </w:rPr>
        <w:lastRenderedPageBreak/>
        <w:t>de alma noble, Aidé era víctima de violencia por parte de su pareja, el día sábado 20 de marzo del presente año fue ultimada a tiros en la Colonia Lomas de San Sebastián, Municipio de la Paz, sin embargo, ni el motivo de la agresión ni a su o sus posibles autores materiales e intelectuales han sido confirmados.</w:t>
      </w:r>
    </w:p>
    <w:p w14:paraId="4498DBB6" w14:textId="77777777" w:rsidR="00606AF2" w:rsidRPr="007B22C3" w:rsidRDefault="00606AF2" w:rsidP="007B22C3">
      <w:pPr>
        <w:pStyle w:val="Sinespaciado"/>
        <w:jc w:val="both"/>
        <w:rPr>
          <w:rFonts w:ascii="Times New Roman" w:hAnsi="Times New Roman" w:cs="Times New Roman"/>
          <w:sz w:val="24"/>
          <w:szCs w:val="24"/>
          <w:lang w:eastAsia="es-MX"/>
        </w:rPr>
      </w:pPr>
    </w:p>
    <w:p w14:paraId="6F9CB379" w14:textId="3731BC72" w:rsidR="00C67B6F" w:rsidRDefault="00C67B6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Nuestra entidad mexiquense se está viendo rebasada por la delincuencia en estos últimos días es verdaderamente lamentable, como es el caso de los políticos de Coatepec de Harinas Estado de México, pidiendo la vida 13 de dichos elementos.</w:t>
      </w:r>
    </w:p>
    <w:p w14:paraId="0A172767" w14:textId="77777777" w:rsidR="00606AF2" w:rsidRPr="007B22C3" w:rsidRDefault="00606AF2" w:rsidP="007B22C3">
      <w:pPr>
        <w:pStyle w:val="Sinespaciado"/>
        <w:jc w:val="both"/>
        <w:rPr>
          <w:rFonts w:ascii="Times New Roman" w:hAnsi="Times New Roman" w:cs="Times New Roman"/>
          <w:sz w:val="24"/>
          <w:szCs w:val="24"/>
          <w:lang w:eastAsia="es-MX"/>
        </w:rPr>
      </w:pPr>
    </w:p>
    <w:p w14:paraId="699E10E1" w14:textId="354F408F" w:rsidR="00C67B6F" w:rsidRDefault="00C67B6F"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De acuerdo con datos oficiales del Secretariado Ejecutivo del Sistema Nacional de Seguridad Pública, de enero al mayo del 2020 se registró un incremento de 23.6% en feminicidio, en el Estado de México respecto al mismo período del 2019 y por ese aumento nuestra entidad se sitúa en el primer lugar nacional, en la comisión de dicho delito, es una vergüenza.</w:t>
      </w:r>
    </w:p>
    <w:p w14:paraId="3C6C72E2" w14:textId="77777777" w:rsidR="00606AF2" w:rsidRPr="007B22C3" w:rsidRDefault="00606AF2" w:rsidP="007B22C3">
      <w:pPr>
        <w:pStyle w:val="Sinespaciado"/>
        <w:ind w:firstLine="708"/>
        <w:jc w:val="both"/>
        <w:rPr>
          <w:rFonts w:ascii="Times New Roman" w:hAnsi="Times New Roman" w:cs="Times New Roman"/>
          <w:sz w:val="24"/>
          <w:szCs w:val="24"/>
          <w:lang w:eastAsia="es-MX"/>
        </w:rPr>
      </w:pPr>
    </w:p>
    <w:p w14:paraId="6FFA858A" w14:textId="27802623" w:rsidR="00C67B6F" w:rsidRDefault="00C67B6F"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De acuerdo con el conteo de enero a mayo del 2020 el Estado de México contabilizó 47 feminicidios, seguido de Veracruz con 35, Nuevo León con 30, Ciudad de México con 29 y Puebla con 28.</w:t>
      </w:r>
    </w:p>
    <w:p w14:paraId="7A43E4FA" w14:textId="77777777" w:rsidR="00606AF2" w:rsidRPr="007B22C3" w:rsidRDefault="00606AF2" w:rsidP="007B22C3">
      <w:pPr>
        <w:pStyle w:val="Sinespaciado"/>
        <w:ind w:firstLine="708"/>
        <w:jc w:val="both"/>
        <w:rPr>
          <w:rFonts w:ascii="Times New Roman" w:hAnsi="Times New Roman" w:cs="Times New Roman"/>
          <w:sz w:val="24"/>
          <w:szCs w:val="24"/>
          <w:lang w:eastAsia="es-MX"/>
        </w:rPr>
      </w:pPr>
    </w:p>
    <w:p w14:paraId="78E1FE5C" w14:textId="19B449FA" w:rsidR="00C67B6F" w:rsidRDefault="00C67B6F"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Los cinco estados con mayor número de carpetas de investigación por este delito.</w:t>
      </w:r>
    </w:p>
    <w:p w14:paraId="3486B8BD" w14:textId="77777777" w:rsidR="00606AF2" w:rsidRPr="007B22C3" w:rsidRDefault="00606AF2" w:rsidP="007B22C3">
      <w:pPr>
        <w:pStyle w:val="Sinespaciado"/>
        <w:ind w:firstLine="708"/>
        <w:jc w:val="both"/>
        <w:rPr>
          <w:rFonts w:ascii="Times New Roman" w:hAnsi="Times New Roman" w:cs="Times New Roman"/>
          <w:sz w:val="24"/>
          <w:szCs w:val="24"/>
          <w:lang w:eastAsia="es-MX"/>
        </w:rPr>
      </w:pPr>
    </w:p>
    <w:p w14:paraId="10E7F9C0" w14:textId="2F69F7FD" w:rsidR="00DC3341" w:rsidRDefault="00C67B6F"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sz w:val="24"/>
          <w:szCs w:val="24"/>
          <w:lang w:eastAsia="es-MX"/>
        </w:rPr>
        <w:t>En las 32 entidades del país hubo 375 feminicidios de enero a mayo de este año, lo que representa 13</w:t>
      </w:r>
      <w:r w:rsidR="006E64C1" w:rsidRPr="007B22C3">
        <w:rPr>
          <w:rFonts w:ascii="Times New Roman" w:hAnsi="Times New Roman" w:cs="Times New Roman"/>
          <w:sz w:val="24"/>
          <w:szCs w:val="24"/>
        </w:rPr>
        <w:t xml:space="preserve">delitos menos </w:t>
      </w:r>
      <w:r w:rsidR="00DC3341" w:rsidRPr="007B22C3">
        <w:rPr>
          <w:rFonts w:ascii="Times New Roman" w:hAnsi="Times New Roman" w:cs="Times New Roman"/>
          <w:color w:val="000000" w:themeColor="text1"/>
          <w:sz w:val="24"/>
          <w:szCs w:val="24"/>
          <w:shd w:val="clear" w:color="auto" w:fill="FFFFFF"/>
        </w:rPr>
        <w:t xml:space="preserve">respecto al mismo lapso de 2019, con 388, pero acá, en el Estado de México, las cosas son otras, por cada 100 mil mujeres de nuestro Estado éste se coloca en el número 17 a nivel nacional, con una tasa de punto 53%, Ecatepec, que suma 5 feminicidios, es el Municipio mexiquense que se ubica del primer sitio de la Entidad, seguido de Atizan de Zaragoza y Chimalhuacán, con 3, la Paz, Naucalpan, Tecámac, Nezahualcóyotl Teoloyucan, Valle de Chalco y Zumpango registran 2 feminicidios por cada localidad. </w:t>
      </w:r>
    </w:p>
    <w:p w14:paraId="0F5B69C6" w14:textId="77777777" w:rsidR="00606AF2" w:rsidRPr="007B22C3" w:rsidRDefault="00606AF2" w:rsidP="007B22C3">
      <w:pPr>
        <w:pStyle w:val="Sinespaciado"/>
        <w:ind w:firstLine="708"/>
        <w:jc w:val="both"/>
        <w:rPr>
          <w:rFonts w:ascii="Times New Roman" w:hAnsi="Times New Roman" w:cs="Times New Roman"/>
          <w:color w:val="000000" w:themeColor="text1"/>
          <w:sz w:val="24"/>
          <w:szCs w:val="24"/>
          <w:shd w:val="clear" w:color="auto" w:fill="FFFFFF"/>
        </w:rPr>
      </w:pPr>
    </w:p>
    <w:p w14:paraId="2E64E4A3" w14:textId="40F581A2" w:rsidR="00DC3341" w:rsidRDefault="00DC3341"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 xml:space="preserve">Ahora bien, según datos de la Secretaría de Seguridad del Estado de México, la incidencia delictiva del fuero común de enero de 2020 a enero de 2021 en delitos de impacto como es el homicidio, aumentó en un 10%, la extorsión en un 13.47%, en delitos de violencia de género, que es el delito de violencia familiar, va en aumento en un 91.29%, el acoso sexual en un 54.39%, la violencia de género en todas sus modalidades distinta a la violencia familiar aumentó en un 44.76% y el feminicidio nuestro Estado aumentó un 140%, esto es lo que realmente esconde el Gobierno del Estado de México. </w:t>
      </w:r>
    </w:p>
    <w:p w14:paraId="257B003D" w14:textId="77777777" w:rsidR="00606AF2" w:rsidRPr="007B22C3" w:rsidRDefault="00606AF2" w:rsidP="007B22C3">
      <w:pPr>
        <w:pStyle w:val="Sinespaciado"/>
        <w:ind w:firstLine="708"/>
        <w:jc w:val="both"/>
        <w:rPr>
          <w:rFonts w:ascii="Times New Roman" w:hAnsi="Times New Roman" w:cs="Times New Roman"/>
          <w:color w:val="000000" w:themeColor="text1"/>
          <w:sz w:val="24"/>
          <w:szCs w:val="24"/>
          <w:shd w:val="clear" w:color="auto" w:fill="FFFFFF"/>
        </w:rPr>
      </w:pPr>
    </w:p>
    <w:p w14:paraId="6FA4094B" w14:textId="7AC4FC93" w:rsidR="00DC3341" w:rsidRDefault="00DC3341"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 xml:space="preserve">El caso de Aidé Karina no es un caso, pero para nada aislado, es una constante que viene aumentando de manera gradual en el Estado de México y principalmente en la Zona Oriente, como es el caso de los Municipios de Chimalhuacán, Ixtapaluca, Nezahualcóyotl y La Paz, por tal razón es muy importante, de verdad que es muy importante que las autoridades estatales den solución urgente a los problemas de seguridad que tanto aquejan a la población, ya que ésta vive con el temor fundado de perder sus pertenencias, de ver afectada su integridad física e inclusive de perder la vida. </w:t>
      </w:r>
    </w:p>
    <w:p w14:paraId="721A7A20" w14:textId="77777777" w:rsidR="00606AF2" w:rsidRPr="007B22C3" w:rsidRDefault="00606AF2" w:rsidP="007B22C3">
      <w:pPr>
        <w:pStyle w:val="Sinespaciado"/>
        <w:ind w:firstLine="708"/>
        <w:jc w:val="both"/>
        <w:rPr>
          <w:rFonts w:ascii="Times New Roman" w:hAnsi="Times New Roman" w:cs="Times New Roman"/>
          <w:color w:val="000000" w:themeColor="text1"/>
          <w:sz w:val="24"/>
          <w:szCs w:val="24"/>
          <w:shd w:val="clear" w:color="auto" w:fill="FFFFFF"/>
        </w:rPr>
      </w:pPr>
    </w:p>
    <w:p w14:paraId="03057869" w14:textId="7CCC1F06" w:rsidR="00DC3341" w:rsidRDefault="00DC3341"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 xml:space="preserve">Es necesario y esto va para el Gobierno del Estado, para todos sus funcionarios, es necesario que se deje a un lado pretensiones personales y políticas y verdaderamente se pongan a trabajar, este aumento de la delincuencia, sin duda, sin duda es consecuencia de una mala administración por parte del Ejecutivo Estatal, sus estrategias sencillamente no han funcionado, en balde, todo el presupuesto, todo el dinero asignado a su </w:t>
      </w:r>
      <w:r w:rsidR="00623558" w:rsidRPr="007B22C3">
        <w:rPr>
          <w:rFonts w:ascii="Times New Roman" w:hAnsi="Times New Roman" w:cs="Times New Roman"/>
          <w:color w:val="000000" w:themeColor="text1"/>
          <w:sz w:val="24"/>
          <w:szCs w:val="24"/>
          <w:shd w:val="clear" w:color="auto" w:fill="FFFFFF"/>
        </w:rPr>
        <w:t>gobierno</w:t>
      </w:r>
      <w:r w:rsidRPr="007B22C3">
        <w:rPr>
          <w:rFonts w:ascii="Times New Roman" w:hAnsi="Times New Roman" w:cs="Times New Roman"/>
          <w:color w:val="000000" w:themeColor="text1"/>
          <w:sz w:val="24"/>
          <w:szCs w:val="24"/>
          <w:shd w:val="clear" w:color="auto" w:fill="FFFFFF"/>
        </w:rPr>
        <w:t xml:space="preserve">, señor Gobernador, deje de lado el proselitismo, </w:t>
      </w:r>
      <w:r w:rsidRPr="007B22C3">
        <w:rPr>
          <w:rFonts w:ascii="Times New Roman" w:hAnsi="Times New Roman" w:cs="Times New Roman"/>
          <w:color w:val="000000" w:themeColor="text1"/>
          <w:sz w:val="24"/>
          <w:szCs w:val="24"/>
          <w:shd w:val="clear" w:color="auto" w:fill="FFFFFF"/>
        </w:rPr>
        <w:lastRenderedPageBreak/>
        <w:t>por favor, deje de lado su tarjeta rosa la cual no ayuda para nada a combatir la inseguridad, que reciente la mujer, que reciente la población, además, deje de lado estas entregas</w:t>
      </w:r>
      <w:r w:rsidR="00623558" w:rsidRPr="007B22C3">
        <w:rPr>
          <w:rFonts w:ascii="Times New Roman" w:hAnsi="Times New Roman" w:cs="Times New Roman"/>
          <w:color w:val="000000" w:themeColor="text1"/>
          <w:sz w:val="24"/>
          <w:szCs w:val="24"/>
          <w:shd w:val="clear" w:color="auto" w:fill="FFFFFF"/>
        </w:rPr>
        <w:t xml:space="preserve"> a sus militantes y familiares.</w:t>
      </w:r>
    </w:p>
    <w:p w14:paraId="3DCF1DB2" w14:textId="77777777" w:rsidR="00606AF2" w:rsidRPr="007B22C3" w:rsidRDefault="00606AF2" w:rsidP="007B22C3">
      <w:pPr>
        <w:pStyle w:val="Sinespaciado"/>
        <w:ind w:firstLine="708"/>
        <w:jc w:val="both"/>
        <w:rPr>
          <w:rFonts w:ascii="Times New Roman" w:hAnsi="Times New Roman" w:cs="Times New Roman"/>
          <w:color w:val="000000" w:themeColor="text1"/>
          <w:sz w:val="24"/>
          <w:szCs w:val="24"/>
          <w:shd w:val="clear" w:color="auto" w:fill="FFFFFF"/>
        </w:rPr>
      </w:pPr>
    </w:p>
    <w:p w14:paraId="03E918DC" w14:textId="4DB2FA86" w:rsidR="00DC3341" w:rsidRDefault="00DC3341" w:rsidP="007B22C3">
      <w:pPr>
        <w:pStyle w:val="Sinespaciado"/>
        <w:ind w:firstLine="708"/>
        <w:jc w:val="both"/>
        <w:rPr>
          <w:rFonts w:ascii="Times New Roman" w:hAnsi="Times New Roman" w:cs="Times New Roman"/>
          <w:color w:val="000000" w:themeColor="text1"/>
          <w:sz w:val="24"/>
          <w:szCs w:val="24"/>
          <w:shd w:val="clear" w:color="auto" w:fill="FFFFFF"/>
        </w:rPr>
      </w:pPr>
      <w:r w:rsidRPr="007B22C3">
        <w:rPr>
          <w:rFonts w:ascii="Times New Roman" w:hAnsi="Times New Roman" w:cs="Times New Roman"/>
          <w:color w:val="000000" w:themeColor="text1"/>
          <w:sz w:val="24"/>
          <w:szCs w:val="24"/>
          <w:shd w:val="clear" w:color="auto" w:fill="FFFFFF"/>
        </w:rPr>
        <w:t xml:space="preserve">El Fiscal General de Justicia del Estado de México, debe esclarecer cada hecho delictivo y dar seguimiento a las carpetas de investigación hasta su judicialización y sentencia condenatoria respectiva, haciendo uso de los métodos de investigación e instrumentos más eficaces a su alcance para que los habitantes de nuestra Entidad vuelvan a creer en las instituciones y la justicia se vea reflejada en resultados, en resultados concretos, devolviendo a los habitantes mexiquenses esa tranquilidad y paz social tan necesarias. </w:t>
      </w:r>
    </w:p>
    <w:p w14:paraId="6641BDBF" w14:textId="77777777" w:rsidR="00606AF2" w:rsidRPr="007B22C3" w:rsidRDefault="00606AF2" w:rsidP="007B22C3">
      <w:pPr>
        <w:pStyle w:val="Sinespaciado"/>
        <w:ind w:firstLine="708"/>
        <w:jc w:val="both"/>
        <w:rPr>
          <w:rFonts w:ascii="Times New Roman" w:hAnsi="Times New Roman" w:cs="Times New Roman"/>
          <w:color w:val="000000" w:themeColor="text1"/>
          <w:sz w:val="24"/>
          <w:szCs w:val="24"/>
          <w:shd w:val="clear" w:color="auto" w:fill="FFFFFF"/>
        </w:rPr>
      </w:pPr>
    </w:p>
    <w:p w14:paraId="6848B858" w14:textId="2DCFE6DE" w:rsidR="0020574C" w:rsidRDefault="00DC3341"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color w:val="000000" w:themeColor="text1"/>
          <w:sz w:val="24"/>
          <w:szCs w:val="24"/>
          <w:shd w:val="clear" w:color="auto" w:fill="FFFFFF"/>
        </w:rPr>
        <w:t>Los casos de Aidé Karina y Wendy Joselyn deben ser esclarecidos, lo cual sólo se podrá mediante investigaciones con procesos de búsqueda, localización e identificación efectivas, ya basta de tanta impunidad, ya basta de estrategias fallidas</w:t>
      </w:r>
      <w:r w:rsidR="00623558" w:rsidRPr="007B22C3">
        <w:rPr>
          <w:rFonts w:ascii="Times New Roman" w:hAnsi="Times New Roman" w:cs="Times New Roman"/>
          <w:color w:val="000000" w:themeColor="text1"/>
          <w:sz w:val="24"/>
          <w:szCs w:val="24"/>
          <w:shd w:val="clear" w:color="auto" w:fill="FFFFFF"/>
        </w:rPr>
        <w:t>, de malos resultados</w:t>
      </w:r>
      <w:r w:rsidRPr="007B22C3">
        <w:rPr>
          <w:rFonts w:ascii="Times New Roman" w:hAnsi="Times New Roman" w:cs="Times New Roman"/>
          <w:sz w:val="24"/>
          <w:szCs w:val="24"/>
          <w:lang w:eastAsia="es-MX"/>
        </w:rPr>
        <w:t>, queremos justicia para las y los mexiquenses, quienes se han visto afectados por la delincuencia y sobre todo por la negligencia de las autoridades estatales. Queremos seguridad para las mujeres que salen a la calle con el temor de ser acosadas sexualmente violadas y hasta privadas de la libertad y de su vida.</w:t>
      </w:r>
      <w:r w:rsidR="00623558" w:rsidRPr="007B22C3">
        <w:rPr>
          <w:rFonts w:ascii="Times New Roman" w:hAnsi="Times New Roman" w:cs="Times New Roman"/>
          <w:sz w:val="24"/>
          <w:szCs w:val="24"/>
          <w:lang w:eastAsia="es-MX"/>
        </w:rPr>
        <w:t xml:space="preserve"> </w:t>
      </w:r>
      <w:r w:rsidR="00FE0DBC"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Basta ya de que las mujeres sean víctimas de violencia familiar!</w:t>
      </w:r>
      <w:r w:rsidR="00FE0DBC" w:rsidRPr="007B22C3">
        <w:rPr>
          <w:rFonts w:ascii="Times New Roman" w:hAnsi="Times New Roman" w:cs="Times New Roman"/>
          <w:sz w:val="24"/>
          <w:szCs w:val="24"/>
          <w:lang w:eastAsia="es-MX"/>
        </w:rPr>
        <w:t xml:space="preserve"> </w:t>
      </w:r>
      <w:r w:rsidRPr="007B22C3">
        <w:rPr>
          <w:rFonts w:ascii="Times New Roman" w:hAnsi="Times New Roman" w:cs="Times New Roman"/>
          <w:sz w:val="24"/>
          <w:szCs w:val="24"/>
          <w:lang w:eastAsia="es-MX"/>
        </w:rPr>
        <w:t xml:space="preserve">¡Ya basta de tanta impunidad! </w:t>
      </w:r>
      <w:r w:rsidR="0020574C">
        <w:rPr>
          <w:rFonts w:ascii="Times New Roman" w:hAnsi="Times New Roman" w:cs="Times New Roman"/>
          <w:sz w:val="24"/>
          <w:szCs w:val="24"/>
          <w:lang w:eastAsia="es-MX"/>
        </w:rPr>
        <w:t>¡Ya basta de tanto feminicidio!</w:t>
      </w:r>
    </w:p>
    <w:p w14:paraId="206B52B1" w14:textId="48D4FBE2" w:rsidR="00DC3341" w:rsidRPr="007B22C3" w:rsidRDefault="00DC3341"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Por lo antes expuesto, pongo a consideración de esta Honorable Asamblea el presente punto de acuerdo para que sea aprobado en sus siguientes términos:</w:t>
      </w:r>
    </w:p>
    <w:p w14:paraId="76A49858" w14:textId="77777777" w:rsidR="00606AF2" w:rsidRDefault="00606AF2" w:rsidP="007B22C3">
      <w:pPr>
        <w:pStyle w:val="Sinespaciado"/>
        <w:jc w:val="center"/>
        <w:rPr>
          <w:rFonts w:ascii="Times New Roman" w:hAnsi="Times New Roman" w:cs="Times New Roman"/>
          <w:sz w:val="24"/>
          <w:szCs w:val="24"/>
        </w:rPr>
      </w:pPr>
    </w:p>
    <w:p w14:paraId="5050258F" w14:textId="031924C7" w:rsidR="00DC3341" w:rsidRDefault="00DC3341" w:rsidP="007B22C3">
      <w:pPr>
        <w:pStyle w:val="Sinespaciado"/>
        <w:jc w:val="center"/>
        <w:rPr>
          <w:rFonts w:ascii="Times New Roman" w:hAnsi="Times New Roman" w:cs="Times New Roman"/>
          <w:sz w:val="24"/>
          <w:szCs w:val="24"/>
        </w:rPr>
      </w:pPr>
      <w:r w:rsidRPr="007B22C3">
        <w:rPr>
          <w:rFonts w:ascii="Times New Roman" w:hAnsi="Times New Roman" w:cs="Times New Roman"/>
          <w:sz w:val="24"/>
          <w:szCs w:val="24"/>
        </w:rPr>
        <w:t>A C U E R D O</w:t>
      </w:r>
    </w:p>
    <w:p w14:paraId="00D92917" w14:textId="77777777" w:rsidR="001C7B11" w:rsidRPr="007B22C3" w:rsidRDefault="001C7B11" w:rsidP="007B22C3">
      <w:pPr>
        <w:pStyle w:val="Sinespaciado"/>
        <w:jc w:val="center"/>
        <w:rPr>
          <w:rFonts w:ascii="Times New Roman" w:hAnsi="Times New Roman" w:cs="Times New Roman"/>
          <w:sz w:val="24"/>
          <w:szCs w:val="24"/>
        </w:rPr>
      </w:pPr>
    </w:p>
    <w:p w14:paraId="6658F4A1" w14:textId="77777777" w:rsidR="00606AF2" w:rsidRDefault="00DC3341" w:rsidP="007B22C3">
      <w:pPr>
        <w:pStyle w:val="Sinespaciado"/>
        <w:ind w:firstLine="705"/>
        <w:jc w:val="both"/>
        <w:rPr>
          <w:rFonts w:ascii="Times New Roman" w:hAnsi="Times New Roman" w:cs="Times New Roman"/>
          <w:sz w:val="24"/>
          <w:szCs w:val="24"/>
          <w:lang w:eastAsia="es-MX"/>
        </w:rPr>
      </w:pPr>
      <w:r w:rsidRPr="007B22C3">
        <w:rPr>
          <w:rFonts w:ascii="Times New Roman" w:hAnsi="Times New Roman" w:cs="Times New Roman"/>
          <w:sz w:val="24"/>
          <w:szCs w:val="24"/>
        </w:rPr>
        <w:t>ÚNICO.</w:t>
      </w:r>
      <w:r w:rsidRPr="007B22C3">
        <w:rPr>
          <w:rFonts w:ascii="Times New Roman" w:hAnsi="Times New Roman" w:cs="Times New Roman"/>
          <w:sz w:val="24"/>
          <w:szCs w:val="24"/>
          <w:lang w:eastAsia="es-MX"/>
        </w:rPr>
        <w:t xml:space="preserve"> Se exhorta al Fiscal General de Justicia y al Secretario de Seguridad, ambos del Estado de México, para que informen a la brevedad a esta Soberanía en el ámbito de sus respectivas competencias, sobre las estrategias de seguridad implementadas de manera enunciativa pero no limitativa, conforme a los siguientes puntos</w:t>
      </w:r>
    </w:p>
    <w:p w14:paraId="2DBDC4AA" w14:textId="260A0058" w:rsidR="00DC3341" w:rsidRPr="007B22C3" w:rsidRDefault="00DC3341" w:rsidP="007B22C3">
      <w:pPr>
        <w:pStyle w:val="Sinespaciado"/>
        <w:ind w:firstLine="705"/>
        <w:jc w:val="both"/>
        <w:rPr>
          <w:rFonts w:ascii="Times New Roman" w:hAnsi="Times New Roman" w:cs="Times New Roman"/>
          <w:sz w:val="24"/>
          <w:szCs w:val="24"/>
          <w:lang w:eastAsia="es-MX"/>
        </w:rPr>
      </w:pPr>
    </w:p>
    <w:p w14:paraId="642E8A84" w14:textId="7F236631" w:rsidR="00DC3341" w:rsidRDefault="00DC3341" w:rsidP="007B22C3">
      <w:pPr>
        <w:pStyle w:val="Sinespaciado"/>
        <w:numPr>
          <w:ilvl w:val="0"/>
          <w:numId w:val="1"/>
        </w:numPr>
        <w:ind w:left="0" w:firstLine="705"/>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Debido a los resultados obtenidos hasta ahora de manera detallada, deberán informar sobre en realidad cuál es su estrategia en materia de seguridad</w:t>
      </w:r>
      <w:r w:rsidR="00606AF2">
        <w:rPr>
          <w:rFonts w:ascii="Times New Roman" w:hAnsi="Times New Roman" w:cs="Times New Roman"/>
          <w:sz w:val="24"/>
          <w:szCs w:val="24"/>
          <w:lang w:eastAsia="es-MX"/>
        </w:rPr>
        <w:t>.</w:t>
      </w:r>
    </w:p>
    <w:p w14:paraId="0C1462C9" w14:textId="77777777" w:rsidR="00606AF2" w:rsidRDefault="00606AF2" w:rsidP="00606AF2">
      <w:pPr>
        <w:pStyle w:val="Sinespaciado"/>
        <w:ind w:left="705"/>
        <w:jc w:val="both"/>
        <w:rPr>
          <w:rFonts w:ascii="Times New Roman" w:hAnsi="Times New Roman" w:cs="Times New Roman"/>
          <w:sz w:val="24"/>
          <w:szCs w:val="24"/>
          <w:lang w:eastAsia="es-MX"/>
        </w:rPr>
      </w:pPr>
    </w:p>
    <w:p w14:paraId="6884E535" w14:textId="77777777" w:rsidR="00FE0DBC" w:rsidRPr="007B22C3" w:rsidRDefault="00DC3341" w:rsidP="007B22C3">
      <w:pPr>
        <w:pStyle w:val="Sinespaciado"/>
        <w:numPr>
          <w:ilvl w:val="0"/>
          <w:numId w:val="1"/>
        </w:numPr>
        <w:ind w:left="0" w:firstLine="705"/>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Con la mención de los resultados que hasta la fecha se han alcanzado. ¿Qué acciones, qué programas, qué políticas está llevando a cabo el Gobierno del Estado de México para restablecer o para esclarecer, mejor dicho, para esclarecer y dar justicia a los feminicidios y a los delitos que afectan a las mujeres y a toda la población?</w:t>
      </w:r>
    </w:p>
    <w:p w14:paraId="4D5A1ABD" w14:textId="77777777" w:rsidR="00DC3341" w:rsidRPr="007B22C3" w:rsidRDefault="00DC3341" w:rsidP="007B22C3">
      <w:pPr>
        <w:pStyle w:val="Sinespaciado"/>
        <w:jc w:val="both"/>
        <w:rPr>
          <w:rFonts w:ascii="Times New Roman" w:hAnsi="Times New Roman" w:cs="Times New Roman"/>
          <w:sz w:val="24"/>
          <w:szCs w:val="24"/>
          <w:lang w:eastAsia="es-MX"/>
        </w:rPr>
      </w:pPr>
    </w:p>
    <w:p w14:paraId="14C0A180" w14:textId="051E6B9A" w:rsidR="00DC3341" w:rsidRDefault="00DC3341" w:rsidP="007B22C3">
      <w:pPr>
        <w:pStyle w:val="Sinespaciado"/>
        <w:ind w:left="1065"/>
        <w:jc w:val="center"/>
        <w:rPr>
          <w:rFonts w:ascii="Times New Roman" w:hAnsi="Times New Roman" w:cs="Times New Roman"/>
          <w:sz w:val="24"/>
          <w:szCs w:val="24"/>
          <w:lang w:eastAsia="es-MX"/>
        </w:rPr>
      </w:pPr>
      <w:r w:rsidRPr="007B22C3">
        <w:rPr>
          <w:rFonts w:ascii="Times New Roman" w:hAnsi="Times New Roman" w:cs="Times New Roman"/>
          <w:sz w:val="24"/>
          <w:szCs w:val="24"/>
          <w:lang w:eastAsia="es-MX"/>
        </w:rPr>
        <w:t>ARTÍCULOS TRANSITORIOS</w:t>
      </w:r>
    </w:p>
    <w:p w14:paraId="7B12975B" w14:textId="77777777" w:rsidR="00606AF2" w:rsidRPr="007B22C3" w:rsidRDefault="00606AF2" w:rsidP="007B22C3">
      <w:pPr>
        <w:pStyle w:val="Sinespaciado"/>
        <w:ind w:left="1065"/>
        <w:jc w:val="center"/>
        <w:rPr>
          <w:rFonts w:ascii="Times New Roman" w:hAnsi="Times New Roman" w:cs="Times New Roman"/>
          <w:sz w:val="24"/>
          <w:szCs w:val="24"/>
          <w:lang w:eastAsia="es-MX"/>
        </w:rPr>
      </w:pPr>
    </w:p>
    <w:p w14:paraId="3D006100" w14:textId="134588E7"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PRIMERO. Publíquese el presente Acuerdo en el periódico oficial “Gaceta del Gobierno” del Estado de México.</w:t>
      </w:r>
    </w:p>
    <w:p w14:paraId="6DA1CFB8" w14:textId="77777777" w:rsidR="00606AF2" w:rsidRPr="007B22C3" w:rsidRDefault="00606AF2" w:rsidP="007B22C3">
      <w:pPr>
        <w:pStyle w:val="Sinespaciado"/>
        <w:ind w:firstLine="708"/>
        <w:jc w:val="both"/>
        <w:rPr>
          <w:rFonts w:ascii="Times New Roman" w:hAnsi="Times New Roman" w:cs="Times New Roman"/>
          <w:sz w:val="24"/>
          <w:szCs w:val="24"/>
        </w:rPr>
      </w:pPr>
    </w:p>
    <w:p w14:paraId="52960B00" w14:textId="34411F13"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SEGUNDO. Comuníquese a las autoridades correspondientes haciéndose que se cumpla.</w:t>
      </w:r>
    </w:p>
    <w:p w14:paraId="4151E110" w14:textId="77777777" w:rsidR="00606AF2" w:rsidRPr="007B22C3" w:rsidRDefault="00606AF2" w:rsidP="007B22C3">
      <w:pPr>
        <w:pStyle w:val="Sinespaciado"/>
        <w:ind w:firstLine="708"/>
        <w:jc w:val="both"/>
        <w:rPr>
          <w:rFonts w:ascii="Times New Roman" w:hAnsi="Times New Roman" w:cs="Times New Roman"/>
          <w:sz w:val="24"/>
          <w:szCs w:val="24"/>
        </w:rPr>
      </w:pPr>
    </w:p>
    <w:p w14:paraId="6130DC36" w14:textId="73AAC2D2" w:rsidR="00DC3341" w:rsidRDefault="00DC3341"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 xml:space="preserve">Dado en el Palacio del Poder Legislativo, en la ciudad de Toluca de Lerdo, capital del Estado de México, a los veinticinco días del mes de marzo de dos mil veinte. </w:t>
      </w:r>
    </w:p>
    <w:p w14:paraId="7900F197" w14:textId="77777777" w:rsidR="00606AF2" w:rsidRPr="007B22C3" w:rsidRDefault="00606AF2" w:rsidP="007B22C3">
      <w:pPr>
        <w:pStyle w:val="Sinespaciado"/>
        <w:jc w:val="both"/>
        <w:rPr>
          <w:rFonts w:ascii="Times New Roman" w:hAnsi="Times New Roman" w:cs="Times New Roman"/>
          <w:sz w:val="24"/>
          <w:szCs w:val="24"/>
        </w:rPr>
      </w:pPr>
    </w:p>
    <w:p w14:paraId="2A7CDBF6" w14:textId="7D33EF63" w:rsidR="00DC3341" w:rsidRDefault="00DC3341"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rPr>
        <w:tab/>
        <w:t xml:space="preserve">Es cuanto, diputado Presidente. </w:t>
      </w:r>
      <w:r w:rsidRPr="007B22C3">
        <w:rPr>
          <w:rFonts w:ascii="Times New Roman" w:hAnsi="Times New Roman" w:cs="Times New Roman"/>
          <w:sz w:val="24"/>
          <w:szCs w:val="24"/>
          <w:lang w:eastAsia="es-MX"/>
        </w:rPr>
        <w:t xml:space="preserve">Muchísimas gracias. </w:t>
      </w:r>
    </w:p>
    <w:p w14:paraId="6CA78E54" w14:textId="77777777" w:rsidR="0020574C" w:rsidRPr="0020574C" w:rsidRDefault="0020574C" w:rsidP="0020574C">
      <w:pPr>
        <w:spacing w:after="0" w:line="240" w:lineRule="auto"/>
        <w:jc w:val="both"/>
        <w:rPr>
          <w:rFonts w:ascii="Times New Roman" w:hAnsi="Times New Roman" w:cs="Times New Roman"/>
          <w:sz w:val="24"/>
          <w:szCs w:val="24"/>
        </w:rPr>
      </w:pPr>
    </w:p>
    <w:p w14:paraId="730C1124" w14:textId="77777777" w:rsidR="0020574C" w:rsidRPr="0020574C" w:rsidRDefault="0020574C" w:rsidP="0020574C">
      <w:pPr>
        <w:spacing w:after="0" w:line="240" w:lineRule="auto"/>
        <w:jc w:val="both"/>
        <w:rPr>
          <w:rFonts w:ascii="Times New Roman" w:hAnsi="Times New Roman" w:cs="Times New Roman"/>
          <w:sz w:val="24"/>
          <w:szCs w:val="24"/>
        </w:rPr>
        <w:sectPr w:rsidR="0020574C" w:rsidRPr="0020574C"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30FA902F" w14:textId="77777777" w:rsidR="0020574C" w:rsidRPr="0020574C" w:rsidRDefault="0020574C" w:rsidP="0020574C">
      <w:pPr>
        <w:pStyle w:val="Sinespaciado"/>
        <w:jc w:val="center"/>
        <w:rPr>
          <w:rFonts w:ascii="Times New Roman" w:hAnsi="Times New Roman" w:cs="Times New Roman"/>
          <w:sz w:val="24"/>
          <w:szCs w:val="24"/>
        </w:rPr>
      </w:pPr>
      <w:r w:rsidRPr="0020574C">
        <w:rPr>
          <w:rFonts w:ascii="Times New Roman" w:hAnsi="Times New Roman" w:cs="Times New Roman"/>
          <w:sz w:val="24"/>
          <w:szCs w:val="24"/>
        </w:rPr>
        <w:lastRenderedPageBreak/>
        <w:t>(Se inserta documento)</w:t>
      </w:r>
    </w:p>
    <w:p w14:paraId="177A2987" w14:textId="77777777" w:rsidR="0020574C" w:rsidRPr="0020574C" w:rsidRDefault="0020574C" w:rsidP="0020574C">
      <w:pPr>
        <w:pStyle w:val="Sinespaciado"/>
        <w:jc w:val="both"/>
        <w:rPr>
          <w:rFonts w:ascii="Times New Roman" w:hAnsi="Times New Roman" w:cs="Times New Roman"/>
          <w:sz w:val="24"/>
          <w:szCs w:val="24"/>
          <w:lang w:eastAsia="es-MX"/>
        </w:rPr>
      </w:pPr>
    </w:p>
    <w:p w14:paraId="68706843" w14:textId="77777777" w:rsidR="0020574C" w:rsidRPr="0020574C" w:rsidRDefault="0020574C" w:rsidP="0020574C">
      <w:pPr>
        <w:spacing w:after="0" w:line="240" w:lineRule="auto"/>
        <w:jc w:val="right"/>
        <w:rPr>
          <w:rFonts w:ascii="Times New Roman" w:eastAsia="Calibri" w:hAnsi="Times New Roman" w:cs="Times New Roman"/>
          <w:sz w:val="24"/>
          <w:szCs w:val="24"/>
        </w:rPr>
      </w:pPr>
      <w:r w:rsidRPr="0020574C">
        <w:rPr>
          <w:rFonts w:ascii="Times New Roman" w:eastAsia="Calibri" w:hAnsi="Times New Roman" w:cs="Times New Roman"/>
          <w:sz w:val="24"/>
          <w:szCs w:val="24"/>
        </w:rPr>
        <w:t>Toluca de Lerdo, México; a 25 de marzo de 2021.</w:t>
      </w:r>
    </w:p>
    <w:p w14:paraId="3B5CC608" w14:textId="77777777" w:rsidR="0020574C" w:rsidRPr="0020574C" w:rsidRDefault="0020574C" w:rsidP="0020574C">
      <w:pPr>
        <w:spacing w:after="0" w:line="240" w:lineRule="auto"/>
        <w:jc w:val="both"/>
        <w:rPr>
          <w:rFonts w:ascii="Times New Roman" w:eastAsia="Calibri" w:hAnsi="Times New Roman" w:cs="Times New Roman"/>
          <w:b/>
          <w:sz w:val="24"/>
          <w:szCs w:val="24"/>
        </w:rPr>
      </w:pPr>
    </w:p>
    <w:p w14:paraId="7125E5C3" w14:textId="77777777" w:rsidR="0020574C" w:rsidRPr="0020574C" w:rsidRDefault="0020574C" w:rsidP="0020574C">
      <w:pPr>
        <w:spacing w:after="0" w:line="240" w:lineRule="auto"/>
        <w:jc w:val="both"/>
        <w:rPr>
          <w:rFonts w:ascii="Times New Roman" w:eastAsia="Calibri" w:hAnsi="Times New Roman" w:cs="Times New Roman"/>
          <w:b/>
          <w:sz w:val="24"/>
          <w:szCs w:val="24"/>
        </w:rPr>
      </w:pPr>
      <w:r w:rsidRPr="0020574C">
        <w:rPr>
          <w:rFonts w:ascii="Times New Roman" w:eastAsia="Calibri" w:hAnsi="Times New Roman" w:cs="Times New Roman"/>
          <w:b/>
          <w:sz w:val="24"/>
          <w:szCs w:val="24"/>
        </w:rPr>
        <w:t xml:space="preserve">DIP. ADRIAN MANUEL GALICIA SALCEDA </w:t>
      </w:r>
    </w:p>
    <w:p w14:paraId="55EC6745" w14:textId="77777777" w:rsidR="0020574C" w:rsidRPr="0020574C" w:rsidRDefault="0020574C" w:rsidP="0020574C">
      <w:pPr>
        <w:spacing w:after="0" w:line="240" w:lineRule="auto"/>
        <w:jc w:val="both"/>
        <w:rPr>
          <w:rFonts w:ascii="Times New Roman" w:eastAsia="Calibri" w:hAnsi="Times New Roman" w:cs="Times New Roman"/>
          <w:b/>
          <w:sz w:val="24"/>
          <w:szCs w:val="24"/>
        </w:rPr>
      </w:pPr>
      <w:r w:rsidRPr="0020574C">
        <w:rPr>
          <w:rFonts w:ascii="Times New Roman" w:eastAsia="Calibri" w:hAnsi="Times New Roman" w:cs="Times New Roman"/>
          <w:b/>
          <w:sz w:val="24"/>
          <w:szCs w:val="24"/>
        </w:rPr>
        <w:t>PRESIDENTE DE LA DIRECTIVA DE LA LX</w:t>
      </w:r>
    </w:p>
    <w:p w14:paraId="69429E9A" w14:textId="77777777" w:rsidR="0020574C" w:rsidRPr="0020574C" w:rsidRDefault="0020574C" w:rsidP="0020574C">
      <w:pPr>
        <w:spacing w:after="0" w:line="240" w:lineRule="auto"/>
        <w:jc w:val="both"/>
        <w:rPr>
          <w:rFonts w:ascii="Times New Roman" w:eastAsia="Calibri" w:hAnsi="Times New Roman" w:cs="Times New Roman"/>
          <w:b/>
          <w:sz w:val="24"/>
          <w:szCs w:val="24"/>
        </w:rPr>
      </w:pPr>
      <w:r w:rsidRPr="0020574C">
        <w:rPr>
          <w:rFonts w:ascii="Times New Roman" w:eastAsia="Calibri" w:hAnsi="Times New Roman" w:cs="Times New Roman"/>
          <w:b/>
          <w:sz w:val="24"/>
          <w:szCs w:val="24"/>
        </w:rPr>
        <w:t xml:space="preserve">LEGISLATURA DEL ESTADO DE MÉXICO </w:t>
      </w:r>
    </w:p>
    <w:p w14:paraId="3BCB604C" w14:textId="77777777" w:rsidR="0020574C" w:rsidRPr="0020574C" w:rsidRDefault="0020574C" w:rsidP="0020574C">
      <w:pPr>
        <w:spacing w:after="0" w:line="240" w:lineRule="auto"/>
        <w:jc w:val="both"/>
        <w:rPr>
          <w:rFonts w:ascii="Times New Roman" w:eastAsia="Calibri" w:hAnsi="Times New Roman" w:cs="Times New Roman"/>
          <w:b/>
          <w:sz w:val="24"/>
          <w:szCs w:val="24"/>
        </w:rPr>
      </w:pPr>
      <w:r w:rsidRPr="0020574C">
        <w:rPr>
          <w:rFonts w:ascii="Times New Roman" w:eastAsia="Calibri" w:hAnsi="Times New Roman" w:cs="Times New Roman"/>
          <w:b/>
          <w:sz w:val="24"/>
          <w:szCs w:val="24"/>
        </w:rPr>
        <w:t>P R E S E N T E</w:t>
      </w:r>
    </w:p>
    <w:p w14:paraId="043A2219" w14:textId="77777777" w:rsidR="0020574C" w:rsidRPr="0020574C" w:rsidRDefault="0020574C" w:rsidP="0020574C">
      <w:pPr>
        <w:spacing w:after="0" w:line="240" w:lineRule="auto"/>
        <w:jc w:val="both"/>
        <w:rPr>
          <w:rFonts w:ascii="Times New Roman" w:eastAsia="Calibri" w:hAnsi="Times New Roman" w:cs="Times New Roman"/>
          <w:bCs/>
          <w:sz w:val="24"/>
          <w:szCs w:val="24"/>
        </w:rPr>
      </w:pPr>
    </w:p>
    <w:p w14:paraId="453ACE6E" w14:textId="77777777" w:rsidR="0020574C" w:rsidRPr="0020574C" w:rsidRDefault="0020574C" w:rsidP="0020574C">
      <w:pPr>
        <w:spacing w:after="0" w:line="240" w:lineRule="auto"/>
        <w:jc w:val="both"/>
        <w:rPr>
          <w:rFonts w:ascii="Times New Roman" w:eastAsia="Calibri" w:hAnsi="Times New Roman" w:cs="Times New Roman"/>
          <w:bCs/>
          <w:sz w:val="24"/>
          <w:szCs w:val="24"/>
        </w:rPr>
      </w:pPr>
      <w:r w:rsidRPr="0020574C">
        <w:rPr>
          <w:rFonts w:ascii="Times New Roman" w:eastAsia="Calibri" w:hAnsi="Times New Roman" w:cs="Times New Roman"/>
          <w:bCs/>
          <w:sz w:val="24"/>
          <w:szCs w:val="24"/>
        </w:rPr>
        <w:t>Diputado</w:t>
      </w:r>
      <w:r w:rsidRPr="0020574C">
        <w:rPr>
          <w:rFonts w:ascii="Times New Roman" w:eastAsia="Calibri" w:hAnsi="Times New Roman" w:cs="Times New Roman"/>
          <w:b/>
          <w:sz w:val="24"/>
          <w:szCs w:val="24"/>
        </w:rPr>
        <w:t xml:space="preserve"> Julio Alfonso Hernández Ramírez, </w:t>
      </w:r>
      <w:r w:rsidRPr="0020574C">
        <w:rPr>
          <w:rFonts w:ascii="Times New Roman" w:eastAsia="Calibri" w:hAnsi="Times New Roman" w:cs="Times New Roman"/>
          <w:sz w:val="24"/>
          <w:szCs w:val="24"/>
        </w:rPr>
        <w:t>del Grupo Parlamentario de Morena en la LX Legislatura del Congreso Local,</w:t>
      </w:r>
      <w:r w:rsidRPr="0020574C">
        <w:rPr>
          <w:rFonts w:ascii="Times New Roman" w:eastAsia="Calibri" w:hAnsi="Times New Roman" w:cs="Times New Roman"/>
          <w:b/>
          <w:sz w:val="24"/>
          <w:szCs w:val="24"/>
        </w:rPr>
        <w:t xml:space="preserve"> </w:t>
      </w:r>
      <w:r w:rsidRPr="0020574C">
        <w:rPr>
          <w:rFonts w:ascii="Times New Roman" w:eastAsia="Calibri" w:hAnsi="Times New Roman" w:cs="Times New Roman"/>
          <w:sz w:val="24"/>
          <w:szCs w:val="24"/>
        </w:rPr>
        <w:t xml:space="preserve">con fundamento en lo dispuesto en  los artículos 61, fracción I de la Constitución Política del Estado Libre y Soberano de México; 38, fracción IV de la Ley Orgánica y 72 del Reglamento, ambos del Poder Legislativo del Estado Libre y Soberano de México, someto a la consideración de esta Honorable Asamblea, propuesta con </w:t>
      </w:r>
      <w:r w:rsidRPr="0020574C">
        <w:rPr>
          <w:rFonts w:ascii="Times New Roman" w:eastAsia="Calibri" w:hAnsi="Times New Roman" w:cs="Times New Roman"/>
          <w:b/>
          <w:sz w:val="24"/>
          <w:szCs w:val="24"/>
        </w:rPr>
        <w:t xml:space="preserve">Punto de Acuerdo de urgente y obvia resolución, </w:t>
      </w:r>
      <w:r w:rsidRPr="0020574C">
        <w:rPr>
          <w:rFonts w:ascii="Times New Roman" w:eastAsia="Calibri" w:hAnsi="Times New Roman" w:cs="Times New Roman"/>
          <w:b/>
          <w:bCs/>
          <w:sz w:val="24"/>
          <w:szCs w:val="24"/>
        </w:rPr>
        <w:t xml:space="preserve">por el cual </w:t>
      </w:r>
      <w:r w:rsidRPr="0020574C">
        <w:rPr>
          <w:rFonts w:ascii="Times New Roman" w:eastAsia="Arial" w:hAnsi="Times New Roman" w:cs="Times New Roman"/>
          <w:b/>
          <w:bCs/>
          <w:sz w:val="24"/>
          <w:szCs w:val="24"/>
        </w:rPr>
        <w:t>se</w:t>
      </w:r>
      <w:r w:rsidRPr="0020574C">
        <w:rPr>
          <w:rFonts w:ascii="Times New Roman" w:eastAsia="Arial" w:hAnsi="Times New Roman" w:cs="Times New Roman"/>
          <w:b/>
          <w:sz w:val="24"/>
          <w:szCs w:val="24"/>
        </w:rPr>
        <w:t xml:space="preserve"> EXHORTA </w:t>
      </w:r>
      <w:r w:rsidRPr="0020574C">
        <w:rPr>
          <w:rFonts w:ascii="Times New Roman" w:eastAsia="Calibri" w:hAnsi="Times New Roman" w:cs="Times New Roman"/>
          <w:b/>
          <w:sz w:val="24"/>
          <w:szCs w:val="24"/>
        </w:rPr>
        <w:t>al Fiscal General de Justicia y al Secretario de Seguridad, ambos del Estado de México, para que informen a la brevedad a esta Soberanía, sobre las estrategias de seguridad implementadas y que no han dado resultados para detener el crecimiento delictivo que se ha dado en los últimos meses en el Estado de México,</w:t>
      </w:r>
      <w:r w:rsidRPr="0020574C">
        <w:rPr>
          <w:rFonts w:ascii="Times New Roman" w:eastAsia="Calibri" w:hAnsi="Times New Roman" w:cs="Times New Roman"/>
          <w:bCs/>
          <w:sz w:val="24"/>
          <w:szCs w:val="24"/>
        </w:rPr>
        <w:t xml:space="preserve"> con base en la siguiente:</w:t>
      </w:r>
    </w:p>
    <w:p w14:paraId="7C0E3862" w14:textId="77777777" w:rsidR="0020574C" w:rsidRPr="0020574C" w:rsidRDefault="0020574C" w:rsidP="0020574C">
      <w:pPr>
        <w:spacing w:after="0" w:line="240" w:lineRule="auto"/>
        <w:contextualSpacing/>
        <w:jc w:val="both"/>
        <w:rPr>
          <w:rFonts w:ascii="Times New Roman" w:eastAsia="Calibri" w:hAnsi="Times New Roman" w:cs="Times New Roman"/>
          <w:sz w:val="24"/>
          <w:szCs w:val="24"/>
        </w:rPr>
      </w:pPr>
    </w:p>
    <w:p w14:paraId="4896136B" w14:textId="77777777" w:rsidR="0020574C" w:rsidRPr="0020574C" w:rsidRDefault="0020574C" w:rsidP="0020574C">
      <w:pPr>
        <w:spacing w:after="0" w:line="240" w:lineRule="auto"/>
        <w:jc w:val="center"/>
        <w:rPr>
          <w:rFonts w:ascii="Times New Roman" w:eastAsia="Calibri" w:hAnsi="Times New Roman" w:cs="Times New Roman"/>
          <w:b/>
          <w:sz w:val="24"/>
          <w:szCs w:val="24"/>
          <w:lang w:val="es-ES"/>
        </w:rPr>
      </w:pPr>
      <w:r w:rsidRPr="0020574C">
        <w:rPr>
          <w:rFonts w:ascii="Times New Roman" w:eastAsia="Calibri" w:hAnsi="Times New Roman" w:cs="Times New Roman"/>
          <w:b/>
          <w:sz w:val="24"/>
          <w:szCs w:val="24"/>
          <w:lang w:val="es-ES"/>
        </w:rPr>
        <w:t>EXPOSICIÓN DE MOTIVOS</w:t>
      </w:r>
    </w:p>
    <w:p w14:paraId="4073C79D"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26282A"/>
          <w:sz w:val="24"/>
          <w:szCs w:val="24"/>
          <w:lang w:eastAsia="es-MX"/>
        </w:rPr>
      </w:pPr>
    </w:p>
    <w:p w14:paraId="34BDA069"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26282A"/>
          <w:sz w:val="24"/>
          <w:szCs w:val="24"/>
          <w:lang w:eastAsia="es-MX"/>
        </w:rPr>
      </w:pPr>
      <w:r w:rsidRPr="0020574C">
        <w:rPr>
          <w:rFonts w:ascii="Times New Roman" w:eastAsia="Times New Roman" w:hAnsi="Times New Roman" w:cs="Times New Roman"/>
          <w:color w:val="26282A"/>
          <w:sz w:val="24"/>
          <w:szCs w:val="24"/>
          <w:lang w:eastAsia="es-MX"/>
        </w:rPr>
        <w:t>AIDE KARINA, era una persona comprometida con las causas de la lucha social pertenecía al colectivo Libertad en el municipio de La Paz, compañera, amiga, madre de familia, hija y hermana de alma noble. AIDE era víctima de violencia por parte de su pareja, por lo que el día sábado 20 de marzo del presente año, fue ultimada a tiros en la Colonia Lomas de San Sebastián, municipio de La Paz, sin embargo, ni el motivo de la agresión ni a su o sus posibles autores materiales e intelectuales, han sido confirmados.</w:t>
      </w:r>
    </w:p>
    <w:p w14:paraId="69BFB5D5"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26282A"/>
          <w:sz w:val="24"/>
          <w:szCs w:val="24"/>
          <w:lang w:eastAsia="es-MX"/>
        </w:rPr>
      </w:pPr>
    </w:p>
    <w:p w14:paraId="7AAF9679"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26282A"/>
          <w:sz w:val="24"/>
          <w:szCs w:val="24"/>
          <w:lang w:eastAsia="es-MX"/>
        </w:rPr>
      </w:pPr>
      <w:r w:rsidRPr="0020574C">
        <w:rPr>
          <w:rFonts w:ascii="Times New Roman" w:eastAsia="Times New Roman" w:hAnsi="Times New Roman" w:cs="Times New Roman"/>
          <w:color w:val="26282A"/>
          <w:sz w:val="24"/>
          <w:szCs w:val="24"/>
          <w:lang w:eastAsia="es-MX"/>
        </w:rPr>
        <w:t>Nuestra entidad mexiquense se está viendo rebasada por la delincuencia, en estos últimos días se han oído noticias muy lamentables, como es el caso de los policías de investigación y estatales que fueron emboscados en Coatepec de Harinas, Estado de México, perdiendo la vida 13 de dichos elementos.</w:t>
      </w:r>
    </w:p>
    <w:p w14:paraId="3D2CA7F4"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26282A"/>
          <w:sz w:val="24"/>
          <w:szCs w:val="24"/>
          <w:lang w:eastAsia="es-MX"/>
        </w:rPr>
      </w:pPr>
    </w:p>
    <w:p w14:paraId="75340930"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r w:rsidRPr="0020574C">
        <w:rPr>
          <w:rFonts w:ascii="Times New Roman" w:eastAsia="Times New Roman" w:hAnsi="Times New Roman" w:cs="Times New Roman"/>
          <w:color w:val="000000"/>
          <w:sz w:val="24"/>
          <w:szCs w:val="24"/>
          <w:lang w:eastAsia="es-MX"/>
        </w:rPr>
        <w:t>De acuerdo con datos oficiales del Secretariado Ejecutivo del Sistema Nacional de Seguridad Pública, de enero a mayo de 2020, se registró un incremento de 23.6 % en feminicidios en el Estado de México, respecto al mismo periodo de 2019, y por ese aumento, nuestra entidad se sitúa en el primer lugar nacional en la comisión de dicho delito.</w:t>
      </w:r>
      <w:r w:rsidRPr="0020574C">
        <w:rPr>
          <w:rFonts w:ascii="Times New Roman" w:eastAsia="Times New Roman" w:hAnsi="Times New Roman" w:cs="Times New Roman"/>
          <w:color w:val="000000"/>
          <w:sz w:val="24"/>
          <w:szCs w:val="24"/>
          <w:vertAlign w:val="superscript"/>
          <w:lang w:eastAsia="es-MX"/>
        </w:rPr>
        <w:footnoteReference w:id="16"/>
      </w:r>
    </w:p>
    <w:p w14:paraId="68517690"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p>
    <w:p w14:paraId="183E6388"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r w:rsidRPr="0020574C">
        <w:rPr>
          <w:rFonts w:ascii="Times New Roman" w:eastAsia="Times New Roman" w:hAnsi="Times New Roman" w:cs="Times New Roman"/>
          <w:color w:val="000000"/>
          <w:sz w:val="24"/>
          <w:szCs w:val="24"/>
          <w:lang w:eastAsia="es-MX"/>
        </w:rPr>
        <w:t>De acuerdo con el conteo, de enero a mayo del 2020 el Estado de México contabilizó 47 feminicidios, seguido de Veracruz, con 35; Nuevo León, con 30; Ciudad de México, con 29, y Puebla con 28, los cinco estados con el mayor número de carpetas de investigación por ese delito.</w:t>
      </w:r>
      <w:r w:rsidRPr="0020574C">
        <w:rPr>
          <w:rFonts w:ascii="Times New Roman" w:eastAsia="Times New Roman" w:hAnsi="Times New Roman" w:cs="Times New Roman"/>
          <w:color w:val="000000"/>
          <w:sz w:val="24"/>
          <w:szCs w:val="24"/>
          <w:vertAlign w:val="superscript"/>
          <w:lang w:eastAsia="es-MX"/>
        </w:rPr>
        <w:footnoteReference w:id="17"/>
      </w:r>
    </w:p>
    <w:p w14:paraId="2C7D1D7E"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p>
    <w:p w14:paraId="56E13061"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r w:rsidRPr="0020574C">
        <w:rPr>
          <w:rFonts w:ascii="Times New Roman" w:eastAsia="Times New Roman" w:hAnsi="Times New Roman" w:cs="Times New Roman"/>
          <w:color w:val="000000"/>
          <w:sz w:val="24"/>
          <w:szCs w:val="24"/>
          <w:lang w:eastAsia="es-MX"/>
        </w:rPr>
        <w:lastRenderedPageBreak/>
        <w:t>En las 32 entidades del país hubo 375 feminicidios de enero a mayo de este año, lo que representa 13 delitos menos respecto al mismo lapso de 2019, con 388.</w:t>
      </w:r>
      <w:r w:rsidRPr="0020574C">
        <w:rPr>
          <w:rFonts w:ascii="Times New Roman" w:eastAsia="Times New Roman" w:hAnsi="Times New Roman" w:cs="Times New Roman"/>
          <w:color w:val="000000"/>
          <w:sz w:val="24"/>
          <w:szCs w:val="24"/>
          <w:vertAlign w:val="superscript"/>
          <w:lang w:eastAsia="es-MX"/>
        </w:rPr>
        <w:footnoteReference w:id="18"/>
      </w:r>
    </w:p>
    <w:p w14:paraId="1809EFA1"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p>
    <w:p w14:paraId="503AA6AA"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r w:rsidRPr="0020574C">
        <w:rPr>
          <w:rFonts w:ascii="Times New Roman" w:eastAsia="Times New Roman" w:hAnsi="Times New Roman" w:cs="Times New Roman"/>
          <w:color w:val="000000"/>
          <w:sz w:val="24"/>
          <w:szCs w:val="24"/>
          <w:lang w:eastAsia="es-MX"/>
        </w:rPr>
        <w:t>Por cada 100 mil mujeres, el Estado de México se coloca en el sitio 17 a nivel nacional, con una tasa de 0.53%.</w:t>
      </w:r>
      <w:r w:rsidRPr="0020574C">
        <w:rPr>
          <w:rFonts w:ascii="Times New Roman" w:eastAsia="Times New Roman" w:hAnsi="Times New Roman" w:cs="Times New Roman"/>
          <w:color w:val="000000"/>
          <w:sz w:val="24"/>
          <w:szCs w:val="24"/>
          <w:vertAlign w:val="superscript"/>
          <w:lang w:eastAsia="es-MX"/>
        </w:rPr>
        <w:footnoteReference w:id="19"/>
      </w:r>
    </w:p>
    <w:p w14:paraId="7518A3EB"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p>
    <w:p w14:paraId="4D55583F"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r w:rsidRPr="0020574C">
        <w:rPr>
          <w:rFonts w:ascii="Times New Roman" w:eastAsia="Times New Roman" w:hAnsi="Times New Roman" w:cs="Times New Roman"/>
          <w:color w:val="000000"/>
          <w:sz w:val="24"/>
          <w:szCs w:val="24"/>
          <w:lang w:eastAsia="es-MX"/>
        </w:rPr>
        <w:t>Ecatepec, que suma cinco feminicidios, es el municipio mexiquense que se ubica en el primer sitio de la entidad, seguido de Atizapán de Zaragoza y Chimalhuacán, con tres, La Paz, Naucalpan, Tecámac, Nezahualcóyotl, Teoloyucan, Valle de Chalco y Zumpango, registran dos feminicidios por cada localidad.</w:t>
      </w:r>
    </w:p>
    <w:p w14:paraId="5E2735B0"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color w:val="000000"/>
          <w:sz w:val="24"/>
          <w:szCs w:val="24"/>
          <w:lang w:eastAsia="es-MX"/>
        </w:rPr>
      </w:pPr>
    </w:p>
    <w:p w14:paraId="214381BF" w14:textId="77777777" w:rsidR="0020574C" w:rsidRPr="0020574C" w:rsidRDefault="0020574C" w:rsidP="0020574C">
      <w:pPr>
        <w:spacing w:after="0" w:line="240" w:lineRule="auto"/>
        <w:contextualSpacing/>
        <w:jc w:val="both"/>
        <w:rPr>
          <w:rFonts w:ascii="Times New Roman" w:eastAsia="Times New Roman" w:hAnsi="Times New Roman" w:cs="Times New Roman"/>
          <w:sz w:val="24"/>
          <w:szCs w:val="24"/>
          <w:lang w:eastAsia="es-MX"/>
        </w:rPr>
      </w:pPr>
      <w:r w:rsidRPr="0020574C">
        <w:rPr>
          <w:rFonts w:ascii="Times New Roman" w:eastAsia="Times New Roman" w:hAnsi="Times New Roman" w:cs="Times New Roman"/>
          <w:sz w:val="24"/>
          <w:szCs w:val="24"/>
          <w:lang w:eastAsia="es-MX"/>
        </w:rPr>
        <w:t>Ahora bien, según datos de la Secretaria de Seguridad del Estado de México, la incidencia delictiva del fuero común de enero de 2020 a enero de 2021, en delitos de impacto como es el homicidio, aumento en un 10 %, la extorsión en un 13.47 %, en delitos de violencia de género, el delito de violencia familiar aumento en un 91.29 %, el acoso sexual 54.39 %, violencia de género en todas sus modalidades distinta a la violencia familiar en un 44.76 %, el feminicidio en un 140.00 %, el abuso sexual en un 9.32 % y la violación equiparada en un 16.33 %.</w:t>
      </w:r>
    </w:p>
    <w:p w14:paraId="35D549F0" w14:textId="77777777" w:rsidR="0020574C" w:rsidRPr="0020574C" w:rsidRDefault="0020574C" w:rsidP="0020574C">
      <w:pPr>
        <w:spacing w:after="0" w:line="240" w:lineRule="auto"/>
        <w:contextualSpacing/>
        <w:jc w:val="both"/>
        <w:rPr>
          <w:rFonts w:ascii="Times New Roman" w:eastAsia="Times New Roman" w:hAnsi="Times New Roman" w:cs="Times New Roman"/>
          <w:sz w:val="24"/>
          <w:szCs w:val="24"/>
          <w:lang w:eastAsia="es-MX"/>
        </w:rPr>
      </w:pPr>
    </w:p>
    <w:p w14:paraId="528255F3"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20574C">
        <w:rPr>
          <w:rFonts w:ascii="Times New Roman" w:eastAsia="Times New Roman" w:hAnsi="Times New Roman" w:cs="Times New Roman"/>
          <w:sz w:val="24"/>
          <w:szCs w:val="24"/>
          <w:lang w:eastAsia="es-MX"/>
        </w:rPr>
        <w:t xml:space="preserve">El caso de AIDE KARINA, no es un caso aislado, es una constante que viene aumentando de manera gradual en el Estado de México y principalmente en la zona oriente, como es el caso de los municipios de Chimalhuacán, Ixtapaluca, Nezahualcóyotl y La Paz, por tal razón es importante que las autoridades estatales, den solución urgente a los problemas de seguridad que tanto aquejan a la población, ya que esta vive con el temor fundado de perder sus pertenencias, de  ver afectada su integridad física e inclusive de perder la vida. Es necesario que se deje a un lado pretensiones personales y políticas y se ponga a trabajar. </w:t>
      </w:r>
    </w:p>
    <w:p w14:paraId="6D283C57"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3B9FD97B"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sz w:val="24"/>
          <w:szCs w:val="24"/>
          <w:lang w:eastAsia="es-MX"/>
        </w:rPr>
      </w:pPr>
      <w:r w:rsidRPr="0020574C">
        <w:rPr>
          <w:rFonts w:ascii="Times New Roman" w:eastAsia="Times New Roman" w:hAnsi="Times New Roman" w:cs="Times New Roman"/>
          <w:sz w:val="24"/>
          <w:szCs w:val="24"/>
          <w:lang w:eastAsia="es-MX"/>
        </w:rPr>
        <w:t>Este aumento de la delincuencia es consecuencia de una mala administración por parte del Ejecutivo Estatal, sus estrategias sencillamente no han funcionado, en balde todo el presupuesto asignado a su gobierno. Se debe dejar a un lado el proselitismo político a través de la promoción de su tarjeta rosa, la cual en nada ayuda a combatir la inseguridad que resiente la población, además, esta solo es entregada a sus militantes y familiares.</w:t>
      </w:r>
    </w:p>
    <w:p w14:paraId="7E671188" w14:textId="77777777" w:rsidR="0020574C" w:rsidRPr="0020574C" w:rsidRDefault="0020574C" w:rsidP="0020574C">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5318840B" w14:textId="77777777" w:rsidR="0020574C" w:rsidRPr="0020574C" w:rsidRDefault="0020574C" w:rsidP="0020574C">
      <w:pPr>
        <w:spacing w:after="0" w:line="240" w:lineRule="auto"/>
        <w:contextualSpacing/>
        <w:jc w:val="both"/>
        <w:rPr>
          <w:rFonts w:ascii="Times New Roman" w:eastAsia="Times New Roman" w:hAnsi="Times New Roman" w:cs="Times New Roman"/>
          <w:sz w:val="24"/>
          <w:szCs w:val="24"/>
          <w:lang w:eastAsia="es-MX"/>
        </w:rPr>
      </w:pPr>
      <w:r w:rsidRPr="0020574C">
        <w:rPr>
          <w:rFonts w:ascii="Times New Roman" w:eastAsia="Times New Roman" w:hAnsi="Times New Roman" w:cs="Times New Roman"/>
          <w:sz w:val="24"/>
          <w:szCs w:val="24"/>
          <w:lang w:eastAsia="es-MX"/>
        </w:rPr>
        <w:t>El Fiscal General de Justicia del Estado de México, debe esclarecer cada hecho delictivo y dar seguimiento a las carpetas de investigación hasta su judicialización y sentencia condenatoria respectiva, haciendo uso de los métodos de investigación e instrumentos más eficaces a su alcance, para que los habitantes de esta entidad, vuelvan a creer en sus instituciones y la justicia se vea reflejada en resultados concretos, devolviendo a los habitantes mexiquenses esa tranquilidad y paz social tan necesarias.</w:t>
      </w:r>
    </w:p>
    <w:p w14:paraId="6E8E7ABA" w14:textId="77777777" w:rsidR="0020574C" w:rsidRPr="0020574C" w:rsidRDefault="0020574C" w:rsidP="0020574C">
      <w:pPr>
        <w:spacing w:after="0" w:line="240" w:lineRule="auto"/>
        <w:contextualSpacing/>
        <w:jc w:val="both"/>
        <w:rPr>
          <w:rFonts w:ascii="Times New Roman" w:eastAsia="Times New Roman" w:hAnsi="Times New Roman" w:cs="Times New Roman"/>
          <w:sz w:val="24"/>
          <w:szCs w:val="24"/>
          <w:lang w:eastAsia="es-MX"/>
        </w:rPr>
      </w:pPr>
    </w:p>
    <w:p w14:paraId="6B071E84" w14:textId="77777777" w:rsidR="0020574C" w:rsidRPr="0020574C" w:rsidRDefault="0020574C" w:rsidP="0020574C">
      <w:pPr>
        <w:spacing w:after="0" w:line="240" w:lineRule="auto"/>
        <w:contextualSpacing/>
        <w:jc w:val="both"/>
        <w:rPr>
          <w:rFonts w:ascii="Times New Roman" w:eastAsia="Times New Roman" w:hAnsi="Times New Roman" w:cs="Times New Roman"/>
          <w:sz w:val="24"/>
          <w:szCs w:val="24"/>
          <w:lang w:eastAsia="es-MX"/>
        </w:rPr>
      </w:pPr>
      <w:r w:rsidRPr="0020574C">
        <w:rPr>
          <w:rFonts w:ascii="Times New Roman" w:eastAsia="Times New Roman" w:hAnsi="Times New Roman" w:cs="Times New Roman"/>
          <w:sz w:val="24"/>
          <w:szCs w:val="24"/>
          <w:lang w:eastAsia="es-MX"/>
        </w:rPr>
        <w:t>Los casos de AIDE KARINA y WENDY YOSELIN, deben ser esclarecidos, lo cual, sólo podrá ser mediante investigaciones con procesos de búsqueda, localización e identificación efectivas. Ya basta de tanta impunidad, de estrategias fallidas, de malos resultados, queremos justicia para las y los mexiquenses, quienes se han visto afectados por la delincuencia y la negligencia de las autoridades. Queremos seguridad para las mujeres que salen a la calle con el temor de ser acosadas sexualmente, violadas y hasta privadas de su vida.</w:t>
      </w:r>
    </w:p>
    <w:p w14:paraId="0B2A8BFE" w14:textId="77777777" w:rsidR="0020574C" w:rsidRPr="0020574C" w:rsidRDefault="0020574C" w:rsidP="0020574C">
      <w:pPr>
        <w:spacing w:after="0" w:line="240" w:lineRule="auto"/>
        <w:contextualSpacing/>
        <w:jc w:val="both"/>
        <w:rPr>
          <w:rFonts w:ascii="Times New Roman" w:eastAsia="Times New Roman" w:hAnsi="Times New Roman" w:cs="Times New Roman"/>
          <w:sz w:val="24"/>
          <w:szCs w:val="24"/>
          <w:lang w:eastAsia="es-MX"/>
        </w:rPr>
      </w:pPr>
    </w:p>
    <w:p w14:paraId="7A49413F" w14:textId="77777777" w:rsidR="0020574C" w:rsidRPr="0020574C" w:rsidRDefault="0020574C" w:rsidP="0020574C">
      <w:pPr>
        <w:spacing w:after="0" w:line="240" w:lineRule="auto"/>
        <w:contextualSpacing/>
        <w:jc w:val="both"/>
        <w:rPr>
          <w:rFonts w:ascii="Times New Roman" w:eastAsia="Times New Roman" w:hAnsi="Times New Roman" w:cs="Times New Roman"/>
          <w:sz w:val="24"/>
          <w:szCs w:val="24"/>
          <w:lang w:eastAsia="es-MX"/>
        </w:rPr>
      </w:pPr>
      <w:r w:rsidRPr="0020574C">
        <w:rPr>
          <w:rFonts w:ascii="Times New Roman" w:eastAsia="Times New Roman" w:hAnsi="Times New Roman" w:cs="Times New Roman"/>
          <w:sz w:val="24"/>
          <w:szCs w:val="24"/>
          <w:lang w:eastAsia="es-MX"/>
        </w:rPr>
        <w:t xml:space="preserve">Basta ya de que las mujeres sean víctimas de violencia familiar. Ya basta de tanta impunidad. Ya basta de tanto feminicidio.     </w:t>
      </w:r>
    </w:p>
    <w:p w14:paraId="67591402" w14:textId="77777777" w:rsidR="0020574C" w:rsidRPr="0020574C" w:rsidRDefault="0020574C" w:rsidP="0020574C">
      <w:pPr>
        <w:spacing w:after="0" w:line="240" w:lineRule="auto"/>
        <w:contextualSpacing/>
        <w:jc w:val="both"/>
        <w:rPr>
          <w:rFonts w:ascii="Times New Roman" w:eastAsia="Times New Roman" w:hAnsi="Times New Roman" w:cs="Times New Roman"/>
          <w:sz w:val="24"/>
          <w:szCs w:val="24"/>
          <w:lang w:eastAsia="es-MX"/>
        </w:rPr>
      </w:pPr>
    </w:p>
    <w:p w14:paraId="5F616FF5" w14:textId="77777777" w:rsidR="0020574C" w:rsidRPr="0020574C" w:rsidRDefault="0020574C" w:rsidP="0020574C">
      <w:pPr>
        <w:shd w:val="clear" w:color="auto" w:fill="FFFFFF"/>
        <w:spacing w:after="0" w:line="240" w:lineRule="auto"/>
        <w:jc w:val="both"/>
        <w:rPr>
          <w:rFonts w:ascii="Times New Roman" w:eastAsia="Times New Roman" w:hAnsi="Times New Roman" w:cs="Times New Roman"/>
          <w:sz w:val="24"/>
          <w:szCs w:val="24"/>
          <w:lang w:eastAsia="es-MX"/>
        </w:rPr>
      </w:pPr>
      <w:r w:rsidRPr="0020574C">
        <w:rPr>
          <w:rFonts w:ascii="Times New Roman" w:eastAsia="Times New Roman" w:hAnsi="Times New Roman" w:cs="Times New Roman"/>
          <w:sz w:val="24"/>
          <w:szCs w:val="24"/>
          <w:lang w:eastAsia="es-MX"/>
        </w:rPr>
        <w:t xml:space="preserve">Por lo antes expuesto, pongo a consideración de </w:t>
      </w:r>
      <w:proofErr w:type="gramStart"/>
      <w:r w:rsidRPr="0020574C">
        <w:rPr>
          <w:rFonts w:ascii="Times New Roman" w:eastAsia="Times New Roman" w:hAnsi="Times New Roman" w:cs="Times New Roman"/>
          <w:sz w:val="24"/>
          <w:szCs w:val="24"/>
          <w:lang w:eastAsia="es-MX"/>
        </w:rPr>
        <w:t>esta</w:t>
      </w:r>
      <w:proofErr w:type="gramEnd"/>
      <w:r w:rsidRPr="0020574C">
        <w:rPr>
          <w:rFonts w:ascii="Times New Roman" w:eastAsia="Times New Roman" w:hAnsi="Times New Roman" w:cs="Times New Roman"/>
          <w:sz w:val="24"/>
          <w:szCs w:val="24"/>
          <w:lang w:eastAsia="es-MX"/>
        </w:rPr>
        <w:t xml:space="preserve"> H. Soberanía el presente punto de acuerdo para que sea aprobado en sus términos.</w:t>
      </w:r>
    </w:p>
    <w:p w14:paraId="38110509" w14:textId="77777777" w:rsidR="0020574C" w:rsidRPr="0020574C" w:rsidRDefault="0020574C" w:rsidP="0020574C">
      <w:pPr>
        <w:shd w:val="clear" w:color="auto" w:fill="FFFFFF"/>
        <w:spacing w:after="0" w:line="240" w:lineRule="auto"/>
        <w:jc w:val="both"/>
        <w:rPr>
          <w:rFonts w:ascii="Times New Roman" w:eastAsia="Times New Roman" w:hAnsi="Times New Roman" w:cs="Times New Roman"/>
          <w:sz w:val="24"/>
          <w:szCs w:val="24"/>
          <w:lang w:eastAsia="es-MX"/>
        </w:rPr>
      </w:pPr>
    </w:p>
    <w:p w14:paraId="7FFB0DD8" w14:textId="77777777" w:rsidR="0020574C" w:rsidRPr="0020574C" w:rsidRDefault="0020574C" w:rsidP="0020574C">
      <w:pPr>
        <w:spacing w:after="0" w:line="240" w:lineRule="auto"/>
        <w:jc w:val="center"/>
        <w:rPr>
          <w:rFonts w:ascii="Times New Roman" w:eastAsia="Calibri" w:hAnsi="Times New Roman" w:cs="Times New Roman"/>
          <w:b/>
          <w:sz w:val="24"/>
          <w:szCs w:val="24"/>
        </w:rPr>
      </w:pPr>
      <w:r w:rsidRPr="0020574C">
        <w:rPr>
          <w:rFonts w:ascii="Times New Roman" w:eastAsia="Calibri" w:hAnsi="Times New Roman" w:cs="Times New Roman"/>
          <w:b/>
          <w:sz w:val="24"/>
          <w:szCs w:val="24"/>
        </w:rPr>
        <w:t>A T E N T A M E N T E</w:t>
      </w:r>
    </w:p>
    <w:p w14:paraId="511EEA82" w14:textId="77777777" w:rsidR="0020574C" w:rsidRPr="0020574C" w:rsidRDefault="0020574C" w:rsidP="0020574C">
      <w:pPr>
        <w:spacing w:after="0" w:line="240" w:lineRule="auto"/>
        <w:jc w:val="center"/>
        <w:rPr>
          <w:rFonts w:ascii="Times New Roman" w:eastAsia="Calibri" w:hAnsi="Times New Roman" w:cs="Times New Roman"/>
          <w:b/>
          <w:sz w:val="24"/>
          <w:szCs w:val="24"/>
        </w:rPr>
      </w:pPr>
      <w:r w:rsidRPr="0020574C">
        <w:rPr>
          <w:rFonts w:ascii="Times New Roman" w:eastAsia="Calibri" w:hAnsi="Times New Roman" w:cs="Times New Roman"/>
          <w:b/>
          <w:sz w:val="24"/>
          <w:szCs w:val="24"/>
        </w:rPr>
        <w:t xml:space="preserve">JULIO ALFONSO HERNÁNDEZ RAMÍREZ </w:t>
      </w:r>
    </w:p>
    <w:p w14:paraId="2A174B87" w14:textId="77777777" w:rsidR="0020574C" w:rsidRPr="0020574C" w:rsidRDefault="0020574C" w:rsidP="0020574C">
      <w:pPr>
        <w:spacing w:after="0" w:line="240" w:lineRule="auto"/>
        <w:jc w:val="center"/>
        <w:rPr>
          <w:rFonts w:ascii="Times New Roman" w:eastAsia="Calibri" w:hAnsi="Times New Roman" w:cs="Times New Roman"/>
          <w:b/>
          <w:sz w:val="24"/>
          <w:szCs w:val="24"/>
        </w:rPr>
      </w:pPr>
      <w:r w:rsidRPr="0020574C">
        <w:rPr>
          <w:rFonts w:ascii="Times New Roman" w:eastAsia="Calibri" w:hAnsi="Times New Roman" w:cs="Times New Roman"/>
          <w:b/>
          <w:sz w:val="24"/>
          <w:szCs w:val="24"/>
        </w:rPr>
        <w:t>DIPUTADO PRESENTANTE</w:t>
      </w:r>
    </w:p>
    <w:p w14:paraId="11C2C310" w14:textId="77777777" w:rsidR="0020574C" w:rsidRPr="0020574C" w:rsidRDefault="0020574C" w:rsidP="0020574C">
      <w:pPr>
        <w:spacing w:after="0" w:line="240" w:lineRule="auto"/>
        <w:jc w:val="center"/>
        <w:rPr>
          <w:rFonts w:ascii="Times New Roman" w:eastAsia="Calibri" w:hAnsi="Times New Roman" w:cs="Times New Roman"/>
          <w:b/>
          <w:sz w:val="24"/>
          <w:szCs w:val="24"/>
        </w:rPr>
      </w:pPr>
      <w:r w:rsidRPr="0020574C">
        <w:rPr>
          <w:rFonts w:ascii="Times New Roman" w:eastAsia="Calibri" w:hAnsi="Times New Roman" w:cs="Times New Roman"/>
          <w:b/>
          <w:sz w:val="24"/>
          <w:szCs w:val="24"/>
        </w:rPr>
        <w:t>EL GRUPO PARLAMENTARIO DE MORENA</w:t>
      </w:r>
    </w:p>
    <w:p w14:paraId="69F1CC39" w14:textId="77777777" w:rsidR="0020574C" w:rsidRDefault="0020574C" w:rsidP="0020574C">
      <w:pPr>
        <w:spacing w:after="0" w:line="240" w:lineRule="auto"/>
        <w:jc w:val="center"/>
        <w:rPr>
          <w:rFonts w:ascii="Times New Roman" w:eastAsia="Calibri" w:hAnsi="Times New Roman" w:cs="Times New Roman"/>
          <w:b/>
          <w:sz w:val="24"/>
          <w:szCs w:val="24"/>
        </w:rPr>
      </w:pPr>
    </w:p>
    <w:tbl>
      <w:tblPr>
        <w:tblStyle w:val="Tablaconcuadrcula3"/>
        <w:tblW w:w="95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7"/>
      </w:tblGrid>
      <w:tr w:rsidR="0020574C" w:rsidRPr="0020574C" w14:paraId="02DB302C" w14:textId="77777777" w:rsidTr="00F10C18">
        <w:trPr>
          <w:trHeight w:val="22"/>
          <w:jc w:val="center"/>
        </w:trPr>
        <w:tc>
          <w:tcPr>
            <w:tcW w:w="4752" w:type="dxa"/>
            <w:hideMark/>
          </w:tcPr>
          <w:p w14:paraId="7C34A0FD"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ADRIÁN MANUEL GALICIA SALCEDA</w:t>
            </w:r>
          </w:p>
        </w:tc>
        <w:tc>
          <w:tcPr>
            <w:tcW w:w="4757" w:type="dxa"/>
            <w:hideMark/>
          </w:tcPr>
          <w:p w14:paraId="0A10F489"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 xml:space="preserve">DIP. ALFREDO GONZÁLEZ </w:t>
            </w:r>
            <w:proofErr w:type="spellStart"/>
            <w:r w:rsidRPr="0020574C">
              <w:rPr>
                <w:rFonts w:ascii="Times New Roman" w:eastAsia="Calibri" w:hAnsi="Times New Roman" w:cs="Times New Roman"/>
                <w:b/>
              </w:rPr>
              <w:t>GONZÁLEZ</w:t>
            </w:r>
            <w:proofErr w:type="spellEnd"/>
          </w:p>
          <w:p w14:paraId="4BC9414E" w14:textId="77777777" w:rsidR="0020574C" w:rsidRPr="0020574C" w:rsidRDefault="0020574C" w:rsidP="0020574C">
            <w:pPr>
              <w:jc w:val="center"/>
              <w:rPr>
                <w:rFonts w:ascii="Times New Roman" w:eastAsia="Calibri" w:hAnsi="Times New Roman" w:cs="Times New Roman"/>
                <w:b/>
              </w:rPr>
            </w:pPr>
          </w:p>
        </w:tc>
      </w:tr>
      <w:tr w:rsidR="0020574C" w:rsidRPr="0020574C" w14:paraId="24BF7C06" w14:textId="77777777" w:rsidTr="00F10C18">
        <w:trPr>
          <w:trHeight w:val="21"/>
          <w:jc w:val="center"/>
        </w:trPr>
        <w:tc>
          <w:tcPr>
            <w:tcW w:w="4752" w:type="dxa"/>
            <w:hideMark/>
          </w:tcPr>
          <w:p w14:paraId="2DD3AB80"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ALICIA MERCADO MORENO</w:t>
            </w:r>
          </w:p>
        </w:tc>
        <w:tc>
          <w:tcPr>
            <w:tcW w:w="4757" w:type="dxa"/>
            <w:hideMark/>
          </w:tcPr>
          <w:p w14:paraId="2C672B17"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ANAÍS MIRIAM BURGOS HERNÁNDEZ</w:t>
            </w:r>
          </w:p>
          <w:p w14:paraId="5FADAC7F" w14:textId="77777777" w:rsidR="0020574C" w:rsidRPr="0020574C" w:rsidRDefault="0020574C" w:rsidP="0020574C">
            <w:pPr>
              <w:jc w:val="center"/>
              <w:rPr>
                <w:rFonts w:ascii="Times New Roman" w:eastAsia="Calibri" w:hAnsi="Times New Roman" w:cs="Times New Roman"/>
                <w:b/>
              </w:rPr>
            </w:pPr>
          </w:p>
        </w:tc>
      </w:tr>
      <w:tr w:rsidR="0020574C" w:rsidRPr="0020574C" w14:paraId="0630E715" w14:textId="77777777" w:rsidTr="00F10C18">
        <w:trPr>
          <w:trHeight w:val="15"/>
          <w:jc w:val="center"/>
        </w:trPr>
        <w:tc>
          <w:tcPr>
            <w:tcW w:w="4752" w:type="dxa"/>
            <w:hideMark/>
          </w:tcPr>
          <w:p w14:paraId="6105BDA1"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AZUCENA CISNEROS COSS</w:t>
            </w:r>
          </w:p>
        </w:tc>
        <w:tc>
          <w:tcPr>
            <w:tcW w:w="4757" w:type="dxa"/>
            <w:hideMark/>
          </w:tcPr>
          <w:p w14:paraId="3448C652"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BEATRIZ GARCÍA VILLEGAS</w:t>
            </w:r>
          </w:p>
          <w:p w14:paraId="1541539A" w14:textId="77777777" w:rsidR="0020574C" w:rsidRPr="0020574C" w:rsidRDefault="0020574C" w:rsidP="0020574C">
            <w:pPr>
              <w:jc w:val="center"/>
              <w:rPr>
                <w:rFonts w:ascii="Times New Roman" w:eastAsia="Calibri" w:hAnsi="Times New Roman" w:cs="Times New Roman"/>
                <w:b/>
              </w:rPr>
            </w:pPr>
          </w:p>
        </w:tc>
      </w:tr>
      <w:tr w:rsidR="0020574C" w:rsidRPr="0020574C" w14:paraId="6A84A0CE" w14:textId="77777777" w:rsidTr="00F10C18">
        <w:trPr>
          <w:trHeight w:val="14"/>
          <w:jc w:val="center"/>
        </w:trPr>
        <w:tc>
          <w:tcPr>
            <w:tcW w:w="4752" w:type="dxa"/>
            <w:hideMark/>
          </w:tcPr>
          <w:p w14:paraId="1D1DC395"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BENIGNO MARTÍNEZ GARCÍA</w:t>
            </w:r>
          </w:p>
        </w:tc>
        <w:tc>
          <w:tcPr>
            <w:tcW w:w="4757" w:type="dxa"/>
            <w:hideMark/>
          </w:tcPr>
          <w:p w14:paraId="19E4F263"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BERENICE MEDRANO ROSAS</w:t>
            </w:r>
          </w:p>
          <w:p w14:paraId="2CFFC065" w14:textId="77777777" w:rsidR="0020574C" w:rsidRPr="0020574C" w:rsidRDefault="0020574C" w:rsidP="0020574C">
            <w:pPr>
              <w:jc w:val="center"/>
              <w:rPr>
                <w:rFonts w:ascii="Times New Roman" w:eastAsia="Calibri" w:hAnsi="Times New Roman" w:cs="Times New Roman"/>
                <w:b/>
              </w:rPr>
            </w:pPr>
          </w:p>
        </w:tc>
      </w:tr>
      <w:tr w:rsidR="0020574C" w:rsidRPr="0020574C" w14:paraId="22FD6655" w14:textId="77777777" w:rsidTr="00F10C18">
        <w:trPr>
          <w:trHeight w:val="15"/>
          <w:jc w:val="center"/>
        </w:trPr>
        <w:tc>
          <w:tcPr>
            <w:tcW w:w="4752" w:type="dxa"/>
            <w:hideMark/>
          </w:tcPr>
          <w:p w14:paraId="7D19EEED"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BRYAN ANDRÉS TINOCO RUIZ</w:t>
            </w:r>
          </w:p>
        </w:tc>
        <w:tc>
          <w:tcPr>
            <w:tcW w:w="4757" w:type="dxa"/>
            <w:hideMark/>
          </w:tcPr>
          <w:p w14:paraId="66EFF01C"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CAMILO MURILLO ZAVALA</w:t>
            </w:r>
          </w:p>
          <w:p w14:paraId="5DEE88A7" w14:textId="77777777" w:rsidR="0020574C" w:rsidRPr="0020574C" w:rsidRDefault="0020574C" w:rsidP="0020574C">
            <w:pPr>
              <w:jc w:val="center"/>
              <w:rPr>
                <w:rFonts w:ascii="Times New Roman" w:eastAsia="Calibri" w:hAnsi="Times New Roman" w:cs="Times New Roman"/>
                <w:b/>
              </w:rPr>
            </w:pPr>
          </w:p>
        </w:tc>
      </w:tr>
      <w:tr w:rsidR="0020574C" w:rsidRPr="0020574C" w14:paraId="2E16ECD6" w14:textId="77777777" w:rsidTr="00F10C18">
        <w:trPr>
          <w:trHeight w:val="15"/>
          <w:jc w:val="center"/>
        </w:trPr>
        <w:tc>
          <w:tcPr>
            <w:tcW w:w="4752" w:type="dxa"/>
            <w:hideMark/>
          </w:tcPr>
          <w:p w14:paraId="6E4B816D"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DIONICIO JORGE GARCÍA SÁNCHEZ</w:t>
            </w:r>
          </w:p>
        </w:tc>
        <w:tc>
          <w:tcPr>
            <w:tcW w:w="4757" w:type="dxa"/>
            <w:hideMark/>
          </w:tcPr>
          <w:p w14:paraId="61B1156D"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ELBA ALDANA DUARTE</w:t>
            </w:r>
          </w:p>
          <w:p w14:paraId="0291CA9F" w14:textId="77777777" w:rsidR="0020574C" w:rsidRPr="0020574C" w:rsidRDefault="0020574C" w:rsidP="0020574C">
            <w:pPr>
              <w:jc w:val="center"/>
              <w:rPr>
                <w:rFonts w:ascii="Times New Roman" w:eastAsia="Calibri" w:hAnsi="Times New Roman" w:cs="Times New Roman"/>
                <w:b/>
              </w:rPr>
            </w:pPr>
          </w:p>
        </w:tc>
      </w:tr>
      <w:tr w:rsidR="0020574C" w:rsidRPr="0020574C" w14:paraId="7CE0AADD" w14:textId="77777777" w:rsidTr="00F10C18">
        <w:trPr>
          <w:trHeight w:val="14"/>
          <w:jc w:val="center"/>
        </w:trPr>
        <w:tc>
          <w:tcPr>
            <w:tcW w:w="4752" w:type="dxa"/>
            <w:hideMark/>
          </w:tcPr>
          <w:p w14:paraId="408894A1"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EMILIANO AGUIRRE CRUZ</w:t>
            </w:r>
          </w:p>
        </w:tc>
        <w:tc>
          <w:tcPr>
            <w:tcW w:w="4757" w:type="dxa"/>
            <w:hideMark/>
          </w:tcPr>
          <w:p w14:paraId="52BAA886"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FAUSTINO DE LA CRUZ PÉREZ</w:t>
            </w:r>
          </w:p>
          <w:p w14:paraId="1908ACFA" w14:textId="77777777" w:rsidR="0020574C" w:rsidRPr="0020574C" w:rsidRDefault="0020574C" w:rsidP="0020574C">
            <w:pPr>
              <w:jc w:val="center"/>
              <w:rPr>
                <w:rFonts w:ascii="Times New Roman" w:eastAsia="Calibri" w:hAnsi="Times New Roman" w:cs="Times New Roman"/>
                <w:b/>
              </w:rPr>
            </w:pPr>
          </w:p>
        </w:tc>
      </w:tr>
      <w:tr w:rsidR="0020574C" w:rsidRPr="0020574C" w14:paraId="34EFA676" w14:textId="77777777" w:rsidTr="00F10C18">
        <w:trPr>
          <w:trHeight w:val="22"/>
          <w:jc w:val="center"/>
        </w:trPr>
        <w:tc>
          <w:tcPr>
            <w:tcW w:w="4752" w:type="dxa"/>
            <w:hideMark/>
          </w:tcPr>
          <w:p w14:paraId="5207DB64" w14:textId="32529951"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GERARDO ULLOA PÉREZ</w:t>
            </w:r>
          </w:p>
        </w:tc>
        <w:tc>
          <w:tcPr>
            <w:tcW w:w="4757" w:type="dxa"/>
            <w:hideMark/>
          </w:tcPr>
          <w:p w14:paraId="127875F4"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GUADALUPE MARIANA URIBE BERNAL</w:t>
            </w:r>
          </w:p>
          <w:p w14:paraId="0AC7FADD" w14:textId="4C8837E2" w:rsidR="0020574C" w:rsidRPr="0020574C" w:rsidRDefault="0020574C" w:rsidP="0020574C">
            <w:pPr>
              <w:jc w:val="center"/>
              <w:rPr>
                <w:rFonts w:ascii="Times New Roman" w:eastAsia="Calibri" w:hAnsi="Times New Roman" w:cs="Times New Roman"/>
                <w:b/>
              </w:rPr>
            </w:pPr>
          </w:p>
        </w:tc>
      </w:tr>
      <w:tr w:rsidR="0020574C" w:rsidRPr="0020574C" w14:paraId="63C89AC8" w14:textId="77777777" w:rsidTr="00F10C18">
        <w:trPr>
          <w:trHeight w:val="21"/>
          <w:jc w:val="center"/>
        </w:trPr>
        <w:tc>
          <w:tcPr>
            <w:tcW w:w="4752" w:type="dxa"/>
            <w:hideMark/>
          </w:tcPr>
          <w:p w14:paraId="68D1BCDB" w14:textId="25D08B99"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JUAN PABLO VILLAGÓMEZ SÁNCHEZ</w:t>
            </w:r>
          </w:p>
        </w:tc>
        <w:tc>
          <w:tcPr>
            <w:tcW w:w="4757" w:type="dxa"/>
            <w:hideMark/>
          </w:tcPr>
          <w:p w14:paraId="5146FC0B"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JULIETA VILLALPANDO RIQUELME</w:t>
            </w:r>
          </w:p>
          <w:p w14:paraId="30235CBA" w14:textId="77777777" w:rsidR="0020574C" w:rsidRDefault="0020574C" w:rsidP="0020574C">
            <w:pPr>
              <w:jc w:val="center"/>
              <w:rPr>
                <w:rFonts w:ascii="Times New Roman" w:eastAsia="Calibri" w:hAnsi="Times New Roman" w:cs="Times New Roman"/>
                <w:b/>
              </w:rPr>
            </w:pPr>
          </w:p>
          <w:p w14:paraId="4FD61AA2" w14:textId="77777777" w:rsidR="003E776D" w:rsidRPr="0020574C" w:rsidRDefault="003E776D" w:rsidP="0020574C">
            <w:pPr>
              <w:jc w:val="center"/>
              <w:rPr>
                <w:rFonts w:ascii="Times New Roman" w:eastAsia="Calibri" w:hAnsi="Times New Roman" w:cs="Times New Roman"/>
                <w:b/>
              </w:rPr>
            </w:pPr>
          </w:p>
        </w:tc>
      </w:tr>
      <w:tr w:rsidR="0020574C" w:rsidRPr="0020574C" w14:paraId="4AC5C89F" w14:textId="77777777" w:rsidTr="00F10C18">
        <w:trPr>
          <w:trHeight w:val="15"/>
          <w:jc w:val="center"/>
        </w:trPr>
        <w:tc>
          <w:tcPr>
            <w:tcW w:w="4752" w:type="dxa"/>
            <w:hideMark/>
          </w:tcPr>
          <w:p w14:paraId="21E6D402"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LILIANA GOLLAS TREJO</w:t>
            </w:r>
          </w:p>
        </w:tc>
        <w:tc>
          <w:tcPr>
            <w:tcW w:w="4757" w:type="dxa"/>
            <w:hideMark/>
          </w:tcPr>
          <w:p w14:paraId="2F60130A"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KARINA LABASTIDA SOTELO</w:t>
            </w:r>
          </w:p>
          <w:p w14:paraId="104F3C37" w14:textId="77777777" w:rsidR="0020574C" w:rsidRPr="0020574C" w:rsidRDefault="0020574C" w:rsidP="0020574C">
            <w:pPr>
              <w:jc w:val="center"/>
              <w:rPr>
                <w:rFonts w:ascii="Times New Roman" w:eastAsia="Calibri" w:hAnsi="Times New Roman" w:cs="Times New Roman"/>
                <w:b/>
              </w:rPr>
            </w:pPr>
          </w:p>
        </w:tc>
      </w:tr>
      <w:tr w:rsidR="0020574C" w:rsidRPr="0020574C" w14:paraId="2942587E" w14:textId="77777777" w:rsidTr="00F10C18">
        <w:trPr>
          <w:trHeight w:val="15"/>
          <w:jc w:val="center"/>
        </w:trPr>
        <w:tc>
          <w:tcPr>
            <w:tcW w:w="4752" w:type="dxa"/>
            <w:hideMark/>
          </w:tcPr>
          <w:p w14:paraId="20AE4FE9"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MARÍA DE JESÚS GALICIA RAMOS</w:t>
            </w:r>
          </w:p>
        </w:tc>
        <w:tc>
          <w:tcPr>
            <w:tcW w:w="4757" w:type="dxa"/>
            <w:hideMark/>
          </w:tcPr>
          <w:p w14:paraId="5A3C5072"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MARGARITO GONZÁLEZ MORAL</w:t>
            </w:r>
          </w:p>
          <w:p w14:paraId="6FEE6FC2" w14:textId="77777777" w:rsidR="0020574C" w:rsidRPr="0020574C" w:rsidRDefault="0020574C" w:rsidP="0020574C">
            <w:pPr>
              <w:jc w:val="center"/>
              <w:rPr>
                <w:rFonts w:ascii="Times New Roman" w:eastAsia="Calibri" w:hAnsi="Times New Roman" w:cs="Times New Roman"/>
                <w:b/>
              </w:rPr>
            </w:pPr>
          </w:p>
        </w:tc>
      </w:tr>
      <w:tr w:rsidR="0020574C" w:rsidRPr="0020574C" w14:paraId="6E13BD2B" w14:textId="77777777" w:rsidTr="00F10C18">
        <w:trPr>
          <w:trHeight w:val="21"/>
          <w:jc w:val="center"/>
        </w:trPr>
        <w:tc>
          <w:tcPr>
            <w:tcW w:w="4752" w:type="dxa"/>
            <w:hideMark/>
          </w:tcPr>
          <w:p w14:paraId="7149ACB7"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MARÍA ELIZABETH MILLÁN GARCÍA</w:t>
            </w:r>
          </w:p>
        </w:tc>
        <w:tc>
          <w:tcPr>
            <w:tcW w:w="4757" w:type="dxa"/>
            <w:hideMark/>
          </w:tcPr>
          <w:p w14:paraId="3273EB9B"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MARÍA DEL ROSARIO ELIZALDE VÁZQUEZ</w:t>
            </w:r>
          </w:p>
          <w:p w14:paraId="5C52C31B" w14:textId="77777777" w:rsidR="0020574C" w:rsidRPr="0020574C" w:rsidRDefault="0020574C" w:rsidP="0020574C">
            <w:pPr>
              <w:jc w:val="center"/>
              <w:rPr>
                <w:rFonts w:ascii="Times New Roman" w:eastAsia="Calibri" w:hAnsi="Times New Roman" w:cs="Times New Roman"/>
                <w:b/>
              </w:rPr>
            </w:pPr>
          </w:p>
        </w:tc>
      </w:tr>
      <w:tr w:rsidR="0020574C" w:rsidRPr="0020574C" w14:paraId="3799DE64" w14:textId="77777777" w:rsidTr="00F10C18">
        <w:trPr>
          <w:trHeight w:val="15"/>
          <w:jc w:val="center"/>
        </w:trPr>
        <w:tc>
          <w:tcPr>
            <w:tcW w:w="4752" w:type="dxa"/>
            <w:hideMark/>
          </w:tcPr>
          <w:p w14:paraId="064D1D13"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MAURILIO HERNÁNDEZ GONZÁLEZ</w:t>
            </w:r>
          </w:p>
        </w:tc>
        <w:tc>
          <w:tcPr>
            <w:tcW w:w="4757" w:type="dxa"/>
            <w:hideMark/>
          </w:tcPr>
          <w:p w14:paraId="57611E85"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MARIO GABRIEL GUTIÉRREZ CUREÑO</w:t>
            </w:r>
          </w:p>
          <w:p w14:paraId="23776CE9" w14:textId="77777777" w:rsidR="0020574C" w:rsidRPr="0020574C" w:rsidRDefault="0020574C" w:rsidP="0020574C">
            <w:pPr>
              <w:jc w:val="center"/>
              <w:rPr>
                <w:rFonts w:ascii="Times New Roman" w:eastAsia="Calibri" w:hAnsi="Times New Roman" w:cs="Times New Roman"/>
                <w:b/>
              </w:rPr>
            </w:pPr>
          </w:p>
        </w:tc>
      </w:tr>
      <w:tr w:rsidR="0020574C" w:rsidRPr="0020574C" w14:paraId="242873C5" w14:textId="77777777" w:rsidTr="00F10C18">
        <w:trPr>
          <w:trHeight w:val="3"/>
          <w:jc w:val="center"/>
        </w:trPr>
        <w:tc>
          <w:tcPr>
            <w:tcW w:w="4752" w:type="dxa"/>
            <w:hideMark/>
          </w:tcPr>
          <w:p w14:paraId="24F58190"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MÓNICA ANGÉLICA ÁLVAREZ NEMER</w:t>
            </w:r>
          </w:p>
        </w:tc>
        <w:tc>
          <w:tcPr>
            <w:tcW w:w="4757" w:type="dxa"/>
            <w:hideMark/>
          </w:tcPr>
          <w:p w14:paraId="797845FA"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MAX AGUSTÍN CORREA HERNÁNDEZ</w:t>
            </w:r>
          </w:p>
          <w:p w14:paraId="7712B7F7" w14:textId="77777777" w:rsidR="0020574C" w:rsidRPr="0020574C" w:rsidRDefault="0020574C" w:rsidP="0020574C">
            <w:pPr>
              <w:jc w:val="center"/>
              <w:rPr>
                <w:rFonts w:ascii="Times New Roman" w:eastAsia="Calibri" w:hAnsi="Times New Roman" w:cs="Times New Roman"/>
                <w:b/>
              </w:rPr>
            </w:pPr>
          </w:p>
        </w:tc>
      </w:tr>
      <w:tr w:rsidR="0020574C" w:rsidRPr="0020574C" w14:paraId="54F832ED" w14:textId="77777777" w:rsidTr="00F10C18">
        <w:trPr>
          <w:trHeight w:val="3"/>
          <w:jc w:val="center"/>
        </w:trPr>
        <w:tc>
          <w:tcPr>
            <w:tcW w:w="4752" w:type="dxa"/>
            <w:hideMark/>
          </w:tcPr>
          <w:p w14:paraId="3EEE1BEA"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NANCY NÁPOLES PACHECO</w:t>
            </w:r>
          </w:p>
        </w:tc>
        <w:tc>
          <w:tcPr>
            <w:tcW w:w="4757" w:type="dxa"/>
            <w:hideMark/>
          </w:tcPr>
          <w:p w14:paraId="4FB1C78F"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MONTSERRAT RUÍZ PÁEZ</w:t>
            </w:r>
          </w:p>
          <w:p w14:paraId="6ECD4C62" w14:textId="77777777" w:rsidR="0020574C" w:rsidRPr="0020574C" w:rsidRDefault="0020574C" w:rsidP="0020574C">
            <w:pPr>
              <w:jc w:val="center"/>
              <w:rPr>
                <w:rFonts w:ascii="Times New Roman" w:eastAsia="Calibri" w:hAnsi="Times New Roman" w:cs="Times New Roman"/>
                <w:b/>
              </w:rPr>
            </w:pPr>
          </w:p>
        </w:tc>
      </w:tr>
      <w:tr w:rsidR="0020574C" w:rsidRPr="0020574C" w14:paraId="7CBFD0A7" w14:textId="77777777" w:rsidTr="00F10C18">
        <w:trPr>
          <w:trHeight w:val="3"/>
          <w:jc w:val="center"/>
        </w:trPr>
        <w:tc>
          <w:tcPr>
            <w:tcW w:w="4752" w:type="dxa"/>
            <w:hideMark/>
          </w:tcPr>
          <w:p w14:paraId="50C69A85"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lastRenderedPageBreak/>
              <w:t>DIP. ROSA MARÍA PINEDA CAMPOS</w:t>
            </w:r>
          </w:p>
        </w:tc>
        <w:tc>
          <w:tcPr>
            <w:tcW w:w="4757" w:type="dxa"/>
            <w:hideMark/>
          </w:tcPr>
          <w:p w14:paraId="6E22B3C9"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NAZARIO GUTIÉRREZ MARTÍNEZ</w:t>
            </w:r>
          </w:p>
          <w:p w14:paraId="577348E1" w14:textId="77777777" w:rsidR="0020574C" w:rsidRPr="0020574C" w:rsidRDefault="0020574C" w:rsidP="0020574C">
            <w:pPr>
              <w:jc w:val="center"/>
              <w:rPr>
                <w:rFonts w:ascii="Times New Roman" w:eastAsia="Calibri" w:hAnsi="Times New Roman" w:cs="Times New Roman"/>
                <w:b/>
              </w:rPr>
            </w:pPr>
          </w:p>
        </w:tc>
      </w:tr>
      <w:tr w:rsidR="0020574C" w:rsidRPr="0020574C" w14:paraId="0BDE0E92" w14:textId="77777777" w:rsidTr="00F10C18">
        <w:trPr>
          <w:trHeight w:val="3"/>
          <w:jc w:val="center"/>
        </w:trPr>
        <w:tc>
          <w:tcPr>
            <w:tcW w:w="4752" w:type="dxa"/>
            <w:hideMark/>
          </w:tcPr>
          <w:p w14:paraId="65B48C9A"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TANECH SÁNCHEZ ÁNGELES</w:t>
            </w:r>
          </w:p>
        </w:tc>
        <w:tc>
          <w:tcPr>
            <w:tcW w:w="4757" w:type="dxa"/>
            <w:hideMark/>
          </w:tcPr>
          <w:p w14:paraId="5A82EC8D"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ROSA MARÍA ZETINA GONZÁLEZ</w:t>
            </w:r>
          </w:p>
          <w:p w14:paraId="1D7425E2" w14:textId="77777777" w:rsidR="0020574C" w:rsidRPr="0020574C" w:rsidRDefault="0020574C" w:rsidP="0020574C">
            <w:pPr>
              <w:jc w:val="center"/>
              <w:rPr>
                <w:rFonts w:ascii="Times New Roman" w:eastAsia="Calibri" w:hAnsi="Times New Roman" w:cs="Times New Roman"/>
                <w:b/>
              </w:rPr>
            </w:pPr>
          </w:p>
        </w:tc>
      </w:tr>
      <w:tr w:rsidR="0020574C" w:rsidRPr="0020574C" w14:paraId="6A75A169" w14:textId="77777777" w:rsidTr="00F10C18">
        <w:trPr>
          <w:trHeight w:val="3"/>
          <w:jc w:val="center"/>
        </w:trPr>
        <w:tc>
          <w:tcPr>
            <w:tcW w:w="4752" w:type="dxa"/>
            <w:hideMark/>
          </w:tcPr>
          <w:p w14:paraId="60E1A4BE"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VIOLETA NOVA GÓMEZ</w:t>
            </w:r>
          </w:p>
        </w:tc>
        <w:tc>
          <w:tcPr>
            <w:tcW w:w="4757" w:type="dxa"/>
            <w:hideMark/>
          </w:tcPr>
          <w:p w14:paraId="4B7A0595"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VALENTÍN GONZÁLEZ BAUTISTA</w:t>
            </w:r>
          </w:p>
          <w:p w14:paraId="784AD90C" w14:textId="77777777" w:rsidR="0020574C" w:rsidRPr="0020574C" w:rsidRDefault="0020574C" w:rsidP="0020574C">
            <w:pPr>
              <w:jc w:val="center"/>
              <w:rPr>
                <w:rFonts w:ascii="Times New Roman" w:eastAsia="Calibri" w:hAnsi="Times New Roman" w:cs="Times New Roman"/>
                <w:b/>
              </w:rPr>
            </w:pPr>
          </w:p>
        </w:tc>
      </w:tr>
      <w:tr w:rsidR="0020574C" w:rsidRPr="0020574C" w14:paraId="4E68C6B9" w14:textId="77777777" w:rsidTr="00F10C18">
        <w:trPr>
          <w:trHeight w:val="7"/>
          <w:jc w:val="center"/>
        </w:trPr>
        <w:tc>
          <w:tcPr>
            <w:tcW w:w="4752" w:type="dxa"/>
          </w:tcPr>
          <w:p w14:paraId="425DC307" w14:textId="77777777" w:rsidR="0020574C" w:rsidRPr="0020574C" w:rsidRDefault="0020574C" w:rsidP="0020574C">
            <w:pPr>
              <w:jc w:val="center"/>
              <w:rPr>
                <w:rFonts w:ascii="Times New Roman" w:eastAsia="Calibri" w:hAnsi="Times New Roman" w:cs="Times New Roman"/>
                <w:b/>
              </w:rPr>
            </w:pPr>
            <w:r w:rsidRPr="0020574C">
              <w:rPr>
                <w:rFonts w:ascii="Times New Roman" w:eastAsia="Calibri" w:hAnsi="Times New Roman" w:cs="Times New Roman"/>
                <w:b/>
              </w:rPr>
              <w:t>DIP. XÓCHITL FLORES JIMÉNEZ</w:t>
            </w:r>
          </w:p>
        </w:tc>
        <w:tc>
          <w:tcPr>
            <w:tcW w:w="4757" w:type="dxa"/>
            <w:hideMark/>
          </w:tcPr>
          <w:p w14:paraId="220FACE6" w14:textId="77777777" w:rsidR="0020574C" w:rsidRPr="0020574C" w:rsidRDefault="0020574C" w:rsidP="0020574C">
            <w:pPr>
              <w:jc w:val="center"/>
              <w:rPr>
                <w:rFonts w:ascii="Times New Roman" w:eastAsia="Calibri" w:hAnsi="Times New Roman" w:cs="Times New Roman"/>
                <w:b/>
              </w:rPr>
            </w:pPr>
          </w:p>
        </w:tc>
      </w:tr>
    </w:tbl>
    <w:p w14:paraId="6233595C" w14:textId="77777777" w:rsidR="0020574C" w:rsidRPr="0020574C" w:rsidRDefault="0020574C" w:rsidP="0020574C">
      <w:pPr>
        <w:shd w:val="clear" w:color="auto" w:fill="FFFFFF"/>
        <w:spacing w:after="0" w:line="240" w:lineRule="auto"/>
        <w:jc w:val="both"/>
        <w:rPr>
          <w:rFonts w:ascii="Times New Roman" w:eastAsia="Times New Roman" w:hAnsi="Times New Roman" w:cs="Times New Roman"/>
          <w:sz w:val="24"/>
          <w:szCs w:val="24"/>
          <w:lang w:eastAsia="es-MX"/>
        </w:rPr>
      </w:pPr>
    </w:p>
    <w:p w14:paraId="66F81388" w14:textId="77777777" w:rsidR="0020574C" w:rsidRPr="0020574C" w:rsidRDefault="0020574C" w:rsidP="0020574C">
      <w:pPr>
        <w:shd w:val="clear" w:color="auto" w:fill="FFFFFF"/>
        <w:spacing w:after="0" w:line="240" w:lineRule="auto"/>
        <w:jc w:val="both"/>
        <w:rPr>
          <w:rFonts w:ascii="Times New Roman" w:eastAsia="Times New Roman" w:hAnsi="Times New Roman" w:cs="Times New Roman"/>
          <w:sz w:val="24"/>
          <w:szCs w:val="24"/>
          <w:lang w:eastAsia="es-MX"/>
        </w:rPr>
      </w:pPr>
    </w:p>
    <w:p w14:paraId="561244F0" w14:textId="77777777" w:rsidR="0020574C" w:rsidRPr="0020574C" w:rsidRDefault="0020574C" w:rsidP="0020574C">
      <w:pPr>
        <w:spacing w:after="0" w:line="240" w:lineRule="auto"/>
        <w:jc w:val="center"/>
        <w:rPr>
          <w:rFonts w:ascii="Times New Roman" w:eastAsia="Calibri" w:hAnsi="Times New Roman" w:cs="Times New Roman"/>
          <w:b/>
          <w:sz w:val="24"/>
          <w:szCs w:val="24"/>
        </w:rPr>
      </w:pPr>
      <w:r w:rsidRPr="0020574C">
        <w:rPr>
          <w:rFonts w:ascii="Times New Roman" w:eastAsia="Calibri" w:hAnsi="Times New Roman" w:cs="Times New Roman"/>
          <w:b/>
          <w:sz w:val="24"/>
          <w:szCs w:val="24"/>
        </w:rPr>
        <w:t>PUNTO DE ACUERDO</w:t>
      </w:r>
    </w:p>
    <w:p w14:paraId="15EB80AF" w14:textId="77777777" w:rsidR="0020574C" w:rsidRPr="0020574C" w:rsidRDefault="0020574C" w:rsidP="0020574C">
      <w:pPr>
        <w:spacing w:after="0" w:line="240" w:lineRule="auto"/>
        <w:ind w:firstLine="708"/>
        <w:jc w:val="center"/>
        <w:rPr>
          <w:rFonts w:ascii="Times New Roman" w:eastAsia="Calibri" w:hAnsi="Times New Roman" w:cs="Times New Roman"/>
          <w:b/>
          <w:sz w:val="24"/>
          <w:szCs w:val="24"/>
        </w:rPr>
      </w:pPr>
    </w:p>
    <w:p w14:paraId="06B476B8" w14:textId="77777777" w:rsidR="0020574C" w:rsidRPr="0020574C" w:rsidRDefault="0020574C" w:rsidP="0020574C">
      <w:pPr>
        <w:spacing w:after="0" w:line="240" w:lineRule="auto"/>
        <w:jc w:val="both"/>
        <w:rPr>
          <w:rFonts w:ascii="Times New Roman" w:eastAsia="Calibri" w:hAnsi="Times New Roman" w:cs="Times New Roman"/>
          <w:b/>
          <w:sz w:val="24"/>
          <w:szCs w:val="24"/>
        </w:rPr>
      </w:pPr>
      <w:r w:rsidRPr="0020574C">
        <w:rPr>
          <w:rFonts w:ascii="Times New Roman" w:eastAsia="Calibri" w:hAnsi="Times New Roman" w:cs="Times New Roman"/>
          <w:b/>
          <w:sz w:val="24"/>
          <w:szCs w:val="24"/>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543B2CB6" w14:textId="77777777" w:rsidR="0020574C" w:rsidRPr="0020574C" w:rsidRDefault="0020574C" w:rsidP="0020574C">
      <w:pPr>
        <w:spacing w:after="0" w:line="240" w:lineRule="auto"/>
        <w:ind w:firstLine="708"/>
        <w:jc w:val="center"/>
        <w:rPr>
          <w:rFonts w:ascii="Times New Roman" w:eastAsia="Calibri" w:hAnsi="Times New Roman" w:cs="Times New Roman"/>
          <w:b/>
          <w:sz w:val="24"/>
          <w:szCs w:val="24"/>
        </w:rPr>
      </w:pPr>
    </w:p>
    <w:p w14:paraId="7D2F20F9" w14:textId="77777777" w:rsidR="0020574C" w:rsidRPr="0020574C" w:rsidRDefault="0020574C" w:rsidP="0020574C">
      <w:pPr>
        <w:spacing w:after="0" w:line="240" w:lineRule="auto"/>
        <w:ind w:firstLine="708"/>
        <w:jc w:val="center"/>
        <w:rPr>
          <w:rFonts w:ascii="Times New Roman" w:eastAsia="Calibri" w:hAnsi="Times New Roman" w:cs="Times New Roman"/>
          <w:b/>
          <w:sz w:val="24"/>
          <w:szCs w:val="24"/>
        </w:rPr>
      </w:pPr>
      <w:r w:rsidRPr="0020574C">
        <w:rPr>
          <w:rFonts w:ascii="Times New Roman" w:eastAsia="Calibri" w:hAnsi="Times New Roman" w:cs="Times New Roman"/>
          <w:b/>
          <w:sz w:val="24"/>
          <w:szCs w:val="24"/>
        </w:rPr>
        <w:t>A C U E R D O</w:t>
      </w:r>
    </w:p>
    <w:p w14:paraId="1410EF04" w14:textId="77777777" w:rsidR="0020574C" w:rsidRPr="0020574C" w:rsidRDefault="0020574C" w:rsidP="0020574C">
      <w:pPr>
        <w:spacing w:after="0" w:line="240" w:lineRule="auto"/>
        <w:jc w:val="both"/>
        <w:rPr>
          <w:rFonts w:ascii="Times New Roman" w:eastAsia="Calibri" w:hAnsi="Times New Roman" w:cs="Times New Roman"/>
          <w:b/>
          <w:sz w:val="24"/>
          <w:szCs w:val="24"/>
        </w:rPr>
      </w:pPr>
    </w:p>
    <w:p w14:paraId="68AE17FC" w14:textId="6E69EDCC" w:rsidR="0020574C" w:rsidRPr="0020574C" w:rsidRDefault="000B3E22" w:rsidP="0020574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ÚNICO</w:t>
      </w:r>
      <w:proofErr w:type="gramStart"/>
      <w:r>
        <w:rPr>
          <w:rFonts w:ascii="Times New Roman" w:eastAsia="Calibri" w:hAnsi="Times New Roman" w:cs="Times New Roman"/>
          <w:b/>
          <w:sz w:val="24"/>
          <w:szCs w:val="24"/>
        </w:rPr>
        <w:t>.</w:t>
      </w:r>
      <w:r w:rsidR="0020574C" w:rsidRPr="0020574C">
        <w:rPr>
          <w:rFonts w:ascii="Times New Roman" w:eastAsia="Calibri" w:hAnsi="Times New Roman" w:cs="Times New Roman"/>
          <w:b/>
          <w:sz w:val="24"/>
          <w:szCs w:val="24"/>
        </w:rPr>
        <w:t>–</w:t>
      </w:r>
      <w:proofErr w:type="gramEnd"/>
      <w:r w:rsidR="0020574C" w:rsidRPr="0020574C">
        <w:rPr>
          <w:rFonts w:ascii="Times New Roman" w:eastAsia="Calibri" w:hAnsi="Times New Roman" w:cs="Times New Roman"/>
          <w:b/>
          <w:sz w:val="24"/>
          <w:szCs w:val="24"/>
        </w:rPr>
        <w:t xml:space="preserve"> </w:t>
      </w:r>
      <w:r w:rsidR="0020574C" w:rsidRPr="0020574C">
        <w:rPr>
          <w:rFonts w:ascii="Times New Roman" w:eastAsia="Calibri" w:hAnsi="Times New Roman" w:cs="Times New Roman"/>
          <w:bCs/>
          <w:sz w:val="24"/>
          <w:szCs w:val="24"/>
        </w:rPr>
        <w:t>S</w:t>
      </w:r>
      <w:r w:rsidR="0020574C" w:rsidRPr="0020574C">
        <w:rPr>
          <w:rFonts w:ascii="Times New Roman" w:eastAsia="Arial" w:hAnsi="Times New Roman" w:cs="Times New Roman"/>
          <w:bCs/>
          <w:sz w:val="24"/>
          <w:szCs w:val="24"/>
        </w:rPr>
        <w:t xml:space="preserve">e </w:t>
      </w:r>
      <w:r w:rsidR="0020574C" w:rsidRPr="0020574C">
        <w:rPr>
          <w:rFonts w:ascii="Times New Roman" w:eastAsia="Arial" w:hAnsi="Times New Roman" w:cs="Times New Roman"/>
          <w:b/>
          <w:sz w:val="24"/>
          <w:szCs w:val="24"/>
        </w:rPr>
        <w:t>EXHORTA</w:t>
      </w:r>
      <w:r w:rsidR="0020574C" w:rsidRPr="0020574C">
        <w:rPr>
          <w:rFonts w:ascii="Times New Roman" w:eastAsia="Arial" w:hAnsi="Times New Roman" w:cs="Times New Roman"/>
          <w:bCs/>
          <w:sz w:val="24"/>
          <w:szCs w:val="24"/>
        </w:rPr>
        <w:t xml:space="preserve"> </w:t>
      </w:r>
      <w:r w:rsidR="0020574C" w:rsidRPr="0020574C">
        <w:rPr>
          <w:rFonts w:ascii="Times New Roman" w:eastAsia="Calibri" w:hAnsi="Times New Roman" w:cs="Times New Roman"/>
          <w:bCs/>
          <w:sz w:val="24"/>
          <w:szCs w:val="24"/>
        </w:rPr>
        <w:t>al Fiscal General de Justicia y al Secretario de Seguridad, ambos del Estado de México, para que informen a la brevedad a esta Soberanía, en el ámbito de sus respectivas competencias, sobre las estrategias de seguridad implementadas y que no han dado resultados para detener el crecimiento delictivo que se ha dado en los últimos meses en el Estado de México, de manera enunciativa pero no limitativa, conforme a los siguientes puntos:</w:t>
      </w:r>
    </w:p>
    <w:p w14:paraId="79DB0CD7" w14:textId="77777777" w:rsidR="0020574C" w:rsidRPr="0020574C" w:rsidRDefault="0020574C" w:rsidP="003E776D">
      <w:pPr>
        <w:spacing w:after="0" w:line="240" w:lineRule="auto"/>
        <w:jc w:val="both"/>
        <w:rPr>
          <w:rFonts w:ascii="Times New Roman" w:eastAsia="Calibri" w:hAnsi="Times New Roman" w:cs="Times New Roman"/>
          <w:bCs/>
          <w:sz w:val="24"/>
          <w:szCs w:val="24"/>
        </w:rPr>
      </w:pPr>
    </w:p>
    <w:p w14:paraId="63887C54" w14:textId="77777777" w:rsidR="0020574C" w:rsidRPr="0020574C" w:rsidRDefault="0020574C" w:rsidP="003E776D">
      <w:pPr>
        <w:numPr>
          <w:ilvl w:val="0"/>
          <w:numId w:val="6"/>
        </w:numPr>
        <w:spacing w:after="0" w:line="240" w:lineRule="auto"/>
        <w:ind w:left="0" w:firstLine="0"/>
        <w:contextualSpacing/>
        <w:jc w:val="both"/>
        <w:rPr>
          <w:rFonts w:ascii="Times New Roman" w:eastAsia="Calibri" w:hAnsi="Times New Roman" w:cs="Times New Roman"/>
          <w:bCs/>
          <w:sz w:val="24"/>
          <w:szCs w:val="24"/>
        </w:rPr>
      </w:pPr>
      <w:r w:rsidRPr="0020574C">
        <w:rPr>
          <w:rFonts w:ascii="Times New Roman" w:eastAsia="Calibri" w:hAnsi="Times New Roman" w:cs="Times New Roman"/>
          <w:bCs/>
          <w:sz w:val="24"/>
          <w:szCs w:val="24"/>
        </w:rPr>
        <w:t xml:space="preserve">Debido a los resultados negativos obtenidos hasta ahora y que han generado un creciente índice delictivo en el territorio mexiquense, de manera detallada deberá informar sobre ¿Cuál será su estrategia en materia de seguridad? </w:t>
      </w:r>
    </w:p>
    <w:p w14:paraId="061695D6" w14:textId="77777777" w:rsidR="0020574C" w:rsidRPr="0020574C" w:rsidRDefault="0020574C" w:rsidP="003E776D">
      <w:pPr>
        <w:spacing w:after="0" w:line="240" w:lineRule="auto"/>
        <w:contextualSpacing/>
        <w:jc w:val="both"/>
        <w:rPr>
          <w:rFonts w:ascii="Times New Roman" w:eastAsia="Calibri" w:hAnsi="Times New Roman" w:cs="Times New Roman"/>
          <w:bCs/>
          <w:sz w:val="24"/>
          <w:szCs w:val="24"/>
        </w:rPr>
      </w:pPr>
    </w:p>
    <w:p w14:paraId="2B7ED4C3" w14:textId="77777777" w:rsidR="0020574C" w:rsidRPr="0020574C" w:rsidRDefault="0020574C" w:rsidP="003E776D">
      <w:pPr>
        <w:numPr>
          <w:ilvl w:val="0"/>
          <w:numId w:val="6"/>
        </w:numPr>
        <w:spacing w:after="0" w:line="240" w:lineRule="auto"/>
        <w:ind w:left="0" w:firstLine="0"/>
        <w:contextualSpacing/>
        <w:jc w:val="both"/>
        <w:rPr>
          <w:rFonts w:ascii="Times New Roman" w:eastAsia="Calibri" w:hAnsi="Times New Roman" w:cs="Times New Roman"/>
          <w:bCs/>
          <w:sz w:val="24"/>
          <w:szCs w:val="24"/>
        </w:rPr>
      </w:pPr>
      <w:r w:rsidRPr="0020574C">
        <w:rPr>
          <w:rFonts w:ascii="Times New Roman" w:eastAsia="Calibri" w:hAnsi="Times New Roman" w:cs="Times New Roman"/>
          <w:bCs/>
          <w:sz w:val="24"/>
          <w:szCs w:val="24"/>
        </w:rPr>
        <w:t>Sin discursos vacíos y con la mención de los resultados que hasta la fecha se han alcanzado ¿Qué acciones, programas y políticas está llevando a cabo el Gobierno del Estado de México? Para esclarecer los feminicidios y los delitos que afectan a las mujeres.</w:t>
      </w:r>
    </w:p>
    <w:p w14:paraId="3BB50226" w14:textId="77777777" w:rsidR="0020574C" w:rsidRPr="0020574C" w:rsidRDefault="0020574C" w:rsidP="003E776D">
      <w:pPr>
        <w:spacing w:after="0" w:line="240" w:lineRule="auto"/>
        <w:contextualSpacing/>
        <w:jc w:val="both"/>
        <w:rPr>
          <w:rFonts w:ascii="Times New Roman" w:eastAsia="Calibri" w:hAnsi="Times New Roman" w:cs="Times New Roman"/>
          <w:b/>
          <w:sz w:val="24"/>
          <w:szCs w:val="24"/>
        </w:rPr>
      </w:pPr>
    </w:p>
    <w:p w14:paraId="33367B73" w14:textId="77777777" w:rsidR="0020574C" w:rsidRPr="0020574C" w:rsidRDefault="0020574C" w:rsidP="0020574C">
      <w:pPr>
        <w:spacing w:after="0" w:line="240" w:lineRule="auto"/>
        <w:jc w:val="center"/>
        <w:rPr>
          <w:rFonts w:ascii="Times New Roman" w:eastAsia="Calibri" w:hAnsi="Times New Roman" w:cs="Times New Roman"/>
          <w:b/>
          <w:sz w:val="24"/>
          <w:szCs w:val="24"/>
        </w:rPr>
      </w:pPr>
      <w:r w:rsidRPr="0020574C">
        <w:rPr>
          <w:rFonts w:ascii="Times New Roman" w:eastAsia="Calibri" w:hAnsi="Times New Roman" w:cs="Times New Roman"/>
          <w:b/>
          <w:sz w:val="24"/>
          <w:szCs w:val="24"/>
        </w:rPr>
        <w:t>ARTÍCULOS TRANSITORIOS</w:t>
      </w:r>
    </w:p>
    <w:p w14:paraId="1FE551A6" w14:textId="77777777" w:rsidR="0020574C" w:rsidRPr="0020574C" w:rsidRDefault="0020574C" w:rsidP="0020574C">
      <w:pPr>
        <w:spacing w:after="0" w:line="240" w:lineRule="auto"/>
        <w:jc w:val="center"/>
        <w:rPr>
          <w:rFonts w:ascii="Times New Roman" w:eastAsia="Calibri" w:hAnsi="Times New Roman" w:cs="Times New Roman"/>
          <w:b/>
          <w:sz w:val="24"/>
          <w:szCs w:val="24"/>
        </w:rPr>
      </w:pPr>
    </w:p>
    <w:p w14:paraId="3B7A1FBA" w14:textId="77777777" w:rsidR="0020574C" w:rsidRPr="0020574C" w:rsidRDefault="0020574C" w:rsidP="0020574C">
      <w:pPr>
        <w:spacing w:after="0" w:line="240" w:lineRule="auto"/>
        <w:jc w:val="both"/>
        <w:rPr>
          <w:rFonts w:ascii="Times New Roman" w:eastAsia="Calibri" w:hAnsi="Times New Roman" w:cs="Times New Roman"/>
          <w:sz w:val="24"/>
          <w:szCs w:val="24"/>
        </w:rPr>
      </w:pPr>
      <w:r w:rsidRPr="0020574C">
        <w:rPr>
          <w:rFonts w:ascii="Times New Roman" w:eastAsia="Calibri" w:hAnsi="Times New Roman" w:cs="Times New Roman"/>
          <w:b/>
          <w:sz w:val="24"/>
          <w:szCs w:val="24"/>
        </w:rPr>
        <w:t>PRIMERO. -</w:t>
      </w:r>
      <w:r w:rsidRPr="0020574C">
        <w:rPr>
          <w:rFonts w:ascii="Times New Roman" w:eastAsia="Calibri" w:hAnsi="Times New Roman" w:cs="Times New Roman"/>
          <w:sz w:val="24"/>
          <w:szCs w:val="24"/>
        </w:rPr>
        <w:t xml:space="preserve"> Publíquese el presente Acuerdo en el Periódico Oficial “Gaceta del Gobierno” del Estado de México.</w:t>
      </w:r>
    </w:p>
    <w:p w14:paraId="571FF4EA" w14:textId="77777777" w:rsidR="0020574C" w:rsidRPr="0020574C" w:rsidRDefault="0020574C" w:rsidP="0020574C">
      <w:pPr>
        <w:spacing w:after="0" w:line="240" w:lineRule="auto"/>
        <w:ind w:firstLine="708"/>
        <w:jc w:val="both"/>
        <w:rPr>
          <w:rFonts w:ascii="Times New Roman" w:eastAsia="Calibri" w:hAnsi="Times New Roman" w:cs="Times New Roman"/>
          <w:b/>
          <w:sz w:val="24"/>
          <w:szCs w:val="24"/>
        </w:rPr>
      </w:pPr>
    </w:p>
    <w:p w14:paraId="0003A6C1" w14:textId="77777777" w:rsidR="0020574C" w:rsidRPr="0020574C" w:rsidRDefault="0020574C" w:rsidP="0020574C">
      <w:pPr>
        <w:spacing w:after="0" w:line="240" w:lineRule="auto"/>
        <w:jc w:val="both"/>
        <w:rPr>
          <w:rFonts w:ascii="Times New Roman" w:eastAsia="Calibri" w:hAnsi="Times New Roman" w:cs="Times New Roman"/>
          <w:sz w:val="24"/>
          <w:szCs w:val="24"/>
        </w:rPr>
      </w:pPr>
      <w:r w:rsidRPr="0020574C">
        <w:rPr>
          <w:rFonts w:ascii="Times New Roman" w:eastAsia="Calibri" w:hAnsi="Times New Roman" w:cs="Times New Roman"/>
          <w:b/>
          <w:sz w:val="24"/>
          <w:szCs w:val="24"/>
        </w:rPr>
        <w:t>SEGUNDO. -</w:t>
      </w:r>
      <w:r w:rsidRPr="0020574C">
        <w:rPr>
          <w:rFonts w:ascii="Times New Roman" w:eastAsia="Calibri" w:hAnsi="Times New Roman" w:cs="Times New Roman"/>
          <w:sz w:val="24"/>
          <w:szCs w:val="24"/>
        </w:rPr>
        <w:t xml:space="preserve"> Comuníquese a las autoridades correspondientes, haciéndose que se cumpla.</w:t>
      </w:r>
    </w:p>
    <w:p w14:paraId="2720E340" w14:textId="77777777" w:rsidR="0020574C" w:rsidRPr="0020574C" w:rsidRDefault="0020574C" w:rsidP="0020574C">
      <w:pPr>
        <w:spacing w:after="0" w:line="240" w:lineRule="auto"/>
        <w:jc w:val="both"/>
        <w:rPr>
          <w:rFonts w:ascii="Times New Roman" w:eastAsia="Calibri" w:hAnsi="Times New Roman" w:cs="Times New Roman"/>
          <w:sz w:val="24"/>
          <w:szCs w:val="24"/>
        </w:rPr>
      </w:pPr>
    </w:p>
    <w:p w14:paraId="08BD5CF7" w14:textId="77777777" w:rsidR="0020574C" w:rsidRPr="0020574C" w:rsidRDefault="0020574C" w:rsidP="0020574C">
      <w:pPr>
        <w:spacing w:after="0" w:line="240" w:lineRule="auto"/>
        <w:jc w:val="both"/>
        <w:rPr>
          <w:rFonts w:ascii="Times New Roman" w:eastAsia="Calibri" w:hAnsi="Times New Roman" w:cs="Times New Roman"/>
          <w:b/>
          <w:bCs/>
          <w:sz w:val="24"/>
          <w:szCs w:val="24"/>
        </w:rPr>
      </w:pPr>
      <w:r w:rsidRPr="0020574C">
        <w:rPr>
          <w:rFonts w:ascii="Times New Roman" w:eastAsia="Calibri" w:hAnsi="Times New Roman" w:cs="Times New Roman"/>
          <w:b/>
          <w:bCs/>
          <w:sz w:val="24"/>
          <w:szCs w:val="24"/>
        </w:rPr>
        <w:t>Dado en el Palacio del Poder Legislativo, en la ciudad de Toluca de Lerdo, capital del Estado de México, a los ________ días del mes de marzo de dos mil veintiuno.</w:t>
      </w:r>
    </w:p>
    <w:p w14:paraId="109FFB39" w14:textId="77777777" w:rsidR="0020574C" w:rsidRPr="0020574C" w:rsidRDefault="0020574C" w:rsidP="0020574C">
      <w:pPr>
        <w:pStyle w:val="Sinespaciado"/>
        <w:jc w:val="both"/>
        <w:rPr>
          <w:rFonts w:ascii="Times New Roman" w:hAnsi="Times New Roman" w:cs="Times New Roman"/>
          <w:sz w:val="24"/>
          <w:szCs w:val="24"/>
          <w:lang w:eastAsia="es-MX"/>
        </w:rPr>
      </w:pPr>
    </w:p>
    <w:p w14:paraId="64757559" w14:textId="77777777" w:rsidR="0020574C" w:rsidRPr="00A11841" w:rsidRDefault="0020574C" w:rsidP="00A11841">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130F25C4" w14:textId="0A17006D" w:rsidR="004B0D9D" w:rsidRDefault="00DC3341"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PRESIDENTE DIP. ADRIÁN MANUEL GALICIA SALCEDA</w:t>
      </w:r>
      <w:r w:rsidRPr="007B22C3">
        <w:rPr>
          <w:rFonts w:ascii="Times New Roman" w:hAnsi="Times New Roman" w:cs="Times New Roman"/>
          <w:sz w:val="24"/>
          <w:szCs w:val="24"/>
          <w:lang w:eastAsia="es-MX"/>
        </w:rPr>
        <w:t>. Gracias, diputado Julio</w:t>
      </w:r>
      <w:r w:rsidR="004B0D9D" w:rsidRPr="007B22C3">
        <w:rPr>
          <w:rFonts w:ascii="Times New Roman" w:hAnsi="Times New Roman" w:cs="Times New Roman"/>
          <w:sz w:val="24"/>
          <w:szCs w:val="24"/>
          <w:lang w:eastAsia="es-MX"/>
        </w:rPr>
        <w:t>.</w:t>
      </w:r>
    </w:p>
    <w:p w14:paraId="2F780ED8" w14:textId="77777777" w:rsidR="00606AF2" w:rsidRPr="007B22C3" w:rsidRDefault="00606AF2" w:rsidP="007B22C3">
      <w:pPr>
        <w:pStyle w:val="Sinespaciado"/>
        <w:jc w:val="both"/>
        <w:rPr>
          <w:rFonts w:ascii="Times New Roman" w:hAnsi="Times New Roman" w:cs="Times New Roman"/>
          <w:sz w:val="24"/>
          <w:szCs w:val="24"/>
          <w:lang w:eastAsia="es-MX"/>
        </w:rPr>
      </w:pPr>
    </w:p>
    <w:p w14:paraId="472888EC" w14:textId="2BDE459E" w:rsidR="004B0D9D" w:rsidRDefault="004B0D9D"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lastRenderedPageBreak/>
        <w:t>E</w:t>
      </w:r>
      <w:r w:rsidR="00DC3341" w:rsidRPr="007B22C3">
        <w:rPr>
          <w:rFonts w:ascii="Times New Roman" w:hAnsi="Times New Roman" w:cs="Times New Roman"/>
          <w:sz w:val="24"/>
          <w:szCs w:val="24"/>
          <w:lang w:eastAsia="es-MX"/>
        </w:rPr>
        <w:t xml:space="preserve">n términos del artículo 55 de la Constitución Política del Estado de México, someto a discusión la propuesta después del trámite de dictamen y pregunto </w:t>
      </w:r>
      <w:r w:rsidRPr="007B22C3">
        <w:rPr>
          <w:rFonts w:ascii="Times New Roman" w:hAnsi="Times New Roman" w:cs="Times New Roman"/>
          <w:sz w:val="24"/>
          <w:szCs w:val="24"/>
          <w:lang w:eastAsia="es-MX"/>
        </w:rPr>
        <w:t>¿S</w:t>
      </w:r>
      <w:r w:rsidR="00DC3341" w:rsidRPr="007B22C3">
        <w:rPr>
          <w:rFonts w:ascii="Times New Roman" w:hAnsi="Times New Roman" w:cs="Times New Roman"/>
          <w:sz w:val="24"/>
          <w:szCs w:val="24"/>
          <w:lang w:eastAsia="es-MX"/>
        </w:rPr>
        <w:t>i desean hacer uso de la voz</w:t>
      </w:r>
      <w:r w:rsidRPr="007B22C3">
        <w:rPr>
          <w:rFonts w:ascii="Times New Roman" w:hAnsi="Times New Roman" w:cs="Times New Roman"/>
          <w:sz w:val="24"/>
          <w:szCs w:val="24"/>
          <w:lang w:eastAsia="es-MX"/>
        </w:rPr>
        <w:t>?</w:t>
      </w:r>
    </w:p>
    <w:p w14:paraId="09218D60" w14:textId="77777777" w:rsidR="00606AF2" w:rsidRPr="007B22C3" w:rsidRDefault="00606AF2" w:rsidP="007B22C3">
      <w:pPr>
        <w:pStyle w:val="Sinespaciado"/>
        <w:ind w:firstLine="708"/>
        <w:jc w:val="both"/>
        <w:rPr>
          <w:rFonts w:ascii="Times New Roman" w:hAnsi="Times New Roman" w:cs="Times New Roman"/>
          <w:sz w:val="24"/>
          <w:szCs w:val="24"/>
          <w:lang w:eastAsia="es-MX"/>
        </w:rPr>
      </w:pPr>
    </w:p>
    <w:p w14:paraId="7919B2D4" w14:textId="67396095" w:rsidR="00DC3341" w:rsidRDefault="00DC3341"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Pido a quienes estén por la aprobatoria de la después del trámite de dictamen del punto de acuerdo, se sirvan levantar la mano.</w:t>
      </w:r>
    </w:p>
    <w:p w14:paraId="1F3B23A0" w14:textId="77777777" w:rsidR="00606AF2" w:rsidRPr="007B22C3" w:rsidRDefault="00606AF2" w:rsidP="007B22C3">
      <w:pPr>
        <w:pStyle w:val="Sinespaciado"/>
        <w:ind w:firstLine="708"/>
        <w:jc w:val="both"/>
        <w:rPr>
          <w:rFonts w:ascii="Times New Roman" w:hAnsi="Times New Roman" w:cs="Times New Roman"/>
          <w:sz w:val="24"/>
          <w:szCs w:val="24"/>
          <w:lang w:eastAsia="es-MX"/>
        </w:rPr>
      </w:pPr>
    </w:p>
    <w:p w14:paraId="69EE5AD6" w14:textId="3AD26F64" w:rsidR="00DC3341" w:rsidRDefault="00DC3341"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¿En contra, En abstención?</w:t>
      </w:r>
    </w:p>
    <w:p w14:paraId="360826FF" w14:textId="77777777" w:rsidR="00606AF2" w:rsidRPr="00606AF2" w:rsidRDefault="00606AF2" w:rsidP="007B22C3">
      <w:pPr>
        <w:pStyle w:val="Sinespaciado"/>
        <w:jc w:val="both"/>
        <w:rPr>
          <w:rFonts w:ascii="Times New Roman" w:hAnsi="Times New Roman" w:cs="Times New Roman"/>
          <w:b/>
          <w:bCs/>
          <w:sz w:val="24"/>
          <w:szCs w:val="24"/>
          <w:lang w:eastAsia="es-MX"/>
        </w:rPr>
      </w:pPr>
    </w:p>
    <w:p w14:paraId="781FAC44" w14:textId="71CCCC0A" w:rsidR="00DC3341" w:rsidRDefault="00DC3341"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SECRETARIA DIP. IMELDA LÓPEZ MONTIEL</w:t>
      </w:r>
      <w:r w:rsidRPr="007B22C3">
        <w:rPr>
          <w:rFonts w:ascii="Times New Roman" w:hAnsi="Times New Roman" w:cs="Times New Roman"/>
          <w:sz w:val="24"/>
          <w:szCs w:val="24"/>
          <w:lang w:eastAsia="es-MX"/>
        </w:rPr>
        <w:t>. Presidente, la propuesta ha sido aprobada por unanimidad de votos.</w:t>
      </w:r>
    </w:p>
    <w:p w14:paraId="58BC9FCE" w14:textId="77777777" w:rsidR="00606AF2" w:rsidRPr="00606AF2" w:rsidRDefault="00606AF2" w:rsidP="007B22C3">
      <w:pPr>
        <w:pStyle w:val="Sinespaciado"/>
        <w:jc w:val="both"/>
        <w:rPr>
          <w:rFonts w:ascii="Times New Roman" w:hAnsi="Times New Roman" w:cs="Times New Roman"/>
          <w:b/>
          <w:bCs/>
          <w:sz w:val="24"/>
          <w:szCs w:val="24"/>
          <w:lang w:eastAsia="es-MX"/>
        </w:rPr>
      </w:pPr>
    </w:p>
    <w:p w14:paraId="72209573" w14:textId="574B8B8F" w:rsidR="004B0D9D" w:rsidRDefault="00DC3341"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PRESIDENTE DIP. ADRIÁN MANUEL GALICIA SALCEDA.</w:t>
      </w:r>
      <w:r w:rsidRPr="007B22C3">
        <w:rPr>
          <w:rFonts w:ascii="Times New Roman" w:hAnsi="Times New Roman" w:cs="Times New Roman"/>
          <w:sz w:val="24"/>
          <w:szCs w:val="24"/>
          <w:lang w:eastAsia="es-MX"/>
        </w:rPr>
        <w:t xml:space="preserve"> Gracias, abro la discusión en lo general del punto de acuerdo y pregunto a las diputadas y los diputados si desean hacer uso de la palabra</w:t>
      </w:r>
      <w:r w:rsidR="004B0D9D" w:rsidRPr="007B22C3">
        <w:rPr>
          <w:rFonts w:ascii="Times New Roman" w:hAnsi="Times New Roman" w:cs="Times New Roman"/>
          <w:sz w:val="24"/>
          <w:szCs w:val="24"/>
          <w:lang w:eastAsia="es-MX"/>
        </w:rPr>
        <w:t>.</w:t>
      </w:r>
    </w:p>
    <w:p w14:paraId="0835D21B" w14:textId="77777777" w:rsidR="00606AF2" w:rsidRPr="007B22C3" w:rsidRDefault="00606AF2" w:rsidP="007B22C3">
      <w:pPr>
        <w:pStyle w:val="Sinespaciado"/>
        <w:jc w:val="both"/>
        <w:rPr>
          <w:rFonts w:ascii="Times New Roman" w:hAnsi="Times New Roman" w:cs="Times New Roman"/>
          <w:sz w:val="24"/>
          <w:szCs w:val="24"/>
          <w:lang w:eastAsia="es-MX"/>
        </w:rPr>
      </w:pPr>
    </w:p>
    <w:p w14:paraId="67125A94" w14:textId="13CA1188" w:rsidR="00DC3341" w:rsidRDefault="004B0D9D"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P</w:t>
      </w:r>
      <w:r w:rsidR="00DC3341" w:rsidRPr="007B22C3">
        <w:rPr>
          <w:rFonts w:ascii="Times New Roman" w:hAnsi="Times New Roman" w:cs="Times New Roman"/>
          <w:sz w:val="24"/>
          <w:szCs w:val="24"/>
          <w:lang w:eastAsia="es-MX"/>
        </w:rPr>
        <w:t>ara la votación en lo general solicito a la Secretaría abra el sistema de votación hasta por dos minutos.</w:t>
      </w:r>
    </w:p>
    <w:p w14:paraId="4A0F38F7" w14:textId="77777777" w:rsidR="00606AF2" w:rsidRPr="00606AF2" w:rsidRDefault="00606AF2" w:rsidP="007B22C3">
      <w:pPr>
        <w:pStyle w:val="Sinespaciado"/>
        <w:ind w:firstLine="708"/>
        <w:jc w:val="both"/>
        <w:rPr>
          <w:rFonts w:ascii="Times New Roman" w:hAnsi="Times New Roman" w:cs="Times New Roman"/>
          <w:b/>
          <w:bCs/>
          <w:sz w:val="24"/>
          <w:szCs w:val="24"/>
          <w:lang w:eastAsia="es-MX"/>
        </w:rPr>
      </w:pPr>
    </w:p>
    <w:p w14:paraId="4629DF12" w14:textId="77777777" w:rsidR="00DC3341" w:rsidRPr="007B22C3" w:rsidRDefault="00DC3341"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SECRETARIA DIP. IMELDA LÓPEZ MONTIEL</w:t>
      </w:r>
      <w:r w:rsidRPr="007B22C3">
        <w:rPr>
          <w:rFonts w:ascii="Times New Roman" w:hAnsi="Times New Roman" w:cs="Times New Roman"/>
          <w:sz w:val="24"/>
          <w:szCs w:val="24"/>
          <w:lang w:eastAsia="es-MX"/>
        </w:rPr>
        <w:t>. Ábrase este sistema de votación hasta por tres minutos.</w:t>
      </w:r>
    </w:p>
    <w:p w14:paraId="4F5F8051" w14:textId="77777777" w:rsidR="00DC3341" w:rsidRPr="007B22C3" w:rsidRDefault="00DC3341" w:rsidP="007B22C3">
      <w:pPr>
        <w:pStyle w:val="Sinespaciado"/>
        <w:jc w:val="center"/>
        <w:rPr>
          <w:rFonts w:ascii="Times New Roman" w:hAnsi="Times New Roman" w:cs="Times New Roman"/>
          <w:i/>
          <w:sz w:val="24"/>
          <w:szCs w:val="24"/>
          <w:lang w:eastAsia="es-MX"/>
        </w:rPr>
      </w:pPr>
      <w:r w:rsidRPr="007B22C3">
        <w:rPr>
          <w:rFonts w:ascii="Times New Roman" w:hAnsi="Times New Roman" w:cs="Times New Roman"/>
          <w:i/>
          <w:sz w:val="24"/>
          <w:szCs w:val="24"/>
          <w:lang w:eastAsia="es-MX"/>
        </w:rPr>
        <w:t>(Votación nominal)</w:t>
      </w:r>
    </w:p>
    <w:p w14:paraId="1DCA87E8" w14:textId="06AF9207" w:rsidR="00DC3341" w:rsidRDefault="00DC3341" w:rsidP="007B22C3">
      <w:pPr>
        <w:pStyle w:val="Sinespaciado"/>
        <w:jc w:val="both"/>
        <w:rPr>
          <w:rFonts w:ascii="Times New Roman" w:hAnsi="Times New Roman" w:cs="Times New Roman"/>
          <w:sz w:val="24"/>
          <w:szCs w:val="24"/>
          <w:lang w:eastAsia="es-MX"/>
        </w:rPr>
      </w:pPr>
      <w:r w:rsidRPr="00606AF2">
        <w:rPr>
          <w:rFonts w:ascii="Times New Roman" w:hAnsi="Times New Roman" w:cs="Times New Roman"/>
          <w:b/>
          <w:bCs/>
          <w:sz w:val="24"/>
          <w:szCs w:val="24"/>
          <w:lang w:eastAsia="es-MX"/>
        </w:rPr>
        <w:t>SECRETARIA DIP. IMELDA LÓPEZ MONTIEL</w:t>
      </w:r>
      <w:r w:rsidRPr="007B22C3">
        <w:rPr>
          <w:rFonts w:ascii="Times New Roman" w:hAnsi="Times New Roman" w:cs="Times New Roman"/>
          <w:sz w:val="24"/>
          <w:szCs w:val="24"/>
          <w:lang w:eastAsia="es-MX"/>
        </w:rPr>
        <w:t xml:space="preserve">. </w:t>
      </w:r>
      <w:r w:rsidR="0067578F" w:rsidRPr="007B22C3">
        <w:rPr>
          <w:rFonts w:ascii="Times New Roman" w:hAnsi="Times New Roman" w:cs="Times New Roman"/>
          <w:sz w:val="24"/>
          <w:szCs w:val="24"/>
          <w:lang w:eastAsia="es-MX"/>
        </w:rPr>
        <w:t>¿</w:t>
      </w:r>
      <w:r w:rsidR="000B3E22" w:rsidRPr="007B22C3">
        <w:rPr>
          <w:rFonts w:ascii="Times New Roman" w:hAnsi="Times New Roman" w:cs="Times New Roman"/>
          <w:sz w:val="24"/>
          <w:szCs w:val="24"/>
          <w:lang w:eastAsia="es-MX"/>
        </w:rPr>
        <w:t>Algún</w:t>
      </w:r>
      <w:r w:rsidRPr="007B22C3">
        <w:rPr>
          <w:rFonts w:ascii="Times New Roman" w:hAnsi="Times New Roman" w:cs="Times New Roman"/>
          <w:sz w:val="24"/>
          <w:szCs w:val="24"/>
          <w:lang w:eastAsia="es-MX"/>
        </w:rPr>
        <w:t xml:space="preserve"> diputado o diputada qu</w:t>
      </w:r>
      <w:r w:rsidR="0067578F" w:rsidRPr="007B22C3">
        <w:rPr>
          <w:rFonts w:ascii="Times New Roman" w:hAnsi="Times New Roman" w:cs="Times New Roman"/>
          <w:sz w:val="24"/>
          <w:szCs w:val="24"/>
          <w:lang w:eastAsia="es-MX"/>
        </w:rPr>
        <w:t>e le falte por emitir su voto?</w:t>
      </w:r>
      <w:r w:rsidRPr="007B22C3">
        <w:rPr>
          <w:rFonts w:ascii="Times New Roman" w:hAnsi="Times New Roman" w:cs="Times New Roman"/>
          <w:sz w:val="24"/>
          <w:szCs w:val="24"/>
          <w:lang w:eastAsia="es-MX"/>
        </w:rPr>
        <w:t xml:space="preserve"> </w:t>
      </w:r>
      <w:r w:rsidR="0067578F" w:rsidRPr="007B22C3">
        <w:rPr>
          <w:rFonts w:ascii="Times New Roman" w:hAnsi="Times New Roman" w:cs="Times New Roman"/>
          <w:sz w:val="24"/>
          <w:szCs w:val="24"/>
          <w:lang w:eastAsia="es-MX"/>
        </w:rPr>
        <w:t>L</w:t>
      </w:r>
      <w:r w:rsidRPr="007B22C3">
        <w:rPr>
          <w:rFonts w:ascii="Times New Roman" w:hAnsi="Times New Roman" w:cs="Times New Roman"/>
          <w:sz w:val="24"/>
          <w:szCs w:val="24"/>
          <w:lang w:eastAsia="es-MX"/>
        </w:rPr>
        <w:t>a diputada carmelita a favor está</w:t>
      </w:r>
      <w:r w:rsidR="00AF56E9" w:rsidRPr="007B22C3">
        <w:rPr>
          <w:rFonts w:ascii="Times New Roman" w:hAnsi="Times New Roman" w:cs="Times New Roman"/>
          <w:sz w:val="24"/>
          <w:szCs w:val="24"/>
          <w:lang w:eastAsia="es-MX"/>
        </w:rPr>
        <w:t xml:space="preserve"> registrado</w:t>
      </w:r>
      <w:r w:rsidRPr="007B22C3">
        <w:rPr>
          <w:rFonts w:ascii="Times New Roman" w:hAnsi="Times New Roman" w:cs="Times New Roman"/>
          <w:sz w:val="24"/>
          <w:szCs w:val="24"/>
          <w:lang w:eastAsia="es-MX"/>
        </w:rPr>
        <w:t>, la diputada Claudia, a favor registrado</w:t>
      </w:r>
      <w:r w:rsidR="00AF56E9" w:rsidRPr="007B22C3">
        <w:rPr>
          <w:rFonts w:ascii="Times New Roman" w:hAnsi="Times New Roman" w:cs="Times New Roman"/>
          <w:sz w:val="24"/>
          <w:szCs w:val="24"/>
          <w:lang w:eastAsia="es-MX"/>
        </w:rPr>
        <w:t>, el diputado Margarito a favor, registrado</w:t>
      </w:r>
      <w:r w:rsidRPr="007B22C3">
        <w:rPr>
          <w:rFonts w:ascii="Times New Roman" w:hAnsi="Times New Roman" w:cs="Times New Roman"/>
          <w:sz w:val="24"/>
          <w:szCs w:val="24"/>
          <w:lang w:eastAsia="es-MX"/>
        </w:rPr>
        <w:t>.</w:t>
      </w:r>
    </w:p>
    <w:p w14:paraId="0E55E855" w14:textId="77777777" w:rsidR="00606AF2" w:rsidRPr="00606AF2" w:rsidRDefault="00606AF2" w:rsidP="007B22C3">
      <w:pPr>
        <w:pStyle w:val="Sinespaciado"/>
        <w:jc w:val="both"/>
        <w:rPr>
          <w:rFonts w:ascii="Times New Roman" w:hAnsi="Times New Roman" w:cs="Times New Roman"/>
          <w:b/>
          <w:bCs/>
          <w:sz w:val="24"/>
          <w:szCs w:val="24"/>
          <w:lang w:eastAsia="es-MX"/>
        </w:rPr>
      </w:pPr>
    </w:p>
    <w:p w14:paraId="7DCC9902" w14:textId="10BECCE3" w:rsidR="00DC3341" w:rsidRDefault="00AF56E9"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S</w:t>
      </w:r>
      <w:r w:rsidR="00DC3341" w:rsidRPr="00606AF2">
        <w:rPr>
          <w:rFonts w:ascii="Times New Roman" w:hAnsi="Times New Roman" w:cs="Times New Roman"/>
          <w:b/>
          <w:bCs/>
          <w:sz w:val="24"/>
          <w:szCs w:val="24"/>
        </w:rPr>
        <w:t>ECRETARIA DIP. IMELDA LÓPEZ MONTIEL.</w:t>
      </w:r>
      <w:r w:rsidR="00DC3341" w:rsidRPr="007B22C3">
        <w:rPr>
          <w:rFonts w:ascii="Times New Roman" w:hAnsi="Times New Roman" w:cs="Times New Roman"/>
          <w:sz w:val="24"/>
          <w:szCs w:val="24"/>
        </w:rPr>
        <w:t xml:space="preserve"> Presidente el punto de acuerdo ha sido aprobado por unanimidad de votos.</w:t>
      </w:r>
    </w:p>
    <w:p w14:paraId="02C6E94D" w14:textId="77777777" w:rsidR="00606AF2" w:rsidRPr="00606AF2" w:rsidRDefault="00606AF2" w:rsidP="007B22C3">
      <w:pPr>
        <w:spacing w:after="0" w:line="240" w:lineRule="auto"/>
        <w:jc w:val="both"/>
        <w:rPr>
          <w:rFonts w:ascii="Times New Roman" w:hAnsi="Times New Roman" w:cs="Times New Roman"/>
          <w:b/>
          <w:bCs/>
          <w:sz w:val="24"/>
          <w:szCs w:val="24"/>
        </w:rPr>
      </w:pPr>
    </w:p>
    <w:p w14:paraId="2D16D7BD" w14:textId="23F0D15E" w:rsidR="00DC3341" w:rsidRDefault="00DC3341"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Gracias Secretaria.</w:t>
      </w:r>
    </w:p>
    <w:p w14:paraId="689CC4F0" w14:textId="77777777" w:rsidR="00606AF2" w:rsidRPr="007B22C3" w:rsidRDefault="00606AF2" w:rsidP="007B22C3">
      <w:pPr>
        <w:spacing w:after="0" w:line="240" w:lineRule="auto"/>
        <w:jc w:val="both"/>
        <w:rPr>
          <w:rFonts w:ascii="Times New Roman" w:hAnsi="Times New Roman" w:cs="Times New Roman"/>
          <w:sz w:val="24"/>
          <w:szCs w:val="24"/>
        </w:rPr>
      </w:pPr>
    </w:p>
    <w:p w14:paraId="605F4ACB" w14:textId="613C0819"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Se tiene por aprobado en lo general el punto de acuerdo, se declara también su aprobación en lo particular.</w:t>
      </w:r>
    </w:p>
    <w:p w14:paraId="570F89E9" w14:textId="77777777" w:rsidR="00606AF2" w:rsidRPr="007B22C3" w:rsidRDefault="00606AF2" w:rsidP="007B22C3">
      <w:pPr>
        <w:spacing w:after="0" w:line="240" w:lineRule="auto"/>
        <w:jc w:val="both"/>
        <w:rPr>
          <w:rFonts w:ascii="Times New Roman" w:hAnsi="Times New Roman" w:cs="Times New Roman"/>
          <w:sz w:val="24"/>
          <w:szCs w:val="24"/>
        </w:rPr>
      </w:pPr>
    </w:p>
    <w:p w14:paraId="42C5457B" w14:textId="0A2A9FE4"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Para sustanciar el punto número 13 el diputado Javier González Zepeda en nombre del Grupo Parlamentario del Partido Acción Nacional, dará el punto de acuerdo de urgente y obvia resolución.</w:t>
      </w:r>
    </w:p>
    <w:p w14:paraId="2044A50D" w14:textId="77777777" w:rsidR="00606AF2" w:rsidRPr="007B22C3" w:rsidRDefault="00606AF2" w:rsidP="007B22C3">
      <w:pPr>
        <w:spacing w:after="0" w:line="240" w:lineRule="auto"/>
        <w:jc w:val="both"/>
        <w:rPr>
          <w:rFonts w:ascii="Times New Roman" w:hAnsi="Times New Roman" w:cs="Times New Roman"/>
          <w:sz w:val="24"/>
          <w:szCs w:val="24"/>
        </w:rPr>
      </w:pPr>
    </w:p>
    <w:p w14:paraId="55BAFC43" w14:textId="016C71D5" w:rsidR="00606AF2"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Adelante diputado.</w:t>
      </w:r>
    </w:p>
    <w:p w14:paraId="3857A38A" w14:textId="77777777" w:rsidR="00606AF2" w:rsidRPr="00606AF2" w:rsidRDefault="00606AF2" w:rsidP="007B22C3">
      <w:pPr>
        <w:spacing w:after="0" w:line="240" w:lineRule="auto"/>
        <w:jc w:val="both"/>
        <w:rPr>
          <w:rFonts w:ascii="Times New Roman" w:hAnsi="Times New Roman" w:cs="Times New Roman"/>
          <w:b/>
          <w:bCs/>
          <w:sz w:val="24"/>
          <w:szCs w:val="24"/>
        </w:rPr>
      </w:pPr>
    </w:p>
    <w:p w14:paraId="27836A06" w14:textId="1529B097" w:rsidR="00DC3341" w:rsidRDefault="00DC3341" w:rsidP="007B22C3">
      <w:pPr>
        <w:spacing w:after="0" w:line="240" w:lineRule="auto"/>
        <w:jc w:val="both"/>
        <w:rPr>
          <w:rFonts w:ascii="Times New Roman" w:hAnsi="Times New Roman" w:cs="Times New Roman"/>
          <w:sz w:val="24"/>
          <w:szCs w:val="24"/>
        </w:rPr>
      </w:pPr>
      <w:r w:rsidRPr="00606AF2">
        <w:rPr>
          <w:rFonts w:ascii="Times New Roman" w:hAnsi="Times New Roman" w:cs="Times New Roman"/>
          <w:b/>
          <w:bCs/>
          <w:sz w:val="24"/>
          <w:szCs w:val="24"/>
        </w:rPr>
        <w:t>DIP. JAVIER GONZÁLEZ ZEPEDA</w:t>
      </w:r>
      <w:r w:rsidRPr="007B22C3">
        <w:rPr>
          <w:rFonts w:ascii="Times New Roman" w:hAnsi="Times New Roman" w:cs="Times New Roman"/>
          <w:sz w:val="24"/>
          <w:szCs w:val="24"/>
        </w:rPr>
        <w:t>. Con la venia de la mesa directiva y de todos sus integrantes.</w:t>
      </w:r>
    </w:p>
    <w:p w14:paraId="7B684C6C" w14:textId="77777777" w:rsidR="00606AF2" w:rsidRPr="007B22C3" w:rsidRDefault="00606AF2" w:rsidP="007B22C3">
      <w:pPr>
        <w:spacing w:after="0" w:line="240" w:lineRule="auto"/>
        <w:jc w:val="both"/>
        <w:rPr>
          <w:rFonts w:ascii="Times New Roman" w:hAnsi="Times New Roman" w:cs="Times New Roman"/>
          <w:sz w:val="24"/>
          <w:szCs w:val="24"/>
        </w:rPr>
      </w:pPr>
    </w:p>
    <w:p w14:paraId="7787326E" w14:textId="6B48B495"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Saludo con respeto a mis compañeras y compañeros diputados y les deseo éxito en este nuevo periodo ordinario de sesiones que inicia este día, agradezco la atención de los ciudadanos que nos siguen por las diferentes plataformas digitales y a los medios de comunicación.</w:t>
      </w:r>
    </w:p>
    <w:p w14:paraId="5F44A0F4" w14:textId="77777777" w:rsidR="00606AF2" w:rsidRPr="007B22C3" w:rsidRDefault="00606AF2" w:rsidP="007B22C3">
      <w:pPr>
        <w:spacing w:after="0" w:line="240" w:lineRule="auto"/>
        <w:jc w:val="both"/>
        <w:rPr>
          <w:rFonts w:ascii="Times New Roman" w:hAnsi="Times New Roman" w:cs="Times New Roman"/>
          <w:sz w:val="24"/>
          <w:szCs w:val="24"/>
        </w:rPr>
      </w:pPr>
    </w:p>
    <w:p w14:paraId="18A6A664" w14:textId="66DF8EF9"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El artículo 4 constitucional establece que toda persona tiene derecho a la protección de su salud, una de las finalidades de este derecho ese es el que disfrute de servicios de salud y de asistencia social que satisfagan eficaz y oportunamente las necesidades de la población.</w:t>
      </w:r>
    </w:p>
    <w:p w14:paraId="297CDA99" w14:textId="77777777" w:rsidR="00606AF2" w:rsidRPr="007B22C3" w:rsidRDefault="00606AF2" w:rsidP="007B22C3">
      <w:pPr>
        <w:spacing w:after="0" w:line="240" w:lineRule="auto"/>
        <w:jc w:val="both"/>
        <w:rPr>
          <w:rFonts w:ascii="Times New Roman" w:hAnsi="Times New Roman" w:cs="Times New Roman"/>
          <w:sz w:val="24"/>
          <w:szCs w:val="24"/>
        </w:rPr>
      </w:pPr>
    </w:p>
    <w:p w14:paraId="4C4A0AB1" w14:textId="35DAE7E4"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 xml:space="preserve">De acuerdo con el último censo en la población del INEGI de 2020, en nuestra entidad se contabilizaron dos millones 891 mil 824 jóvenes y mujeres y hombres entre 15 y 24 años de edad, la adolescencia es una etapa para definir la personalidad, construir la independencia y fortalecer la autoformación requiriendo pare ello el apoyo de la familia, la  escuela y la sociedad en general, la procuración de su protección se debe </w:t>
      </w:r>
      <w:proofErr w:type="spellStart"/>
      <w:r w:rsidRPr="00606AF2">
        <w:rPr>
          <w:rFonts w:ascii="Times New Roman" w:hAnsi="Times New Roman" w:cs="Times New Roman"/>
          <w:sz w:val="24"/>
          <w:szCs w:val="24"/>
        </w:rPr>
        <w:t>priorizarmente</w:t>
      </w:r>
      <w:proofErr w:type="spellEnd"/>
      <w:r w:rsidRPr="007B22C3">
        <w:rPr>
          <w:rFonts w:ascii="Times New Roman" w:hAnsi="Times New Roman" w:cs="Times New Roman"/>
          <w:sz w:val="24"/>
          <w:szCs w:val="24"/>
        </w:rPr>
        <w:t xml:space="preserve"> a la vulnerabilidad que experimentan justamente en la transición de niño a adulto, apreciando cambios físico y psicológicos que exaltan aún más dicha fragilidad.</w:t>
      </w:r>
    </w:p>
    <w:p w14:paraId="29FED42C" w14:textId="77777777" w:rsidR="00606AF2" w:rsidRPr="007B22C3" w:rsidRDefault="00606AF2" w:rsidP="007B22C3">
      <w:pPr>
        <w:spacing w:after="0" w:line="240" w:lineRule="auto"/>
        <w:jc w:val="both"/>
        <w:rPr>
          <w:rFonts w:ascii="Times New Roman" w:hAnsi="Times New Roman" w:cs="Times New Roman"/>
          <w:sz w:val="24"/>
          <w:szCs w:val="24"/>
        </w:rPr>
      </w:pPr>
    </w:p>
    <w:p w14:paraId="4F890343" w14:textId="64B454B1"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En el Estado de México, en el 2016 poco más 17.51% de las mujeres embarazadas eran menores de edad, por lo que incluso, en el plan de desarrollo del Estado de México se reconoce el gran pendiente que representa la educación y estrategia integral de la salud, los adolescentes asumiendo el pendiente con metas específicas del objetivo de desarrollo sostenible, relacionado con la salud, consiste en garantizar de aquí al 2030 el acceso universal, los servicios de salud sexual y reproductiva, incluidos los de planificación familiar, información y educación y la integración de la salud reproductiva en las estrategias y los programas estatales.</w:t>
      </w:r>
    </w:p>
    <w:p w14:paraId="7521ECD4" w14:textId="77777777" w:rsidR="00003D8A" w:rsidRPr="007B22C3" w:rsidRDefault="00003D8A" w:rsidP="007B22C3">
      <w:pPr>
        <w:spacing w:after="0" w:line="240" w:lineRule="auto"/>
        <w:jc w:val="both"/>
        <w:rPr>
          <w:rFonts w:ascii="Times New Roman" w:hAnsi="Times New Roman" w:cs="Times New Roman"/>
          <w:sz w:val="24"/>
          <w:szCs w:val="24"/>
        </w:rPr>
      </w:pPr>
    </w:p>
    <w:p w14:paraId="564F0ECF" w14:textId="77777777" w:rsidR="00DC3341" w:rsidRPr="007B22C3"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En esta materia los adolescentes mexiquenses requieren una educación sexual completa, acompañada, es decir, un proceso didáctico basado en un currículo sobre los aspectos cognitivos, emocionales y físicos y sociales de la sexualidad, es algo a lo que tienen derecho.</w:t>
      </w:r>
    </w:p>
    <w:p w14:paraId="31F80380" w14:textId="31877BC0"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No debemos de perder de vista que la maternidad a temprana edad conduce a los menores mexiquenses a asumir retos de manera inesperada, a un mundo adulto para lo cual no están preparados en donde muchas veces los efectos desfavorables sobre su vida y la de sus hijos son inminentes.</w:t>
      </w:r>
    </w:p>
    <w:p w14:paraId="35A33C9B" w14:textId="77777777" w:rsidR="00003D8A" w:rsidRPr="007B22C3" w:rsidRDefault="00003D8A" w:rsidP="007B22C3">
      <w:pPr>
        <w:spacing w:after="0" w:line="240" w:lineRule="auto"/>
        <w:jc w:val="both"/>
        <w:rPr>
          <w:rFonts w:ascii="Times New Roman" w:hAnsi="Times New Roman" w:cs="Times New Roman"/>
          <w:sz w:val="24"/>
          <w:szCs w:val="24"/>
        </w:rPr>
      </w:pPr>
    </w:p>
    <w:p w14:paraId="12AB1959" w14:textId="5258E791"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Ante estos escenarios se requiere mayor apertura y disponibilidad de todos los actores para hacer llegar la información adecuada, a los adolescentes, lo que sin duda abonará de manera positiva a la toma de decisiones responsables y a la disminución de embarazos en adolescentes.</w:t>
      </w:r>
    </w:p>
    <w:p w14:paraId="37B876AD" w14:textId="77777777" w:rsidR="00003D8A" w:rsidRPr="007B22C3" w:rsidRDefault="00003D8A" w:rsidP="007B22C3">
      <w:pPr>
        <w:spacing w:after="0" w:line="240" w:lineRule="auto"/>
        <w:jc w:val="both"/>
        <w:rPr>
          <w:rFonts w:ascii="Times New Roman" w:hAnsi="Times New Roman" w:cs="Times New Roman"/>
          <w:sz w:val="24"/>
          <w:szCs w:val="24"/>
        </w:rPr>
      </w:pPr>
    </w:p>
    <w:p w14:paraId="48F828A0" w14:textId="3AAD8BE3"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Por otra parte un estudio sobre la salud de los jóvenes, realizado por la Organización Mundial de la Salud, refiere que el consumo de alcohol en la adolescencia suscita gran preocupación por más de una cuarta parte de personas entre 15 y 19 años del mundo, son consumidores actuales de alcohol, lo que supone 155 millones de adolescentes en el 2016.</w:t>
      </w:r>
    </w:p>
    <w:p w14:paraId="2EDC506B" w14:textId="77777777" w:rsidR="00003D8A" w:rsidRPr="007B22C3" w:rsidRDefault="00003D8A" w:rsidP="007B22C3">
      <w:pPr>
        <w:spacing w:after="0" w:line="240" w:lineRule="auto"/>
        <w:jc w:val="both"/>
        <w:rPr>
          <w:rFonts w:ascii="Times New Roman" w:hAnsi="Times New Roman" w:cs="Times New Roman"/>
          <w:sz w:val="24"/>
          <w:szCs w:val="24"/>
        </w:rPr>
      </w:pPr>
    </w:p>
    <w:p w14:paraId="733B4BED" w14:textId="5505E140" w:rsidR="00DC3341" w:rsidRDefault="00DC3341"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La prevalencia de ingesta psicológica de grandes</w:t>
      </w:r>
      <w:r w:rsidR="00B140EE" w:rsidRPr="007B22C3">
        <w:rPr>
          <w:rFonts w:ascii="Times New Roman" w:hAnsi="Times New Roman" w:cs="Times New Roman"/>
          <w:sz w:val="24"/>
          <w:szCs w:val="24"/>
        </w:rPr>
        <w:t xml:space="preserve"> </w:t>
      </w:r>
      <w:r w:rsidR="007D32EC" w:rsidRPr="007B22C3">
        <w:rPr>
          <w:rFonts w:ascii="Times New Roman" w:hAnsi="Times New Roman" w:cs="Times New Roman"/>
          <w:sz w:val="24"/>
          <w:szCs w:val="24"/>
        </w:rPr>
        <w:t>cantidades de</w:t>
      </w:r>
      <w:r w:rsidRPr="007B22C3">
        <w:rPr>
          <w:rFonts w:ascii="Times New Roman" w:hAnsi="Times New Roman" w:cs="Times New Roman"/>
          <w:sz w:val="24"/>
          <w:szCs w:val="24"/>
        </w:rPr>
        <w:t xml:space="preserve"> alcohol en adolescentes entre 15 y 19 años, fue del 13.6% estando los varones expuestos al mayor nivel de riesgo, en México la Encuesta Nacional de consumo de drogas, alcohol y tabaco, en el 2016 y 2017; reporto que 14.9 millones de mexicanos son fumadores de los cuales el 2.3 millones son mexiquenses de los cuales el 5% son adolescentes.</w:t>
      </w:r>
    </w:p>
    <w:p w14:paraId="5D9F3FEC" w14:textId="77777777" w:rsidR="00003D8A" w:rsidRPr="007B22C3" w:rsidRDefault="00003D8A" w:rsidP="007B22C3">
      <w:pPr>
        <w:spacing w:after="0" w:line="240" w:lineRule="auto"/>
        <w:jc w:val="both"/>
        <w:rPr>
          <w:rFonts w:ascii="Times New Roman" w:hAnsi="Times New Roman" w:cs="Times New Roman"/>
          <w:sz w:val="24"/>
          <w:szCs w:val="24"/>
        </w:rPr>
      </w:pPr>
    </w:p>
    <w:p w14:paraId="44DCC014" w14:textId="41641B3F"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Según el Gobierno del Estado de México tal como lo identifico en el diagnóstico de su planeación sexenal de acuerdo con la UNICEF, la crisis de COVID-19 ha tenido un importante impacto en la salud mental de las y los adolescentes y jóvenes entre los participantes del 27% reporto sentir ansiedad y el 15% depresión en los últimos 7 días; esta situación a un lado a la falta de información, los puede llevar a comprometer su sano desarrollo en todos los sentidos, la prevención y tratamiento de las adicciones constituye un gran reto que no solo es competencia, la salud si no también requiere la participación de otras Instituciones para ser frente al fenómeno en su conjunto.</w:t>
      </w:r>
    </w:p>
    <w:p w14:paraId="387629E9" w14:textId="77777777" w:rsidR="00003D8A" w:rsidRPr="007B22C3" w:rsidRDefault="00003D8A" w:rsidP="007B22C3">
      <w:pPr>
        <w:pStyle w:val="Sinespaciado"/>
        <w:ind w:firstLine="708"/>
        <w:jc w:val="both"/>
        <w:rPr>
          <w:rFonts w:ascii="Times New Roman" w:hAnsi="Times New Roman" w:cs="Times New Roman"/>
          <w:sz w:val="24"/>
          <w:szCs w:val="24"/>
        </w:rPr>
      </w:pPr>
    </w:p>
    <w:p w14:paraId="63C19834" w14:textId="2832AA4F"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lastRenderedPageBreak/>
        <w:t>Como sabemos la estrategia de educación a distancia promovió que los jóvenes tomen sus clases de sus hogares, provocando con ellos que las pláticas y conferencias que los talleres de prevención de embarazos y de prevención del consumo de drogas que se desarrollaban en ellos centros escolares que darán también suspendidos y o desarrollen con mucho menos frecuencia, en este sentido resulta urgente definir estrategias integradoras y tareas colegiadas y el desarrollo de políticas públicas y acciones legislativas para enfrentar este grave problema de salud pública; para los jóvenes y adolescentes de nuestra entidad, apoyados de las herramientas tecnológicas a la que los demás cada vez más son los jóvenes que tiene acceso.</w:t>
      </w:r>
    </w:p>
    <w:p w14:paraId="3ABC6A4C" w14:textId="77777777" w:rsidR="00003D8A" w:rsidRPr="007B22C3" w:rsidRDefault="00003D8A" w:rsidP="007B22C3">
      <w:pPr>
        <w:pStyle w:val="Sinespaciado"/>
        <w:ind w:firstLine="708"/>
        <w:jc w:val="both"/>
        <w:rPr>
          <w:rFonts w:ascii="Times New Roman" w:hAnsi="Times New Roman" w:cs="Times New Roman"/>
          <w:sz w:val="24"/>
          <w:szCs w:val="24"/>
        </w:rPr>
      </w:pPr>
    </w:p>
    <w:p w14:paraId="14F8F409" w14:textId="6946B807"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Por lo anterior mente expuesto quien suscribe, el diputado Javier González Zepeda conjuntamente con el diputado Anuar Roberto Azar Figueroa en uso de nuestro derecho a nombre del Grupo Parlamentario del Partido Acción Nacional sometemos a la consideración de esta LX Legislatura, el siguiente Punto de Acuerdo de Urgente y Obvia Resolución.</w:t>
      </w:r>
    </w:p>
    <w:p w14:paraId="590EDD40" w14:textId="77777777" w:rsidR="00003D8A" w:rsidRPr="007B22C3" w:rsidRDefault="00003D8A" w:rsidP="007B22C3">
      <w:pPr>
        <w:pStyle w:val="Sinespaciado"/>
        <w:ind w:firstLine="708"/>
        <w:jc w:val="both"/>
        <w:rPr>
          <w:rFonts w:ascii="Times New Roman" w:hAnsi="Times New Roman" w:cs="Times New Roman"/>
          <w:sz w:val="24"/>
          <w:szCs w:val="24"/>
        </w:rPr>
      </w:pPr>
    </w:p>
    <w:p w14:paraId="2DB6BB63" w14:textId="1EF07FA6" w:rsidR="00DC3341" w:rsidRDefault="000B3E22"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ÚNICO</w:t>
      </w:r>
      <w:r>
        <w:rPr>
          <w:rFonts w:ascii="Times New Roman" w:hAnsi="Times New Roman" w:cs="Times New Roman"/>
          <w:sz w:val="24"/>
          <w:szCs w:val="24"/>
        </w:rPr>
        <w:t>:</w:t>
      </w:r>
      <w:r w:rsidR="00DC3341" w:rsidRPr="007B22C3">
        <w:rPr>
          <w:rFonts w:ascii="Times New Roman" w:hAnsi="Times New Roman" w:cs="Times New Roman"/>
          <w:sz w:val="24"/>
          <w:szCs w:val="24"/>
        </w:rPr>
        <w:t xml:space="preserve"> </w:t>
      </w:r>
      <w:r>
        <w:rPr>
          <w:rFonts w:ascii="Times New Roman" w:hAnsi="Times New Roman" w:cs="Times New Roman"/>
          <w:sz w:val="24"/>
          <w:szCs w:val="24"/>
        </w:rPr>
        <w:t>S</w:t>
      </w:r>
      <w:r w:rsidR="00DC3341" w:rsidRPr="007B22C3">
        <w:rPr>
          <w:rFonts w:ascii="Times New Roman" w:hAnsi="Times New Roman" w:cs="Times New Roman"/>
          <w:sz w:val="24"/>
          <w:szCs w:val="24"/>
        </w:rPr>
        <w:t xml:space="preserve">e exhorta a la Secretaría de </w:t>
      </w:r>
      <w:r w:rsidRPr="007B22C3">
        <w:rPr>
          <w:rFonts w:ascii="Times New Roman" w:hAnsi="Times New Roman" w:cs="Times New Roman"/>
          <w:sz w:val="24"/>
          <w:szCs w:val="24"/>
        </w:rPr>
        <w:t xml:space="preserve">Salud </w:t>
      </w:r>
      <w:r w:rsidR="00DC3341" w:rsidRPr="007B22C3">
        <w:rPr>
          <w:rFonts w:ascii="Times New Roman" w:hAnsi="Times New Roman" w:cs="Times New Roman"/>
          <w:sz w:val="24"/>
          <w:szCs w:val="24"/>
        </w:rPr>
        <w:t xml:space="preserve">del Estado de México a fomentar campañas digitales de prevención de embarazo, entre las y los adolescentes así como el Instituto Mexiquense contra las adiciones para reforzar e impulsar, las actividades de concientización sobre los </w:t>
      </w:r>
      <w:r w:rsidR="00DC3341" w:rsidRPr="00003D8A">
        <w:rPr>
          <w:rFonts w:ascii="Times New Roman" w:hAnsi="Times New Roman" w:cs="Times New Roman"/>
          <w:sz w:val="24"/>
          <w:szCs w:val="24"/>
        </w:rPr>
        <w:t xml:space="preserve">efectos </w:t>
      </w:r>
      <w:r w:rsidR="00DC3341" w:rsidRPr="007B22C3">
        <w:rPr>
          <w:rFonts w:ascii="Times New Roman" w:hAnsi="Times New Roman" w:cs="Times New Roman"/>
          <w:sz w:val="24"/>
          <w:szCs w:val="24"/>
        </w:rPr>
        <w:t>dañinos de las drogas, entre las y los jóvenes mexiquenses.</w:t>
      </w:r>
    </w:p>
    <w:p w14:paraId="1881D15D" w14:textId="77777777" w:rsidR="000B3E22" w:rsidRPr="007B22C3" w:rsidRDefault="000B3E22" w:rsidP="007B22C3">
      <w:pPr>
        <w:pStyle w:val="Sinespaciado"/>
        <w:ind w:firstLine="708"/>
        <w:jc w:val="both"/>
        <w:rPr>
          <w:rFonts w:ascii="Times New Roman" w:hAnsi="Times New Roman" w:cs="Times New Roman"/>
          <w:sz w:val="24"/>
          <w:szCs w:val="24"/>
        </w:rPr>
      </w:pPr>
    </w:p>
    <w:p w14:paraId="563F8EB1" w14:textId="2A4AD1FE"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Agradezco y acompañamiento al presente exhorto que sin duda promoverá un mejor desempeño de las Instituciones en el beneficio de los jóvenes mexiquenses; solicito que el punto de acuerdo sea inscrito de forma completa en la Gaceta Parlamentaria.</w:t>
      </w:r>
    </w:p>
    <w:p w14:paraId="1366CCC7" w14:textId="77777777" w:rsidR="00003D8A" w:rsidRPr="007B22C3" w:rsidRDefault="00003D8A" w:rsidP="007B22C3">
      <w:pPr>
        <w:pStyle w:val="Sinespaciado"/>
        <w:ind w:firstLine="708"/>
        <w:jc w:val="both"/>
        <w:rPr>
          <w:rFonts w:ascii="Times New Roman" w:hAnsi="Times New Roman" w:cs="Times New Roman"/>
          <w:sz w:val="24"/>
          <w:szCs w:val="24"/>
        </w:rPr>
      </w:pPr>
    </w:p>
    <w:p w14:paraId="5F521250" w14:textId="69CA970D"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Es cuanto, muchas gracias.</w:t>
      </w:r>
    </w:p>
    <w:p w14:paraId="7230B42F" w14:textId="77777777" w:rsidR="000B3E22" w:rsidRPr="00A11841" w:rsidRDefault="000B3E22" w:rsidP="00BF10C6">
      <w:pPr>
        <w:spacing w:after="0" w:line="240" w:lineRule="auto"/>
        <w:jc w:val="both"/>
        <w:rPr>
          <w:rFonts w:ascii="Times New Roman" w:hAnsi="Times New Roman"/>
          <w:sz w:val="24"/>
          <w:szCs w:val="24"/>
        </w:rPr>
      </w:pPr>
    </w:p>
    <w:p w14:paraId="517D6563" w14:textId="77777777" w:rsidR="000B3E22" w:rsidRPr="00A11841" w:rsidRDefault="000B3E22" w:rsidP="00BF10C6">
      <w:pPr>
        <w:spacing w:after="0" w:line="240" w:lineRule="auto"/>
        <w:jc w:val="both"/>
        <w:rPr>
          <w:rFonts w:ascii="Times New Roman" w:hAnsi="Times New Roman"/>
          <w:sz w:val="24"/>
          <w:szCs w:val="24"/>
        </w:rPr>
        <w:sectPr w:rsidR="000B3E22" w:rsidRPr="00A11841"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52A7599C" w14:textId="77777777" w:rsidR="000B3E22" w:rsidRPr="007E7E84" w:rsidRDefault="000B3E22" w:rsidP="00BF10C6">
      <w:pPr>
        <w:pStyle w:val="Sinespaciado"/>
        <w:jc w:val="center"/>
        <w:rPr>
          <w:rFonts w:ascii="Times New Roman" w:hAnsi="Times New Roman" w:cs="Times New Roman"/>
          <w:sz w:val="24"/>
          <w:szCs w:val="24"/>
        </w:rPr>
      </w:pPr>
      <w:r w:rsidRPr="007E7E84">
        <w:rPr>
          <w:rFonts w:ascii="Times New Roman" w:hAnsi="Times New Roman" w:cs="Times New Roman"/>
          <w:sz w:val="24"/>
          <w:szCs w:val="24"/>
        </w:rPr>
        <w:lastRenderedPageBreak/>
        <w:t>(Se inserta documento)</w:t>
      </w:r>
    </w:p>
    <w:p w14:paraId="79259CEB" w14:textId="77777777" w:rsidR="000B3E22" w:rsidRPr="007E7E84" w:rsidRDefault="000B3E22" w:rsidP="00BF10C6">
      <w:pPr>
        <w:pStyle w:val="Sinespaciado"/>
        <w:jc w:val="both"/>
        <w:rPr>
          <w:rFonts w:ascii="Times New Roman" w:hAnsi="Times New Roman" w:cs="Times New Roman"/>
          <w:sz w:val="24"/>
          <w:szCs w:val="24"/>
          <w:lang w:eastAsia="es-MX"/>
        </w:rPr>
      </w:pPr>
    </w:p>
    <w:p w14:paraId="510A7122" w14:textId="77777777" w:rsidR="007E7E84" w:rsidRPr="007E7E84" w:rsidRDefault="007E7E84" w:rsidP="00BF10C6">
      <w:pPr>
        <w:spacing w:after="0" w:line="240" w:lineRule="auto"/>
        <w:jc w:val="right"/>
        <w:rPr>
          <w:rFonts w:ascii="Times New Roman" w:eastAsia="Calibri" w:hAnsi="Times New Roman" w:cs="Times New Roman"/>
          <w:sz w:val="24"/>
          <w:szCs w:val="24"/>
        </w:rPr>
      </w:pPr>
      <w:r w:rsidRPr="007E7E84">
        <w:rPr>
          <w:rFonts w:ascii="Times New Roman" w:eastAsia="Calibri" w:hAnsi="Times New Roman" w:cs="Times New Roman"/>
          <w:sz w:val="24"/>
          <w:szCs w:val="24"/>
        </w:rPr>
        <w:t xml:space="preserve">Toluca de Lerdo, México; 25 de marzo de 2021 </w:t>
      </w:r>
    </w:p>
    <w:p w14:paraId="18A318F8" w14:textId="77777777" w:rsidR="007E7E84" w:rsidRPr="007E7E84" w:rsidRDefault="007E7E84" w:rsidP="00BF10C6">
      <w:pPr>
        <w:spacing w:after="0" w:line="240" w:lineRule="auto"/>
        <w:jc w:val="both"/>
        <w:rPr>
          <w:rFonts w:ascii="Times New Roman" w:eastAsia="Calibri" w:hAnsi="Times New Roman" w:cs="Times New Roman"/>
          <w:sz w:val="24"/>
          <w:szCs w:val="24"/>
        </w:rPr>
      </w:pPr>
    </w:p>
    <w:p w14:paraId="44019FFC" w14:textId="77777777" w:rsidR="007E7E84" w:rsidRPr="007E7E84" w:rsidRDefault="007E7E84" w:rsidP="00BF10C6">
      <w:pPr>
        <w:spacing w:after="0" w:line="240" w:lineRule="auto"/>
        <w:jc w:val="both"/>
        <w:rPr>
          <w:rFonts w:ascii="Times New Roman" w:eastAsia="Calibri" w:hAnsi="Times New Roman" w:cs="Times New Roman"/>
          <w:b/>
          <w:sz w:val="24"/>
          <w:szCs w:val="24"/>
        </w:rPr>
      </w:pPr>
      <w:r w:rsidRPr="007E7E84">
        <w:rPr>
          <w:rFonts w:ascii="Times New Roman" w:eastAsia="Calibri" w:hAnsi="Times New Roman" w:cs="Times New Roman"/>
          <w:b/>
          <w:sz w:val="24"/>
          <w:szCs w:val="24"/>
        </w:rPr>
        <w:t xml:space="preserve">DIP. ADRIÁN MANUEL GALICIA SALCEDA </w:t>
      </w:r>
    </w:p>
    <w:p w14:paraId="0D6361BD" w14:textId="77777777" w:rsidR="007E7E84" w:rsidRPr="007E7E84" w:rsidRDefault="007E7E84" w:rsidP="00BF10C6">
      <w:pPr>
        <w:spacing w:after="0" w:line="240" w:lineRule="auto"/>
        <w:jc w:val="both"/>
        <w:rPr>
          <w:rFonts w:ascii="Times New Roman" w:eastAsia="Calibri" w:hAnsi="Times New Roman" w:cs="Times New Roman"/>
          <w:b/>
          <w:sz w:val="24"/>
          <w:szCs w:val="24"/>
        </w:rPr>
      </w:pPr>
      <w:r w:rsidRPr="007E7E84">
        <w:rPr>
          <w:rFonts w:ascii="Times New Roman" w:eastAsia="Calibri" w:hAnsi="Times New Roman" w:cs="Times New Roman"/>
          <w:b/>
          <w:sz w:val="24"/>
          <w:szCs w:val="24"/>
        </w:rPr>
        <w:t xml:space="preserve">PRESIDENTE DE LA MESA DIRECTIVA </w:t>
      </w:r>
    </w:p>
    <w:p w14:paraId="38A9454F" w14:textId="77777777" w:rsidR="007E7E84" w:rsidRPr="007E7E84" w:rsidRDefault="007E7E84" w:rsidP="00BF10C6">
      <w:pPr>
        <w:spacing w:after="0" w:line="240" w:lineRule="auto"/>
        <w:jc w:val="both"/>
        <w:rPr>
          <w:rFonts w:ascii="Times New Roman" w:eastAsia="Calibri" w:hAnsi="Times New Roman" w:cs="Times New Roman"/>
          <w:b/>
          <w:sz w:val="24"/>
          <w:szCs w:val="24"/>
        </w:rPr>
      </w:pPr>
      <w:r w:rsidRPr="007E7E84">
        <w:rPr>
          <w:rFonts w:ascii="Times New Roman" w:eastAsia="Calibri" w:hAnsi="Times New Roman" w:cs="Times New Roman"/>
          <w:b/>
          <w:sz w:val="24"/>
          <w:szCs w:val="24"/>
        </w:rPr>
        <w:t xml:space="preserve">DE LA H. “LX” LEGISLATURA </w:t>
      </w:r>
    </w:p>
    <w:p w14:paraId="50D4C3A3" w14:textId="77777777" w:rsidR="007E7E84" w:rsidRPr="007E7E84" w:rsidRDefault="007E7E84" w:rsidP="00BF10C6">
      <w:pPr>
        <w:spacing w:after="0" w:line="240" w:lineRule="auto"/>
        <w:jc w:val="both"/>
        <w:rPr>
          <w:rFonts w:ascii="Times New Roman" w:eastAsia="Calibri" w:hAnsi="Times New Roman" w:cs="Times New Roman"/>
          <w:b/>
          <w:sz w:val="24"/>
          <w:szCs w:val="24"/>
        </w:rPr>
      </w:pPr>
      <w:r w:rsidRPr="007E7E84">
        <w:rPr>
          <w:rFonts w:ascii="Times New Roman" w:eastAsia="Calibri" w:hAnsi="Times New Roman" w:cs="Times New Roman"/>
          <w:b/>
          <w:sz w:val="24"/>
          <w:szCs w:val="24"/>
        </w:rPr>
        <w:t xml:space="preserve">DEL ESTADO LIBRE Y SOBERANO DE MÉXICO </w:t>
      </w:r>
    </w:p>
    <w:p w14:paraId="0D621930" w14:textId="77777777" w:rsidR="007E7E84" w:rsidRPr="007E7E84" w:rsidRDefault="007E7E84" w:rsidP="00BF10C6">
      <w:pPr>
        <w:spacing w:after="0" w:line="240" w:lineRule="auto"/>
        <w:jc w:val="both"/>
        <w:rPr>
          <w:rFonts w:ascii="Times New Roman" w:eastAsia="Calibri" w:hAnsi="Times New Roman" w:cs="Times New Roman"/>
          <w:b/>
          <w:sz w:val="24"/>
          <w:szCs w:val="24"/>
        </w:rPr>
      </w:pPr>
      <w:r w:rsidRPr="007E7E84">
        <w:rPr>
          <w:rFonts w:ascii="Times New Roman" w:eastAsia="Calibri" w:hAnsi="Times New Roman" w:cs="Times New Roman"/>
          <w:b/>
          <w:sz w:val="24"/>
          <w:szCs w:val="24"/>
        </w:rPr>
        <w:t xml:space="preserve">PRESENTE </w:t>
      </w:r>
    </w:p>
    <w:p w14:paraId="076CF92B" w14:textId="77777777" w:rsidR="007E7E84" w:rsidRPr="007E7E84" w:rsidRDefault="007E7E84" w:rsidP="00BF10C6">
      <w:pPr>
        <w:spacing w:after="0" w:line="240" w:lineRule="auto"/>
        <w:jc w:val="both"/>
        <w:rPr>
          <w:rFonts w:ascii="Times New Roman" w:eastAsia="Calibri" w:hAnsi="Times New Roman" w:cs="Times New Roman"/>
          <w:sz w:val="24"/>
          <w:szCs w:val="24"/>
        </w:rPr>
      </w:pPr>
    </w:p>
    <w:p w14:paraId="7A9F98F8" w14:textId="77777777" w:rsidR="007E7E84" w:rsidRPr="007E7E84" w:rsidRDefault="007E7E84" w:rsidP="00BF10C6">
      <w:pPr>
        <w:spacing w:after="0" w:line="240" w:lineRule="auto"/>
        <w:jc w:val="both"/>
        <w:rPr>
          <w:rFonts w:ascii="Times New Roman" w:eastAsia="Arial" w:hAnsi="Times New Roman" w:cs="Times New Roman"/>
          <w:bCs/>
          <w:sz w:val="24"/>
          <w:szCs w:val="24"/>
        </w:rPr>
      </w:pPr>
      <w:r w:rsidRPr="007E7E84">
        <w:rPr>
          <w:rFonts w:ascii="Times New Roman" w:eastAsia="Calibri" w:hAnsi="Times New Roman" w:cs="Times New Roman"/>
          <w:sz w:val="24"/>
          <w:szCs w:val="24"/>
        </w:rPr>
        <w:t xml:space="preserve">Quienes suscriben Diputados Javier González Zepeda y Diputado Anuar Roberto Azar Figueroa, integrantes del Grupo Parlamentario del Partido Acción Nacional, en el  ejercicio de las facultades que nos confieren los artículos 51 fracción II, 55y 61 fracción I de la Constitución Política del Estado Libre y Soberano de México; 38 fracción IV y 83 de la Ley Orgánica del Poder Legislativo del Estado Libre y Soberano de México, así como 72 y 74 del Reglamento del Poder Legislativo del Estado de México, en nombre del Grupo Parlamentario del Partido Acción Nacional, someto a consideración de esta LX Legislatura; </w:t>
      </w:r>
      <w:r w:rsidRPr="007E7E84">
        <w:rPr>
          <w:rFonts w:ascii="Times New Roman" w:eastAsia="Arial" w:hAnsi="Times New Roman" w:cs="Times New Roman"/>
          <w:sz w:val="24"/>
          <w:szCs w:val="24"/>
        </w:rPr>
        <w:t xml:space="preserve">Punto de acuerdo de urgente y obvia resolución para exhortar a la Secretaría de Salud del Estado de México a fomentar las campañas digitales de prevención del embarazo entre las y los adolescentes, así como al Instituto Mexiquense Contra las Adicciones para reforzar e impulsar las actividades de </w:t>
      </w:r>
      <w:r w:rsidRPr="007E7E84">
        <w:rPr>
          <w:rFonts w:ascii="Times New Roman" w:eastAsia="Arial" w:hAnsi="Times New Roman" w:cs="Times New Roman"/>
          <w:bCs/>
          <w:sz w:val="24"/>
          <w:szCs w:val="24"/>
        </w:rPr>
        <w:t>concientización</w:t>
      </w:r>
      <w:r w:rsidRPr="007E7E84">
        <w:rPr>
          <w:rFonts w:ascii="Times New Roman" w:eastAsia="Arial" w:hAnsi="Times New Roman" w:cs="Times New Roman"/>
          <w:sz w:val="24"/>
          <w:szCs w:val="24"/>
        </w:rPr>
        <w:t xml:space="preserve"> sobre los efectos </w:t>
      </w:r>
      <w:r w:rsidRPr="007E7E84">
        <w:rPr>
          <w:rFonts w:ascii="Times New Roman" w:eastAsia="Arial" w:hAnsi="Times New Roman" w:cs="Times New Roman"/>
          <w:bCs/>
          <w:sz w:val="24"/>
          <w:szCs w:val="24"/>
        </w:rPr>
        <w:t>dañinos</w:t>
      </w:r>
      <w:r w:rsidRPr="007E7E84">
        <w:rPr>
          <w:rFonts w:ascii="Times New Roman" w:eastAsia="Arial" w:hAnsi="Times New Roman" w:cs="Times New Roman"/>
          <w:sz w:val="24"/>
          <w:szCs w:val="24"/>
        </w:rPr>
        <w:t xml:space="preserve"> de las drogas entr</w:t>
      </w:r>
      <w:r w:rsidRPr="007E7E84">
        <w:rPr>
          <w:rFonts w:ascii="Times New Roman" w:eastAsia="Arial" w:hAnsi="Times New Roman" w:cs="Times New Roman"/>
          <w:bCs/>
          <w:sz w:val="24"/>
          <w:szCs w:val="24"/>
        </w:rPr>
        <w:t xml:space="preserve">e las y los jóvenes mexiquenses, de conformidad a la siguientes: </w:t>
      </w:r>
    </w:p>
    <w:p w14:paraId="572C67CE" w14:textId="77777777" w:rsidR="00E81066" w:rsidRDefault="00E81066" w:rsidP="00BF10C6">
      <w:pPr>
        <w:spacing w:after="0" w:line="240" w:lineRule="auto"/>
        <w:jc w:val="center"/>
        <w:rPr>
          <w:rFonts w:ascii="Times New Roman" w:eastAsia="Arial" w:hAnsi="Times New Roman" w:cs="Times New Roman"/>
          <w:b/>
          <w:bCs/>
          <w:sz w:val="24"/>
          <w:szCs w:val="24"/>
        </w:rPr>
      </w:pPr>
    </w:p>
    <w:p w14:paraId="57BC64B1" w14:textId="77777777" w:rsidR="007E7E84" w:rsidRPr="007E7E84" w:rsidRDefault="007E7E84" w:rsidP="00BF10C6">
      <w:pPr>
        <w:spacing w:after="0" w:line="240" w:lineRule="auto"/>
        <w:jc w:val="center"/>
        <w:rPr>
          <w:rFonts w:ascii="Times New Roman" w:eastAsia="Arial" w:hAnsi="Times New Roman" w:cs="Times New Roman"/>
          <w:b/>
          <w:bCs/>
          <w:sz w:val="24"/>
          <w:szCs w:val="24"/>
        </w:rPr>
      </w:pPr>
      <w:r w:rsidRPr="007E7E84">
        <w:rPr>
          <w:rFonts w:ascii="Times New Roman" w:eastAsia="Arial" w:hAnsi="Times New Roman" w:cs="Times New Roman"/>
          <w:b/>
          <w:bCs/>
          <w:sz w:val="24"/>
          <w:szCs w:val="24"/>
        </w:rPr>
        <w:t>CONSIDERACIONES:</w:t>
      </w:r>
    </w:p>
    <w:p w14:paraId="716FCB37" w14:textId="77777777" w:rsidR="007E7E84" w:rsidRPr="007E7E84" w:rsidRDefault="007E7E84" w:rsidP="00BF10C6">
      <w:pPr>
        <w:spacing w:after="0" w:line="240" w:lineRule="auto"/>
        <w:jc w:val="both"/>
        <w:rPr>
          <w:rFonts w:ascii="Times New Roman" w:eastAsia="Arial" w:hAnsi="Times New Roman" w:cs="Times New Roman"/>
          <w:bCs/>
          <w:sz w:val="24"/>
          <w:szCs w:val="24"/>
        </w:rPr>
      </w:pPr>
    </w:p>
    <w:p w14:paraId="68D3F2EA" w14:textId="0AC78F72" w:rsidR="007E7E84" w:rsidRPr="007E7E84" w:rsidRDefault="007E7E84" w:rsidP="00BF10C6">
      <w:pPr>
        <w:spacing w:after="0" w:line="240" w:lineRule="auto"/>
        <w:jc w:val="both"/>
        <w:rPr>
          <w:rFonts w:ascii="Times New Roman" w:eastAsia="Calibri" w:hAnsi="Times New Roman" w:cs="Times New Roman"/>
          <w:sz w:val="24"/>
          <w:szCs w:val="24"/>
          <w:shd w:val="clear" w:color="auto" w:fill="FFFFFF"/>
        </w:rPr>
      </w:pPr>
      <w:r w:rsidRPr="007E7E84">
        <w:rPr>
          <w:rFonts w:ascii="Times New Roman" w:eastAsia="Calibri" w:hAnsi="Times New Roman" w:cs="Times New Roman"/>
          <w:sz w:val="24"/>
          <w:szCs w:val="24"/>
          <w:shd w:val="clear" w:color="auto" w:fill="FFFFFF"/>
        </w:rPr>
        <w:lastRenderedPageBreak/>
        <w:t>El artículo 1o. de nuestra Constitución Política de los Estados Unidos Mexicanos establece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así también, el artículo 4o. constitucional establece que toda persona tiene derecho a la protección de su salud;  una de las finalidades de este derecho es el disfrute de servicios de salud y de asistencia social que satisfagan eficaz y oportunamente l</w:t>
      </w:r>
      <w:r w:rsidR="00E81066">
        <w:rPr>
          <w:rFonts w:ascii="Times New Roman" w:eastAsia="Calibri" w:hAnsi="Times New Roman" w:cs="Times New Roman"/>
          <w:sz w:val="24"/>
          <w:szCs w:val="24"/>
          <w:shd w:val="clear" w:color="auto" w:fill="FFFFFF"/>
        </w:rPr>
        <w:t>as necesidades de la población.</w:t>
      </w:r>
    </w:p>
    <w:p w14:paraId="24D6B992" w14:textId="77777777" w:rsidR="00E81066" w:rsidRDefault="00E81066" w:rsidP="00BF10C6">
      <w:pPr>
        <w:spacing w:after="0" w:line="240" w:lineRule="auto"/>
        <w:jc w:val="both"/>
        <w:rPr>
          <w:rFonts w:ascii="Times New Roman" w:eastAsia="Calibri" w:hAnsi="Times New Roman" w:cs="Times New Roman"/>
          <w:sz w:val="24"/>
          <w:szCs w:val="24"/>
          <w:shd w:val="clear" w:color="auto" w:fill="FFFFFF"/>
        </w:rPr>
      </w:pPr>
    </w:p>
    <w:p w14:paraId="261AF79E"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sz w:val="24"/>
          <w:szCs w:val="24"/>
          <w:shd w:val="clear" w:color="auto" w:fill="FFFFFF"/>
        </w:rPr>
        <w:t>L</w:t>
      </w:r>
      <w:r w:rsidRPr="007E7E84">
        <w:rPr>
          <w:rFonts w:ascii="Times New Roman" w:eastAsia="Calibri" w:hAnsi="Times New Roman" w:cs="Times New Roman"/>
          <w:sz w:val="24"/>
          <w:szCs w:val="24"/>
        </w:rPr>
        <w:t xml:space="preserve">a adolescencia se define la personalidad, se construye la independencia y se fortalece la autoafirmación, requiriendo para ello el apoyo de la familia, la escuela y la sociedad en general, la procuración de su protección se debe primordialmente a la vulnerabilidad que experimentan justamente en la transición de niño a adulto, apreciando cambios físicos y psicológicos que exaltan aún más dicha fragilidad. De acuerdo con el último censo de población del INEGI del 2020, en nuestra entidad, se contabilizaron 2 millones 891 mil 824 jóvenes mujeres y hombres, entre 15 y 24 años de edad. </w:t>
      </w:r>
    </w:p>
    <w:p w14:paraId="5C99CF82" w14:textId="77777777" w:rsidR="00E81066" w:rsidRDefault="00E81066" w:rsidP="00BF10C6">
      <w:pPr>
        <w:spacing w:after="0" w:line="240" w:lineRule="auto"/>
        <w:jc w:val="both"/>
        <w:rPr>
          <w:rFonts w:ascii="Times New Roman" w:eastAsia="Calibri" w:hAnsi="Times New Roman" w:cs="Times New Roman"/>
          <w:sz w:val="24"/>
          <w:szCs w:val="24"/>
          <w:shd w:val="clear" w:color="auto" w:fill="FFFFFF"/>
        </w:rPr>
      </w:pPr>
    </w:p>
    <w:p w14:paraId="739A1E7E"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sz w:val="24"/>
          <w:szCs w:val="24"/>
          <w:shd w:val="clear" w:color="auto" w:fill="FFFFFF"/>
        </w:rPr>
        <w:t xml:space="preserve">En el Estado de México, </w:t>
      </w:r>
      <w:r w:rsidRPr="007E7E84">
        <w:rPr>
          <w:rFonts w:ascii="Times New Roman" w:eastAsia="Calibri" w:hAnsi="Times New Roman" w:cs="Times New Roman"/>
          <w:sz w:val="24"/>
          <w:szCs w:val="24"/>
        </w:rPr>
        <w:t xml:space="preserve">En 2016, poco más de 17.51 por ciento de las mujeres embarazadas eran menores de 19 años, por lo que incluso en el plan de Desarrollo del Estado de México, se reconoce el gran pendiente que representa la educación y estrategia integral de la salud sexual de los adolescentes, asumiendo el pendiente con las metas específicas del Objetivo de Desarrollo Sostenible relacionado con la salud (ODS 3) consiste en garantizar, de aquí a 2030, el acceso universal a los servicios de salud sexual y reproductiva, incluidos los de planificación familiar, información y educación y la integración de la salud reproductiva en las estrategias y los programas estatales.  </w:t>
      </w:r>
    </w:p>
    <w:p w14:paraId="13BA9448" w14:textId="77777777" w:rsidR="00E81066" w:rsidRDefault="00E81066" w:rsidP="00BF10C6">
      <w:pPr>
        <w:spacing w:after="0" w:line="240" w:lineRule="auto"/>
        <w:jc w:val="both"/>
        <w:rPr>
          <w:rFonts w:ascii="Times New Roman" w:eastAsia="Calibri" w:hAnsi="Times New Roman" w:cs="Times New Roman"/>
          <w:sz w:val="24"/>
          <w:szCs w:val="24"/>
        </w:rPr>
      </w:pPr>
    </w:p>
    <w:p w14:paraId="7A90CD84" w14:textId="77777777" w:rsidR="007E7E84" w:rsidRPr="007E7E84" w:rsidRDefault="007E7E84" w:rsidP="00BF10C6">
      <w:pPr>
        <w:spacing w:after="0" w:line="240" w:lineRule="auto"/>
        <w:jc w:val="both"/>
        <w:rPr>
          <w:rFonts w:ascii="Times New Roman" w:eastAsia="Calibri" w:hAnsi="Times New Roman" w:cs="Times New Roman"/>
          <w:sz w:val="24"/>
          <w:szCs w:val="24"/>
          <w:shd w:val="clear" w:color="auto" w:fill="FFFFFF"/>
        </w:rPr>
      </w:pPr>
      <w:r w:rsidRPr="007E7E84">
        <w:rPr>
          <w:rFonts w:ascii="Times New Roman" w:eastAsia="Calibri" w:hAnsi="Times New Roman" w:cs="Times New Roman"/>
          <w:sz w:val="24"/>
          <w:szCs w:val="24"/>
        </w:rPr>
        <w:t xml:space="preserve">En esta materia, los adolescentes mexiquenses requieren una educación sexual completa y acompañada, es decir, un proceso didáctico basado en un currículo sobre los aspectos cognitivos, emocionales, físicos y sociales de la sexualidad. Es algo a lo que tienen derecho. </w:t>
      </w:r>
    </w:p>
    <w:p w14:paraId="77D750C4" w14:textId="77777777" w:rsidR="00E81066" w:rsidRDefault="00E81066" w:rsidP="00BF10C6">
      <w:pPr>
        <w:spacing w:after="0" w:line="240" w:lineRule="auto"/>
        <w:jc w:val="both"/>
        <w:rPr>
          <w:rFonts w:ascii="Times New Roman" w:eastAsia="Times New Roman" w:hAnsi="Times New Roman" w:cs="Times New Roman"/>
          <w:sz w:val="24"/>
          <w:szCs w:val="24"/>
          <w:lang w:eastAsia="es-MX"/>
        </w:rPr>
      </w:pPr>
    </w:p>
    <w:p w14:paraId="20294A00" w14:textId="77777777" w:rsidR="007E7E84" w:rsidRPr="007E7E84" w:rsidRDefault="007E7E84" w:rsidP="00BF10C6">
      <w:pPr>
        <w:spacing w:after="0" w:line="240" w:lineRule="auto"/>
        <w:jc w:val="both"/>
        <w:rPr>
          <w:rFonts w:ascii="Times New Roman" w:eastAsia="Times New Roman" w:hAnsi="Times New Roman" w:cs="Times New Roman"/>
          <w:sz w:val="24"/>
          <w:szCs w:val="24"/>
          <w:lang w:eastAsia="es-MX"/>
        </w:rPr>
      </w:pPr>
      <w:r w:rsidRPr="007E7E84">
        <w:rPr>
          <w:rFonts w:ascii="Times New Roman" w:eastAsia="Times New Roman" w:hAnsi="Times New Roman" w:cs="Times New Roman"/>
          <w:sz w:val="24"/>
          <w:szCs w:val="24"/>
          <w:lang w:eastAsia="es-MX"/>
        </w:rPr>
        <w:t>Mejorar el acceso a la información y los servicios de anticoncepción puede hacer que disminuya el número de jóvenes que quedan embarazadas y dan a luz a una edad demasiado temprana. También puede ser útiles leyes por las que se prohíba contraer matrimonio antes de los 18 años.</w:t>
      </w:r>
    </w:p>
    <w:p w14:paraId="1A425B67" w14:textId="77777777" w:rsidR="00E81066" w:rsidRDefault="00E81066" w:rsidP="00BF10C6">
      <w:pPr>
        <w:spacing w:after="0" w:line="240" w:lineRule="auto"/>
        <w:jc w:val="both"/>
        <w:rPr>
          <w:rFonts w:ascii="Times New Roman" w:eastAsia="Times New Roman" w:hAnsi="Times New Roman" w:cs="Times New Roman"/>
          <w:color w:val="000000"/>
          <w:sz w:val="24"/>
          <w:szCs w:val="24"/>
          <w:shd w:val="clear" w:color="auto" w:fill="FFFFFF"/>
          <w:lang w:eastAsia="es-MX"/>
        </w:rPr>
      </w:pPr>
    </w:p>
    <w:p w14:paraId="6B089E04" w14:textId="77777777" w:rsidR="007E7E84" w:rsidRPr="007E7E84" w:rsidRDefault="007E7E84" w:rsidP="00BF10C6">
      <w:pPr>
        <w:spacing w:after="0" w:line="240" w:lineRule="auto"/>
        <w:jc w:val="both"/>
        <w:rPr>
          <w:rFonts w:ascii="Times New Roman" w:eastAsia="Times New Roman" w:hAnsi="Times New Roman" w:cs="Times New Roman"/>
          <w:sz w:val="24"/>
          <w:szCs w:val="24"/>
          <w:lang w:eastAsia="es-MX"/>
        </w:rPr>
      </w:pPr>
      <w:r w:rsidRPr="007E7E84">
        <w:rPr>
          <w:rFonts w:ascii="Times New Roman" w:eastAsia="Times New Roman" w:hAnsi="Times New Roman" w:cs="Times New Roman"/>
          <w:color w:val="000000"/>
          <w:sz w:val="24"/>
          <w:szCs w:val="24"/>
          <w:shd w:val="clear" w:color="auto" w:fill="FFFFFF"/>
          <w:lang w:eastAsia="es-MX"/>
        </w:rPr>
        <w:t xml:space="preserve">No debemos de perder de vista que la maternidad a temprana edad conduce a los menores mexiquenses,  a sumir retos de manera abrupta, a un mundo adulto para el cual no están preparados, en donde muchas veces los efectos desfavorables sobre su vida y la de sus hijos, son inminentes. </w:t>
      </w:r>
    </w:p>
    <w:p w14:paraId="44A2EC40" w14:textId="77777777" w:rsidR="007E7E84" w:rsidRPr="007E7E84" w:rsidRDefault="007E7E84" w:rsidP="00BF10C6">
      <w:pPr>
        <w:spacing w:after="0" w:line="240" w:lineRule="auto"/>
        <w:jc w:val="both"/>
        <w:rPr>
          <w:rFonts w:ascii="Times New Roman" w:eastAsia="Calibri" w:hAnsi="Times New Roman" w:cs="Times New Roman"/>
          <w:sz w:val="24"/>
          <w:szCs w:val="24"/>
          <w:shd w:val="clear" w:color="auto" w:fill="FFFFFF"/>
        </w:rPr>
      </w:pPr>
      <w:r w:rsidRPr="007E7E84">
        <w:rPr>
          <w:rFonts w:ascii="Times New Roman" w:eastAsia="Calibri" w:hAnsi="Times New Roman" w:cs="Times New Roman"/>
          <w:color w:val="000000"/>
          <w:sz w:val="24"/>
          <w:szCs w:val="24"/>
          <w:shd w:val="clear" w:color="auto" w:fill="FFFFFF"/>
        </w:rPr>
        <w:t xml:space="preserve">Ante estos escenarios, se requiere mayor apertura y disponibilidad de todos los actores para hacer llegar la información adecuada a los adolescentes, lo que sin duda abonará de manera positiva a la toma de decisiones responsables y a la disminución de embarazos en adolescentes. </w:t>
      </w:r>
    </w:p>
    <w:p w14:paraId="7EB93CFB" w14:textId="77777777" w:rsidR="00E81066" w:rsidRDefault="00E81066" w:rsidP="00BF10C6">
      <w:pPr>
        <w:spacing w:after="0" w:line="240" w:lineRule="auto"/>
        <w:jc w:val="both"/>
        <w:rPr>
          <w:rFonts w:ascii="Times New Roman" w:eastAsia="Calibri" w:hAnsi="Times New Roman" w:cs="Times New Roman"/>
          <w:sz w:val="24"/>
          <w:szCs w:val="24"/>
          <w:shd w:val="clear" w:color="auto" w:fill="FFFFFF"/>
        </w:rPr>
      </w:pPr>
    </w:p>
    <w:p w14:paraId="394E2333"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sz w:val="24"/>
          <w:szCs w:val="24"/>
          <w:shd w:val="clear" w:color="auto" w:fill="FFFFFF"/>
        </w:rPr>
        <w:t>Por otra parte; un estudio sobre la salud de los jóvenes realizado por la Organización Mundial de la Salud, refiere que</w:t>
      </w:r>
      <w:r w:rsidRPr="007E7E84">
        <w:rPr>
          <w:rFonts w:ascii="Times New Roman" w:eastAsia="Calibri" w:hAnsi="Times New Roman" w:cs="Times New Roman"/>
          <w:sz w:val="24"/>
          <w:szCs w:val="24"/>
        </w:rPr>
        <w:t xml:space="preserve"> el consumo de alcohol en la adolescencia suscita gran preocupación; más de una cuarta parte de las personas de entre 15 y 19 años del mundo son consumidores actuales de alcohol, lo que supone 155 millones de adolescentes. En 2016, la prevalencia de ingesta episódica de grandes cantidades de alcohol en adolescentes de entre 15 y 19 años fue del 13,6%, estando los varones expuestos al mayor nivel de riesgo.</w:t>
      </w:r>
    </w:p>
    <w:p w14:paraId="23655CBA" w14:textId="77777777" w:rsidR="00E81066" w:rsidRDefault="00E81066" w:rsidP="00BF10C6">
      <w:pPr>
        <w:spacing w:after="0" w:line="240" w:lineRule="auto"/>
        <w:jc w:val="both"/>
        <w:rPr>
          <w:rFonts w:ascii="Times New Roman" w:eastAsia="Calibri" w:hAnsi="Times New Roman" w:cs="Times New Roman"/>
          <w:sz w:val="24"/>
          <w:szCs w:val="24"/>
        </w:rPr>
      </w:pPr>
    </w:p>
    <w:p w14:paraId="05A92E1A" w14:textId="77777777" w:rsidR="007E7E84" w:rsidRPr="007E7E84" w:rsidRDefault="007E7E84" w:rsidP="00BF10C6">
      <w:pPr>
        <w:spacing w:after="0" w:line="240" w:lineRule="auto"/>
        <w:jc w:val="both"/>
        <w:rPr>
          <w:rFonts w:ascii="Times New Roman" w:eastAsia="Calibri" w:hAnsi="Times New Roman" w:cs="Times New Roman"/>
          <w:sz w:val="24"/>
          <w:szCs w:val="24"/>
          <w:shd w:val="clear" w:color="auto" w:fill="FFFFFF"/>
        </w:rPr>
      </w:pPr>
      <w:r w:rsidRPr="007E7E84">
        <w:rPr>
          <w:rFonts w:ascii="Times New Roman" w:eastAsia="Calibri" w:hAnsi="Times New Roman" w:cs="Times New Roman"/>
          <w:sz w:val="24"/>
          <w:szCs w:val="24"/>
        </w:rPr>
        <w:lastRenderedPageBreak/>
        <w:t xml:space="preserve">En México la Encuesta Nacional de Consumo de Drogas, Alcohol y Tabaco 2016-2017 (ENCODAT), reporta que 14.9 millones de mexicanos son fumadores (3.8 millones mujeres y 11.1 millones hombres) de los cuales 2.3 millones son mexiquenses (586 mil mujeres y 1.8 millones hombres), con mayor prevalencia en los adultos con el 22.7 por ciento respecto a los adolescentes, con el 4.9 por ciento, según el Gobierno del Estado de México, tal como lo identificó en el diagnóstico de su planeación sexenal. </w:t>
      </w:r>
    </w:p>
    <w:p w14:paraId="02A302A6" w14:textId="77777777" w:rsidR="00E81066" w:rsidRDefault="00E81066" w:rsidP="00BF10C6">
      <w:pPr>
        <w:spacing w:after="0" w:line="240" w:lineRule="auto"/>
        <w:jc w:val="both"/>
        <w:rPr>
          <w:rFonts w:ascii="Times New Roman" w:eastAsia="Calibri" w:hAnsi="Times New Roman" w:cs="Times New Roman"/>
          <w:sz w:val="24"/>
          <w:szCs w:val="24"/>
        </w:rPr>
      </w:pPr>
    </w:p>
    <w:p w14:paraId="465A555D"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sz w:val="24"/>
          <w:szCs w:val="24"/>
        </w:rPr>
        <w:t>Estas afecciones, puede reducir el autocontrol y alimentar comportamientos arriesgados, como las prácticas sexuales de riesgo o la conducción peligrosa, y es una causa subyacente de lesiones, en particular a consecuencia de accidentes de tránsito, violencia y muerte prematura. También puede engendrar problemas de salud que aparezcan en una etapa posterior de la vida y afecta a la esperanza de vida.</w:t>
      </w:r>
    </w:p>
    <w:p w14:paraId="42A93AD3" w14:textId="77777777" w:rsidR="00E81066" w:rsidRDefault="00E81066" w:rsidP="00BF10C6">
      <w:pPr>
        <w:spacing w:after="0" w:line="240" w:lineRule="auto"/>
        <w:jc w:val="both"/>
        <w:rPr>
          <w:rFonts w:ascii="Times New Roman" w:eastAsia="Calibri" w:hAnsi="Times New Roman" w:cs="Times New Roman"/>
          <w:sz w:val="24"/>
          <w:szCs w:val="24"/>
        </w:rPr>
      </w:pPr>
    </w:p>
    <w:p w14:paraId="1289BA4A"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sz w:val="24"/>
          <w:szCs w:val="24"/>
        </w:rPr>
        <w:t xml:space="preserve">Para el mejor cumplimiento de objetivos en materia de adicciones se requiere fortalecer las tareas de concertación y coordinación de acciones enfocadas a generar sinergias entre gobierno y sociedad, particularmente entre adolescentes. </w:t>
      </w:r>
    </w:p>
    <w:p w14:paraId="7142840C" w14:textId="77777777" w:rsidR="00E81066" w:rsidRDefault="00E81066" w:rsidP="00BF10C6">
      <w:pPr>
        <w:spacing w:after="0" w:line="240" w:lineRule="auto"/>
        <w:jc w:val="both"/>
        <w:rPr>
          <w:rFonts w:ascii="Times New Roman" w:eastAsia="Calibri" w:hAnsi="Times New Roman" w:cs="Times New Roman"/>
          <w:sz w:val="24"/>
          <w:szCs w:val="24"/>
        </w:rPr>
      </w:pPr>
    </w:p>
    <w:p w14:paraId="48BC52C4"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sz w:val="24"/>
          <w:szCs w:val="24"/>
        </w:rPr>
        <w:t xml:space="preserve">La prevención y tratamiento de las adicciones constituyen un gran reto que no es sólo competencia de los profesionales de la salud, sino también requiere de la participación de otras instituciones para hacer frente al fenómeno en su conjunto,  como sabemos la estrategia de educación a distancia promovió que los jóvenes tomen sus clases desde sus hogares provocando con ellos que las pláticas, conferencias y talleres de prevención de embarazos y de prevención del consumo de drogas que se desarrollaban en los centros escolares, quedarán también suspendidos y con mucha menos cotidianidad de los programado, para este ciclo escolar que se desarrolla. </w:t>
      </w:r>
    </w:p>
    <w:p w14:paraId="1FD0B793" w14:textId="77777777" w:rsidR="00E81066" w:rsidRDefault="00E81066" w:rsidP="00BF10C6">
      <w:pPr>
        <w:spacing w:after="0" w:line="240" w:lineRule="auto"/>
        <w:jc w:val="both"/>
        <w:rPr>
          <w:rFonts w:ascii="Times New Roman" w:eastAsia="Calibri" w:hAnsi="Times New Roman" w:cs="Times New Roman"/>
          <w:sz w:val="24"/>
          <w:szCs w:val="24"/>
        </w:rPr>
      </w:pPr>
    </w:p>
    <w:p w14:paraId="7BC017A5" w14:textId="77777777" w:rsidR="007E7E84" w:rsidRPr="007E7E84" w:rsidRDefault="007E7E84" w:rsidP="00BF10C6">
      <w:pPr>
        <w:spacing w:after="0" w:line="240" w:lineRule="auto"/>
        <w:jc w:val="both"/>
        <w:rPr>
          <w:rFonts w:ascii="Times New Roman" w:eastAsia="Calibri" w:hAnsi="Times New Roman" w:cs="Times New Roman"/>
          <w:color w:val="000000"/>
          <w:sz w:val="24"/>
          <w:szCs w:val="24"/>
          <w:shd w:val="clear" w:color="auto" w:fill="FFFFFF"/>
        </w:rPr>
      </w:pPr>
      <w:r w:rsidRPr="007E7E84">
        <w:rPr>
          <w:rFonts w:ascii="Times New Roman" w:eastAsia="Calibri" w:hAnsi="Times New Roman" w:cs="Times New Roman"/>
          <w:sz w:val="24"/>
          <w:szCs w:val="24"/>
        </w:rPr>
        <w:t xml:space="preserve">De acuerdo con la UNICEF, a crisis del COVID-19 ha tenido un importante impacto en la salud mental de las y los adolescentes y jóvenes; </w:t>
      </w:r>
      <w:r w:rsidRPr="007E7E84">
        <w:rPr>
          <w:rFonts w:ascii="Times New Roman" w:eastAsia="Calibri" w:hAnsi="Times New Roman" w:cs="Times New Roman"/>
          <w:color w:val="333333"/>
          <w:sz w:val="24"/>
          <w:szCs w:val="24"/>
          <w:shd w:val="clear" w:color="auto" w:fill="FFFFFF"/>
        </w:rPr>
        <w:t>entre las y los participantes, </w:t>
      </w:r>
      <w:r w:rsidRPr="007E7E84">
        <w:rPr>
          <w:rFonts w:ascii="Times New Roman" w:eastAsia="Calibri" w:hAnsi="Times New Roman" w:cs="Times New Roman"/>
          <w:b/>
          <w:bCs/>
          <w:color w:val="333333"/>
          <w:sz w:val="24"/>
          <w:szCs w:val="24"/>
          <w:shd w:val="clear" w:color="auto" w:fill="FFFFFF"/>
        </w:rPr>
        <w:t>27% reportó sentir ansiedad y 15% depresión en los últimos siete días</w:t>
      </w:r>
      <w:r w:rsidRPr="007E7E84">
        <w:rPr>
          <w:rFonts w:ascii="Times New Roman" w:eastAsia="Calibri" w:hAnsi="Times New Roman" w:cs="Times New Roman"/>
          <w:color w:val="333333"/>
          <w:sz w:val="24"/>
          <w:szCs w:val="24"/>
          <w:shd w:val="clear" w:color="auto" w:fill="FFFFFF"/>
        </w:rPr>
        <w:t xml:space="preserve">, esta situación aunado a la falta de información los puede llevar comprometer su sano desarrollo en todos los sentidos </w:t>
      </w:r>
      <w:r w:rsidRPr="007E7E84">
        <w:rPr>
          <w:rFonts w:ascii="Times New Roman" w:eastAsia="Calibri" w:hAnsi="Times New Roman" w:cs="Times New Roman"/>
          <w:sz w:val="24"/>
          <w:szCs w:val="24"/>
        </w:rPr>
        <w:t xml:space="preserve">por lo que resulta urgente definir estrategias integradoras y tareas colegiadas, </w:t>
      </w:r>
      <w:r w:rsidRPr="007E7E84">
        <w:rPr>
          <w:rFonts w:ascii="Times New Roman" w:eastAsia="Calibri" w:hAnsi="Times New Roman" w:cs="Times New Roman"/>
          <w:color w:val="000000"/>
          <w:sz w:val="24"/>
          <w:szCs w:val="24"/>
          <w:shd w:val="clear" w:color="auto" w:fill="FFFFFF"/>
        </w:rPr>
        <w:t xml:space="preserve">y el desarrollo de políticas públicas y acciones legislativas para enfrentar este grave problema de salud pública para los jóvenes y/o adolescentes de nuestra entidad, apoyados de las herramientas tecnológicas a las que además cada vez más lo jóvenes tienen acceso. </w:t>
      </w:r>
    </w:p>
    <w:p w14:paraId="13580B1B" w14:textId="77777777" w:rsidR="007E7E84" w:rsidRPr="007E7E84" w:rsidRDefault="007E7E84" w:rsidP="00BF10C6">
      <w:pPr>
        <w:spacing w:after="0" w:line="240" w:lineRule="auto"/>
        <w:jc w:val="both"/>
        <w:rPr>
          <w:rFonts w:ascii="Times New Roman" w:eastAsia="Calibri" w:hAnsi="Times New Roman" w:cs="Times New Roman"/>
          <w:color w:val="000000"/>
          <w:sz w:val="24"/>
          <w:szCs w:val="24"/>
          <w:shd w:val="clear" w:color="auto" w:fill="FFFFFF"/>
        </w:rPr>
      </w:pPr>
    </w:p>
    <w:p w14:paraId="33AECF85"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color w:val="000000"/>
          <w:sz w:val="24"/>
          <w:szCs w:val="24"/>
          <w:shd w:val="clear" w:color="auto" w:fill="FFFFFF"/>
        </w:rPr>
        <w:t xml:space="preserve">Por lo anteriormente expuesto, someto a la consideración de ésta LX Legislatura, el proyecto de ACUERDO que se acompaña. </w:t>
      </w:r>
    </w:p>
    <w:p w14:paraId="545BEA72" w14:textId="77777777" w:rsidR="007E7E84" w:rsidRPr="007E7E84" w:rsidRDefault="007E7E84" w:rsidP="00BF10C6">
      <w:pPr>
        <w:spacing w:after="0" w:line="240" w:lineRule="auto"/>
        <w:jc w:val="both"/>
        <w:rPr>
          <w:rFonts w:ascii="Times New Roman" w:eastAsia="Arial" w:hAnsi="Times New Roman" w:cs="Times New Roman"/>
          <w:b/>
          <w:bCs/>
          <w:sz w:val="24"/>
          <w:szCs w:val="24"/>
        </w:rPr>
      </w:pPr>
    </w:p>
    <w:p w14:paraId="653DFC0A" w14:textId="77777777" w:rsidR="007E7E84" w:rsidRPr="007E7E84" w:rsidRDefault="007E7E84" w:rsidP="00BF10C6">
      <w:pPr>
        <w:spacing w:after="0" w:line="240" w:lineRule="auto"/>
        <w:jc w:val="center"/>
        <w:rPr>
          <w:rFonts w:ascii="Times New Roman" w:eastAsia="Arial" w:hAnsi="Times New Roman" w:cs="Times New Roman"/>
          <w:b/>
          <w:bCs/>
          <w:sz w:val="24"/>
          <w:szCs w:val="24"/>
        </w:rPr>
      </w:pPr>
      <w:r w:rsidRPr="007E7E84">
        <w:rPr>
          <w:rFonts w:ascii="Times New Roman" w:eastAsia="Arial" w:hAnsi="Times New Roman" w:cs="Times New Roman"/>
          <w:b/>
          <w:bCs/>
          <w:sz w:val="24"/>
          <w:szCs w:val="24"/>
        </w:rPr>
        <w:t>ATENTAMENTE</w:t>
      </w: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E7E84" w:rsidRPr="007E7E84" w14:paraId="4F1090E6" w14:textId="77777777" w:rsidTr="00E81066">
        <w:trPr>
          <w:jc w:val="center"/>
        </w:trPr>
        <w:tc>
          <w:tcPr>
            <w:tcW w:w="4675" w:type="dxa"/>
          </w:tcPr>
          <w:p w14:paraId="15FB09AA" w14:textId="77777777" w:rsidR="007E7E84" w:rsidRPr="007E7E84" w:rsidRDefault="007E7E84" w:rsidP="007D0BBB">
            <w:pPr>
              <w:jc w:val="center"/>
              <w:rPr>
                <w:rFonts w:ascii="Times New Roman" w:eastAsia="Arial" w:hAnsi="Times New Roman" w:cs="Times New Roman"/>
                <w:b/>
                <w:bCs/>
                <w:sz w:val="24"/>
                <w:szCs w:val="24"/>
              </w:rPr>
            </w:pPr>
            <w:r w:rsidRPr="007E7E84">
              <w:rPr>
                <w:rFonts w:ascii="Times New Roman" w:eastAsia="Arial" w:hAnsi="Times New Roman" w:cs="Times New Roman"/>
                <w:b/>
                <w:bCs/>
                <w:sz w:val="24"/>
                <w:szCs w:val="24"/>
              </w:rPr>
              <w:t>DIP. JAVIER GONZÁLEZ ZEPEDA</w:t>
            </w:r>
          </w:p>
          <w:p w14:paraId="5AAE862A" w14:textId="77777777" w:rsidR="007E7E84" w:rsidRPr="007E7E84" w:rsidRDefault="007E7E84" w:rsidP="007D0BBB">
            <w:pPr>
              <w:jc w:val="center"/>
              <w:rPr>
                <w:rFonts w:ascii="Times New Roman" w:eastAsia="Arial" w:hAnsi="Times New Roman" w:cs="Times New Roman"/>
                <w:b/>
                <w:bCs/>
                <w:sz w:val="24"/>
                <w:szCs w:val="24"/>
              </w:rPr>
            </w:pPr>
            <w:r w:rsidRPr="007E7E84">
              <w:rPr>
                <w:rFonts w:ascii="Times New Roman" w:eastAsia="Arial" w:hAnsi="Times New Roman" w:cs="Times New Roman"/>
                <w:b/>
                <w:bCs/>
                <w:sz w:val="24"/>
                <w:szCs w:val="24"/>
              </w:rPr>
              <w:t>(RÚBRICA)</w:t>
            </w:r>
          </w:p>
        </w:tc>
        <w:tc>
          <w:tcPr>
            <w:tcW w:w="4675" w:type="dxa"/>
          </w:tcPr>
          <w:p w14:paraId="31DA8414" w14:textId="77777777" w:rsidR="007D0BBB" w:rsidRDefault="007E7E84" w:rsidP="007D0BBB">
            <w:pPr>
              <w:jc w:val="center"/>
              <w:rPr>
                <w:rFonts w:ascii="Times New Roman" w:eastAsia="Arial" w:hAnsi="Times New Roman" w:cs="Times New Roman"/>
                <w:b/>
                <w:bCs/>
                <w:sz w:val="24"/>
                <w:szCs w:val="24"/>
              </w:rPr>
            </w:pPr>
            <w:r w:rsidRPr="007E7E84">
              <w:rPr>
                <w:rFonts w:ascii="Times New Roman" w:eastAsia="Arial" w:hAnsi="Times New Roman" w:cs="Times New Roman"/>
                <w:b/>
                <w:bCs/>
                <w:sz w:val="24"/>
                <w:szCs w:val="24"/>
              </w:rPr>
              <w:t>DIP. ANUAR ROBERTO AZAR FIGUEROA</w:t>
            </w:r>
          </w:p>
          <w:p w14:paraId="745DD711" w14:textId="3CDAC452" w:rsidR="007E7E84" w:rsidRPr="007E7E84" w:rsidRDefault="007E7E84" w:rsidP="007D0BBB">
            <w:pPr>
              <w:jc w:val="center"/>
              <w:rPr>
                <w:rFonts w:ascii="Times New Roman" w:eastAsia="Arial" w:hAnsi="Times New Roman" w:cs="Times New Roman"/>
                <w:b/>
                <w:bCs/>
                <w:sz w:val="24"/>
                <w:szCs w:val="24"/>
              </w:rPr>
            </w:pPr>
            <w:r w:rsidRPr="007E7E84">
              <w:rPr>
                <w:rFonts w:ascii="Times New Roman" w:eastAsia="Arial" w:hAnsi="Times New Roman" w:cs="Times New Roman"/>
                <w:b/>
                <w:bCs/>
                <w:sz w:val="24"/>
                <w:szCs w:val="24"/>
              </w:rPr>
              <w:t>(RÚBRICA)</w:t>
            </w:r>
          </w:p>
        </w:tc>
      </w:tr>
    </w:tbl>
    <w:p w14:paraId="4993ACC8" w14:textId="77777777" w:rsidR="007E7E84" w:rsidRPr="007E7E84" w:rsidRDefault="007E7E84" w:rsidP="00BF10C6">
      <w:pPr>
        <w:spacing w:after="0" w:line="240" w:lineRule="auto"/>
        <w:jc w:val="both"/>
        <w:rPr>
          <w:rFonts w:ascii="Times New Roman" w:eastAsia="Arial" w:hAnsi="Times New Roman" w:cs="Times New Roman"/>
          <w:b/>
          <w:bCs/>
          <w:sz w:val="24"/>
          <w:szCs w:val="24"/>
        </w:rPr>
      </w:pPr>
    </w:p>
    <w:p w14:paraId="41585DB5" w14:textId="77777777" w:rsidR="007E7E84" w:rsidRPr="007E7E84" w:rsidRDefault="007E7E84" w:rsidP="00BF10C6">
      <w:pPr>
        <w:spacing w:after="0" w:line="240" w:lineRule="auto"/>
        <w:jc w:val="both"/>
        <w:rPr>
          <w:rFonts w:ascii="Times New Roman" w:eastAsia="Calibri" w:hAnsi="Times New Roman" w:cs="Times New Roman"/>
          <w:sz w:val="24"/>
          <w:szCs w:val="24"/>
        </w:rPr>
      </w:pPr>
    </w:p>
    <w:p w14:paraId="760FB58D" w14:textId="77777777" w:rsidR="007E7E84" w:rsidRPr="007E7E84" w:rsidRDefault="007E7E84" w:rsidP="00BF10C6">
      <w:pPr>
        <w:spacing w:after="0" w:line="240" w:lineRule="auto"/>
        <w:jc w:val="center"/>
        <w:rPr>
          <w:rFonts w:ascii="Times New Roman" w:eastAsia="Calibri" w:hAnsi="Times New Roman" w:cs="Times New Roman"/>
          <w:b/>
          <w:sz w:val="24"/>
          <w:szCs w:val="24"/>
        </w:rPr>
      </w:pPr>
      <w:r w:rsidRPr="007E7E84">
        <w:rPr>
          <w:rFonts w:ascii="Times New Roman" w:eastAsia="Calibri" w:hAnsi="Times New Roman" w:cs="Times New Roman"/>
          <w:b/>
          <w:sz w:val="24"/>
          <w:szCs w:val="24"/>
        </w:rPr>
        <w:t>PROYECTO DE ACUERDO</w:t>
      </w:r>
    </w:p>
    <w:p w14:paraId="53B4E964"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sz w:val="24"/>
          <w:szCs w:val="24"/>
        </w:rPr>
        <w:t xml:space="preserve">La H. LX Legislatura del Estado de México, con fundamento en los artículos 57 y 61, fracción I, de la Constitución Política del Estado Libre y Soberano de México, así como 38, fracción IV, de la Ley Orgánica del Poder Legislativo del Estado Libre y Soberano de México, ha tenido a bien emitir el siguiente: </w:t>
      </w:r>
    </w:p>
    <w:p w14:paraId="5E6A953E" w14:textId="77777777" w:rsidR="007E7E84" w:rsidRPr="007E7E84" w:rsidRDefault="007E7E84" w:rsidP="00BF10C6">
      <w:pPr>
        <w:spacing w:after="0" w:line="240" w:lineRule="auto"/>
        <w:jc w:val="both"/>
        <w:rPr>
          <w:rFonts w:ascii="Times New Roman" w:eastAsia="Calibri" w:hAnsi="Times New Roman" w:cs="Times New Roman"/>
          <w:sz w:val="24"/>
          <w:szCs w:val="24"/>
        </w:rPr>
      </w:pPr>
    </w:p>
    <w:p w14:paraId="39EC454A" w14:textId="77777777" w:rsidR="007E7E84" w:rsidRPr="007E7E84" w:rsidRDefault="007E7E84" w:rsidP="00BF10C6">
      <w:pPr>
        <w:spacing w:after="0" w:line="240" w:lineRule="auto"/>
        <w:jc w:val="center"/>
        <w:rPr>
          <w:rFonts w:ascii="Times New Roman" w:eastAsia="Calibri" w:hAnsi="Times New Roman" w:cs="Times New Roman"/>
          <w:b/>
          <w:sz w:val="24"/>
          <w:szCs w:val="24"/>
        </w:rPr>
      </w:pPr>
      <w:r w:rsidRPr="007E7E84">
        <w:rPr>
          <w:rFonts w:ascii="Times New Roman" w:eastAsia="Calibri" w:hAnsi="Times New Roman" w:cs="Times New Roman"/>
          <w:b/>
          <w:sz w:val="24"/>
          <w:szCs w:val="24"/>
        </w:rPr>
        <w:lastRenderedPageBreak/>
        <w:t>A C U E R D O:</w:t>
      </w:r>
    </w:p>
    <w:p w14:paraId="382AF296" w14:textId="77777777" w:rsidR="007E7E84" w:rsidRPr="007E7E84" w:rsidRDefault="007E7E84" w:rsidP="00BF10C6">
      <w:pPr>
        <w:spacing w:after="0" w:line="240" w:lineRule="auto"/>
        <w:jc w:val="both"/>
        <w:rPr>
          <w:rFonts w:ascii="Times New Roman" w:eastAsia="Calibri" w:hAnsi="Times New Roman" w:cs="Times New Roman"/>
          <w:sz w:val="24"/>
          <w:szCs w:val="24"/>
        </w:rPr>
      </w:pPr>
    </w:p>
    <w:p w14:paraId="62A94200"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Arial" w:hAnsi="Times New Roman" w:cs="Times New Roman"/>
          <w:b/>
          <w:bCs/>
          <w:sz w:val="24"/>
          <w:szCs w:val="24"/>
        </w:rPr>
        <w:t xml:space="preserve">ÚNICO: </w:t>
      </w:r>
      <w:r w:rsidRPr="007E7E84">
        <w:rPr>
          <w:rFonts w:ascii="Times New Roman" w:eastAsia="Arial" w:hAnsi="Times New Roman" w:cs="Times New Roman"/>
          <w:bCs/>
          <w:sz w:val="24"/>
          <w:szCs w:val="24"/>
        </w:rPr>
        <w:t>Se exhorta</w:t>
      </w:r>
      <w:r w:rsidRPr="007E7E84">
        <w:rPr>
          <w:rFonts w:ascii="Times New Roman" w:eastAsia="Arial" w:hAnsi="Times New Roman" w:cs="Times New Roman"/>
          <w:sz w:val="24"/>
          <w:szCs w:val="24"/>
        </w:rPr>
        <w:t xml:space="preserve"> a la Secretaría de Salud del Estado de México a fomentar las campañas digitales de prevención del embarazo entre las y los adolescentes, así como al Instituto Mexiquense Contra las Adicciones para reforzar e impulsar las actividades de </w:t>
      </w:r>
      <w:r w:rsidRPr="007E7E84">
        <w:rPr>
          <w:rFonts w:ascii="Times New Roman" w:eastAsia="Arial" w:hAnsi="Times New Roman" w:cs="Times New Roman"/>
          <w:bCs/>
          <w:sz w:val="24"/>
          <w:szCs w:val="24"/>
        </w:rPr>
        <w:t>concientización</w:t>
      </w:r>
      <w:r w:rsidRPr="007E7E84">
        <w:rPr>
          <w:rFonts w:ascii="Times New Roman" w:eastAsia="Arial" w:hAnsi="Times New Roman" w:cs="Times New Roman"/>
          <w:sz w:val="24"/>
          <w:szCs w:val="24"/>
        </w:rPr>
        <w:t xml:space="preserve"> sobre los efectos dañinos de las drogas entre las y los jóvenes mexiquenses.</w:t>
      </w:r>
    </w:p>
    <w:p w14:paraId="19E6DF3B" w14:textId="77777777" w:rsidR="00FE70DD" w:rsidRDefault="00FE70DD" w:rsidP="00BF10C6">
      <w:pPr>
        <w:spacing w:after="0" w:line="240" w:lineRule="auto"/>
        <w:jc w:val="center"/>
        <w:rPr>
          <w:rFonts w:ascii="Times New Roman" w:eastAsia="Calibri" w:hAnsi="Times New Roman" w:cs="Times New Roman"/>
          <w:b/>
          <w:sz w:val="24"/>
          <w:szCs w:val="24"/>
        </w:rPr>
      </w:pPr>
    </w:p>
    <w:p w14:paraId="1255EE38" w14:textId="77777777" w:rsidR="007E7E84" w:rsidRPr="007E7E84" w:rsidRDefault="007E7E84" w:rsidP="00BF10C6">
      <w:pPr>
        <w:spacing w:after="0" w:line="240" w:lineRule="auto"/>
        <w:jc w:val="center"/>
        <w:rPr>
          <w:rFonts w:ascii="Times New Roman" w:eastAsia="Calibri" w:hAnsi="Times New Roman" w:cs="Times New Roman"/>
          <w:b/>
          <w:sz w:val="24"/>
          <w:szCs w:val="24"/>
        </w:rPr>
      </w:pPr>
      <w:r w:rsidRPr="007E7E84">
        <w:rPr>
          <w:rFonts w:ascii="Times New Roman" w:eastAsia="Calibri" w:hAnsi="Times New Roman" w:cs="Times New Roman"/>
          <w:b/>
          <w:sz w:val="24"/>
          <w:szCs w:val="24"/>
        </w:rPr>
        <w:t>TRANSITORIOS:</w:t>
      </w:r>
    </w:p>
    <w:p w14:paraId="490E88D0" w14:textId="77777777" w:rsidR="00FE70DD" w:rsidRDefault="00FE70DD" w:rsidP="00BF10C6">
      <w:pPr>
        <w:spacing w:after="0" w:line="240" w:lineRule="auto"/>
        <w:jc w:val="both"/>
        <w:rPr>
          <w:rFonts w:ascii="Times New Roman" w:eastAsia="Calibri" w:hAnsi="Times New Roman" w:cs="Times New Roman"/>
          <w:b/>
          <w:sz w:val="24"/>
          <w:szCs w:val="24"/>
        </w:rPr>
      </w:pPr>
    </w:p>
    <w:p w14:paraId="05A08342" w14:textId="77777777" w:rsidR="007E7E84" w:rsidRPr="007E7E84" w:rsidRDefault="007E7E84" w:rsidP="00BF10C6">
      <w:pPr>
        <w:spacing w:after="0" w:line="240" w:lineRule="auto"/>
        <w:jc w:val="both"/>
        <w:rPr>
          <w:rFonts w:ascii="Times New Roman" w:eastAsia="Calibri" w:hAnsi="Times New Roman" w:cs="Times New Roman"/>
          <w:sz w:val="24"/>
          <w:szCs w:val="24"/>
        </w:rPr>
      </w:pPr>
      <w:r w:rsidRPr="007E7E84">
        <w:rPr>
          <w:rFonts w:ascii="Times New Roman" w:eastAsia="Calibri" w:hAnsi="Times New Roman" w:cs="Times New Roman"/>
          <w:b/>
          <w:sz w:val="24"/>
          <w:szCs w:val="24"/>
        </w:rPr>
        <w:t>PRIMERO</w:t>
      </w:r>
      <w:r w:rsidRPr="007E7E84">
        <w:rPr>
          <w:rFonts w:ascii="Times New Roman" w:eastAsia="Calibri" w:hAnsi="Times New Roman" w:cs="Times New Roman"/>
          <w:sz w:val="24"/>
          <w:szCs w:val="24"/>
        </w:rPr>
        <w:t xml:space="preserve">. Publíquese el presente Acuerdo en el Periódico Oficial “Gaceta del Gobierno”. </w:t>
      </w:r>
    </w:p>
    <w:p w14:paraId="4DA37E1C" w14:textId="77777777" w:rsidR="00FE70DD" w:rsidRDefault="00FE70DD" w:rsidP="00BF10C6">
      <w:pPr>
        <w:spacing w:after="0" w:line="240" w:lineRule="auto"/>
        <w:jc w:val="both"/>
        <w:rPr>
          <w:rFonts w:ascii="Times New Roman" w:eastAsia="Calibri" w:hAnsi="Times New Roman" w:cs="Times New Roman"/>
          <w:b/>
          <w:sz w:val="24"/>
          <w:szCs w:val="24"/>
        </w:rPr>
      </w:pPr>
    </w:p>
    <w:p w14:paraId="79D83531" w14:textId="77777777" w:rsidR="007E7E84" w:rsidRPr="007E7E84" w:rsidRDefault="007E7E84" w:rsidP="00BF10C6">
      <w:pPr>
        <w:spacing w:after="0" w:line="240" w:lineRule="auto"/>
        <w:jc w:val="both"/>
        <w:rPr>
          <w:rFonts w:ascii="Times New Roman" w:eastAsia="Arial" w:hAnsi="Times New Roman" w:cs="Times New Roman"/>
          <w:bCs/>
          <w:sz w:val="24"/>
          <w:szCs w:val="24"/>
        </w:rPr>
      </w:pPr>
      <w:r w:rsidRPr="007E7E84">
        <w:rPr>
          <w:rFonts w:ascii="Times New Roman" w:eastAsia="Calibri" w:hAnsi="Times New Roman" w:cs="Times New Roman"/>
          <w:b/>
          <w:sz w:val="24"/>
          <w:szCs w:val="24"/>
        </w:rPr>
        <w:t>SEGUNDO</w:t>
      </w:r>
      <w:r w:rsidRPr="007E7E84">
        <w:rPr>
          <w:rFonts w:ascii="Times New Roman" w:eastAsia="Calibri" w:hAnsi="Times New Roman" w:cs="Times New Roman"/>
          <w:sz w:val="24"/>
          <w:szCs w:val="24"/>
        </w:rPr>
        <w:t xml:space="preserve">. Comuníquese el presente Acuerdo a las Dependencias que el acuerdo menciona. </w:t>
      </w:r>
    </w:p>
    <w:p w14:paraId="6C3EFC3B" w14:textId="77777777" w:rsidR="000B3E22" w:rsidRPr="007E7E84" w:rsidRDefault="000B3E22" w:rsidP="00BF10C6">
      <w:pPr>
        <w:pStyle w:val="Sinespaciado"/>
        <w:jc w:val="both"/>
        <w:rPr>
          <w:rFonts w:ascii="Times New Roman" w:hAnsi="Times New Roman" w:cs="Times New Roman"/>
          <w:sz w:val="24"/>
          <w:szCs w:val="24"/>
          <w:lang w:eastAsia="es-MX"/>
        </w:rPr>
      </w:pPr>
    </w:p>
    <w:p w14:paraId="475F5553" w14:textId="77777777" w:rsidR="000B3E22" w:rsidRPr="00A11841" w:rsidRDefault="000B3E22" w:rsidP="00BF10C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6A95641F" w14:textId="7101DB2F" w:rsidR="00DC3341" w:rsidRDefault="00DC3341" w:rsidP="007B22C3">
      <w:pPr>
        <w:pStyle w:val="Sinespaciado"/>
        <w:jc w:val="both"/>
        <w:rPr>
          <w:rFonts w:ascii="Times New Roman" w:hAnsi="Times New Roman" w:cs="Times New Roman"/>
          <w:sz w:val="24"/>
          <w:szCs w:val="24"/>
        </w:rPr>
      </w:pPr>
      <w:r w:rsidRPr="00003D8A">
        <w:rPr>
          <w:rFonts w:ascii="Times New Roman" w:hAnsi="Times New Roman" w:cs="Times New Roman"/>
          <w:b/>
          <w:bCs/>
          <w:sz w:val="24"/>
          <w:szCs w:val="24"/>
        </w:rPr>
        <w:t xml:space="preserve">PRESIDENTE DIP. </w:t>
      </w:r>
      <w:r w:rsidRPr="00003D8A">
        <w:rPr>
          <w:rFonts w:ascii="Times New Roman" w:hAnsi="Times New Roman" w:cs="Times New Roman"/>
          <w:b/>
          <w:bCs/>
          <w:sz w:val="24"/>
          <w:szCs w:val="24"/>
          <w:lang w:eastAsia="es-MX"/>
        </w:rPr>
        <w:t>ADRIÁN MANUEL GALICIA SALCEDA</w:t>
      </w:r>
      <w:r w:rsidRPr="007B22C3">
        <w:rPr>
          <w:rFonts w:ascii="Times New Roman" w:hAnsi="Times New Roman" w:cs="Times New Roman"/>
          <w:sz w:val="24"/>
          <w:szCs w:val="24"/>
          <w:lang w:eastAsia="es-MX"/>
        </w:rPr>
        <w:t xml:space="preserve">. </w:t>
      </w:r>
      <w:r w:rsidRPr="007B22C3">
        <w:rPr>
          <w:rFonts w:ascii="Times New Roman" w:hAnsi="Times New Roman" w:cs="Times New Roman"/>
          <w:sz w:val="24"/>
          <w:szCs w:val="24"/>
        </w:rPr>
        <w:t>Gracias diputado.</w:t>
      </w:r>
    </w:p>
    <w:p w14:paraId="6F427F73" w14:textId="77777777" w:rsidR="00003D8A" w:rsidRPr="007B22C3" w:rsidRDefault="00003D8A" w:rsidP="007B22C3">
      <w:pPr>
        <w:pStyle w:val="Sinespaciado"/>
        <w:jc w:val="both"/>
        <w:rPr>
          <w:rFonts w:ascii="Times New Roman" w:hAnsi="Times New Roman" w:cs="Times New Roman"/>
          <w:sz w:val="24"/>
          <w:szCs w:val="24"/>
        </w:rPr>
      </w:pPr>
    </w:p>
    <w:p w14:paraId="002EEA08" w14:textId="652055D6"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De conformidad con el artículo 55 de la Constitución, someto a discusión la propuesta de dispensa del trámite de dictamen y pregunto si desean hacer uso de la palabra.</w:t>
      </w:r>
    </w:p>
    <w:p w14:paraId="2489E4B6" w14:textId="77777777" w:rsidR="00003D8A" w:rsidRPr="007B22C3" w:rsidRDefault="00003D8A" w:rsidP="007B22C3">
      <w:pPr>
        <w:pStyle w:val="Sinespaciado"/>
        <w:ind w:firstLine="708"/>
        <w:jc w:val="both"/>
        <w:rPr>
          <w:rFonts w:ascii="Times New Roman" w:hAnsi="Times New Roman" w:cs="Times New Roman"/>
          <w:sz w:val="24"/>
          <w:szCs w:val="24"/>
        </w:rPr>
      </w:pPr>
    </w:p>
    <w:p w14:paraId="22D4F68C" w14:textId="5917D828"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Pido a quienes estén por la aprobatoria de la dispensa </w:t>
      </w:r>
      <w:r w:rsidRPr="00003D8A">
        <w:rPr>
          <w:rFonts w:ascii="Times New Roman" w:hAnsi="Times New Roman" w:cs="Times New Roman"/>
          <w:sz w:val="24"/>
          <w:szCs w:val="24"/>
        </w:rPr>
        <w:t xml:space="preserve">de </w:t>
      </w:r>
      <w:r w:rsidR="007D32EC" w:rsidRPr="00003D8A">
        <w:rPr>
          <w:rFonts w:ascii="Times New Roman" w:hAnsi="Times New Roman" w:cs="Times New Roman"/>
          <w:sz w:val="24"/>
          <w:szCs w:val="24"/>
        </w:rPr>
        <w:t>d</w:t>
      </w:r>
      <w:r w:rsidR="007D32EC" w:rsidRPr="007B22C3">
        <w:rPr>
          <w:rFonts w:ascii="Times New Roman" w:hAnsi="Times New Roman" w:cs="Times New Roman"/>
          <w:sz w:val="24"/>
          <w:szCs w:val="24"/>
        </w:rPr>
        <w:t>ictamen</w:t>
      </w:r>
      <w:r w:rsidRPr="007B22C3">
        <w:rPr>
          <w:rFonts w:ascii="Times New Roman" w:hAnsi="Times New Roman" w:cs="Times New Roman"/>
          <w:color w:val="1F497D" w:themeColor="text2"/>
          <w:sz w:val="24"/>
          <w:szCs w:val="24"/>
        </w:rPr>
        <w:t xml:space="preserve"> </w:t>
      </w:r>
      <w:r w:rsidRPr="007B22C3">
        <w:rPr>
          <w:rFonts w:ascii="Times New Roman" w:hAnsi="Times New Roman" w:cs="Times New Roman"/>
          <w:sz w:val="24"/>
          <w:szCs w:val="24"/>
        </w:rPr>
        <w:t>del punto de acuerdo se sirvan levantar a la mano.</w:t>
      </w:r>
    </w:p>
    <w:p w14:paraId="02CC5FA9" w14:textId="77777777" w:rsidR="00003D8A" w:rsidRPr="007B22C3" w:rsidRDefault="00003D8A" w:rsidP="007B22C3">
      <w:pPr>
        <w:pStyle w:val="Sinespaciado"/>
        <w:ind w:firstLine="708"/>
        <w:jc w:val="both"/>
        <w:rPr>
          <w:rFonts w:ascii="Times New Roman" w:hAnsi="Times New Roman" w:cs="Times New Roman"/>
          <w:sz w:val="24"/>
          <w:szCs w:val="24"/>
        </w:rPr>
      </w:pPr>
    </w:p>
    <w:p w14:paraId="5F0310D5" w14:textId="757E83CC"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¿En abstención, en contra?</w:t>
      </w:r>
    </w:p>
    <w:p w14:paraId="11932C2A" w14:textId="77777777" w:rsidR="00003D8A" w:rsidRPr="00003D8A" w:rsidRDefault="00003D8A" w:rsidP="007B22C3">
      <w:pPr>
        <w:pStyle w:val="Sinespaciado"/>
        <w:ind w:firstLine="708"/>
        <w:jc w:val="both"/>
        <w:rPr>
          <w:rFonts w:ascii="Times New Roman" w:hAnsi="Times New Roman" w:cs="Times New Roman"/>
          <w:b/>
          <w:bCs/>
          <w:sz w:val="24"/>
          <w:szCs w:val="24"/>
        </w:rPr>
      </w:pPr>
    </w:p>
    <w:p w14:paraId="13A9978B" w14:textId="561205D2" w:rsidR="00DC3341" w:rsidRDefault="00DC3341" w:rsidP="007B22C3">
      <w:pPr>
        <w:pStyle w:val="Sinespaciado"/>
        <w:jc w:val="both"/>
        <w:rPr>
          <w:rFonts w:ascii="Times New Roman" w:hAnsi="Times New Roman" w:cs="Times New Roman"/>
          <w:sz w:val="24"/>
          <w:szCs w:val="24"/>
        </w:rPr>
      </w:pPr>
      <w:r w:rsidRPr="00003D8A">
        <w:rPr>
          <w:rFonts w:ascii="Times New Roman" w:hAnsi="Times New Roman" w:cs="Times New Roman"/>
          <w:b/>
          <w:bCs/>
          <w:sz w:val="24"/>
          <w:szCs w:val="24"/>
          <w:lang w:eastAsia="es-MX"/>
        </w:rPr>
        <w:t>SECRETARIA DIP. IMELDA LÓPEZ MONTIEL</w:t>
      </w:r>
      <w:r w:rsidRPr="007B22C3">
        <w:rPr>
          <w:rFonts w:ascii="Times New Roman" w:hAnsi="Times New Roman" w:cs="Times New Roman"/>
          <w:sz w:val="24"/>
          <w:szCs w:val="24"/>
          <w:lang w:eastAsia="es-MX"/>
        </w:rPr>
        <w:t xml:space="preserve">. </w:t>
      </w:r>
      <w:r w:rsidRPr="007B22C3">
        <w:rPr>
          <w:rFonts w:ascii="Times New Roman" w:hAnsi="Times New Roman" w:cs="Times New Roman"/>
          <w:sz w:val="24"/>
          <w:szCs w:val="24"/>
        </w:rPr>
        <w:t>Presidente la propuesta ha sido aprobada por unanimidad de votos.</w:t>
      </w:r>
    </w:p>
    <w:p w14:paraId="0C763CD5" w14:textId="77777777" w:rsidR="00003D8A" w:rsidRPr="007B22C3" w:rsidRDefault="00003D8A" w:rsidP="007B22C3">
      <w:pPr>
        <w:pStyle w:val="Sinespaciado"/>
        <w:jc w:val="both"/>
        <w:rPr>
          <w:rFonts w:ascii="Times New Roman" w:hAnsi="Times New Roman" w:cs="Times New Roman"/>
          <w:sz w:val="24"/>
          <w:szCs w:val="24"/>
        </w:rPr>
      </w:pPr>
    </w:p>
    <w:p w14:paraId="6C277301" w14:textId="2F086E4D" w:rsidR="00DC3341" w:rsidRDefault="00DC3341" w:rsidP="007B22C3">
      <w:pPr>
        <w:pStyle w:val="Sinespaciado"/>
        <w:jc w:val="both"/>
        <w:rPr>
          <w:rFonts w:ascii="Times New Roman" w:hAnsi="Times New Roman" w:cs="Times New Roman"/>
          <w:sz w:val="24"/>
          <w:szCs w:val="24"/>
        </w:rPr>
      </w:pPr>
      <w:r w:rsidRPr="00003D8A">
        <w:rPr>
          <w:rFonts w:ascii="Times New Roman" w:hAnsi="Times New Roman" w:cs="Times New Roman"/>
          <w:b/>
          <w:bCs/>
          <w:sz w:val="24"/>
          <w:szCs w:val="24"/>
        </w:rPr>
        <w:t xml:space="preserve">PRESIDENTE DIP. </w:t>
      </w:r>
      <w:r w:rsidRPr="00003D8A">
        <w:rPr>
          <w:rFonts w:ascii="Times New Roman" w:hAnsi="Times New Roman" w:cs="Times New Roman"/>
          <w:b/>
          <w:bCs/>
          <w:sz w:val="24"/>
          <w:szCs w:val="24"/>
          <w:lang w:eastAsia="es-MX"/>
        </w:rPr>
        <w:t>ADRIÁN MANUEL GALICIA SALCEDA</w:t>
      </w:r>
      <w:r w:rsidRPr="007B22C3">
        <w:rPr>
          <w:rFonts w:ascii="Times New Roman" w:hAnsi="Times New Roman" w:cs="Times New Roman"/>
          <w:sz w:val="24"/>
          <w:szCs w:val="24"/>
          <w:lang w:eastAsia="es-MX"/>
        </w:rPr>
        <w:t xml:space="preserve">. </w:t>
      </w:r>
      <w:r w:rsidRPr="007B22C3">
        <w:rPr>
          <w:rFonts w:ascii="Times New Roman" w:hAnsi="Times New Roman" w:cs="Times New Roman"/>
          <w:sz w:val="24"/>
          <w:szCs w:val="24"/>
        </w:rPr>
        <w:t>Gracias.</w:t>
      </w:r>
    </w:p>
    <w:p w14:paraId="717C5F47" w14:textId="77777777" w:rsidR="00003D8A" w:rsidRPr="007B22C3" w:rsidRDefault="00003D8A" w:rsidP="007B22C3">
      <w:pPr>
        <w:pStyle w:val="Sinespaciado"/>
        <w:jc w:val="both"/>
        <w:rPr>
          <w:rFonts w:ascii="Times New Roman" w:hAnsi="Times New Roman" w:cs="Times New Roman"/>
          <w:sz w:val="24"/>
          <w:szCs w:val="24"/>
          <w:lang w:eastAsia="es-MX"/>
        </w:rPr>
      </w:pPr>
    </w:p>
    <w:p w14:paraId="4073E074" w14:textId="4B6028CB" w:rsidR="00DC3341" w:rsidRDefault="00DC3341" w:rsidP="007B22C3">
      <w:pPr>
        <w:pStyle w:val="Sinespaciado"/>
        <w:ind w:firstLine="708"/>
        <w:jc w:val="both"/>
        <w:rPr>
          <w:rFonts w:ascii="Times New Roman" w:hAnsi="Times New Roman" w:cs="Times New Roman"/>
          <w:sz w:val="24"/>
          <w:szCs w:val="24"/>
        </w:rPr>
      </w:pPr>
      <w:r w:rsidRPr="007B22C3">
        <w:rPr>
          <w:rFonts w:ascii="Times New Roman" w:hAnsi="Times New Roman" w:cs="Times New Roman"/>
          <w:sz w:val="24"/>
          <w:szCs w:val="24"/>
        </w:rPr>
        <w:t>Abro la discusión en lo general del punto de acuerdo y pregunto a las diputadas y a los diputados, si desean hacer uso de la palabra.</w:t>
      </w:r>
    </w:p>
    <w:p w14:paraId="4309D348" w14:textId="77777777" w:rsidR="00003D8A" w:rsidRPr="007B22C3" w:rsidRDefault="00003D8A" w:rsidP="007B22C3">
      <w:pPr>
        <w:pStyle w:val="Sinespaciado"/>
        <w:ind w:firstLine="708"/>
        <w:jc w:val="both"/>
        <w:rPr>
          <w:rFonts w:ascii="Times New Roman" w:hAnsi="Times New Roman" w:cs="Times New Roman"/>
          <w:sz w:val="24"/>
          <w:szCs w:val="24"/>
        </w:rPr>
      </w:pPr>
    </w:p>
    <w:p w14:paraId="38769BFB" w14:textId="6AFB3B55" w:rsidR="00DC3341" w:rsidRPr="00003D8A" w:rsidRDefault="00DC3341" w:rsidP="007B22C3">
      <w:pPr>
        <w:pStyle w:val="Sinespaciado"/>
        <w:ind w:firstLine="708"/>
        <w:jc w:val="both"/>
        <w:rPr>
          <w:rFonts w:ascii="Times New Roman" w:hAnsi="Times New Roman" w:cs="Times New Roman"/>
          <w:b/>
          <w:bCs/>
          <w:sz w:val="24"/>
          <w:szCs w:val="24"/>
        </w:rPr>
      </w:pPr>
      <w:r w:rsidRPr="007B22C3">
        <w:rPr>
          <w:rFonts w:ascii="Times New Roman" w:hAnsi="Times New Roman" w:cs="Times New Roman"/>
          <w:sz w:val="24"/>
          <w:szCs w:val="24"/>
        </w:rPr>
        <w:t>Para la votación en lo general solicito a la Secretaría abra el sistema de votación hasta por 2 minutos.</w:t>
      </w:r>
    </w:p>
    <w:p w14:paraId="43202556" w14:textId="77777777" w:rsidR="00003D8A" w:rsidRPr="00003D8A" w:rsidRDefault="00003D8A" w:rsidP="007B22C3">
      <w:pPr>
        <w:pStyle w:val="Sinespaciado"/>
        <w:ind w:firstLine="708"/>
        <w:jc w:val="both"/>
        <w:rPr>
          <w:rFonts w:ascii="Times New Roman" w:hAnsi="Times New Roman" w:cs="Times New Roman"/>
          <w:b/>
          <w:bCs/>
          <w:sz w:val="24"/>
          <w:szCs w:val="24"/>
        </w:rPr>
      </w:pPr>
    </w:p>
    <w:p w14:paraId="394ABDDB" w14:textId="77777777" w:rsidR="00DC3341" w:rsidRPr="007B22C3" w:rsidRDefault="00DC3341" w:rsidP="007B22C3">
      <w:pPr>
        <w:pStyle w:val="Sinespaciado"/>
        <w:jc w:val="both"/>
        <w:rPr>
          <w:rFonts w:ascii="Times New Roman" w:hAnsi="Times New Roman" w:cs="Times New Roman"/>
          <w:sz w:val="24"/>
          <w:szCs w:val="24"/>
        </w:rPr>
      </w:pPr>
      <w:r w:rsidRPr="00003D8A">
        <w:rPr>
          <w:rFonts w:ascii="Times New Roman" w:hAnsi="Times New Roman" w:cs="Times New Roman"/>
          <w:b/>
          <w:bCs/>
          <w:sz w:val="24"/>
          <w:szCs w:val="24"/>
          <w:lang w:eastAsia="es-MX"/>
        </w:rPr>
        <w:t>SECRETARIA DIP. IMELDA LÓPEZ MONTIEL</w:t>
      </w:r>
      <w:r w:rsidRPr="007B22C3">
        <w:rPr>
          <w:rFonts w:ascii="Times New Roman" w:hAnsi="Times New Roman" w:cs="Times New Roman"/>
          <w:sz w:val="24"/>
          <w:szCs w:val="24"/>
          <w:lang w:eastAsia="es-MX"/>
        </w:rPr>
        <w:t xml:space="preserve">. </w:t>
      </w:r>
      <w:r w:rsidR="008C342C" w:rsidRPr="007B22C3">
        <w:rPr>
          <w:rFonts w:ascii="Times New Roman" w:hAnsi="Times New Roman" w:cs="Times New Roman"/>
          <w:sz w:val="24"/>
          <w:szCs w:val="24"/>
          <w:lang w:eastAsia="es-MX"/>
        </w:rPr>
        <w:t>Á</w:t>
      </w:r>
      <w:r w:rsidRPr="007B22C3">
        <w:rPr>
          <w:rFonts w:ascii="Times New Roman" w:hAnsi="Times New Roman" w:cs="Times New Roman"/>
          <w:sz w:val="24"/>
          <w:szCs w:val="24"/>
        </w:rPr>
        <w:t>brase el sistema de votación hasta por 3 minutos.</w:t>
      </w:r>
    </w:p>
    <w:p w14:paraId="036253F4" w14:textId="43453F04" w:rsidR="00DC3341" w:rsidRDefault="00DC3341" w:rsidP="007B22C3">
      <w:pPr>
        <w:pStyle w:val="Sinespaciado"/>
        <w:jc w:val="center"/>
        <w:rPr>
          <w:rFonts w:ascii="Times New Roman" w:hAnsi="Times New Roman" w:cs="Times New Roman"/>
          <w:i/>
          <w:sz w:val="24"/>
          <w:szCs w:val="24"/>
        </w:rPr>
      </w:pPr>
      <w:r w:rsidRPr="007B22C3">
        <w:rPr>
          <w:rFonts w:ascii="Times New Roman" w:hAnsi="Times New Roman" w:cs="Times New Roman"/>
          <w:i/>
          <w:sz w:val="24"/>
          <w:szCs w:val="24"/>
        </w:rPr>
        <w:t>(Votación Nominal)</w:t>
      </w:r>
    </w:p>
    <w:p w14:paraId="528F5013" w14:textId="77777777" w:rsidR="00003D8A" w:rsidRPr="00003D8A" w:rsidRDefault="00003D8A" w:rsidP="007B22C3">
      <w:pPr>
        <w:pStyle w:val="Sinespaciado"/>
        <w:jc w:val="center"/>
        <w:rPr>
          <w:rFonts w:ascii="Times New Roman" w:hAnsi="Times New Roman" w:cs="Times New Roman"/>
          <w:b/>
          <w:bCs/>
          <w:i/>
          <w:sz w:val="24"/>
          <w:szCs w:val="24"/>
        </w:rPr>
      </w:pPr>
    </w:p>
    <w:p w14:paraId="6E3B5F80" w14:textId="5EFFB7A7" w:rsidR="00DC3341" w:rsidRDefault="008C342C" w:rsidP="007B22C3">
      <w:pPr>
        <w:pStyle w:val="Sinespaciado"/>
        <w:jc w:val="both"/>
        <w:rPr>
          <w:rFonts w:ascii="Times New Roman" w:hAnsi="Times New Roman" w:cs="Times New Roman"/>
          <w:sz w:val="24"/>
          <w:szCs w:val="24"/>
        </w:rPr>
      </w:pPr>
      <w:r w:rsidRPr="00003D8A">
        <w:rPr>
          <w:rFonts w:ascii="Times New Roman" w:hAnsi="Times New Roman" w:cs="Times New Roman"/>
          <w:b/>
          <w:bCs/>
          <w:sz w:val="24"/>
          <w:szCs w:val="24"/>
          <w:lang w:eastAsia="es-MX"/>
        </w:rPr>
        <w:t>SECRETARIA DIP. IMELDA LÓPEZ MONTIEL</w:t>
      </w:r>
      <w:r w:rsidRPr="007B22C3">
        <w:rPr>
          <w:rFonts w:ascii="Times New Roman" w:hAnsi="Times New Roman" w:cs="Times New Roman"/>
          <w:sz w:val="24"/>
          <w:szCs w:val="24"/>
          <w:lang w:eastAsia="es-MX"/>
        </w:rPr>
        <w:t xml:space="preserve">. </w:t>
      </w:r>
      <w:r w:rsidR="00DC3341" w:rsidRPr="007B22C3">
        <w:rPr>
          <w:rFonts w:ascii="Times New Roman" w:hAnsi="Times New Roman" w:cs="Times New Roman"/>
          <w:sz w:val="24"/>
          <w:szCs w:val="24"/>
        </w:rPr>
        <w:t>¿Pregunto que si algún diputado o diputada falta por emitir su voto?</w:t>
      </w:r>
    </w:p>
    <w:p w14:paraId="133557D7" w14:textId="77777777" w:rsidR="00003D8A" w:rsidRPr="007B22C3" w:rsidRDefault="00003D8A" w:rsidP="007B22C3">
      <w:pPr>
        <w:pStyle w:val="Sinespaciado"/>
        <w:jc w:val="both"/>
        <w:rPr>
          <w:rFonts w:ascii="Times New Roman" w:hAnsi="Times New Roman" w:cs="Times New Roman"/>
          <w:sz w:val="24"/>
          <w:szCs w:val="24"/>
        </w:rPr>
      </w:pPr>
    </w:p>
    <w:p w14:paraId="76CBA39D" w14:textId="0077823D" w:rsidR="00DC3341" w:rsidRDefault="00DC3341"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El diputado Gerardo Ulloa</w:t>
      </w:r>
      <w:r w:rsidR="008C342C" w:rsidRPr="007B22C3">
        <w:rPr>
          <w:rFonts w:ascii="Times New Roman" w:hAnsi="Times New Roman" w:cs="Times New Roman"/>
          <w:sz w:val="24"/>
          <w:szCs w:val="24"/>
        </w:rPr>
        <w:t xml:space="preserve"> a favor</w:t>
      </w:r>
      <w:r w:rsidRPr="007B22C3">
        <w:rPr>
          <w:rFonts w:ascii="Times New Roman" w:hAnsi="Times New Roman" w:cs="Times New Roman"/>
          <w:sz w:val="24"/>
          <w:szCs w:val="24"/>
        </w:rPr>
        <w:t>, se registra su voto diputado.</w:t>
      </w:r>
      <w:r w:rsidR="00E439C6" w:rsidRPr="007B22C3">
        <w:rPr>
          <w:rFonts w:ascii="Times New Roman" w:hAnsi="Times New Roman" w:cs="Times New Roman"/>
          <w:sz w:val="24"/>
          <w:szCs w:val="24"/>
        </w:rPr>
        <w:t xml:space="preserve"> </w:t>
      </w:r>
      <w:r w:rsidRPr="007B22C3">
        <w:rPr>
          <w:rFonts w:ascii="Times New Roman" w:hAnsi="Times New Roman" w:cs="Times New Roman"/>
          <w:sz w:val="24"/>
          <w:szCs w:val="24"/>
        </w:rPr>
        <w:t>¿Alguien más?</w:t>
      </w:r>
    </w:p>
    <w:p w14:paraId="03CC1B4E" w14:textId="77777777" w:rsidR="00003D8A" w:rsidRPr="007B22C3" w:rsidRDefault="00003D8A" w:rsidP="007B22C3">
      <w:pPr>
        <w:pStyle w:val="Sinespaciado"/>
        <w:jc w:val="both"/>
        <w:rPr>
          <w:rFonts w:ascii="Times New Roman" w:hAnsi="Times New Roman" w:cs="Times New Roman"/>
          <w:sz w:val="24"/>
          <w:szCs w:val="24"/>
        </w:rPr>
      </w:pPr>
    </w:p>
    <w:p w14:paraId="7D50B072" w14:textId="48403B34" w:rsidR="00DC3341" w:rsidRDefault="00DC3341"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Presidente el punto de acuerdo ha sido aprobado por unanimidad de votos.</w:t>
      </w:r>
    </w:p>
    <w:p w14:paraId="632C243F" w14:textId="77777777" w:rsidR="00003D8A" w:rsidRPr="00003D8A" w:rsidRDefault="00003D8A" w:rsidP="007B22C3">
      <w:pPr>
        <w:pStyle w:val="Sinespaciado"/>
        <w:jc w:val="both"/>
        <w:rPr>
          <w:rFonts w:ascii="Times New Roman" w:hAnsi="Times New Roman" w:cs="Times New Roman"/>
          <w:b/>
          <w:bCs/>
          <w:sz w:val="24"/>
          <w:szCs w:val="24"/>
        </w:rPr>
      </w:pPr>
    </w:p>
    <w:p w14:paraId="1B8E13B5" w14:textId="2F77641F" w:rsidR="00DC3341" w:rsidRDefault="00DC3341" w:rsidP="007B22C3">
      <w:pPr>
        <w:pStyle w:val="Sinespaciado"/>
        <w:jc w:val="both"/>
        <w:rPr>
          <w:rFonts w:ascii="Times New Roman" w:hAnsi="Times New Roman" w:cs="Times New Roman"/>
          <w:sz w:val="24"/>
          <w:szCs w:val="24"/>
          <w:lang w:eastAsia="es-MX"/>
        </w:rPr>
      </w:pPr>
      <w:r w:rsidRPr="00003D8A">
        <w:rPr>
          <w:rFonts w:ascii="Times New Roman" w:hAnsi="Times New Roman" w:cs="Times New Roman"/>
          <w:b/>
          <w:bCs/>
          <w:sz w:val="24"/>
          <w:szCs w:val="24"/>
        </w:rPr>
        <w:t xml:space="preserve">PRESIDENTE DIP. </w:t>
      </w:r>
      <w:r w:rsidRPr="00003D8A">
        <w:rPr>
          <w:rFonts w:ascii="Times New Roman" w:hAnsi="Times New Roman" w:cs="Times New Roman"/>
          <w:b/>
          <w:bCs/>
          <w:sz w:val="24"/>
          <w:szCs w:val="24"/>
          <w:lang w:eastAsia="es-MX"/>
        </w:rPr>
        <w:t>ADRIÁN MANUEL GALICIA SALCEDA.</w:t>
      </w:r>
      <w:r w:rsidRPr="007B22C3">
        <w:rPr>
          <w:rFonts w:ascii="Times New Roman" w:hAnsi="Times New Roman" w:cs="Times New Roman"/>
          <w:sz w:val="24"/>
          <w:szCs w:val="24"/>
          <w:lang w:eastAsia="es-MX"/>
        </w:rPr>
        <w:t xml:space="preserve"> Se tiene por aprobado en lo general el punto de acuerdo, se declara también su aprobación en lo particular.</w:t>
      </w:r>
    </w:p>
    <w:p w14:paraId="1248CDEF" w14:textId="77777777" w:rsidR="00003D8A" w:rsidRPr="007B22C3" w:rsidRDefault="00003D8A" w:rsidP="007B22C3">
      <w:pPr>
        <w:pStyle w:val="Sinespaciado"/>
        <w:jc w:val="both"/>
        <w:rPr>
          <w:rFonts w:ascii="Times New Roman" w:hAnsi="Times New Roman" w:cs="Times New Roman"/>
          <w:sz w:val="24"/>
          <w:szCs w:val="24"/>
          <w:lang w:eastAsia="es-MX"/>
        </w:rPr>
      </w:pPr>
    </w:p>
    <w:p w14:paraId="3496B7D5" w14:textId="0E11070B" w:rsidR="00DC3341" w:rsidRDefault="00DC3341"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lastRenderedPageBreak/>
        <w:tab/>
        <w:t xml:space="preserve">En el punto número 14 la diputada Karla Leticia </w:t>
      </w:r>
      <w:proofErr w:type="spellStart"/>
      <w:r w:rsidRPr="007B22C3">
        <w:rPr>
          <w:rFonts w:ascii="Times New Roman" w:hAnsi="Times New Roman" w:cs="Times New Roman"/>
          <w:sz w:val="24"/>
          <w:szCs w:val="24"/>
          <w:lang w:eastAsia="es-MX"/>
        </w:rPr>
        <w:t>Fiesco</w:t>
      </w:r>
      <w:proofErr w:type="spellEnd"/>
      <w:r w:rsidRPr="007B22C3">
        <w:rPr>
          <w:rFonts w:ascii="Times New Roman" w:hAnsi="Times New Roman" w:cs="Times New Roman"/>
          <w:sz w:val="24"/>
          <w:szCs w:val="24"/>
          <w:lang w:eastAsia="es-MX"/>
        </w:rPr>
        <w:t xml:space="preserve"> García, presenta en nombre del Grupo Parlamentario del Partido Acción Nacional, punto de acuerdo de urgente y obvia resolución, adelante diputada.</w:t>
      </w:r>
    </w:p>
    <w:p w14:paraId="3E47F3D5" w14:textId="77777777" w:rsidR="00003D8A" w:rsidRPr="00003D8A" w:rsidRDefault="00003D8A" w:rsidP="007B22C3">
      <w:pPr>
        <w:pStyle w:val="Sinespaciado"/>
        <w:jc w:val="both"/>
        <w:rPr>
          <w:rFonts w:ascii="Times New Roman" w:hAnsi="Times New Roman" w:cs="Times New Roman"/>
          <w:b/>
          <w:bCs/>
          <w:sz w:val="24"/>
          <w:szCs w:val="24"/>
          <w:lang w:eastAsia="es-MX"/>
        </w:rPr>
      </w:pPr>
    </w:p>
    <w:p w14:paraId="15173F3F" w14:textId="77777777" w:rsidR="00DC3341" w:rsidRPr="007B22C3" w:rsidRDefault="00DC3341" w:rsidP="007B22C3">
      <w:pPr>
        <w:pStyle w:val="Sinespaciado"/>
        <w:jc w:val="both"/>
        <w:rPr>
          <w:rFonts w:ascii="Times New Roman" w:hAnsi="Times New Roman" w:cs="Times New Roman"/>
          <w:sz w:val="24"/>
          <w:szCs w:val="24"/>
        </w:rPr>
      </w:pPr>
      <w:r w:rsidRPr="00003D8A">
        <w:rPr>
          <w:rFonts w:ascii="Times New Roman" w:hAnsi="Times New Roman" w:cs="Times New Roman"/>
          <w:b/>
          <w:bCs/>
          <w:sz w:val="24"/>
          <w:szCs w:val="24"/>
        </w:rPr>
        <w:t xml:space="preserve">DIP. </w:t>
      </w:r>
      <w:r w:rsidRPr="00003D8A">
        <w:rPr>
          <w:rFonts w:ascii="Times New Roman" w:hAnsi="Times New Roman" w:cs="Times New Roman"/>
          <w:b/>
          <w:bCs/>
          <w:sz w:val="24"/>
          <w:szCs w:val="24"/>
          <w:lang w:eastAsia="es-MX"/>
        </w:rPr>
        <w:t>KARLA L. FIESCO GARCÍA</w:t>
      </w:r>
      <w:r w:rsidRPr="007B22C3">
        <w:rPr>
          <w:rFonts w:ascii="Times New Roman" w:hAnsi="Times New Roman" w:cs="Times New Roman"/>
          <w:sz w:val="24"/>
          <w:szCs w:val="24"/>
          <w:lang w:eastAsia="es-MX"/>
        </w:rPr>
        <w:t xml:space="preserve">. Saludo al </w:t>
      </w:r>
      <w:r w:rsidRPr="007B22C3">
        <w:rPr>
          <w:rFonts w:ascii="Times New Roman" w:hAnsi="Times New Roman" w:cs="Times New Roman"/>
          <w:sz w:val="24"/>
          <w:szCs w:val="24"/>
        </w:rPr>
        <w:t>presidente de esta Honorable Legislatura, a las y los integrantes de la Mesa Directiva, a todas mis compañeras diputadas y diputados, a los medios de comunicación y muy especialmente a las familias mexiquenses.</w:t>
      </w:r>
    </w:p>
    <w:p w14:paraId="6A536417" w14:textId="77777777" w:rsidR="00E002C2" w:rsidRDefault="00E002C2" w:rsidP="007B22C3">
      <w:pPr>
        <w:pStyle w:val="Sinespaciado"/>
        <w:jc w:val="both"/>
        <w:rPr>
          <w:rFonts w:ascii="Times New Roman" w:hAnsi="Times New Roman" w:cs="Times New Roman"/>
          <w:sz w:val="24"/>
          <w:szCs w:val="24"/>
        </w:rPr>
      </w:pPr>
    </w:p>
    <w:p w14:paraId="37E217B3" w14:textId="0243DB6B" w:rsidR="00DC3341" w:rsidRDefault="00DC3341"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 xml:space="preserve">El 23 de junio de 1973, se crea Cuautitlán Izcalli mediante decreto número 50 de la Honorable XLV Legislatura del Estado de México, conformado por pueblos, ejidos, colonias, lagos, presas y ríos, dando vida a este maravilloso municipio junto con su gente que son esencias y grandeza del mismo. Parte fundamental de su consumación en este presente y en ese recuerdo y encanto del territorio </w:t>
      </w:r>
      <w:proofErr w:type="spellStart"/>
      <w:r w:rsidRPr="007B22C3">
        <w:rPr>
          <w:rFonts w:ascii="Times New Roman" w:hAnsi="Times New Roman" w:cs="Times New Roman"/>
          <w:sz w:val="24"/>
          <w:szCs w:val="24"/>
        </w:rPr>
        <w:t>Izcallen</w:t>
      </w:r>
      <w:r w:rsidR="00E62B23">
        <w:rPr>
          <w:rFonts w:ascii="Times New Roman" w:hAnsi="Times New Roman" w:cs="Times New Roman"/>
          <w:sz w:val="24"/>
          <w:szCs w:val="24"/>
        </w:rPr>
        <w:t>s</w:t>
      </w:r>
      <w:r w:rsidRPr="007B22C3">
        <w:rPr>
          <w:rFonts w:ascii="Times New Roman" w:hAnsi="Times New Roman" w:cs="Times New Roman"/>
          <w:sz w:val="24"/>
          <w:szCs w:val="24"/>
        </w:rPr>
        <w:t>e</w:t>
      </w:r>
      <w:proofErr w:type="spellEnd"/>
      <w:r w:rsidRPr="007B22C3">
        <w:rPr>
          <w:rFonts w:ascii="Times New Roman" w:hAnsi="Times New Roman" w:cs="Times New Roman"/>
          <w:sz w:val="24"/>
          <w:szCs w:val="24"/>
        </w:rPr>
        <w:t xml:space="preserve">, son los cuerpos de agua que lo conforman como la presa lago de Guadalupe con la mayor superficie en balsa Espejo de los Lirios, el Bordo de la Piedad, la Laguna de </w:t>
      </w:r>
      <w:proofErr w:type="spellStart"/>
      <w:r w:rsidRPr="007B22C3">
        <w:rPr>
          <w:rFonts w:ascii="Times New Roman" w:hAnsi="Times New Roman" w:cs="Times New Roman"/>
          <w:sz w:val="24"/>
          <w:szCs w:val="24"/>
        </w:rPr>
        <w:t>Axotlán</w:t>
      </w:r>
      <w:proofErr w:type="spellEnd"/>
      <w:r w:rsidRPr="007B22C3">
        <w:rPr>
          <w:rFonts w:ascii="Times New Roman" w:hAnsi="Times New Roman" w:cs="Times New Roman"/>
          <w:sz w:val="24"/>
          <w:szCs w:val="24"/>
        </w:rPr>
        <w:t>, las Presas el Ángulo y el Rosario, equivalentes a 444 hectáreas, lugares que sin duda, alojan bellos recuerdos por lo paisajes, la convivencia entre familia por el simple hecho de reencontrarse a uno mismo por la calidez que ofrece su entorno, también existen importantes corrientes superficiales entre las primeras, la de mayor importancia es el Río Cuautitlán que atraviesa el territorio municipal, el otro causa importante es el Río Hondo de Tepotzotlán que sirve de límite entre los Municipios de Cuautitlán Izcalli y Tepotzotlán, ríos que hoy se encuentran en profundo declive por altos índices de contaminación y acciones que deberían estar implementándose.</w:t>
      </w:r>
    </w:p>
    <w:p w14:paraId="719E1076" w14:textId="77777777" w:rsidR="00003D8A" w:rsidRPr="007B22C3" w:rsidRDefault="00003D8A" w:rsidP="007B22C3">
      <w:pPr>
        <w:pStyle w:val="Sinespaciado"/>
        <w:jc w:val="both"/>
        <w:rPr>
          <w:rFonts w:ascii="Times New Roman" w:hAnsi="Times New Roman" w:cs="Times New Roman"/>
          <w:sz w:val="24"/>
          <w:szCs w:val="24"/>
        </w:rPr>
      </w:pPr>
    </w:p>
    <w:p w14:paraId="77B3F043" w14:textId="601D6872" w:rsidR="00DC3341" w:rsidRDefault="00DC3341"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 xml:space="preserve">Por otro lado, el 23 de junio de 2003 </w:t>
      </w:r>
      <w:proofErr w:type="spellStart"/>
      <w:r w:rsidRPr="007B22C3">
        <w:rPr>
          <w:rFonts w:ascii="Times New Roman" w:hAnsi="Times New Roman" w:cs="Times New Roman"/>
          <w:sz w:val="24"/>
          <w:szCs w:val="24"/>
        </w:rPr>
        <w:t>Axotlán</w:t>
      </w:r>
      <w:proofErr w:type="spellEnd"/>
      <w:r w:rsidRPr="007B22C3">
        <w:rPr>
          <w:rFonts w:ascii="Times New Roman" w:hAnsi="Times New Roman" w:cs="Times New Roman"/>
          <w:sz w:val="24"/>
          <w:szCs w:val="24"/>
        </w:rPr>
        <w:t xml:space="preserve"> con gran esfuerzo, logró que su laguna se incluyera en la declaratoria de la poligonal laguna de Zumpango como santuario del agua; es decir, como área natural protegida.</w:t>
      </w:r>
    </w:p>
    <w:p w14:paraId="633CBC1F" w14:textId="77777777" w:rsidR="00003D8A" w:rsidRPr="007B22C3" w:rsidRDefault="00003D8A" w:rsidP="007B22C3">
      <w:pPr>
        <w:pStyle w:val="Sinespaciado"/>
        <w:jc w:val="both"/>
        <w:rPr>
          <w:rFonts w:ascii="Times New Roman" w:hAnsi="Times New Roman" w:cs="Times New Roman"/>
          <w:sz w:val="24"/>
          <w:szCs w:val="24"/>
        </w:rPr>
      </w:pPr>
    </w:p>
    <w:p w14:paraId="4D152A0F" w14:textId="2C09E1E1" w:rsidR="00DC3341" w:rsidRDefault="00DC3341"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 xml:space="preserve">El 13 de octubre de 2004, el ejecutivo declara área natural protegida con la categoría de parque estatal santuario de lago y forestal a la zona denominada </w:t>
      </w:r>
      <w:r w:rsidR="005352EC" w:rsidRPr="007B22C3">
        <w:rPr>
          <w:rFonts w:ascii="Times New Roman" w:hAnsi="Times New Roman" w:cs="Times New Roman"/>
          <w:sz w:val="24"/>
          <w:szCs w:val="24"/>
        </w:rPr>
        <w:t xml:space="preserve">Presa </w:t>
      </w:r>
      <w:r w:rsidRPr="007B22C3">
        <w:rPr>
          <w:rFonts w:ascii="Times New Roman" w:hAnsi="Times New Roman" w:cs="Times New Roman"/>
          <w:sz w:val="24"/>
          <w:szCs w:val="24"/>
        </w:rPr>
        <w:t>de Guadalupe, declaración que da pauta a mayor protección, conservación, restauración y aprovechamiento sustentable del entorno que permita contribuir a una mejor calidad de vida para los pobladores</w:t>
      </w:r>
      <w:r w:rsidR="00193E31" w:rsidRPr="007B22C3">
        <w:rPr>
          <w:rFonts w:ascii="Times New Roman" w:hAnsi="Times New Roman" w:cs="Times New Roman"/>
          <w:sz w:val="24"/>
          <w:szCs w:val="24"/>
        </w:rPr>
        <w:t xml:space="preserve">, de </w:t>
      </w:r>
      <w:r w:rsidRPr="007B22C3">
        <w:rPr>
          <w:rFonts w:ascii="Times New Roman" w:hAnsi="Times New Roman" w:cs="Times New Roman"/>
          <w:sz w:val="24"/>
          <w:szCs w:val="24"/>
        </w:rPr>
        <w:t>igual forma son reconocidas como áreas naturales protegidas por decreto del Gobierno Municipal de Izcalli, en 2019 el Parque Municipal Espejo de los Lirios y el Parque Municipal denominado Parque Central, las cuales incluyen cuerpos de agua otorgándoles así una figura que prioriza su cuidado mediante políticas, asignación de recursos para el cumplimiento de sus objetivos.</w:t>
      </w:r>
    </w:p>
    <w:p w14:paraId="122B4ECE" w14:textId="77777777" w:rsidR="00003D8A" w:rsidRPr="007B22C3" w:rsidRDefault="00003D8A" w:rsidP="007B22C3">
      <w:pPr>
        <w:pStyle w:val="Sinespaciado"/>
        <w:jc w:val="both"/>
        <w:rPr>
          <w:rFonts w:ascii="Times New Roman" w:hAnsi="Times New Roman" w:cs="Times New Roman"/>
          <w:sz w:val="24"/>
          <w:szCs w:val="24"/>
        </w:rPr>
      </w:pPr>
    </w:p>
    <w:p w14:paraId="3FFB54B2" w14:textId="227AF50D"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Cumpliendo con lo establecido en el Código para la Biodiversidad para el Estado de México, el 13 de octubre de 2008 se publicó en la Gaceta del Gobierno del Estado de México, el Programa de Manejo Parque Estatal Santuario del Lago y Forestal, Presa de Guadalupe con el objetivo de protegerlo, conservarlo y restaurarlo, además de identificar los riesgos de afectación, destrucción y contaminación del parque para establecer soluciones que les prevengan y corrijan.</w:t>
      </w:r>
    </w:p>
    <w:p w14:paraId="6217C0BF"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27ED02F0" w14:textId="444A5519"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Con ello también se busca impulsar el desarrollo económico de la región a través de infraestructura básica y proyectos turísticos, caminatas, paseos a caballo, cuidando siempre la sustentabilidad.</w:t>
      </w:r>
    </w:p>
    <w:p w14:paraId="72AF87A1"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4A967599" w14:textId="52F32CBD"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 xml:space="preserve">Dentro de las estrategias y acciones contempladas en el Plan Municipal de Desarrollo 2019-2021 de Cuautitlán Izcalli se encuentran el realizar limpiezas en las periferias de los cortes de agua municipal, promover socialmente el cuidado de los cuerpos de agua mediante pláticas y visitas </w:t>
      </w:r>
      <w:r w:rsidRPr="007B22C3">
        <w:rPr>
          <w:rFonts w:ascii="Times New Roman" w:hAnsi="Times New Roman" w:cs="Times New Roman"/>
          <w:sz w:val="24"/>
          <w:szCs w:val="24"/>
        </w:rPr>
        <w:lastRenderedPageBreak/>
        <w:t>además de realizar mantenimiento que tome en cuento la reforestación y prevención en el medio ambiente.</w:t>
      </w:r>
    </w:p>
    <w:p w14:paraId="5608353C"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092A4235" w14:textId="77777777" w:rsidR="00DC3341" w:rsidRPr="007B22C3"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Sin embargo, lo establecido en la ley, en el Plan de Manejo de Áreas Protegidas, en el Plan de Desarrollo Municipal y demás ordenamientos se convierte sólo en meras intenciones evidenciando la necesidad de un mayor esfuerzo de todas las autoridades involucradas, pues el problema no es menor.</w:t>
      </w:r>
    </w:p>
    <w:p w14:paraId="1C33C01E" w14:textId="77777777" w:rsidR="00E002C2" w:rsidRDefault="00E002C2" w:rsidP="007B22C3">
      <w:pPr>
        <w:spacing w:after="0" w:line="240" w:lineRule="auto"/>
        <w:ind w:firstLine="708"/>
        <w:jc w:val="both"/>
        <w:rPr>
          <w:rFonts w:ascii="Times New Roman" w:hAnsi="Times New Roman" w:cs="Times New Roman"/>
          <w:sz w:val="24"/>
          <w:szCs w:val="24"/>
        </w:rPr>
      </w:pPr>
    </w:p>
    <w:p w14:paraId="353A93A4" w14:textId="13EF3231"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Ejemplo de ello es el tramo pendiente del colector sur ubicado en Cuautitlán Izcalli, utilizado para interceptar las aguas residuales y encausarlas en el agua de tratamiento de aguas residuales ubicado cerca del Lago de Guadalupe, obra que cuenta con el fideicomiso 19-28 orientado al proyecto de saneamiento del Valle de México, esto de acuerdo a la Comisión de Agua del Estado de México, CAEM.</w:t>
      </w:r>
    </w:p>
    <w:p w14:paraId="5A652AC9"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233ED0BF" w14:textId="76274891"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La conclusión de esta obra es determinante para el saneamiento y restauración del Lago de Guadalupe, mismo que beneficiaría a la Laguna de la Piedad, Las Golondrinas, Espejo de los Lirios al ser cuerpos de agua que dependen del lago.</w:t>
      </w:r>
    </w:p>
    <w:p w14:paraId="5C17E3ED"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3BDB04E1" w14:textId="1B8FE1AD"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El propósito de recuperar la pureza en los cuerpos de agua y de la protección ambiental por parte de las autoridades tiene hoy en día un gran reto, tras la disminución de agua, muerte de especies y altos índices de contaminación, realidad que nos acude, pero que nos tiene que hacer reaccionar emprendiendo acciones no sólo del sector público sino también de la sociedad.</w:t>
      </w:r>
    </w:p>
    <w:p w14:paraId="79D176DF"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5C570F3E" w14:textId="73CA3EB9"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En Acción Nacional, desde esta Legislatura daremos seguimiento permanente a esas demandas en torno a la problemática expuesta, siendo la voz que exija soluciones pero también seremos propositivos y sensibles ante hechos que no se deben minimizar.</w:t>
      </w:r>
    </w:p>
    <w:p w14:paraId="30D526D6"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12F09FC2" w14:textId="7C3F9B4F"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Hoy es el momento de hacer consciencia y actuar en consecuencia, quizá mañana compañeras y compañeros sea demasiado tarde, tal vez no haya que recuperar negando el disfrute a las nuevas generaciones de un Lago de Guadalupe que con esfuerzo puede llegar a tener nuevamente aguas cristalinas.</w:t>
      </w:r>
    </w:p>
    <w:p w14:paraId="2F360F0D"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342D8DF9" w14:textId="47EC282F"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Que sea realmente parte de este desarrollo regional o bien nuestra Laguna de la Piedad con potencial para convertirse en una importante reserva ecológica de acuerdo a la Universidad Autónoma Metropolitana, fue espejo de los Lirios que nos permite convivir y disfrutar de un bello paisaje.</w:t>
      </w:r>
    </w:p>
    <w:p w14:paraId="49CE7155"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52AC61A6" w14:textId="0FDEB70D"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En el contexto grave de contaminación y cambio climático que estamos inmersos es importante modificar ese actuar ante la naturaleza para procurarla, cuidarla y conservarla, apreciarla y amarla.</w:t>
      </w:r>
    </w:p>
    <w:p w14:paraId="6E213A26"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3A2AEF21" w14:textId="0BC0A823"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Por ello, porque ella es parte de uno mismo, es quien da vida y da origen y quiero compartirles al propio significado de Cuautitlán Izcalli, que es “Tu casa entre los árboles”.</w:t>
      </w:r>
    </w:p>
    <w:p w14:paraId="78FF0294"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1C2485F4" w14:textId="6A12ECFC" w:rsidR="00DC3341" w:rsidRDefault="00DC3341"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Por las razones antes expuestas someto a la consideración de esta Honorable Legislatura el presente decreto de acuerdo, con carácter der urgente y obvia resolución.</w:t>
      </w:r>
    </w:p>
    <w:p w14:paraId="731A7E3F" w14:textId="77777777" w:rsidR="00003D8A" w:rsidRPr="007B22C3" w:rsidRDefault="00003D8A" w:rsidP="007B22C3">
      <w:pPr>
        <w:spacing w:after="0" w:line="240" w:lineRule="auto"/>
        <w:ind w:firstLine="708"/>
        <w:jc w:val="both"/>
        <w:rPr>
          <w:rFonts w:ascii="Times New Roman" w:hAnsi="Times New Roman" w:cs="Times New Roman"/>
          <w:sz w:val="24"/>
          <w:szCs w:val="24"/>
        </w:rPr>
      </w:pPr>
    </w:p>
    <w:p w14:paraId="4033A7A0" w14:textId="4BB6C8C8" w:rsidR="004037ED" w:rsidRDefault="0069269F"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rPr>
        <w:tab/>
      </w:r>
      <w:r w:rsidR="00003D8A">
        <w:rPr>
          <w:rFonts w:ascii="Times New Roman" w:hAnsi="Times New Roman" w:cs="Times New Roman"/>
          <w:sz w:val="24"/>
          <w:szCs w:val="24"/>
        </w:rPr>
        <w:t xml:space="preserve">PRIMERO. </w:t>
      </w:r>
      <w:r w:rsidRPr="007B22C3">
        <w:rPr>
          <w:rFonts w:ascii="Times New Roman" w:hAnsi="Times New Roman" w:cs="Times New Roman"/>
          <w:sz w:val="24"/>
          <w:szCs w:val="24"/>
        </w:rPr>
        <w:t>S</w:t>
      </w:r>
      <w:r w:rsidR="004037ED" w:rsidRPr="007B22C3">
        <w:rPr>
          <w:rFonts w:ascii="Times New Roman" w:hAnsi="Times New Roman" w:cs="Times New Roman"/>
          <w:sz w:val="24"/>
          <w:szCs w:val="24"/>
          <w:lang w:eastAsia="es-MX"/>
        </w:rPr>
        <w:t xml:space="preserve">e exhorta a la Comisión del Agua del Estado de México CAEM y al Municipio de Cuautitlán Izcalli para que en coordinación con el </w:t>
      </w:r>
      <w:r w:rsidR="00BB0934" w:rsidRPr="007B22C3">
        <w:rPr>
          <w:rFonts w:ascii="Times New Roman" w:hAnsi="Times New Roman" w:cs="Times New Roman"/>
          <w:sz w:val="24"/>
          <w:szCs w:val="24"/>
          <w:lang w:eastAsia="es-MX"/>
        </w:rPr>
        <w:t xml:space="preserve">Organismo Público Descentralizado </w:t>
      </w:r>
      <w:r w:rsidR="004037ED" w:rsidRPr="007B22C3">
        <w:rPr>
          <w:rFonts w:ascii="Times New Roman" w:hAnsi="Times New Roman" w:cs="Times New Roman"/>
          <w:sz w:val="24"/>
          <w:szCs w:val="24"/>
          <w:lang w:eastAsia="es-MX"/>
        </w:rPr>
        <w:t xml:space="preserve">para la </w:t>
      </w:r>
      <w:r w:rsidR="00BB0934" w:rsidRPr="007B22C3">
        <w:rPr>
          <w:rFonts w:ascii="Times New Roman" w:hAnsi="Times New Roman" w:cs="Times New Roman"/>
          <w:sz w:val="24"/>
          <w:szCs w:val="24"/>
          <w:lang w:eastAsia="es-MX"/>
        </w:rPr>
        <w:lastRenderedPageBreak/>
        <w:t xml:space="preserve">Prestación </w:t>
      </w:r>
      <w:r w:rsidR="004037ED" w:rsidRPr="007B22C3">
        <w:rPr>
          <w:rFonts w:ascii="Times New Roman" w:hAnsi="Times New Roman" w:cs="Times New Roman"/>
          <w:sz w:val="24"/>
          <w:szCs w:val="24"/>
          <w:lang w:eastAsia="es-MX"/>
        </w:rPr>
        <w:t xml:space="preserve">del </w:t>
      </w:r>
      <w:r w:rsidR="00BB0934" w:rsidRPr="007B22C3">
        <w:rPr>
          <w:rFonts w:ascii="Times New Roman" w:hAnsi="Times New Roman" w:cs="Times New Roman"/>
          <w:sz w:val="24"/>
          <w:szCs w:val="24"/>
          <w:lang w:eastAsia="es-MX"/>
        </w:rPr>
        <w:t xml:space="preserve">Servicio </w:t>
      </w:r>
      <w:r w:rsidR="004037ED" w:rsidRPr="007B22C3">
        <w:rPr>
          <w:rFonts w:ascii="Times New Roman" w:hAnsi="Times New Roman" w:cs="Times New Roman"/>
          <w:sz w:val="24"/>
          <w:szCs w:val="24"/>
          <w:lang w:eastAsia="es-MX"/>
        </w:rPr>
        <w:t xml:space="preserve">de </w:t>
      </w:r>
      <w:r w:rsidR="00BB0934" w:rsidRPr="007B22C3">
        <w:rPr>
          <w:rFonts w:ascii="Times New Roman" w:hAnsi="Times New Roman" w:cs="Times New Roman"/>
          <w:sz w:val="24"/>
          <w:szCs w:val="24"/>
          <w:lang w:eastAsia="es-MX"/>
        </w:rPr>
        <w:t>Agua Potable</w:t>
      </w:r>
      <w:r w:rsidR="004037ED" w:rsidRPr="007B22C3">
        <w:rPr>
          <w:rFonts w:ascii="Times New Roman" w:hAnsi="Times New Roman" w:cs="Times New Roman"/>
          <w:sz w:val="24"/>
          <w:szCs w:val="24"/>
          <w:lang w:eastAsia="es-MX"/>
        </w:rPr>
        <w:t xml:space="preserve">, </w:t>
      </w:r>
      <w:r w:rsidR="00BB0934" w:rsidRPr="007B22C3">
        <w:rPr>
          <w:rFonts w:ascii="Times New Roman" w:hAnsi="Times New Roman" w:cs="Times New Roman"/>
          <w:sz w:val="24"/>
          <w:szCs w:val="24"/>
          <w:lang w:eastAsia="es-MX"/>
        </w:rPr>
        <w:t xml:space="preserve">Alcantarillado </w:t>
      </w:r>
      <w:r w:rsidR="004037ED" w:rsidRPr="007B22C3">
        <w:rPr>
          <w:rFonts w:ascii="Times New Roman" w:hAnsi="Times New Roman" w:cs="Times New Roman"/>
          <w:sz w:val="24"/>
          <w:szCs w:val="24"/>
          <w:lang w:eastAsia="es-MX"/>
        </w:rPr>
        <w:t xml:space="preserve">y </w:t>
      </w:r>
      <w:r w:rsidR="00BB0934" w:rsidRPr="007B22C3">
        <w:rPr>
          <w:rFonts w:ascii="Times New Roman" w:hAnsi="Times New Roman" w:cs="Times New Roman"/>
          <w:sz w:val="24"/>
          <w:szCs w:val="24"/>
          <w:lang w:eastAsia="es-MX"/>
        </w:rPr>
        <w:t xml:space="preserve">Saneamiento </w:t>
      </w:r>
      <w:r w:rsidR="004037ED" w:rsidRPr="007B22C3">
        <w:rPr>
          <w:rFonts w:ascii="Times New Roman" w:hAnsi="Times New Roman" w:cs="Times New Roman"/>
          <w:sz w:val="24"/>
          <w:szCs w:val="24"/>
          <w:lang w:eastAsia="es-MX"/>
        </w:rPr>
        <w:t xml:space="preserve">de Cuautitlán Izcalli, denominado </w:t>
      </w:r>
      <w:proofErr w:type="spellStart"/>
      <w:r w:rsidR="004037ED" w:rsidRPr="007B22C3">
        <w:rPr>
          <w:rFonts w:ascii="Times New Roman" w:hAnsi="Times New Roman" w:cs="Times New Roman"/>
          <w:sz w:val="24"/>
          <w:szCs w:val="24"/>
          <w:lang w:eastAsia="es-MX"/>
        </w:rPr>
        <w:t>Operagua</w:t>
      </w:r>
      <w:proofErr w:type="spellEnd"/>
      <w:r w:rsidR="004037ED" w:rsidRPr="007B22C3">
        <w:rPr>
          <w:rFonts w:ascii="Times New Roman" w:hAnsi="Times New Roman" w:cs="Times New Roman"/>
          <w:sz w:val="24"/>
          <w:szCs w:val="24"/>
          <w:lang w:eastAsia="es-MX"/>
        </w:rPr>
        <w:t xml:space="preserve"> Izcalli</w:t>
      </w:r>
      <w:r w:rsidR="00C07CD3" w:rsidRPr="007B22C3">
        <w:rPr>
          <w:rFonts w:ascii="Times New Roman" w:hAnsi="Times New Roman" w:cs="Times New Roman"/>
          <w:sz w:val="24"/>
          <w:szCs w:val="24"/>
          <w:lang w:eastAsia="es-MX"/>
        </w:rPr>
        <w:t>,</w:t>
      </w:r>
      <w:r w:rsidR="004037ED" w:rsidRPr="007B22C3">
        <w:rPr>
          <w:rFonts w:ascii="Times New Roman" w:hAnsi="Times New Roman" w:cs="Times New Roman"/>
          <w:sz w:val="24"/>
          <w:szCs w:val="24"/>
          <w:lang w:eastAsia="es-MX"/>
        </w:rPr>
        <w:t xml:space="preserve"> </w:t>
      </w:r>
      <w:r w:rsidR="00C07CD3" w:rsidRPr="007B22C3">
        <w:rPr>
          <w:rFonts w:ascii="Times New Roman" w:hAnsi="Times New Roman" w:cs="Times New Roman"/>
          <w:sz w:val="24"/>
          <w:szCs w:val="24"/>
          <w:lang w:eastAsia="es-MX"/>
        </w:rPr>
        <w:t>OP</w:t>
      </w:r>
      <w:r w:rsidR="004037ED" w:rsidRPr="007B22C3">
        <w:rPr>
          <w:rFonts w:ascii="Times New Roman" w:hAnsi="Times New Roman" w:cs="Times New Roman"/>
          <w:sz w:val="24"/>
          <w:szCs w:val="24"/>
          <w:lang w:eastAsia="es-MX"/>
        </w:rPr>
        <w:t xml:space="preserve">DM, realicen acciones de saneamiento protección y conservación de los cuerpos de agua en territorio </w:t>
      </w:r>
      <w:proofErr w:type="spellStart"/>
      <w:r w:rsidR="004037ED" w:rsidRPr="007B22C3">
        <w:rPr>
          <w:rFonts w:ascii="Times New Roman" w:hAnsi="Times New Roman" w:cs="Times New Roman"/>
          <w:sz w:val="24"/>
          <w:szCs w:val="24"/>
          <w:lang w:eastAsia="es-MX"/>
        </w:rPr>
        <w:t>izcal</w:t>
      </w:r>
      <w:r w:rsidR="00C07CD3" w:rsidRPr="007B22C3">
        <w:rPr>
          <w:rFonts w:ascii="Times New Roman" w:hAnsi="Times New Roman" w:cs="Times New Roman"/>
          <w:sz w:val="24"/>
          <w:szCs w:val="24"/>
          <w:lang w:eastAsia="es-MX"/>
        </w:rPr>
        <w:t>l</w:t>
      </w:r>
      <w:r w:rsidR="004037ED" w:rsidRPr="007B22C3">
        <w:rPr>
          <w:rFonts w:ascii="Times New Roman" w:hAnsi="Times New Roman" w:cs="Times New Roman"/>
          <w:sz w:val="24"/>
          <w:szCs w:val="24"/>
          <w:lang w:eastAsia="es-MX"/>
        </w:rPr>
        <w:t>ense</w:t>
      </w:r>
      <w:proofErr w:type="spellEnd"/>
      <w:r w:rsidR="004037ED" w:rsidRPr="007B22C3">
        <w:rPr>
          <w:rFonts w:ascii="Times New Roman" w:hAnsi="Times New Roman" w:cs="Times New Roman"/>
          <w:sz w:val="24"/>
          <w:szCs w:val="24"/>
          <w:lang w:eastAsia="es-MX"/>
        </w:rPr>
        <w:t>.</w:t>
      </w:r>
    </w:p>
    <w:p w14:paraId="38B354F6" w14:textId="77777777" w:rsidR="00003D8A" w:rsidRPr="007B22C3" w:rsidRDefault="00003D8A" w:rsidP="007B22C3">
      <w:pPr>
        <w:pStyle w:val="Sinespaciado"/>
        <w:jc w:val="both"/>
        <w:rPr>
          <w:rFonts w:ascii="Times New Roman" w:hAnsi="Times New Roman" w:cs="Times New Roman"/>
          <w:sz w:val="24"/>
          <w:szCs w:val="24"/>
          <w:lang w:eastAsia="es-MX"/>
        </w:rPr>
      </w:pPr>
    </w:p>
    <w:p w14:paraId="18B271A1" w14:textId="3E4178B3" w:rsidR="004037ED" w:rsidRDefault="004037ED"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SEGUNDO</w:t>
      </w:r>
      <w:r w:rsidR="00C07CD3"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 xml:space="preserve"> Se exhorta a la Comisión del Agua del Estado de México</w:t>
      </w:r>
      <w:r w:rsidR="00C07CD3"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 xml:space="preserve"> CAEM</w:t>
      </w:r>
      <w:r w:rsidR="00C07CD3" w:rsidRPr="007B22C3">
        <w:rPr>
          <w:rFonts w:ascii="Times New Roman" w:hAnsi="Times New Roman" w:cs="Times New Roman"/>
          <w:sz w:val="24"/>
          <w:szCs w:val="24"/>
          <w:lang w:eastAsia="es-MX"/>
        </w:rPr>
        <w:t>,</w:t>
      </w:r>
      <w:r w:rsidRPr="007B22C3">
        <w:rPr>
          <w:rFonts w:ascii="Times New Roman" w:hAnsi="Times New Roman" w:cs="Times New Roman"/>
          <w:sz w:val="24"/>
          <w:szCs w:val="24"/>
          <w:lang w:eastAsia="es-MX"/>
        </w:rPr>
        <w:t xml:space="preserve"> y al Municipio de Cuautitlán Izcalli para que en </w:t>
      </w:r>
      <w:r w:rsidR="00C07CD3" w:rsidRPr="007B22C3">
        <w:rPr>
          <w:rFonts w:ascii="Times New Roman" w:hAnsi="Times New Roman" w:cs="Times New Roman"/>
          <w:sz w:val="24"/>
          <w:szCs w:val="24"/>
          <w:lang w:eastAsia="es-MX"/>
        </w:rPr>
        <w:t xml:space="preserve">Coordinación </w:t>
      </w:r>
      <w:r w:rsidRPr="007B22C3">
        <w:rPr>
          <w:rFonts w:ascii="Times New Roman" w:hAnsi="Times New Roman" w:cs="Times New Roman"/>
          <w:sz w:val="24"/>
          <w:szCs w:val="24"/>
          <w:lang w:eastAsia="es-MX"/>
        </w:rPr>
        <w:t xml:space="preserve">con el </w:t>
      </w:r>
      <w:r w:rsidR="00C07CD3" w:rsidRPr="007B22C3">
        <w:rPr>
          <w:rFonts w:ascii="Times New Roman" w:hAnsi="Times New Roman" w:cs="Times New Roman"/>
          <w:sz w:val="24"/>
          <w:szCs w:val="24"/>
          <w:lang w:eastAsia="es-MX"/>
        </w:rPr>
        <w:t xml:space="preserve">Organismo Público Descentralizado </w:t>
      </w:r>
      <w:r w:rsidRPr="007B22C3">
        <w:rPr>
          <w:rFonts w:ascii="Times New Roman" w:hAnsi="Times New Roman" w:cs="Times New Roman"/>
          <w:sz w:val="24"/>
          <w:szCs w:val="24"/>
          <w:lang w:eastAsia="es-MX"/>
        </w:rPr>
        <w:t xml:space="preserve">denominado </w:t>
      </w:r>
      <w:proofErr w:type="spellStart"/>
      <w:r w:rsidRPr="007B22C3">
        <w:rPr>
          <w:rFonts w:ascii="Times New Roman" w:hAnsi="Times New Roman" w:cs="Times New Roman"/>
          <w:sz w:val="24"/>
          <w:szCs w:val="24"/>
          <w:lang w:eastAsia="es-MX"/>
        </w:rPr>
        <w:t>Operagua</w:t>
      </w:r>
      <w:proofErr w:type="spellEnd"/>
      <w:r w:rsidRPr="007B22C3">
        <w:rPr>
          <w:rFonts w:ascii="Times New Roman" w:hAnsi="Times New Roman" w:cs="Times New Roman"/>
          <w:sz w:val="24"/>
          <w:szCs w:val="24"/>
          <w:lang w:eastAsia="es-MX"/>
        </w:rPr>
        <w:t xml:space="preserve"> Izcalli </w:t>
      </w:r>
      <w:r w:rsidR="00C07CD3" w:rsidRPr="007B22C3">
        <w:rPr>
          <w:rFonts w:ascii="Times New Roman" w:hAnsi="Times New Roman" w:cs="Times New Roman"/>
          <w:sz w:val="24"/>
          <w:szCs w:val="24"/>
          <w:lang w:eastAsia="es-MX"/>
        </w:rPr>
        <w:t>O</w:t>
      </w:r>
      <w:r w:rsidRPr="007B22C3">
        <w:rPr>
          <w:rFonts w:ascii="Times New Roman" w:hAnsi="Times New Roman" w:cs="Times New Roman"/>
          <w:sz w:val="24"/>
          <w:szCs w:val="24"/>
          <w:lang w:eastAsia="es-MX"/>
        </w:rPr>
        <w:t xml:space="preserve">PDM, informen a la Legislatura y a la opinión pública de las acciones realizadas para la protección, conservación y restauración del Lago de Guadalupe previstas en el programa de manejo parque estatal Santuario del Agua, Forestal, Presa de Guadalupe y cuanto recurso se ha erogado para ello, así como las acciones realizadas con los demás cuerpos de agua ubicados en territorio </w:t>
      </w:r>
      <w:proofErr w:type="spellStart"/>
      <w:r w:rsidRPr="007B22C3">
        <w:rPr>
          <w:rFonts w:ascii="Times New Roman" w:hAnsi="Times New Roman" w:cs="Times New Roman"/>
          <w:sz w:val="24"/>
          <w:szCs w:val="24"/>
          <w:lang w:eastAsia="es-MX"/>
        </w:rPr>
        <w:t>escal</w:t>
      </w:r>
      <w:r w:rsidR="003F1A41" w:rsidRPr="007B22C3">
        <w:rPr>
          <w:rFonts w:ascii="Times New Roman" w:hAnsi="Times New Roman" w:cs="Times New Roman"/>
          <w:sz w:val="24"/>
          <w:szCs w:val="24"/>
          <w:lang w:eastAsia="es-MX"/>
        </w:rPr>
        <w:t>l</w:t>
      </w:r>
      <w:r w:rsidRPr="007B22C3">
        <w:rPr>
          <w:rFonts w:ascii="Times New Roman" w:hAnsi="Times New Roman" w:cs="Times New Roman"/>
          <w:sz w:val="24"/>
          <w:szCs w:val="24"/>
          <w:lang w:eastAsia="es-MX"/>
        </w:rPr>
        <w:t>iense</w:t>
      </w:r>
      <w:proofErr w:type="spellEnd"/>
      <w:r w:rsidRPr="007B22C3">
        <w:rPr>
          <w:rFonts w:ascii="Times New Roman" w:hAnsi="Times New Roman" w:cs="Times New Roman"/>
          <w:sz w:val="24"/>
          <w:szCs w:val="24"/>
          <w:lang w:eastAsia="es-MX"/>
        </w:rPr>
        <w:t>.</w:t>
      </w:r>
    </w:p>
    <w:p w14:paraId="70C02EE9" w14:textId="77777777" w:rsidR="00003D8A" w:rsidRPr="007B22C3" w:rsidRDefault="00003D8A" w:rsidP="007B22C3">
      <w:pPr>
        <w:pStyle w:val="Sinespaciado"/>
        <w:jc w:val="both"/>
        <w:rPr>
          <w:rFonts w:ascii="Times New Roman" w:hAnsi="Times New Roman" w:cs="Times New Roman"/>
          <w:sz w:val="24"/>
          <w:szCs w:val="24"/>
          <w:lang w:eastAsia="es-MX"/>
        </w:rPr>
      </w:pPr>
    </w:p>
    <w:p w14:paraId="10BDF26D" w14:textId="17D49037" w:rsidR="004037ED" w:rsidRDefault="004037ED"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 xml:space="preserve">TERCERO. Se exhorta a la Comisión del Agua del Estado de México CAEM y a la conclusión de esta obra del colector sur, para terminar el Sistema de Colectores en la </w:t>
      </w:r>
      <w:r w:rsidR="003F1A41" w:rsidRPr="007B22C3">
        <w:rPr>
          <w:rFonts w:ascii="Times New Roman" w:hAnsi="Times New Roman" w:cs="Times New Roman"/>
          <w:sz w:val="24"/>
          <w:szCs w:val="24"/>
          <w:lang w:eastAsia="es-MX"/>
        </w:rPr>
        <w:t xml:space="preserve">Planta </w:t>
      </w:r>
      <w:r w:rsidRPr="007B22C3">
        <w:rPr>
          <w:rFonts w:ascii="Times New Roman" w:hAnsi="Times New Roman" w:cs="Times New Roman"/>
          <w:sz w:val="24"/>
          <w:szCs w:val="24"/>
          <w:lang w:eastAsia="es-MX"/>
        </w:rPr>
        <w:t xml:space="preserve">de tratamiento de </w:t>
      </w:r>
      <w:r w:rsidR="003F1A41" w:rsidRPr="007B22C3">
        <w:rPr>
          <w:rFonts w:ascii="Times New Roman" w:hAnsi="Times New Roman" w:cs="Times New Roman"/>
          <w:sz w:val="24"/>
          <w:szCs w:val="24"/>
          <w:lang w:eastAsia="es-MX"/>
        </w:rPr>
        <w:t>Aguas Residuales</w:t>
      </w:r>
      <w:r w:rsidRPr="007B22C3">
        <w:rPr>
          <w:rFonts w:ascii="Times New Roman" w:hAnsi="Times New Roman" w:cs="Times New Roman"/>
          <w:sz w:val="24"/>
          <w:szCs w:val="24"/>
          <w:lang w:eastAsia="es-MX"/>
        </w:rPr>
        <w:t xml:space="preserve">, Lago de Guadalupe y con ello </w:t>
      </w:r>
      <w:proofErr w:type="spellStart"/>
      <w:r w:rsidRPr="007B22C3">
        <w:rPr>
          <w:rFonts w:ascii="Times New Roman" w:hAnsi="Times New Roman" w:cs="Times New Roman"/>
          <w:sz w:val="24"/>
          <w:szCs w:val="24"/>
          <w:lang w:eastAsia="es-MX"/>
        </w:rPr>
        <w:t>eficientar</w:t>
      </w:r>
      <w:proofErr w:type="spellEnd"/>
      <w:r w:rsidRPr="007B22C3">
        <w:rPr>
          <w:rFonts w:ascii="Times New Roman" w:hAnsi="Times New Roman" w:cs="Times New Roman"/>
          <w:sz w:val="24"/>
          <w:szCs w:val="24"/>
          <w:lang w:eastAsia="es-MX"/>
        </w:rPr>
        <w:t xml:space="preserve"> su operación.</w:t>
      </w:r>
    </w:p>
    <w:p w14:paraId="50AD534A" w14:textId="77777777" w:rsidR="00003D8A" w:rsidRPr="007B22C3" w:rsidRDefault="00003D8A" w:rsidP="007B22C3">
      <w:pPr>
        <w:pStyle w:val="Sinespaciado"/>
        <w:jc w:val="both"/>
        <w:rPr>
          <w:rFonts w:ascii="Times New Roman" w:hAnsi="Times New Roman" w:cs="Times New Roman"/>
          <w:sz w:val="24"/>
          <w:szCs w:val="24"/>
          <w:lang w:eastAsia="es-MX"/>
        </w:rPr>
      </w:pPr>
    </w:p>
    <w:p w14:paraId="6209F745" w14:textId="24611866" w:rsidR="004037ED" w:rsidRDefault="004037ED"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r>
      <w:r w:rsidR="003F1A41" w:rsidRPr="007B22C3">
        <w:rPr>
          <w:rFonts w:ascii="Times New Roman" w:hAnsi="Times New Roman" w:cs="Times New Roman"/>
          <w:sz w:val="24"/>
          <w:szCs w:val="24"/>
          <w:lang w:eastAsia="es-MX"/>
        </w:rPr>
        <w:t xml:space="preserve">ES </w:t>
      </w:r>
      <w:r w:rsidRPr="007B22C3">
        <w:rPr>
          <w:rFonts w:ascii="Times New Roman" w:hAnsi="Times New Roman" w:cs="Times New Roman"/>
          <w:sz w:val="24"/>
          <w:szCs w:val="24"/>
          <w:lang w:eastAsia="es-MX"/>
        </w:rPr>
        <w:t>cuanto Presidente.</w:t>
      </w:r>
    </w:p>
    <w:p w14:paraId="302593F0" w14:textId="77777777" w:rsidR="00721F5A" w:rsidRPr="00A11841" w:rsidRDefault="00721F5A" w:rsidP="00A11841">
      <w:pPr>
        <w:spacing w:after="0" w:line="240" w:lineRule="auto"/>
        <w:jc w:val="both"/>
        <w:rPr>
          <w:rFonts w:ascii="Times New Roman" w:hAnsi="Times New Roman"/>
          <w:sz w:val="24"/>
          <w:szCs w:val="24"/>
        </w:rPr>
      </w:pPr>
    </w:p>
    <w:p w14:paraId="2CA92E70" w14:textId="77777777" w:rsidR="00721F5A" w:rsidRPr="00A11841" w:rsidRDefault="00721F5A" w:rsidP="00A11841">
      <w:pPr>
        <w:spacing w:after="0" w:line="240" w:lineRule="auto"/>
        <w:jc w:val="both"/>
        <w:rPr>
          <w:rFonts w:ascii="Times New Roman" w:hAnsi="Times New Roman"/>
          <w:sz w:val="24"/>
          <w:szCs w:val="24"/>
        </w:rPr>
        <w:sectPr w:rsidR="00721F5A" w:rsidRPr="00A11841"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716746C4" w14:textId="77777777" w:rsidR="00721F5A" w:rsidRPr="00721F5A" w:rsidRDefault="00721F5A" w:rsidP="00721F5A">
      <w:pPr>
        <w:pStyle w:val="Sinespaciado"/>
        <w:jc w:val="center"/>
        <w:rPr>
          <w:rFonts w:ascii="Times New Roman" w:hAnsi="Times New Roman" w:cs="Times New Roman"/>
          <w:sz w:val="24"/>
          <w:szCs w:val="24"/>
        </w:rPr>
      </w:pPr>
      <w:r w:rsidRPr="00721F5A">
        <w:rPr>
          <w:rFonts w:ascii="Times New Roman" w:hAnsi="Times New Roman" w:cs="Times New Roman"/>
          <w:sz w:val="24"/>
          <w:szCs w:val="24"/>
        </w:rPr>
        <w:lastRenderedPageBreak/>
        <w:t>(Se inserta documento)</w:t>
      </w:r>
    </w:p>
    <w:p w14:paraId="2212C35E" w14:textId="77777777" w:rsidR="00721F5A" w:rsidRPr="00721F5A" w:rsidRDefault="00721F5A" w:rsidP="00721F5A">
      <w:pPr>
        <w:pStyle w:val="Sinespaciado"/>
        <w:jc w:val="both"/>
        <w:rPr>
          <w:rFonts w:ascii="Times New Roman" w:hAnsi="Times New Roman" w:cs="Times New Roman"/>
          <w:sz w:val="24"/>
          <w:szCs w:val="24"/>
          <w:lang w:eastAsia="es-MX"/>
        </w:rPr>
      </w:pPr>
    </w:p>
    <w:p w14:paraId="50BDAE9C" w14:textId="77777777" w:rsidR="00721F5A" w:rsidRPr="00721F5A" w:rsidRDefault="00721F5A" w:rsidP="00721F5A">
      <w:pPr>
        <w:spacing w:after="0" w:line="240" w:lineRule="auto"/>
        <w:jc w:val="right"/>
        <w:rPr>
          <w:rFonts w:ascii="Times New Roman" w:eastAsia="Times New Roman" w:hAnsi="Times New Roman" w:cs="Times New Roman"/>
          <w:sz w:val="24"/>
          <w:szCs w:val="24"/>
        </w:rPr>
      </w:pPr>
      <w:r w:rsidRPr="00721F5A">
        <w:rPr>
          <w:rFonts w:ascii="Times New Roman" w:eastAsia="Times New Roman" w:hAnsi="Times New Roman" w:cs="Times New Roman"/>
          <w:sz w:val="24"/>
          <w:szCs w:val="24"/>
        </w:rPr>
        <w:t xml:space="preserve">Toluca de Lerdo, México a 25 de marzo de 2021. </w:t>
      </w:r>
    </w:p>
    <w:p w14:paraId="17E0893D" w14:textId="77777777" w:rsidR="00721F5A" w:rsidRPr="00721F5A" w:rsidRDefault="00721F5A" w:rsidP="00721F5A">
      <w:pPr>
        <w:spacing w:after="0" w:line="240" w:lineRule="auto"/>
        <w:jc w:val="right"/>
        <w:rPr>
          <w:rFonts w:ascii="Times New Roman" w:eastAsia="Times New Roman" w:hAnsi="Times New Roman" w:cs="Times New Roman"/>
          <w:sz w:val="24"/>
          <w:szCs w:val="24"/>
        </w:rPr>
      </w:pPr>
    </w:p>
    <w:p w14:paraId="1BFDB896" w14:textId="77777777" w:rsidR="00721F5A" w:rsidRPr="00721F5A" w:rsidRDefault="00721F5A" w:rsidP="00721F5A">
      <w:pPr>
        <w:spacing w:after="0" w:line="240" w:lineRule="auto"/>
        <w:jc w:val="both"/>
        <w:rPr>
          <w:rFonts w:ascii="Times New Roman" w:eastAsia="Questrial" w:hAnsi="Times New Roman" w:cs="Times New Roman"/>
          <w:b/>
          <w:sz w:val="24"/>
          <w:szCs w:val="24"/>
          <w:lang w:val="es-ES_tradnl" w:eastAsia="es-ES_tradnl"/>
        </w:rPr>
      </w:pPr>
      <w:r w:rsidRPr="00721F5A">
        <w:rPr>
          <w:rFonts w:ascii="Times New Roman" w:eastAsia="Questrial" w:hAnsi="Times New Roman" w:cs="Times New Roman"/>
          <w:b/>
          <w:sz w:val="24"/>
          <w:szCs w:val="24"/>
          <w:lang w:val="es-ES_tradnl" w:eastAsia="es-ES_tradnl"/>
        </w:rPr>
        <w:t>DIPUTADO ADRIÁN MANUEL GALICIA SALCEDA</w:t>
      </w:r>
    </w:p>
    <w:p w14:paraId="6F9F1AA5" w14:textId="77777777" w:rsidR="00721F5A" w:rsidRPr="00721F5A" w:rsidRDefault="00721F5A" w:rsidP="00721F5A">
      <w:pPr>
        <w:spacing w:after="0" w:line="240" w:lineRule="auto"/>
        <w:jc w:val="both"/>
        <w:rPr>
          <w:rFonts w:ascii="Times New Roman" w:eastAsia="Questrial" w:hAnsi="Times New Roman" w:cs="Times New Roman"/>
          <w:b/>
          <w:sz w:val="24"/>
          <w:szCs w:val="24"/>
          <w:lang w:val="es-ES_tradnl" w:eastAsia="es-ES_tradnl"/>
        </w:rPr>
      </w:pPr>
      <w:r w:rsidRPr="00721F5A">
        <w:rPr>
          <w:rFonts w:ascii="Times New Roman" w:eastAsia="Questrial" w:hAnsi="Times New Roman" w:cs="Times New Roman"/>
          <w:b/>
          <w:sz w:val="24"/>
          <w:szCs w:val="24"/>
          <w:lang w:val="es-ES_tradnl" w:eastAsia="es-ES_tradnl"/>
        </w:rPr>
        <w:t xml:space="preserve">PRESIDENTE DE LA H. LX LEGISLATURA DEL ESTADO </w:t>
      </w:r>
    </w:p>
    <w:p w14:paraId="45CE2912" w14:textId="77777777" w:rsidR="00721F5A" w:rsidRPr="00721F5A" w:rsidRDefault="00721F5A" w:rsidP="00721F5A">
      <w:pPr>
        <w:spacing w:after="0" w:line="240" w:lineRule="auto"/>
        <w:jc w:val="both"/>
        <w:rPr>
          <w:rFonts w:ascii="Times New Roman" w:eastAsia="Questrial" w:hAnsi="Times New Roman" w:cs="Times New Roman"/>
          <w:b/>
          <w:sz w:val="24"/>
          <w:szCs w:val="24"/>
          <w:lang w:val="es-ES_tradnl" w:eastAsia="es-ES_tradnl"/>
        </w:rPr>
      </w:pPr>
      <w:r w:rsidRPr="00721F5A">
        <w:rPr>
          <w:rFonts w:ascii="Times New Roman" w:eastAsia="Questrial" w:hAnsi="Times New Roman" w:cs="Times New Roman"/>
          <w:b/>
          <w:sz w:val="24"/>
          <w:szCs w:val="24"/>
          <w:lang w:val="es-ES_tradnl" w:eastAsia="es-ES_tradnl"/>
        </w:rPr>
        <w:t>LIBRE Y SOBERANO DE MÉXICO</w:t>
      </w:r>
    </w:p>
    <w:p w14:paraId="110A7E92" w14:textId="77777777" w:rsidR="00721F5A" w:rsidRPr="00721F5A" w:rsidRDefault="00721F5A" w:rsidP="00721F5A">
      <w:pPr>
        <w:spacing w:after="0" w:line="240" w:lineRule="auto"/>
        <w:jc w:val="both"/>
        <w:rPr>
          <w:rFonts w:ascii="Times New Roman" w:eastAsia="Questrial" w:hAnsi="Times New Roman" w:cs="Times New Roman"/>
          <w:b/>
          <w:sz w:val="24"/>
          <w:szCs w:val="24"/>
          <w:lang w:val="es-ES_tradnl" w:eastAsia="es-ES_tradnl"/>
        </w:rPr>
      </w:pPr>
      <w:r w:rsidRPr="00721F5A">
        <w:rPr>
          <w:rFonts w:ascii="Times New Roman" w:eastAsia="Questrial" w:hAnsi="Times New Roman" w:cs="Times New Roman"/>
          <w:b/>
          <w:sz w:val="24"/>
          <w:szCs w:val="24"/>
          <w:lang w:val="es-ES_tradnl" w:eastAsia="es-ES_tradnl"/>
        </w:rPr>
        <w:t xml:space="preserve">PRESENTE </w:t>
      </w:r>
    </w:p>
    <w:p w14:paraId="5AA65126" w14:textId="77777777" w:rsidR="00721F5A" w:rsidRPr="00721F5A" w:rsidRDefault="00721F5A" w:rsidP="00721F5A">
      <w:pPr>
        <w:spacing w:after="0" w:line="240" w:lineRule="auto"/>
        <w:rPr>
          <w:rFonts w:ascii="Times New Roman" w:eastAsia="Calibri" w:hAnsi="Times New Roman" w:cs="Times New Roman"/>
          <w:b/>
          <w:sz w:val="24"/>
          <w:szCs w:val="24"/>
          <w:lang w:val="es-ES_tradnl" w:eastAsia="es-ES_tradnl"/>
        </w:rPr>
      </w:pPr>
    </w:p>
    <w:p w14:paraId="3983FBCB" w14:textId="041AF2E9" w:rsidR="00721F5A" w:rsidRPr="00721F5A" w:rsidRDefault="00721F5A" w:rsidP="00721F5A">
      <w:pPr>
        <w:spacing w:after="0" w:line="240" w:lineRule="auto"/>
        <w:jc w:val="both"/>
        <w:rPr>
          <w:rFonts w:ascii="Times New Roman" w:eastAsia="Calibri" w:hAnsi="Times New Roman" w:cs="Times New Roman"/>
          <w:b/>
          <w:sz w:val="24"/>
          <w:szCs w:val="24"/>
          <w:lang w:eastAsia="es-ES_tradnl"/>
        </w:rPr>
      </w:pPr>
      <w:r w:rsidRPr="00721F5A">
        <w:rPr>
          <w:rFonts w:ascii="Times New Roman" w:eastAsia="Calibri" w:hAnsi="Times New Roman" w:cs="Times New Roman"/>
          <w:sz w:val="24"/>
          <w:szCs w:val="24"/>
          <w:lang w:val="es-ES_tradnl" w:eastAsia="es-ES_tradnl"/>
        </w:rPr>
        <w:t xml:space="preserve">Quien suscribe </w:t>
      </w:r>
      <w:r w:rsidRPr="00721F5A">
        <w:rPr>
          <w:rFonts w:ascii="Times New Roman" w:eastAsia="Calibri" w:hAnsi="Times New Roman" w:cs="Times New Roman"/>
          <w:b/>
          <w:sz w:val="24"/>
          <w:szCs w:val="24"/>
          <w:lang w:val="es-ES_tradnl" w:eastAsia="es-ES_tradnl"/>
        </w:rPr>
        <w:t xml:space="preserve">Diputada Karla Leticia </w:t>
      </w:r>
      <w:proofErr w:type="spellStart"/>
      <w:r w:rsidRPr="00721F5A">
        <w:rPr>
          <w:rFonts w:ascii="Times New Roman" w:eastAsia="Calibri" w:hAnsi="Times New Roman" w:cs="Times New Roman"/>
          <w:b/>
          <w:sz w:val="24"/>
          <w:szCs w:val="24"/>
          <w:lang w:val="es-ES_tradnl" w:eastAsia="es-ES_tradnl"/>
        </w:rPr>
        <w:t>Fiesco</w:t>
      </w:r>
      <w:proofErr w:type="spellEnd"/>
      <w:r w:rsidRPr="00721F5A">
        <w:rPr>
          <w:rFonts w:ascii="Times New Roman" w:eastAsia="Calibri" w:hAnsi="Times New Roman" w:cs="Times New Roman"/>
          <w:b/>
          <w:sz w:val="24"/>
          <w:szCs w:val="24"/>
          <w:lang w:val="es-ES_tradnl" w:eastAsia="es-ES_tradnl"/>
        </w:rPr>
        <w:t xml:space="preserve"> García, </w:t>
      </w:r>
      <w:r w:rsidRPr="00721F5A">
        <w:rPr>
          <w:rFonts w:ascii="Times New Roman" w:eastAsia="Calibri" w:hAnsi="Times New Roman" w:cs="Times New Roman"/>
          <w:sz w:val="24"/>
          <w:szCs w:val="24"/>
          <w:lang w:val="es-ES_tradnl" w:eastAsia="es-ES_tradnl"/>
        </w:rPr>
        <w:t xml:space="preserve">integrante del Grupo Parlamentario del Partido Acción Nacional, en ejercicio de las facultades que me confieren los artículos 61 de la Constitución Política del Estado Libre y Soberano de México, 38 fracción IV  de la Ley Orgánica del Poder Legislativo del Estado Libre y Soberano de México y 72 de su Reglamento, someto a la consideración de esta H. Legislatura, </w:t>
      </w:r>
      <w:r w:rsidRPr="00721F5A">
        <w:rPr>
          <w:rFonts w:ascii="Times New Roman" w:eastAsia="Arial" w:hAnsi="Times New Roman" w:cs="Times New Roman"/>
          <w:b/>
          <w:sz w:val="24"/>
          <w:szCs w:val="24"/>
          <w:lang w:val="es-ES_tradnl" w:eastAsia="es-ES_tradnl"/>
        </w:rPr>
        <w:t xml:space="preserve">Punto de Acuerdo de urgente de obvia resolución por el que se exhorta  a la Comisión del Agua del Estado de México (CAEM) y al municipio de Cuautitlán Izcalli  para que en coordinación con el Organismo Público Descentralizado para la prestación de servicio de Agua Potable, Alcantarillado y Saneamiento de Cuautitlán Izcalli, denominado Operagua Izcalli O.P.D.M, realicen acciones de saneamiento, </w:t>
      </w:r>
      <w:r w:rsidRPr="00721F5A">
        <w:rPr>
          <w:rFonts w:ascii="Times New Roman" w:eastAsia="Calibri" w:hAnsi="Times New Roman" w:cs="Times New Roman"/>
          <w:b/>
          <w:bCs/>
          <w:sz w:val="24"/>
          <w:szCs w:val="24"/>
          <w:lang w:val="es-ES_tradnl" w:eastAsia="es-ES_tradnl"/>
        </w:rPr>
        <w:t>protección y conservación</w:t>
      </w:r>
      <w:r w:rsidRPr="00721F5A">
        <w:rPr>
          <w:rFonts w:ascii="Times New Roman" w:eastAsia="Arial" w:hAnsi="Times New Roman" w:cs="Times New Roman"/>
          <w:b/>
          <w:sz w:val="24"/>
          <w:szCs w:val="24"/>
          <w:lang w:val="es-ES_tradnl" w:eastAsia="es-ES_tradnl"/>
        </w:rPr>
        <w:t xml:space="preserve"> de los cuerpos de agua en territorio </w:t>
      </w:r>
      <w:proofErr w:type="spellStart"/>
      <w:r w:rsidRPr="00721F5A">
        <w:rPr>
          <w:rFonts w:ascii="Times New Roman" w:eastAsia="Arial" w:hAnsi="Times New Roman" w:cs="Times New Roman"/>
          <w:b/>
          <w:sz w:val="24"/>
          <w:szCs w:val="24"/>
          <w:lang w:val="es-ES_tradnl" w:eastAsia="es-ES_tradnl"/>
        </w:rPr>
        <w:t>izcallense</w:t>
      </w:r>
      <w:proofErr w:type="spellEnd"/>
      <w:r w:rsidRPr="00721F5A">
        <w:rPr>
          <w:rFonts w:ascii="Times New Roman" w:eastAsia="Arial" w:hAnsi="Times New Roman" w:cs="Times New Roman"/>
          <w:sz w:val="24"/>
          <w:szCs w:val="24"/>
          <w:lang w:val="es-ES_tradnl" w:eastAsia="es-ES_tradnl"/>
        </w:rPr>
        <w:t>, de conformidad con sus competencias</w:t>
      </w:r>
      <w:r w:rsidRPr="00721F5A">
        <w:rPr>
          <w:rFonts w:ascii="Times New Roman" w:eastAsia="Calibri" w:hAnsi="Times New Roman" w:cs="Times New Roman"/>
          <w:b/>
          <w:sz w:val="24"/>
          <w:szCs w:val="24"/>
          <w:lang w:val="es-ES_tradnl" w:eastAsia="es-ES_tradnl"/>
        </w:rPr>
        <w:t xml:space="preserve">, </w:t>
      </w:r>
      <w:r w:rsidRPr="00721F5A">
        <w:rPr>
          <w:rFonts w:ascii="Times New Roman" w:eastAsia="Calibri" w:hAnsi="Times New Roman" w:cs="Times New Roman"/>
          <w:sz w:val="24"/>
          <w:szCs w:val="24"/>
          <w:lang w:val="es-ES_tradnl" w:eastAsia="es-ES_tradnl"/>
        </w:rPr>
        <w:t xml:space="preserve">bajo las siguientes consideraciones: </w:t>
      </w:r>
    </w:p>
    <w:p w14:paraId="175F5E2F" w14:textId="77777777" w:rsidR="00721F5A" w:rsidRPr="00721F5A" w:rsidRDefault="00721F5A" w:rsidP="00721F5A">
      <w:pPr>
        <w:spacing w:after="0" w:line="240" w:lineRule="auto"/>
        <w:jc w:val="both"/>
        <w:rPr>
          <w:rFonts w:ascii="Times New Roman" w:eastAsia="Calibri" w:hAnsi="Times New Roman" w:cs="Times New Roman"/>
          <w:color w:val="000000"/>
          <w:sz w:val="24"/>
          <w:szCs w:val="24"/>
          <w:shd w:val="clear" w:color="auto" w:fill="FFFFFF"/>
          <w:lang w:val="es-ES_tradnl" w:eastAsia="es-ES_tradnl"/>
        </w:rPr>
      </w:pPr>
    </w:p>
    <w:p w14:paraId="40ACF6D5" w14:textId="77777777" w:rsidR="00721F5A" w:rsidRPr="00721F5A" w:rsidRDefault="00721F5A" w:rsidP="00721F5A">
      <w:pPr>
        <w:spacing w:after="0" w:line="240" w:lineRule="auto"/>
        <w:jc w:val="center"/>
        <w:rPr>
          <w:rFonts w:ascii="Times New Roman" w:eastAsia="Calibri" w:hAnsi="Times New Roman" w:cs="Times New Roman"/>
          <w:b/>
          <w:color w:val="000000"/>
          <w:sz w:val="24"/>
          <w:szCs w:val="24"/>
          <w:shd w:val="clear" w:color="auto" w:fill="FFFFFF"/>
          <w:lang w:val="es-ES_tradnl" w:eastAsia="es-ES_tradnl"/>
        </w:rPr>
      </w:pPr>
      <w:r w:rsidRPr="00721F5A">
        <w:rPr>
          <w:rFonts w:ascii="Times New Roman" w:eastAsia="Calibri" w:hAnsi="Times New Roman" w:cs="Times New Roman"/>
          <w:b/>
          <w:color w:val="000000"/>
          <w:sz w:val="24"/>
          <w:szCs w:val="24"/>
          <w:shd w:val="clear" w:color="auto" w:fill="FFFFFF"/>
          <w:lang w:val="es-ES_tradnl" w:eastAsia="es-ES_tradnl"/>
        </w:rPr>
        <w:t>EXPOSICIÓN DE MOTIVOS</w:t>
      </w:r>
    </w:p>
    <w:p w14:paraId="46862757" w14:textId="77777777"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r w:rsidRPr="00721F5A">
        <w:rPr>
          <w:rFonts w:ascii="Times New Roman" w:eastAsia="Calibri" w:hAnsi="Times New Roman" w:cs="Times New Roman"/>
          <w:sz w:val="24"/>
          <w:szCs w:val="24"/>
          <w:lang w:val="es-ES_tradnl" w:eastAsia="es-ES_tradnl"/>
        </w:rPr>
        <w:t xml:space="preserve">El 23 de junio del año 1973 se crea Cuautitlán Izcalli mediante el Decreto número 50 de la H. Cuadragésima quinta Legislatura del Estado de México, conformado por pueblos, ejidos, colonias, lagos, presas y ríos, plasmado con nombre de origen Náhuatl que significa “tu casa entre los árboles”, el cual da vida a este  maravilloso municipio, junto con  su gente  que son esencia y grandeza del mismo.   </w:t>
      </w:r>
    </w:p>
    <w:p w14:paraId="23A005E8" w14:textId="77777777"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p>
    <w:p w14:paraId="4D0F4BD4" w14:textId="3802E62D"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sz w:val="24"/>
          <w:szCs w:val="24"/>
          <w:lang w:val="es-ES_tradnl" w:eastAsia="es-ES_tradnl"/>
        </w:rPr>
        <w:t xml:space="preserve">Parte fundamental de su conformación, presente en el recuerdo y  encanto del   </w:t>
      </w:r>
      <w:r w:rsidRPr="00721F5A">
        <w:rPr>
          <w:rFonts w:ascii="Times New Roman" w:eastAsia="Calibri" w:hAnsi="Times New Roman" w:cs="Times New Roman"/>
          <w:bCs/>
          <w:sz w:val="24"/>
          <w:szCs w:val="24"/>
          <w:lang w:val="es-ES_tradnl" w:eastAsia="es-ES_tradnl"/>
        </w:rPr>
        <w:t xml:space="preserve">territorio </w:t>
      </w:r>
      <w:proofErr w:type="spellStart"/>
      <w:r w:rsidRPr="00721F5A">
        <w:rPr>
          <w:rFonts w:ascii="Times New Roman" w:eastAsia="Calibri" w:hAnsi="Times New Roman" w:cs="Times New Roman"/>
          <w:bCs/>
          <w:sz w:val="24"/>
          <w:szCs w:val="24"/>
          <w:lang w:val="es-ES_tradnl" w:eastAsia="es-ES_tradnl"/>
        </w:rPr>
        <w:t>Izcallen</w:t>
      </w:r>
      <w:r w:rsidR="00A408C1">
        <w:rPr>
          <w:rFonts w:ascii="Times New Roman" w:eastAsia="Calibri" w:hAnsi="Times New Roman" w:cs="Times New Roman"/>
          <w:bCs/>
          <w:sz w:val="24"/>
          <w:szCs w:val="24"/>
          <w:lang w:val="es-ES_tradnl" w:eastAsia="es-ES_tradnl"/>
        </w:rPr>
        <w:t>s</w:t>
      </w:r>
      <w:r w:rsidRPr="00721F5A">
        <w:rPr>
          <w:rFonts w:ascii="Times New Roman" w:eastAsia="Calibri" w:hAnsi="Times New Roman" w:cs="Times New Roman"/>
          <w:bCs/>
          <w:sz w:val="24"/>
          <w:szCs w:val="24"/>
          <w:lang w:val="es-ES_tradnl" w:eastAsia="es-ES_tradnl"/>
        </w:rPr>
        <w:t>e</w:t>
      </w:r>
      <w:proofErr w:type="spellEnd"/>
      <w:r w:rsidRPr="00721F5A">
        <w:rPr>
          <w:rFonts w:ascii="Times New Roman" w:eastAsia="Calibri" w:hAnsi="Times New Roman" w:cs="Times New Roman"/>
          <w:sz w:val="24"/>
          <w:szCs w:val="24"/>
          <w:lang w:val="es-ES_tradnl" w:eastAsia="es-ES_tradnl"/>
        </w:rPr>
        <w:t xml:space="preserve"> son los seis </w:t>
      </w:r>
      <w:r w:rsidRPr="00721F5A">
        <w:rPr>
          <w:rFonts w:ascii="Times New Roman" w:eastAsia="Calibri" w:hAnsi="Times New Roman" w:cs="Times New Roman"/>
          <w:bCs/>
          <w:sz w:val="24"/>
          <w:szCs w:val="24"/>
          <w:lang w:val="es-ES_tradnl" w:eastAsia="es-ES_tradnl"/>
        </w:rPr>
        <w:t xml:space="preserve">cuerpos de agua que lo conforman; como la  Presa Lago de Guadalupe con la mayor superficie, embalse Espejo de los Lirios, el bordo La Piedad, la Laguna de Axotlán, las presas El </w:t>
      </w:r>
      <w:r w:rsidRPr="00721F5A">
        <w:rPr>
          <w:rFonts w:ascii="Times New Roman" w:eastAsia="Calibri" w:hAnsi="Times New Roman" w:cs="Times New Roman"/>
          <w:bCs/>
          <w:sz w:val="24"/>
          <w:szCs w:val="24"/>
          <w:lang w:val="es-ES_tradnl" w:eastAsia="es-ES_tradnl"/>
        </w:rPr>
        <w:lastRenderedPageBreak/>
        <w:t xml:space="preserve">Ángulo y El Rosario, equivalentes </w:t>
      </w:r>
      <w:proofErr w:type="spellStart"/>
      <w:r w:rsidRPr="00721F5A">
        <w:rPr>
          <w:rFonts w:ascii="Times New Roman" w:eastAsia="Calibri" w:hAnsi="Times New Roman" w:cs="Times New Roman"/>
          <w:bCs/>
          <w:sz w:val="24"/>
          <w:szCs w:val="24"/>
          <w:lang w:val="es-ES_tradnl" w:eastAsia="es-ES_tradnl"/>
        </w:rPr>
        <w:t>ha</w:t>
      </w:r>
      <w:proofErr w:type="spellEnd"/>
      <w:r w:rsidRPr="00721F5A">
        <w:rPr>
          <w:rFonts w:ascii="Times New Roman" w:eastAsia="Calibri" w:hAnsi="Times New Roman" w:cs="Times New Roman"/>
          <w:bCs/>
          <w:sz w:val="24"/>
          <w:szCs w:val="24"/>
          <w:lang w:val="es-ES_tradnl" w:eastAsia="es-ES_tradnl"/>
        </w:rPr>
        <w:t xml:space="preserve"> 444 hectáreas, lugares que sin duda alojan bellos recuerdos por los paisajes, la convivencia entre familia o el simple hecho de reencontrarse a uno mismo por  la calidez que ofrece su entorno.   </w:t>
      </w:r>
    </w:p>
    <w:p w14:paraId="5EDCE6D8"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5B90DCB6"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También existen importantes corrientes superficiales; entre las primeras, la de mayor importancia es el Río Cuautitlán que atraviesa el territorio municipal. El otro cauce importante es el Río Hondo de Tepotzotlán que sirve de límite entre los municipios de Cuautitlán Izcalli y Tepotzotlán; tiene como principales afluentes los arroyos Chiquito, Lanzarote y El Ocote. Ríos que en algún momento contenían agua que servía pare consumo humano, situación que desafortunadamente ya no sucede.</w:t>
      </w:r>
    </w:p>
    <w:p w14:paraId="5F700FB3"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69174135"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Por otro lado el 23 de junio de 2003 Axotlán con gran esfuerzo logró que su Laguna se incluyera en la Declaratoria de la Poligonal Laguna de Zumpango como Santuario del Agua, es decir, como Área Natural Protegida. </w:t>
      </w:r>
    </w:p>
    <w:p w14:paraId="3C2D7FC5"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388B8986"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El 13 de octubre del 2004 se publicó en la Gaceta del Gobierno del Estado de México, la declaratoria del Ejecutivo por la que establece el Área Natural Protegida con la categoría de Parque Estatal denominado “Santuario del Agua y Forestal a la zona denominada Presa de Guadalupe” </w:t>
      </w:r>
      <w:r w:rsidRPr="00721F5A">
        <w:rPr>
          <w:rFonts w:ascii="Times New Roman" w:eastAsia="Calibri" w:hAnsi="Times New Roman" w:cs="Times New Roman"/>
          <w:b/>
          <w:bCs/>
          <w:sz w:val="24"/>
          <w:szCs w:val="24"/>
          <w:lang w:val="es-ES_tradnl" w:eastAsia="es-ES_tradnl"/>
        </w:rPr>
        <w:t>destinada a la protección, conservación, restauración y aprovechamiento sustentable del entorno</w:t>
      </w:r>
      <w:r w:rsidRPr="00721F5A">
        <w:rPr>
          <w:rFonts w:ascii="Times New Roman" w:eastAsia="Calibri" w:hAnsi="Times New Roman" w:cs="Times New Roman"/>
          <w:bCs/>
          <w:sz w:val="24"/>
          <w:szCs w:val="24"/>
          <w:lang w:val="es-ES_tradnl" w:eastAsia="es-ES_tradnl"/>
        </w:rPr>
        <w:t xml:space="preserve">, que permita contribuir en una mejor calidad de vida para los pobladores. </w:t>
      </w:r>
    </w:p>
    <w:p w14:paraId="5C27B52A"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7A5E0424"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De igual forma son reconocidas como Áreas Naturales Protegidas por decreto del Gobierno Municipal de Izcalli en 2009, el Parque Municipal Espejo de los Lirios y el Parque Municipal denominado “`Parque Central” las cuales incluyen cuerpos de agua, otorgándoles así una figura que prioriza su cuidado mediante políticas y asignación de recursos para el cumplimiento de sus objetivos. </w:t>
      </w:r>
    </w:p>
    <w:p w14:paraId="03D1CAE6"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226189BC"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De conformidad con lo establecido en el artículo  2.116 del Código para la Biodiversidad del Estado de México se  debe formular el programa de manejo del área natural protegida correspondiente, dando participación a los habitantes, propietarios y poseedores de los predios en ella incluidos, a las demás dependencias competentes, así como a organizaciones sociales, públicas o privadas y demás personas interesadas. </w:t>
      </w:r>
    </w:p>
    <w:p w14:paraId="12EDC346"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44BD73D6"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Cumpliendo  con lo establecido en el Código citado, el 13 de octubre de 2008 se publicó en la Gaceta del Gobierno del Estado de México el programa de manejo Parque Estatal Santuario del Agua y Forestal  Presa de Guadalupe con el objetivo </w:t>
      </w:r>
      <w:r w:rsidRPr="00721F5A">
        <w:rPr>
          <w:rFonts w:ascii="Times New Roman" w:eastAsia="Calibri" w:hAnsi="Times New Roman" w:cs="Times New Roman"/>
          <w:b/>
          <w:bCs/>
          <w:sz w:val="24"/>
          <w:szCs w:val="24"/>
          <w:lang w:val="es-ES_tradnl" w:eastAsia="es-ES_tradnl"/>
        </w:rPr>
        <w:t>de protegerlo, conservarlo y restaurarlo</w:t>
      </w:r>
      <w:r w:rsidRPr="00721F5A">
        <w:rPr>
          <w:rFonts w:ascii="Times New Roman" w:eastAsia="Calibri" w:hAnsi="Times New Roman" w:cs="Times New Roman"/>
          <w:bCs/>
          <w:sz w:val="24"/>
          <w:szCs w:val="24"/>
          <w:lang w:val="es-ES_tradnl" w:eastAsia="es-ES_tradnl"/>
        </w:rPr>
        <w:t xml:space="preserve">, además de identificar los riesgos de afectación, destrucción y  contaminación del parque, para establecer soluciones que los prevengan y corrijan. Con ello también se busca impulsar el desarrollo  económico de la región, a través de infraestructura básica  y proyectos  turísticos, ecoturismo, campismo, caminatas y paseos a caballo cuidando siempre la sustentabilidad.  </w:t>
      </w:r>
    </w:p>
    <w:p w14:paraId="3311A5FF"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4719E587" w14:textId="11DC90DB"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Dentro de las estrategias y acciones contempladas en el Plan Municipal de Desarrollo 2019-2021 de Cuautitlán Izcalli se encuentran; realizar limpiezas en las periferias de los cuerpos de agua municipal; promover socialmente el cuidado de los cuerpos de agua mediante </w:t>
      </w:r>
      <w:r w:rsidR="00A408C1" w:rsidRPr="00721F5A">
        <w:rPr>
          <w:rFonts w:ascii="Times New Roman" w:eastAsia="Calibri" w:hAnsi="Times New Roman" w:cs="Times New Roman"/>
          <w:bCs/>
          <w:sz w:val="24"/>
          <w:szCs w:val="24"/>
          <w:lang w:val="es-ES_tradnl" w:eastAsia="es-ES_tradnl"/>
        </w:rPr>
        <w:t>pláticas</w:t>
      </w:r>
      <w:r w:rsidRPr="00721F5A">
        <w:rPr>
          <w:rFonts w:ascii="Times New Roman" w:eastAsia="Calibri" w:hAnsi="Times New Roman" w:cs="Times New Roman"/>
          <w:bCs/>
          <w:sz w:val="24"/>
          <w:szCs w:val="24"/>
          <w:lang w:val="es-ES_tradnl" w:eastAsia="es-ES_tradnl"/>
        </w:rPr>
        <w:t xml:space="preserve"> y visitas, además de realizar  mantenimiento que tome en cuenta la, reforestación y prevención en el medio ambiente.</w:t>
      </w:r>
    </w:p>
    <w:p w14:paraId="4787473B"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2BC47E72" w14:textId="07851AF2"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Sin embargo lo establecido en la Ley, en el programa de manejo  de áreas protegidas, en el Plan de Desarrollo Municipal y otros ordenamientos, se convierten simplemente en buenas </w:t>
      </w:r>
      <w:r w:rsidR="00A408C1" w:rsidRPr="00721F5A">
        <w:rPr>
          <w:rFonts w:ascii="Times New Roman" w:eastAsia="Calibri" w:hAnsi="Times New Roman" w:cs="Times New Roman"/>
          <w:bCs/>
          <w:sz w:val="24"/>
          <w:szCs w:val="24"/>
          <w:lang w:val="es-ES_tradnl" w:eastAsia="es-ES_tradnl"/>
        </w:rPr>
        <w:t>intenciones</w:t>
      </w:r>
      <w:r w:rsidRPr="00721F5A">
        <w:rPr>
          <w:rFonts w:ascii="Times New Roman" w:eastAsia="Calibri" w:hAnsi="Times New Roman" w:cs="Times New Roman"/>
          <w:bCs/>
          <w:sz w:val="24"/>
          <w:szCs w:val="24"/>
          <w:lang w:val="es-ES_tradnl" w:eastAsia="es-ES_tradnl"/>
        </w:rPr>
        <w:t xml:space="preserve">, es </w:t>
      </w:r>
      <w:r w:rsidRPr="00721F5A">
        <w:rPr>
          <w:rFonts w:ascii="Times New Roman" w:eastAsia="Calibri" w:hAnsi="Times New Roman" w:cs="Times New Roman"/>
          <w:bCs/>
          <w:sz w:val="24"/>
          <w:szCs w:val="24"/>
          <w:lang w:val="es-ES_tradnl" w:eastAsia="es-ES_tradnl"/>
        </w:rPr>
        <w:lastRenderedPageBreak/>
        <w:t xml:space="preserve">clara la necesidad de un mayor esfuerzo de todas las autoridad involucradas, pues el problema no es menor y no se debe minimizar.  </w:t>
      </w:r>
    </w:p>
    <w:p w14:paraId="2C33B75A"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570DCCAA" w14:textId="18677AA0"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Ejemplo de ello es el tramo pendiente del colector sur, ubicado en Cuautitlán Izcalli utilizado para interceptar las aguas residuales y encausarlas en la planta de tratamiento de aguas residuales ubicado cerca del lago de Guadalupe, la cual servirá también para sanearlo, obra que cuenta con el fideicomiso 1928 orientado al proyecto de saneamiento del Valle de México, esto de acuerdo a </w:t>
      </w:r>
      <w:r w:rsidRPr="00721F5A">
        <w:rPr>
          <w:rFonts w:ascii="Times New Roman" w:eastAsia="Calibri" w:hAnsi="Times New Roman" w:cs="Times New Roman"/>
          <w:sz w:val="24"/>
          <w:szCs w:val="24"/>
          <w:lang w:val="es-ES_tradnl" w:eastAsia="es-ES_tradnl"/>
        </w:rPr>
        <w:t>la Comisión del Agua del Estado de México (CAEM)</w:t>
      </w:r>
    </w:p>
    <w:p w14:paraId="47716ED9"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65B6538C"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La conclusión de esta obra es determinante para el saneamiento y restauración del Lago  de Guadalupe, mismo que beneficiara a la piedad, las golondrinas y los lirios, al ser cuerpos de agua que dependen del lago. </w:t>
      </w:r>
    </w:p>
    <w:p w14:paraId="1EAFFE19"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6D2E8FEA"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 xml:space="preserve">Desafortunadamente la realidad sacude las buenas intenciones, pues los cuerpos de agua en Izcalli se encuentran abandonadas y con altos índices de contaminación debido a la urbanización y al crecimiento industrial desmedido, </w:t>
      </w:r>
    </w:p>
    <w:p w14:paraId="2E540496"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6840BCA4"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El propósito de la administración municipal, de recuperar la pureza en los cuerpos de agua y la protección ambiental tiene hoy día una gran deuda, con el aumento en la disminución de agua, muerte de especies y contaminación.</w:t>
      </w:r>
    </w:p>
    <w:p w14:paraId="1691CABA"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p>
    <w:p w14:paraId="721B11AA" w14:textId="77777777" w:rsidR="00721F5A" w:rsidRPr="00721F5A" w:rsidRDefault="00721F5A" w:rsidP="00721F5A">
      <w:pPr>
        <w:spacing w:after="0" w:line="240" w:lineRule="auto"/>
        <w:jc w:val="both"/>
        <w:rPr>
          <w:rFonts w:ascii="Times New Roman" w:eastAsia="Calibri" w:hAnsi="Times New Roman" w:cs="Times New Roman"/>
          <w:bCs/>
          <w:sz w:val="24"/>
          <w:szCs w:val="24"/>
          <w:lang w:val="es-ES_tradnl" w:eastAsia="es-ES_tradnl"/>
        </w:rPr>
      </w:pPr>
      <w:r w:rsidRPr="00721F5A">
        <w:rPr>
          <w:rFonts w:ascii="Times New Roman" w:eastAsia="Calibri" w:hAnsi="Times New Roman" w:cs="Times New Roman"/>
          <w:bCs/>
          <w:sz w:val="24"/>
          <w:szCs w:val="24"/>
          <w:lang w:val="es-ES_tradnl" w:eastAsia="es-ES_tradnl"/>
        </w:rPr>
        <w:t>Por las razones antes expuestas, someto a la consideración de esta honorable  Legislatura el presente Proyecto de Acuerdo, esperando sea aprobado en sus términos.</w:t>
      </w:r>
    </w:p>
    <w:p w14:paraId="1381ADA2" w14:textId="77777777" w:rsidR="00721F5A" w:rsidRPr="00721F5A" w:rsidRDefault="00721F5A" w:rsidP="00721F5A">
      <w:pPr>
        <w:spacing w:after="0" w:line="240" w:lineRule="auto"/>
        <w:jc w:val="center"/>
        <w:rPr>
          <w:rFonts w:ascii="Times New Roman" w:eastAsia="Calibri" w:hAnsi="Times New Roman" w:cs="Times New Roman"/>
          <w:b/>
          <w:sz w:val="24"/>
          <w:szCs w:val="24"/>
          <w:lang w:val="es-ES_tradnl" w:eastAsia="es-ES_tradnl"/>
        </w:rPr>
      </w:pPr>
    </w:p>
    <w:p w14:paraId="70EED187" w14:textId="77777777" w:rsidR="00721F5A" w:rsidRPr="00721F5A" w:rsidRDefault="00721F5A" w:rsidP="00721F5A">
      <w:pPr>
        <w:spacing w:after="0" w:line="240" w:lineRule="auto"/>
        <w:jc w:val="center"/>
        <w:rPr>
          <w:rFonts w:ascii="Times New Roman" w:eastAsia="Calibri" w:hAnsi="Times New Roman" w:cs="Times New Roman"/>
          <w:b/>
          <w:sz w:val="24"/>
          <w:szCs w:val="24"/>
          <w:lang w:val="es-ES_tradnl" w:eastAsia="es-ES_tradnl"/>
        </w:rPr>
      </w:pPr>
    </w:p>
    <w:p w14:paraId="14E9124B" w14:textId="77777777" w:rsidR="00721F5A" w:rsidRPr="00721F5A" w:rsidRDefault="00721F5A" w:rsidP="00721F5A">
      <w:pPr>
        <w:spacing w:after="0" w:line="240" w:lineRule="auto"/>
        <w:jc w:val="center"/>
        <w:rPr>
          <w:rFonts w:ascii="Times New Roman" w:eastAsia="Calibri" w:hAnsi="Times New Roman" w:cs="Times New Roman"/>
          <w:b/>
          <w:sz w:val="24"/>
          <w:szCs w:val="24"/>
          <w:lang w:val="es-ES_tradnl" w:eastAsia="es-ES_tradnl"/>
        </w:rPr>
      </w:pPr>
      <w:r w:rsidRPr="00721F5A">
        <w:rPr>
          <w:rFonts w:ascii="Times New Roman" w:eastAsia="Calibri" w:hAnsi="Times New Roman" w:cs="Times New Roman"/>
          <w:b/>
          <w:sz w:val="24"/>
          <w:szCs w:val="24"/>
          <w:lang w:val="es-ES_tradnl" w:eastAsia="es-ES_tradnl"/>
        </w:rPr>
        <w:t>PROYECTO DE ACUERDO</w:t>
      </w:r>
    </w:p>
    <w:p w14:paraId="4C6F909A" w14:textId="77777777" w:rsidR="00721F5A" w:rsidRPr="00721F5A" w:rsidRDefault="00721F5A" w:rsidP="00721F5A">
      <w:pPr>
        <w:spacing w:after="0" w:line="240" w:lineRule="auto"/>
        <w:ind w:firstLine="708"/>
        <w:jc w:val="center"/>
        <w:rPr>
          <w:rFonts w:ascii="Times New Roman" w:eastAsia="Calibri" w:hAnsi="Times New Roman" w:cs="Times New Roman"/>
          <w:b/>
          <w:sz w:val="24"/>
          <w:szCs w:val="24"/>
          <w:lang w:val="es-ES_tradnl" w:eastAsia="es-ES_tradnl"/>
        </w:rPr>
      </w:pPr>
    </w:p>
    <w:p w14:paraId="6F0B371D" w14:textId="77777777" w:rsidR="00721F5A" w:rsidRPr="00721F5A" w:rsidRDefault="00721F5A" w:rsidP="00721F5A">
      <w:pPr>
        <w:spacing w:after="0" w:line="240" w:lineRule="auto"/>
        <w:jc w:val="both"/>
        <w:rPr>
          <w:rFonts w:ascii="Times New Roman" w:eastAsia="Calibri" w:hAnsi="Times New Roman" w:cs="Times New Roman"/>
          <w:b/>
          <w:sz w:val="24"/>
          <w:szCs w:val="24"/>
          <w:lang w:val="es-ES_tradnl" w:eastAsia="es-ES_tradnl"/>
        </w:rPr>
      </w:pPr>
      <w:r w:rsidRPr="00721F5A">
        <w:rPr>
          <w:rFonts w:ascii="Times New Roman" w:eastAsia="Calibri" w:hAnsi="Times New Roman" w:cs="Times New Roman"/>
          <w:b/>
          <w:sz w:val="24"/>
          <w:szCs w:val="24"/>
          <w:lang w:val="es-ES_tradnl" w:eastAsia="es-ES_tradnl"/>
        </w:rPr>
        <w:t>LA H. "LX" LEGISLATURA EN EJERCICIO DE LAS FACULTADES QUE LE CONFIEREN LOS ARTÍCULOS 57 DE LA CONSTITUCIÓN POLÍTICA DEL ESTADO LIBRE Y SOBERANO DE MÉXICO, 38 FRACCIÓN IV Y 83 DE LA LEY ORGÁNICA DEL PODER LEGISLATIVO DEL ESTADO LIBRE Y SOBERANO DE MÉXICO, HA TENIDO A BIEN EMITIR EL SIGUIENTE ACUERDO CON CARÁCTER DE URGENTE Y OBVIA RESOLUCIÓN:</w:t>
      </w:r>
    </w:p>
    <w:p w14:paraId="1C4E4534" w14:textId="77777777" w:rsidR="00721F5A" w:rsidRPr="00721F5A" w:rsidRDefault="00721F5A" w:rsidP="00721F5A">
      <w:pPr>
        <w:spacing w:after="0" w:line="240" w:lineRule="auto"/>
        <w:jc w:val="both"/>
        <w:rPr>
          <w:rFonts w:ascii="Times New Roman" w:eastAsia="Calibri" w:hAnsi="Times New Roman" w:cs="Times New Roman"/>
          <w:b/>
          <w:sz w:val="24"/>
          <w:szCs w:val="24"/>
          <w:lang w:val="es-ES_tradnl" w:eastAsia="es-ES_tradnl"/>
        </w:rPr>
      </w:pPr>
    </w:p>
    <w:p w14:paraId="4B80E89E" w14:textId="00B4433F"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r w:rsidRPr="00721F5A">
        <w:rPr>
          <w:rFonts w:ascii="Times New Roman" w:eastAsia="Calibri" w:hAnsi="Times New Roman" w:cs="Times New Roman"/>
          <w:b/>
          <w:sz w:val="24"/>
          <w:szCs w:val="24"/>
          <w:lang w:val="es-ES_tradnl" w:eastAsia="es-ES_tradnl"/>
        </w:rPr>
        <w:t>PRIMERO.-</w:t>
      </w:r>
      <w:r w:rsidRPr="00721F5A">
        <w:rPr>
          <w:rFonts w:ascii="Times New Roman" w:eastAsia="Calibri" w:hAnsi="Times New Roman" w:cs="Times New Roman"/>
          <w:sz w:val="24"/>
          <w:szCs w:val="24"/>
          <w:lang w:val="es-ES_tradnl" w:eastAsia="es-ES_tradnl"/>
        </w:rPr>
        <w:t xml:space="preserve"> Se exhorta  a la Comisión del Agua del Estado de México (CAEM) y al municipio de Cuautitlán Izcalli  para que en coordinación con el Organismo Público Descentralizado para la prestación de servicio de Agua Potable, Alcantarillado y Saneamiento de Cuautitlán Izcalli, denominado Operagua Izcalli O.P.D.M, realicen acciones de saneamiento, </w:t>
      </w:r>
      <w:r w:rsidRPr="00721F5A">
        <w:rPr>
          <w:rFonts w:ascii="Times New Roman" w:eastAsia="Calibri" w:hAnsi="Times New Roman" w:cs="Times New Roman"/>
          <w:b/>
          <w:bCs/>
          <w:sz w:val="24"/>
          <w:szCs w:val="24"/>
          <w:lang w:val="es-ES_tradnl" w:eastAsia="es-ES_tradnl"/>
        </w:rPr>
        <w:t xml:space="preserve">protección y conservación </w:t>
      </w:r>
      <w:r w:rsidRPr="00721F5A">
        <w:rPr>
          <w:rFonts w:ascii="Times New Roman" w:eastAsia="Calibri" w:hAnsi="Times New Roman" w:cs="Times New Roman"/>
          <w:sz w:val="24"/>
          <w:szCs w:val="24"/>
          <w:lang w:val="es-ES_tradnl" w:eastAsia="es-ES_tradnl"/>
        </w:rPr>
        <w:t xml:space="preserve">de los cuerpos de agua en territorio </w:t>
      </w:r>
      <w:proofErr w:type="spellStart"/>
      <w:r w:rsidRPr="00721F5A">
        <w:rPr>
          <w:rFonts w:ascii="Times New Roman" w:eastAsia="Calibri" w:hAnsi="Times New Roman" w:cs="Times New Roman"/>
          <w:sz w:val="24"/>
          <w:szCs w:val="24"/>
          <w:lang w:val="es-ES_tradnl" w:eastAsia="es-ES_tradnl"/>
        </w:rPr>
        <w:t>Izcallense</w:t>
      </w:r>
      <w:proofErr w:type="spellEnd"/>
      <w:r w:rsidRPr="00721F5A">
        <w:rPr>
          <w:rFonts w:ascii="Times New Roman" w:eastAsia="Calibri" w:hAnsi="Times New Roman" w:cs="Times New Roman"/>
          <w:sz w:val="24"/>
          <w:szCs w:val="24"/>
          <w:lang w:val="es-ES_tradnl" w:eastAsia="es-ES_tradnl"/>
        </w:rPr>
        <w:t>.</w:t>
      </w:r>
    </w:p>
    <w:p w14:paraId="2B68E2CC" w14:textId="77777777"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p>
    <w:p w14:paraId="71D16713" w14:textId="1E847931"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r w:rsidRPr="00721F5A">
        <w:rPr>
          <w:rFonts w:ascii="Times New Roman" w:eastAsia="Calibri" w:hAnsi="Times New Roman" w:cs="Times New Roman"/>
          <w:b/>
          <w:sz w:val="24"/>
          <w:szCs w:val="24"/>
          <w:lang w:val="es-ES_tradnl" w:eastAsia="es-ES_tradnl"/>
        </w:rPr>
        <w:t>SEGUNDO.-</w:t>
      </w:r>
      <w:r w:rsidRPr="00721F5A">
        <w:rPr>
          <w:rFonts w:ascii="Times New Roman" w:eastAsia="Calibri" w:hAnsi="Times New Roman" w:cs="Times New Roman"/>
          <w:sz w:val="24"/>
          <w:szCs w:val="24"/>
          <w:lang w:val="es-ES_tradnl" w:eastAsia="es-ES_tradnl"/>
        </w:rPr>
        <w:t xml:space="preserve"> Se exhorta  a la Comisión del Agua del Estado de México (CAEM) y al municipio de Cuautitlán Izcalli  para que en coordinación con el Organismo Público Descentralizado, denominado Operagua Izcalli O.P.D.M, informen a la Legislatura y a la opinión pública las acciones realizadas para la </w:t>
      </w:r>
      <w:r w:rsidRPr="00721F5A">
        <w:rPr>
          <w:rFonts w:ascii="Times New Roman" w:eastAsia="Calibri" w:hAnsi="Times New Roman" w:cs="Times New Roman"/>
          <w:b/>
          <w:bCs/>
          <w:sz w:val="24"/>
          <w:szCs w:val="24"/>
          <w:lang w:val="es-ES_tradnl" w:eastAsia="es-ES_tradnl"/>
        </w:rPr>
        <w:t xml:space="preserve">protección, conservación y restauración </w:t>
      </w:r>
      <w:r w:rsidRPr="00721F5A">
        <w:rPr>
          <w:rFonts w:ascii="Times New Roman" w:eastAsia="Calibri" w:hAnsi="Times New Roman" w:cs="Times New Roman"/>
          <w:sz w:val="24"/>
          <w:szCs w:val="24"/>
          <w:lang w:val="es-ES_tradnl" w:eastAsia="es-ES_tradnl"/>
        </w:rPr>
        <w:t xml:space="preserve"> del Lago de Guadalupe  previstas en </w:t>
      </w:r>
      <w:r w:rsidRPr="00721F5A">
        <w:rPr>
          <w:rFonts w:ascii="Times New Roman" w:eastAsia="Calibri" w:hAnsi="Times New Roman" w:cs="Times New Roman"/>
          <w:bCs/>
          <w:sz w:val="24"/>
          <w:szCs w:val="24"/>
          <w:lang w:val="es-ES_tradnl" w:eastAsia="es-ES_tradnl"/>
        </w:rPr>
        <w:t xml:space="preserve">el programa de manejo Parque Estatal Santuario del Agua y Forestal  Presa de Guadalupe y cuanto recurso se ha erogado para ello; así como  las acciones realizadas en los demás cuerpos de agua ubicados en territorio </w:t>
      </w:r>
      <w:proofErr w:type="spellStart"/>
      <w:r w:rsidRPr="00721F5A">
        <w:rPr>
          <w:rFonts w:ascii="Times New Roman" w:eastAsia="Calibri" w:hAnsi="Times New Roman" w:cs="Times New Roman"/>
          <w:bCs/>
          <w:sz w:val="24"/>
          <w:szCs w:val="24"/>
          <w:lang w:val="es-ES_tradnl" w:eastAsia="es-ES_tradnl"/>
        </w:rPr>
        <w:t>Izcallense</w:t>
      </w:r>
      <w:proofErr w:type="spellEnd"/>
      <w:r w:rsidRPr="00721F5A">
        <w:rPr>
          <w:rFonts w:ascii="Times New Roman" w:eastAsia="Calibri" w:hAnsi="Times New Roman" w:cs="Times New Roman"/>
          <w:bCs/>
          <w:sz w:val="24"/>
          <w:szCs w:val="24"/>
          <w:lang w:val="es-ES_tradnl" w:eastAsia="es-ES_tradnl"/>
        </w:rPr>
        <w:t>.</w:t>
      </w:r>
    </w:p>
    <w:p w14:paraId="096C423C" w14:textId="77777777"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p>
    <w:p w14:paraId="1935B4DE" w14:textId="5B2A1435"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r w:rsidRPr="00721F5A">
        <w:rPr>
          <w:rFonts w:ascii="Times New Roman" w:eastAsia="Calibri" w:hAnsi="Times New Roman" w:cs="Times New Roman"/>
          <w:b/>
          <w:sz w:val="24"/>
          <w:szCs w:val="24"/>
          <w:lang w:val="es-ES_tradnl" w:eastAsia="es-ES_tradnl"/>
        </w:rPr>
        <w:lastRenderedPageBreak/>
        <w:t xml:space="preserve">TERCERO.- </w:t>
      </w:r>
      <w:r w:rsidRPr="00721F5A">
        <w:rPr>
          <w:rFonts w:ascii="Times New Roman" w:eastAsia="Calibri" w:hAnsi="Times New Roman" w:cs="Times New Roman"/>
          <w:sz w:val="24"/>
          <w:szCs w:val="24"/>
          <w:lang w:val="es-ES_tradnl" w:eastAsia="es-ES_tradnl"/>
        </w:rPr>
        <w:t xml:space="preserve">Se exhorta  a la Comisión del Agua del Estado de México (CAEM) a la conclusión de la obra del colector sur del lago de Guadalupe, para </w:t>
      </w:r>
      <w:proofErr w:type="spellStart"/>
      <w:r w:rsidRPr="00721F5A">
        <w:rPr>
          <w:rFonts w:ascii="Times New Roman" w:eastAsia="Calibri" w:hAnsi="Times New Roman" w:cs="Times New Roman"/>
          <w:sz w:val="24"/>
          <w:szCs w:val="24"/>
          <w:lang w:val="es-ES_tradnl" w:eastAsia="es-ES_tradnl"/>
        </w:rPr>
        <w:t>eficientar</w:t>
      </w:r>
      <w:proofErr w:type="spellEnd"/>
      <w:r w:rsidRPr="00721F5A">
        <w:rPr>
          <w:rFonts w:ascii="Times New Roman" w:eastAsia="Calibri" w:hAnsi="Times New Roman" w:cs="Times New Roman"/>
          <w:sz w:val="24"/>
          <w:szCs w:val="24"/>
          <w:lang w:val="es-ES_tradnl" w:eastAsia="es-ES_tradnl"/>
        </w:rPr>
        <w:t xml:space="preserve"> la operación de la planta de tratamiento de aguas residuales ubicada junto al cuerpo de agua.</w:t>
      </w:r>
    </w:p>
    <w:p w14:paraId="3C685D8C" w14:textId="77777777"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p>
    <w:p w14:paraId="0AD9A6D8" w14:textId="77777777" w:rsidR="00721F5A" w:rsidRPr="00721F5A" w:rsidRDefault="00721F5A" w:rsidP="00721F5A">
      <w:pPr>
        <w:spacing w:after="0" w:line="240" w:lineRule="auto"/>
        <w:jc w:val="center"/>
        <w:rPr>
          <w:rFonts w:ascii="Times New Roman" w:eastAsia="Calibri" w:hAnsi="Times New Roman" w:cs="Times New Roman"/>
          <w:b/>
          <w:sz w:val="24"/>
          <w:szCs w:val="24"/>
          <w:lang w:val="es-ES_tradnl" w:eastAsia="es-ES_tradnl"/>
        </w:rPr>
      </w:pPr>
      <w:r w:rsidRPr="00721F5A">
        <w:rPr>
          <w:rFonts w:ascii="Times New Roman" w:eastAsia="Calibri" w:hAnsi="Times New Roman" w:cs="Times New Roman"/>
          <w:b/>
          <w:sz w:val="24"/>
          <w:szCs w:val="24"/>
          <w:lang w:val="es-ES_tradnl" w:eastAsia="es-ES_tradnl"/>
        </w:rPr>
        <w:t>TRANSITORIOS</w:t>
      </w:r>
    </w:p>
    <w:p w14:paraId="5AE25DEC" w14:textId="77777777" w:rsidR="00721F5A" w:rsidRPr="00721F5A" w:rsidRDefault="00721F5A" w:rsidP="00721F5A">
      <w:pPr>
        <w:spacing w:after="0" w:line="240" w:lineRule="auto"/>
        <w:jc w:val="center"/>
        <w:rPr>
          <w:rFonts w:ascii="Times New Roman" w:eastAsia="Calibri" w:hAnsi="Times New Roman" w:cs="Times New Roman"/>
          <w:sz w:val="24"/>
          <w:szCs w:val="24"/>
          <w:lang w:val="es-ES_tradnl" w:eastAsia="es-ES_tradnl"/>
        </w:rPr>
      </w:pPr>
    </w:p>
    <w:p w14:paraId="3939FC14" w14:textId="77777777"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r w:rsidRPr="00721F5A">
        <w:rPr>
          <w:rFonts w:ascii="Times New Roman" w:eastAsia="Calibri" w:hAnsi="Times New Roman" w:cs="Times New Roman"/>
          <w:b/>
          <w:sz w:val="24"/>
          <w:szCs w:val="24"/>
          <w:lang w:val="es-ES_tradnl" w:eastAsia="es-ES_tradnl"/>
        </w:rPr>
        <w:t>PRIMERO.</w:t>
      </w:r>
      <w:r w:rsidRPr="00721F5A">
        <w:rPr>
          <w:rFonts w:ascii="Times New Roman" w:eastAsia="Calibri" w:hAnsi="Times New Roman" w:cs="Times New Roman"/>
          <w:sz w:val="24"/>
          <w:szCs w:val="24"/>
          <w:lang w:val="es-ES_tradnl" w:eastAsia="es-ES_tradnl"/>
        </w:rPr>
        <w:t>- Publíquese el presente acuerdo en el Periódico Oficial “Gaceta de Gobierno”.</w:t>
      </w:r>
    </w:p>
    <w:p w14:paraId="008860D7" w14:textId="77777777"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p>
    <w:p w14:paraId="0AF7B5DB" w14:textId="77777777" w:rsidR="00721F5A" w:rsidRPr="00721F5A" w:rsidRDefault="00721F5A" w:rsidP="00721F5A">
      <w:pPr>
        <w:spacing w:after="0" w:line="240" w:lineRule="auto"/>
        <w:jc w:val="both"/>
        <w:rPr>
          <w:rFonts w:ascii="Times New Roman" w:eastAsia="Calibri" w:hAnsi="Times New Roman" w:cs="Times New Roman"/>
          <w:b/>
          <w:sz w:val="24"/>
          <w:szCs w:val="24"/>
          <w:lang w:val="es-ES_tradnl" w:eastAsia="es-ES_tradnl"/>
        </w:rPr>
      </w:pPr>
      <w:r w:rsidRPr="00721F5A">
        <w:rPr>
          <w:rFonts w:ascii="Times New Roman" w:eastAsia="Calibri" w:hAnsi="Times New Roman" w:cs="Times New Roman"/>
          <w:b/>
          <w:sz w:val="24"/>
          <w:szCs w:val="24"/>
          <w:lang w:val="es-ES_tradnl" w:eastAsia="es-ES_tradnl"/>
        </w:rPr>
        <w:t xml:space="preserve">SEGUNDO.- </w:t>
      </w:r>
      <w:r w:rsidRPr="00721F5A">
        <w:rPr>
          <w:rFonts w:ascii="Times New Roman" w:eastAsia="Calibri" w:hAnsi="Times New Roman" w:cs="Times New Roman"/>
          <w:sz w:val="24"/>
          <w:szCs w:val="24"/>
          <w:lang w:val="es-ES_tradnl" w:eastAsia="es-ES_tradnl"/>
        </w:rPr>
        <w:t>Comuníquese el presente acuerdo a la autoridades correspondientes.</w:t>
      </w:r>
    </w:p>
    <w:p w14:paraId="5C084A4E" w14:textId="77777777"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p>
    <w:p w14:paraId="45177D12" w14:textId="672115F9" w:rsidR="00721F5A" w:rsidRPr="00721F5A" w:rsidRDefault="00721F5A" w:rsidP="00721F5A">
      <w:pPr>
        <w:spacing w:after="0" w:line="240" w:lineRule="auto"/>
        <w:jc w:val="both"/>
        <w:rPr>
          <w:rFonts w:ascii="Times New Roman" w:eastAsia="Calibri" w:hAnsi="Times New Roman" w:cs="Times New Roman"/>
          <w:sz w:val="24"/>
          <w:szCs w:val="24"/>
          <w:lang w:val="es-ES_tradnl" w:eastAsia="es-ES_tradnl"/>
        </w:rPr>
      </w:pPr>
      <w:r w:rsidRPr="00721F5A">
        <w:rPr>
          <w:rFonts w:ascii="Times New Roman" w:eastAsia="Calibri" w:hAnsi="Times New Roman" w:cs="Times New Roman"/>
          <w:sz w:val="24"/>
          <w:szCs w:val="24"/>
          <w:lang w:val="es-ES_tradnl" w:eastAsia="es-ES_tradnl"/>
        </w:rPr>
        <w:t>Dado en el Palacio del Poder Legislativo, en la Ciudad de Toluca, Capital del Estado de México, a los __</w:t>
      </w:r>
      <w:r w:rsidR="00765ECF">
        <w:rPr>
          <w:rFonts w:ascii="Times New Roman" w:eastAsia="Calibri" w:hAnsi="Times New Roman" w:cs="Times New Roman"/>
          <w:sz w:val="24"/>
          <w:szCs w:val="24"/>
          <w:lang w:val="es-ES_tradnl" w:eastAsia="es-ES_tradnl"/>
        </w:rPr>
        <w:t>___</w:t>
      </w:r>
      <w:r w:rsidRPr="00721F5A">
        <w:rPr>
          <w:rFonts w:ascii="Times New Roman" w:eastAsia="Calibri" w:hAnsi="Times New Roman" w:cs="Times New Roman"/>
          <w:sz w:val="24"/>
          <w:szCs w:val="24"/>
          <w:lang w:val="es-ES_tradnl" w:eastAsia="es-ES_tradnl"/>
        </w:rPr>
        <w:t xml:space="preserve"> días del mes de _</w:t>
      </w:r>
      <w:r w:rsidR="00765ECF">
        <w:rPr>
          <w:rFonts w:ascii="Times New Roman" w:eastAsia="Calibri" w:hAnsi="Times New Roman" w:cs="Times New Roman"/>
          <w:sz w:val="24"/>
          <w:szCs w:val="24"/>
          <w:lang w:val="es-ES_tradnl" w:eastAsia="es-ES_tradnl"/>
        </w:rPr>
        <w:t>____</w:t>
      </w:r>
      <w:r w:rsidRPr="00721F5A">
        <w:rPr>
          <w:rFonts w:ascii="Times New Roman" w:eastAsia="Calibri" w:hAnsi="Times New Roman" w:cs="Times New Roman"/>
          <w:sz w:val="24"/>
          <w:szCs w:val="24"/>
          <w:lang w:val="es-ES_tradnl" w:eastAsia="es-ES_tradnl"/>
        </w:rPr>
        <w:t xml:space="preserve">_ del dos mil veintiuno. </w:t>
      </w:r>
    </w:p>
    <w:p w14:paraId="3125FEE5" w14:textId="77777777" w:rsidR="00721F5A" w:rsidRPr="00721F5A" w:rsidRDefault="00721F5A" w:rsidP="00721F5A">
      <w:pPr>
        <w:spacing w:after="0" w:line="240" w:lineRule="auto"/>
        <w:jc w:val="both"/>
        <w:rPr>
          <w:rFonts w:ascii="Times New Roman" w:eastAsia="Calibri" w:hAnsi="Times New Roman" w:cs="Times New Roman"/>
          <w:b/>
          <w:sz w:val="24"/>
          <w:szCs w:val="24"/>
          <w:lang w:val="es-ES_tradnl" w:eastAsia="es-ES_tradnl"/>
        </w:rPr>
      </w:pPr>
    </w:p>
    <w:p w14:paraId="20185B27" w14:textId="77777777" w:rsidR="00721F5A" w:rsidRPr="00721F5A" w:rsidRDefault="00721F5A" w:rsidP="00721F5A">
      <w:pPr>
        <w:spacing w:after="0" w:line="240" w:lineRule="auto"/>
        <w:jc w:val="center"/>
        <w:rPr>
          <w:rFonts w:ascii="Times New Roman" w:eastAsia="Calibri" w:hAnsi="Times New Roman" w:cs="Times New Roman"/>
          <w:b/>
          <w:sz w:val="24"/>
          <w:szCs w:val="24"/>
          <w:lang w:val="pt-BR" w:eastAsia="es-ES_tradnl"/>
        </w:rPr>
      </w:pPr>
      <w:r w:rsidRPr="00721F5A">
        <w:rPr>
          <w:rFonts w:ascii="Times New Roman" w:eastAsia="Calibri" w:hAnsi="Times New Roman" w:cs="Times New Roman"/>
          <w:b/>
          <w:sz w:val="24"/>
          <w:szCs w:val="24"/>
          <w:lang w:val="pt-BR" w:eastAsia="es-ES_tradnl"/>
        </w:rPr>
        <w:t>A T E N T A M E N T E</w:t>
      </w:r>
    </w:p>
    <w:p w14:paraId="616D983F" w14:textId="77777777" w:rsidR="00721F5A" w:rsidRPr="00721F5A" w:rsidRDefault="00721F5A" w:rsidP="00721F5A">
      <w:pPr>
        <w:spacing w:after="0" w:line="240" w:lineRule="auto"/>
        <w:jc w:val="center"/>
        <w:rPr>
          <w:rFonts w:ascii="Times New Roman" w:eastAsia="Calibri" w:hAnsi="Times New Roman" w:cs="Times New Roman"/>
          <w:b/>
          <w:sz w:val="24"/>
          <w:szCs w:val="24"/>
          <w:lang w:val="es-ES_tradnl" w:eastAsia="es-ES_tradnl"/>
        </w:rPr>
      </w:pPr>
      <w:r w:rsidRPr="00721F5A">
        <w:rPr>
          <w:rFonts w:ascii="Times New Roman" w:eastAsia="Calibri" w:hAnsi="Times New Roman" w:cs="Times New Roman"/>
          <w:b/>
          <w:sz w:val="24"/>
          <w:szCs w:val="24"/>
          <w:lang w:val="es-ES_tradnl" w:eastAsia="es-ES_tradnl"/>
        </w:rPr>
        <w:t>GRUPO PARLAMENTARIO DEL PARTIDO ACCIÓN NACIONAL.</w:t>
      </w:r>
    </w:p>
    <w:p w14:paraId="115C8CED" w14:textId="77777777" w:rsidR="00721F5A" w:rsidRPr="00721F5A" w:rsidRDefault="00721F5A" w:rsidP="00721F5A">
      <w:pPr>
        <w:spacing w:after="0" w:line="240" w:lineRule="auto"/>
        <w:jc w:val="center"/>
        <w:rPr>
          <w:rFonts w:ascii="Times New Roman" w:eastAsia="Calibri" w:hAnsi="Times New Roman" w:cs="Times New Roman"/>
          <w:b/>
          <w:sz w:val="24"/>
          <w:szCs w:val="24"/>
          <w:lang w:val="es-ES_tradnl" w:eastAsia="es-ES_tradnl"/>
        </w:rPr>
      </w:pPr>
      <w:r w:rsidRPr="00721F5A">
        <w:rPr>
          <w:rFonts w:ascii="Times New Roman" w:eastAsia="Calibri" w:hAnsi="Times New Roman" w:cs="Times New Roman"/>
          <w:b/>
          <w:sz w:val="24"/>
          <w:szCs w:val="24"/>
          <w:lang w:val="es-ES_tradnl" w:eastAsia="es-ES_tradnl"/>
        </w:rPr>
        <w:t>DIP. KARLA  LETICIA FIESCO GARCÍA</w:t>
      </w:r>
    </w:p>
    <w:p w14:paraId="07FD0E0E" w14:textId="77777777" w:rsidR="00721F5A" w:rsidRPr="00721F5A" w:rsidRDefault="00721F5A" w:rsidP="00721F5A">
      <w:pPr>
        <w:pStyle w:val="Sinespaciado"/>
        <w:jc w:val="both"/>
        <w:rPr>
          <w:rFonts w:ascii="Times New Roman" w:hAnsi="Times New Roman" w:cs="Times New Roman"/>
          <w:sz w:val="24"/>
          <w:szCs w:val="24"/>
          <w:lang w:eastAsia="es-MX"/>
        </w:rPr>
      </w:pPr>
    </w:p>
    <w:p w14:paraId="1210ED5B" w14:textId="77777777" w:rsidR="00721F5A" w:rsidRPr="00A11841" w:rsidRDefault="00721F5A" w:rsidP="00A11841">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335FEA55" w14:textId="45147B25" w:rsidR="004037ED" w:rsidRDefault="004037ED" w:rsidP="007B22C3">
      <w:pPr>
        <w:pStyle w:val="Sinespaciado"/>
        <w:jc w:val="both"/>
        <w:rPr>
          <w:rFonts w:ascii="Times New Roman" w:hAnsi="Times New Roman" w:cs="Times New Roman"/>
          <w:sz w:val="24"/>
          <w:szCs w:val="24"/>
          <w:lang w:eastAsia="es-MX"/>
        </w:rPr>
      </w:pPr>
      <w:r w:rsidRPr="00003D8A">
        <w:rPr>
          <w:rFonts w:ascii="Times New Roman" w:hAnsi="Times New Roman" w:cs="Times New Roman"/>
          <w:b/>
          <w:bCs/>
          <w:sz w:val="24"/>
          <w:szCs w:val="24"/>
          <w:lang w:eastAsia="es-MX"/>
        </w:rPr>
        <w:t>PRESIDENTE DIP. ADRIÁN MANUEL GALICIA SALCEDA.</w:t>
      </w:r>
      <w:r w:rsidRPr="007B22C3">
        <w:rPr>
          <w:rFonts w:ascii="Times New Roman" w:hAnsi="Times New Roman" w:cs="Times New Roman"/>
          <w:sz w:val="24"/>
          <w:szCs w:val="24"/>
          <w:lang w:eastAsia="es-MX"/>
        </w:rPr>
        <w:t xml:space="preserve"> Gracias </w:t>
      </w:r>
      <w:proofErr w:type="gramStart"/>
      <w:r w:rsidRPr="007B22C3">
        <w:rPr>
          <w:rFonts w:ascii="Times New Roman" w:hAnsi="Times New Roman" w:cs="Times New Roman"/>
          <w:sz w:val="24"/>
          <w:szCs w:val="24"/>
          <w:lang w:eastAsia="es-MX"/>
        </w:rPr>
        <w:t>diputada</w:t>
      </w:r>
      <w:proofErr w:type="gramEnd"/>
      <w:r w:rsidRPr="007B22C3">
        <w:rPr>
          <w:rFonts w:ascii="Times New Roman" w:hAnsi="Times New Roman" w:cs="Times New Roman"/>
          <w:sz w:val="24"/>
          <w:szCs w:val="24"/>
          <w:lang w:eastAsia="es-MX"/>
        </w:rPr>
        <w:t>.</w:t>
      </w:r>
    </w:p>
    <w:p w14:paraId="3DC50C0A" w14:textId="77777777" w:rsidR="00003D8A" w:rsidRPr="007B22C3" w:rsidRDefault="00003D8A" w:rsidP="007B22C3">
      <w:pPr>
        <w:pStyle w:val="Sinespaciado"/>
        <w:jc w:val="both"/>
        <w:rPr>
          <w:rFonts w:ascii="Times New Roman" w:hAnsi="Times New Roman" w:cs="Times New Roman"/>
          <w:sz w:val="24"/>
          <w:szCs w:val="24"/>
          <w:lang w:eastAsia="es-MX"/>
        </w:rPr>
      </w:pPr>
    </w:p>
    <w:p w14:paraId="01AD97AC" w14:textId="4B6BAE0E" w:rsidR="004037ED" w:rsidRDefault="004037ED"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De acuerdo con el artículo 55 de la Constitución Política de la entidad, someto a discusión la propuesta de dispensa del trámite de dictamen y consulto si desean hacer uso de la palabra.</w:t>
      </w:r>
    </w:p>
    <w:p w14:paraId="7D01216E" w14:textId="77777777" w:rsidR="00003D8A" w:rsidRPr="007B22C3" w:rsidRDefault="00003D8A" w:rsidP="007B22C3">
      <w:pPr>
        <w:pStyle w:val="Sinespaciado"/>
        <w:jc w:val="both"/>
        <w:rPr>
          <w:rFonts w:ascii="Times New Roman" w:hAnsi="Times New Roman" w:cs="Times New Roman"/>
          <w:sz w:val="24"/>
          <w:szCs w:val="24"/>
          <w:lang w:eastAsia="es-MX"/>
        </w:rPr>
      </w:pPr>
    </w:p>
    <w:p w14:paraId="7BA05E53" w14:textId="2F6C6AB4" w:rsidR="004037ED" w:rsidRDefault="004037ED"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Consulto a quienes estén por la dispensa del turno a discusión del trámite de dictamen del punto de acuerdo se sirvan levantar la mano.</w:t>
      </w:r>
    </w:p>
    <w:p w14:paraId="6D464B09" w14:textId="77777777" w:rsidR="00003D8A" w:rsidRPr="007B22C3" w:rsidRDefault="00003D8A" w:rsidP="007B22C3">
      <w:pPr>
        <w:pStyle w:val="Sinespaciado"/>
        <w:jc w:val="both"/>
        <w:rPr>
          <w:rFonts w:ascii="Times New Roman" w:hAnsi="Times New Roman" w:cs="Times New Roman"/>
          <w:sz w:val="24"/>
          <w:szCs w:val="24"/>
          <w:lang w:eastAsia="es-MX"/>
        </w:rPr>
      </w:pPr>
    </w:p>
    <w:p w14:paraId="524F82E0" w14:textId="3CB99BB2" w:rsidR="003F1A41" w:rsidRDefault="004037ED"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r>
      <w:r w:rsidR="003F1A41" w:rsidRPr="007B22C3">
        <w:rPr>
          <w:rFonts w:ascii="Times New Roman" w:hAnsi="Times New Roman" w:cs="Times New Roman"/>
          <w:sz w:val="24"/>
          <w:szCs w:val="24"/>
          <w:lang w:eastAsia="es-MX"/>
        </w:rPr>
        <w:t>¿En contra, en abstención?</w:t>
      </w:r>
    </w:p>
    <w:p w14:paraId="3796C638" w14:textId="77777777" w:rsidR="00003D8A" w:rsidRPr="007B22C3" w:rsidRDefault="00003D8A" w:rsidP="007B22C3">
      <w:pPr>
        <w:pStyle w:val="Sinespaciado"/>
        <w:jc w:val="both"/>
        <w:rPr>
          <w:rFonts w:ascii="Times New Roman" w:hAnsi="Times New Roman" w:cs="Times New Roman"/>
          <w:sz w:val="24"/>
          <w:szCs w:val="24"/>
          <w:lang w:eastAsia="es-MX"/>
        </w:rPr>
      </w:pPr>
    </w:p>
    <w:p w14:paraId="4F5CAB5C" w14:textId="2E3F21EB" w:rsidR="003F1A41" w:rsidRDefault="004037ED"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Abro la discusión en lo general del punto de acuerdo y consulto a las diputadas y a los diputados si desean hacer uso de la palabra</w:t>
      </w:r>
      <w:r w:rsidR="003F1A41" w:rsidRPr="007B22C3">
        <w:rPr>
          <w:rFonts w:ascii="Times New Roman" w:hAnsi="Times New Roman" w:cs="Times New Roman"/>
          <w:sz w:val="24"/>
          <w:szCs w:val="24"/>
          <w:lang w:eastAsia="es-MX"/>
        </w:rPr>
        <w:t>.</w:t>
      </w:r>
    </w:p>
    <w:p w14:paraId="47050A77" w14:textId="77777777" w:rsidR="00003D8A" w:rsidRPr="007B22C3" w:rsidRDefault="00003D8A" w:rsidP="007B22C3">
      <w:pPr>
        <w:pStyle w:val="Sinespaciado"/>
        <w:jc w:val="both"/>
        <w:rPr>
          <w:rFonts w:ascii="Times New Roman" w:hAnsi="Times New Roman" w:cs="Times New Roman"/>
          <w:sz w:val="24"/>
          <w:szCs w:val="24"/>
          <w:lang w:eastAsia="es-MX"/>
        </w:rPr>
      </w:pPr>
    </w:p>
    <w:p w14:paraId="3126B60C" w14:textId="276F45C2" w:rsidR="004037ED" w:rsidRDefault="003F1A41" w:rsidP="007B22C3">
      <w:pPr>
        <w:pStyle w:val="Sinespaciado"/>
        <w:ind w:firstLine="708"/>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P</w:t>
      </w:r>
      <w:r w:rsidR="004037ED" w:rsidRPr="007B22C3">
        <w:rPr>
          <w:rFonts w:ascii="Times New Roman" w:hAnsi="Times New Roman" w:cs="Times New Roman"/>
          <w:sz w:val="24"/>
          <w:szCs w:val="24"/>
          <w:lang w:eastAsia="es-MX"/>
        </w:rPr>
        <w:t>ara la votación en lo general pido a la Secretaría abra el sistema de votación hasta por dos minutos.</w:t>
      </w:r>
    </w:p>
    <w:p w14:paraId="72D3E4BD" w14:textId="77777777" w:rsidR="00003D8A" w:rsidRPr="00003D8A" w:rsidRDefault="00003D8A" w:rsidP="007B22C3">
      <w:pPr>
        <w:pStyle w:val="Sinespaciado"/>
        <w:ind w:firstLine="708"/>
        <w:jc w:val="both"/>
        <w:rPr>
          <w:rFonts w:ascii="Times New Roman" w:hAnsi="Times New Roman" w:cs="Times New Roman"/>
          <w:b/>
          <w:bCs/>
          <w:sz w:val="24"/>
          <w:szCs w:val="24"/>
          <w:lang w:eastAsia="es-MX"/>
        </w:rPr>
      </w:pPr>
    </w:p>
    <w:p w14:paraId="3522CB18" w14:textId="77777777" w:rsidR="004037ED" w:rsidRPr="007B22C3" w:rsidRDefault="00DD5CFE" w:rsidP="007B22C3">
      <w:pPr>
        <w:pStyle w:val="Sinespaciado"/>
        <w:jc w:val="both"/>
        <w:rPr>
          <w:rFonts w:ascii="Times New Roman" w:hAnsi="Times New Roman" w:cs="Times New Roman"/>
          <w:sz w:val="24"/>
          <w:szCs w:val="24"/>
          <w:lang w:eastAsia="es-MX"/>
        </w:rPr>
      </w:pPr>
      <w:r w:rsidRPr="00003D8A">
        <w:rPr>
          <w:rFonts w:ascii="Times New Roman" w:hAnsi="Times New Roman" w:cs="Times New Roman"/>
          <w:b/>
          <w:bCs/>
          <w:sz w:val="24"/>
          <w:szCs w:val="24"/>
          <w:lang w:eastAsia="es-MX"/>
        </w:rPr>
        <w:t>SECRETARIO DIP. IMELDA LÓPEZ MONTIEL</w:t>
      </w:r>
      <w:r w:rsidRPr="007B22C3">
        <w:rPr>
          <w:rFonts w:ascii="Times New Roman" w:hAnsi="Times New Roman" w:cs="Times New Roman"/>
          <w:sz w:val="24"/>
          <w:szCs w:val="24"/>
          <w:lang w:eastAsia="es-MX"/>
        </w:rPr>
        <w:t>.</w:t>
      </w:r>
      <w:r w:rsidR="004037ED" w:rsidRPr="007B22C3">
        <w:rPr>
          <w:rFonts w:ascii="Times New Roman" w:hAnsi="Times New Roman" w:cs="Times New Roman"/>
          <w:sz w:val="24"/>
          <w:szCs w:val="24"/>
          <w:lang w:eastAsia="es-MX"/>
        </w:rPr>
        <w:t xml:space="preserve"> Ábrase el sistema de votación hasta por dos minutos.</w:t>
      </w:r>
    </w:p>
    <w:p w14:paraId="12D61E4E" w14:textId="45FB0884" w:rsidR="004037ED" w:rsidRDefault="004037ED" w:rsidP="007B22C3">
      <w:pPr>
        <w:pStyle w:val="Sinespaciado"/>
        <w:jc w:val="center"/>
        <w:rPr>
          <w:rFonts w:ascii="Times New Roman" w:hAnsi="Times New Roman" w:cs="Times New Roman"/>
          <w:i/>
          <w:sz w:val="24"/>
          <w:szCs w:val="24"/>
          <w:lang w:eastAsia="es-MX"/>
        </w:rPr>
      </w:pPr>
      <w:r w:rsidRPr="007B22C3">
        <w:rPr>
          <w:rFonts w:ascii="Times New Roman" w:hAnsi="Times New Roman" w:cs="Times New Roman"/>
          <w:i/>
          <w:sz w:val="24"/>
          <w:szCs w:val="24"/>
          <w:lang w:eastAsia="es-MX"/>
        </w:rPr>
        <w:t xml:space="preserve">(Votación </w:t>
      </w:r>
      <w:r w:rsidR="00DD5CFE" w:rsidRPr="007B22C3">
        <w:rPr>
          <w:rFonts w:ascii="Times New Roman" w:hAnsi="Times New Roman" w:cs="Times New Roman"/>
          <w:i/>
          <w:sz w:val="24"/>
          <w:szCs w:val="24"/>
          <w:lang w:eastAsia="es-MX"/>
        </w:rPr>
        <w:t>nominal</w:t>
      </w:r>
      <w:r w:rsidRPr="007B22C3">
        <w:rPr>
          <w:rFonts w:ascii="Times New Roman" w:hAnsi="Times New Roman" w:cs="Times New Roman"/>
          <w:i/>
          <w:sz w:val="24"/>
          <w:szCs w:val="24"/>
          <w:lang w:eastAsia="es-MX"/>
        </w:rPr>
        <w:t>)</w:t>
      </w:r>
    </w:p>
    <w:p w14:paraId="4A82927C" w14:textId="77777777" w:rsidR="00003D8A" w:rsidRPr="00003D8A" w:rsidRDefault="00003D8A" w:rsidP="007B22C3">
      <w:pPr>
        <w:pStyle w:val="Sinespaciado"/>
        <w:jc w:val="center"/>
        <w:rPr>
          <w:rFonts w:ascii="Times New Roman" w:hAnsi="Times New Roman" w:cs="Times New Roman"/>
          <w:b/>
          <w:bCs/>
          <w:i/>
          <w:sz w:val="24"/>
          <w:szCs w:val="24"/>
          <w:lang w:eastAsia="es-MX"/>
        </w:rPr>
      </w:pPr>
    </w:p>
    <w:p w14:paraId="3B554DDC" w14:textId="2AC57B24" w:rsidR="004037ED" w:rsidRDefault="004037ED" w:rsidP="007B22C3">
      <w:pPr>
        <w:pStyle w:val="Sinespaciado"/>
        <w:jc w:val="both"/>
        <w:rPr>
          <w:rFonts w:ascii="Times New Roman" w:hAnsi="Times New Roman" w:cs="Times New Roman"/>
          <w:sz w:val="24"/>
          <w:szCs w:val="24"/>
          <w:lang w:eastAsia="es-MX"/>
        </w:rPr>
      </w:pPr>
      <w:r w:rsidRPr="00003D8A">
        <w:rPr>
          <w:rFonts w:ascii="Times New Roman" w:hAnsi="Times New Roman" w:cs="Times New Roman"/>
          <w:b/>
          <w:bCs/>
          <w:sz w:val="24"/>
          <w:szCs w:val="24"/>
          <w:lang w:eastAsia="es-MX"/>
        </w:rPr>
        <w:t>SECRETARIO DIP. IMELDA LÓPEZ MONTIEL</w:t>
      </w:r>
      <w:r w:rsidRPr="007B22C3">
        <w:rPr>
          <w:rFonts w:ascii="Times New Roman" w:hAnsi="Times New Roman" w:cs="Times New Roman"/>
          <w:sz w:val="24"/>
          <w:szCs w:val="24"/>
          <w:lang w:eastAsia="es-MX"/>
        </w:rPr>
        <w:t>. Pregunto a las diputadas y a los diputados si alguien falta por emitir su voto.</w:t>
      </w:r>
    </w:p>
    <w:p w14:paraId="7511D5A3" w14:textId="77777777" w:rsidR="00003D8A" w:rsidRPr="007B22C3" w:rsidRDefault="00003D8A" w:rsidP="007B22C3">
      <w:pPr>
        <w:pStyle w:val="Sinespaciado"/>
        <w:jc w:val="both"/>
        <w:rPr>
          <w:rFonts w:ascii="Times New Roman" w:hAnsi="Times New Roman" w:cs="Times New Roman"/>
          <w:sz w:val="24"/>
          <w:szCs w:val="24"/>
          <w:lang w:eastAsia="es-MX"/>
        </w:rPr>
      </w:pPr>
    </w:p>
    <w:p w14:paraId="5298BB40" w14:textId="483DCBF2" w:rsidR="004037ED" w:rsidRDefault="004037ED" w:rsidP="007B22C3">
      <w:pPr>
        <w:pStyle w:val="Sinespaciado"/>
        <w:jc w:val="both"/>
        <w:rPr>
          <w:rFonts w:ascii="Times New Roman" w:hAnsi="Times New Roman" w:cs="Times New Roman"/>
          <w:sz w:val="24"/>
          <w:szCs w:val="24"/>
          <w:lang w:eastAsia="es-MX"/>
        </w:rPr>
      </w:pPr>
      <w:r w:rsidRPr="007B22C3">
        <w:rPr>
          <w:rFonts w:ascii="Times New Roman" w:hAnsi="Times New Roman" w:cs="Times New Roman"/>
          <w:sz w:val="24"/>
          <w:szCs w:val="24"/>
          <w:lang w:eastAsia="es-MX"/>
        </w:rPr>
        <w:tab/>
        <w:t>Presidente, el punto de acuerdo ha sido aprobado en lo general por unanimidad de votos.</w:t>
      </w:r>
    </w:p>
    <w:p w14:paraId="05C5D4F7" w14:textId="77777777" w:rsidR="00003D8A" w:rsidRPr="00003D8A" w:rsidRDefault="00003D8A" w:rsidP="007B22C3">
      <w:pPr>
        <w:pStyle w:val="Sinespaciado"/>
        <w:jc w:val="both"/>
        <w:rPr>
          <w:rFonts w:ascii="Times New Roman" w:hAnsi="Times New Roman" w:cs="Times New Roman"/>
          <w:b/>
          <w:bCs/>
          <w:sz w:val="24"/>
          <w:szCs w:val="24"/>
          <w:lang w:eastAsia="es-MX"/>
        </w:rPr>
      </w:pPr>
    </w:p>
    <w:p w14:paraId="48546748" w14:textId="1187B73D" w:rsidR="004037ED" w:rsidRDefault="004037ED" w:rsidP="007B22C3">
      <w:pPr>
        <w:pStyle w:val="Sinespaciado"/>
        <w:jc w:val="both"/>
        <w:rPr>
          <w:rFonts w:ascii="Times New Roman" w:hAnsi="Times New Roman" w:cs="Times New Roman"/>
          <w:sz w:val="24"/>
          <w:szCs w:val="24"/>
          <w:lang w:eastAsia="es-MX"/>
        </w:rPr>
      </w:pPr>
      <w:r w:rsidRPr="00003D8A">
        <w:rPr>
          <w:rFonts w:ascii="Times New Roman" w:hAnsi="Times New Roman" w:cs="Times New Roman"/>
          <w:b/>
          <w:bCs/>
          <w:sz w:val="24"/>
          <w:szCs w:val="24"/>
          <w:lang w:eastAsia="es-MX"/>
        </w:rPr>
        <w:t>PRESIDENTE DIP. ADRIÁN MANUEL GALICIA SALCEDA.</w:t>
      </w:r>
      <w:r w:rsidRPr="007B22C3">
        <w:rPr>
          <w:rFonts w:ascii="Times New Roman" w:hAnsi="Times New Roman" w:cs="Times New Roman"/>
          <w:sz w:val="24"/>
          <w:szCs w:val="24"/>
          <w:lang w:eastAsia="es-MX"/>
        </w:rPr>
        <w:t xml:space="preserve"> Gracias. Se tienen por aprobados en lo general el punto de acuerdo, también se declara su aprobación en lo particular.</w:t>
      </w:r>
    </w:p>
    <w:p w14:paraId="1E8D58C8" w14:textId="77777777" w:rsidR="00003D8A" w:rsidRPr="007B22C3" w:rsidRDefault="00003D8A" w:rsidP="007B22C3">
      <w:pPr>
        <w:pStyle w:val="Sinespaciado"/>
        <w:jc w:val="both"/>
        <w:rPr>
          <w:rFonts w:ascii="Times New Roman" w:hAnsi="Times New Roman" w:cs="Times New Roman"/>
          <w:sz w:val="24"/>
          <w:szCs w:val="24"/>
          <w:lang w:eastAsia="es-MX"/>
        </w:rPr>
      </w:pPr>
    </w:p>
    <w:p w14:paraId="690B179C" w14:textId="0374143F" w:rsidR="004037ED" w:rsidRDefault="004037ED"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sz w:val="24"/>
          <w:szCs w:val="24"/>
          <w:lang w:eastAsia="es-MX"/>
        </w:rPr>
        <w:tab/>
        <w:t xml:space="preserve">Para sustanciar el punto número 15 la diputada Sara Domínguez, leerá las solicitudes de licencia temporal, que para separarse del cargo de diputados de la Legislatura presentan los CC. José Antonio García </w:t>
      </w:r>
      <w:proofErr w:type="spellStart"/>
      <w:r w:rsidRPr="007B22C3">
        <w:rPr>
          <w:rFonts w:ascii="Times New Roman" w:hAnsi="Times New Roman" w:cs="Times New Roman"/>
          <w:sz w:val="24"/>
          <w:szCs w:val="24"/>
          <w:lang w:eastAsia="es-MX"/>
        </w:rPr>
        <w:t>García</w:t>
      </w:r>
      <w:proofErr w:type="spellEnd"/>
      <w:r w:rsidRPr="007B22C3">
        <w:rPr>
          <w:rFonts w:ascii="Times New Roman" w:hAnsi="Times New Roman" w:cs="Times New Roman"/>
          <w:sz w:val="24"/>
          <w:szCs w:val="24"/>
          <w:lang w:eastAsia="es-MX"/>
        </w:rPr>
        <w:t xml:space="preserve"> y el diputado</w:t>
      </w:r>
      <w:r w:rsidR="00D73DAB">
        <w:rPr>
          <w:rFonts w:ascii="Times New Roman" w:hAnsi="Times New Roman" w:cs="Times New Roman"/>
          <w:sz w:val="24"/>
          <w:szCs w:val="24"/>
          <w:lang w:eastAsia="es-MX"/>
        </w:rPr>
        <w:t xml:space="preserve"> Javier</w:t>
      </w:r>
      <w:r w:rsidR="00DD5CFE" w:rsidRPr="007B22C3">
        <w:rPr>
          <w:rFonts w:ascii="Times New Roman" w:hAnsi="Times New Roman" w:cs="Times New Roman"/>
          <w:sz w:val="24"/>
          <w:szCs w:val="24"/>
          <w:lang w:eastAsia="es-MX"/>
        </w:rPr>
        <w:t xml:space="preserve"> </w:t>
      </w:r>
      <w:r w:rsidRPr="007B22C3">
        <w:rPr>
          <w:rFonts w:ascii="Times New Roman" w:hAnsi="Times New Roman" w:cs="Times New Roman"/>
          <w:color w:val="000000" w:themeColor="text1"/>
          <w:sz w:val="24"/>
          <w:szCs w:val="24"/>
          <w:lang w:eastAsia="es-MX"/>
        </w:rPr>
        <w:t xml:space="preserve">González Zepeda </w:t>
      </w:r>
    </w:p>
    <w:p w14:paraId="51F7B0E3" w14:textId="77777777" w:rsidR="00003D8A" w:rsidRPr="007B22C3" w:rsidRDefault="00003D8A" w:rsidP="007B22C3">
      <w:pPr>
        <w:pStyle w:val="Sinespaciado"/>
        <w:jc w:val="both"/>
        <w:rPr>
          <w:rFonts w:ascii="Times New Roman" w:hAnsi="Times New Roman" w:cs="Times New Roman"/>
          <w:color w:val="000000" w:themeColor="text1"/>
          <w:sz w:val="24"/>
          <w:szCs w:val="24"/>
          <w:lang w:eastAsia="es-MX"/>
        </w:rPr>
      </w:pPr>
    </w:p>
    <w:p w14:paraId="6995AF6F" w14:textId="2649E16A" w:rsidR="004037ED" w:rsidRDefault="004037ED"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Adelante diputada.</w:t>
      </w:r>
    </w:p>
    <w:p w14:paraId="7B595707" w14:textId="77777777" w:rsidR="00003D8A" w:rsidRPr="007B22C3" w:rsidRDefault="00003D8A" w:rsidP="007B22C3">
      <w:pPr>
        <w:pStyle w:val="Sinespaciado"/>
        <w:ind w:firstLine="708"/>
        <w:jc w:val="both"/>
        <w:rPr>
          <w:rFonts w:ascii="Times New Roman" w:hAnsi="Times New Roman" w:cs="Times New Roman"/>
          <w:color w:val="000000" w:themeColor="text1"/>
          <w:sz w:val="24"/>
          <w:szCs w:val="24"/>
          <w:lang w:eastAsia="es-MX"/>
        </w:rPr>
      </w:pPr>
    </w:p>
    <w:p w14:paraId="2E782784" w14:textId="48CB1587" w:rsidR="004037ED" w:rsidRDefault="00003D8A" w:rsidP="007B22C3">
      <w:pPr>
        <w:pStyle w:val="Sinespaciado"/>
        <w:jc w:val="both"/>
        <w:rPr>
          <w:rFonts w:ascii="Times New Roman" w:hAnsi="Times New Roman" w:cs="Times New Roman"/>
          <w:color w:val="000000" w:themeColor="text1"/>
          <w:sz w:val="24"/>
          <w:szCs w:val="24"/>
          <w:lang w:eastAsia="es-MX"/>
        </w:rPr>
      </w:pPr>
      <w:r w:rsidRPr="00003D8A">
        <w:rPr>
          <w:rFonts w:ascii="Times New Roman" w:hAnsi="Times New Roman" w:cs="Times New Roman"/>
          <w:b/>
          <w:bCs/>
          <w:color w:val="000000" w:themeColor="text1"/>
          <w:sz w:val="24"/>
          <w:szCs w:val="24"/>
          <w:lang w:eastAsia="es-MX"/>
        </w:rPr>
        <w:t xml:space="preserve">VICEPRESIDENTA </w:t>
      </w:r>
      <w:r w:rsidR="004037ED" w:rsidRPr="00003D8A">
        <w:rPr>
          <w:rFonts w:ascii="Times New Roman" w:hAnsi="Times New Roman" w:cs="Times New Roman"/>
          <w:b/>
          <w:bCs/>
          <w:color w:val="000000" w:themeColor="text1"/>
          <w:sz w:val="24"/>
          <w:szCs w:val="24"/>
          <w:lang w:eastAsia="es-MX"/>
        </w:rPr>
        <w:t>DIP. SARA DOMÍNGUEZ ÁLVAREZ.</w:t>
      </w:r>
      <w:r w:rsidR="004037ED" w:rsidRPr="007B22C3">
        <w:rPr>
          <w:rFonts w:ascii="Times New Roman" w:hAnsi="Times New Roman" w:cs="Times New Roman"/>
          <w:color w:val="000000" w:themeColor="text1"/>
          <w:sz w:val="24"/>
          <w:szCs w:val="24"/>
          <w:lang w:eastAsia="es-MX"/>
        </w:rPr>
        <w:t xml:space="preserve"> Con su permiso, Presidente, procedo a leer las licencias.</w:t>
      </w:r>
    </w:p>
    <w:p w14:paraId="3A1916D4" w14:textId="77777777" w:rsidR="00003D8A" w:rsidRDefault="00003D8A" w:rsidP="007B22C3">
      <w:pPr>
        <w:pStyle w:val="Sinespaciado"/>
        <w:jc w:val="both"/>
        <w:rPr>
          <w:rFonts w:ascii="Times New Roman" w:hAnsi="Times New Roman" w:cs="Times New Roman"/>
          <w:color w:val="000000" w:themeColor="text1"/>
          <w:sz w:val="24"/>
          <w:szCs w:val="24"/>
          <w:lang w:eastAsia="es-MX"/>
        </w:rPr>
      </w:pPr>
    </w:p>
    <w:p w14:paraId="02391CC7" w14:textId="77777777" w:rsidR="00F969EE" w:rsidRPr="00DE2E6F" w:rsidRDefault="00F969EE" w:rsidP="00F969EE">
      <w:pPr>
        <w:spacing w:after="0" w:line="240" w:lineRule="auto"/>
        <w:ind w:left="792"/>
        <w:rPr>
          <w:rFonts w:ascii="Times New Roman" w:hAnsi="Times New Roman" w:cs="Times New Roman"/>
          <w:b/>
          <w:color w:val="141414"/>
          <w:sz w:val="24"/>
          <w:szCs w:val="24"/>
          <w:lang w:val="es-ES"/>
        </w:rPr>
      </w:pPr>
      <w:r w:rsidRPr="00DE2E6F">
        <w:rPr>
          <w:rFonts w:ascii="Times New Roman" w:hAnsi="Times New Roman" w:cs="Times New Roman"/>
          <w:b/>
          <w:color w:val="141414"/>
          <w:sz w:val="24"/>
          <w:szCs w:val="24"/>
          <w:lang w:val="es-ES"/>
        </w:rPr>
        <w:t>"2021. Año de la Consumación de la Independencia y la Grandeza de México”.</w:t>
      </w:r>
    </w:p>
    <w:p w14:paraId="4B4070ED" w14:textId="77777777" w:rsidR="00F969EE" w:rsidRPr="007B22C3" w:rsidRDefault="00F969EE" w:rsidP="007B22C3">
      <w:pPr>
        <w:pStyle w:val="Sinespaciado"/>
        <w:jc w:val="both"/>
        <w:rPr>
          <w:rFonts w:ascii="Times New Roman" w:hAnsi="Times New Roman" w:cs="Times New Roman"/>
          <w:color w:val="000000" w:themeColor="text1"/>
          <w:sz w:val="24"/>
          <w:szCs w:val="24"/>
          <w:lang w:eastAsia="es-MX"/>
        </w:rPr>
      </w:pPr>
    </w:p>
    <w:p w14:paraId="5290C5E6" w14:textId="3205BE46" w:rsidR="004037ED" w:rsidRDefault="004037ED" w:rsidP="007B22C3">
      <w:pPr>
        <w:pStyle w:val="Sinespaciado"/>
        <w:jc w:val="right"/>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Toluca de Lerdo, capital del Estado de México, 23 de marzo de 2021.</w:t>
      </w:r>
    </w:p>
    <w:p w14:paraId="2161624B" w14:textId="77777777" w:rsidR="00003D8A" w:rsidRPr="007B22C3" w:rsidRDefault="00003D8A" w:rsidP="007B22C3">
      <w:pPr>
        <w:pStyle w:val="Sinespaciado"/>
        <w:jc w:val="right"/>
        <w:rPr>
          <w:rFonts w:ascii="Times New Roman" w:hAnsi="Times New Roman" w:cs="Times New Roman"/>
          <w:color w:val="000000" w:themeColor="text1"/>
          <w:sz w:val="24"/>
          <w:szCs w:val="24"/>
          <w:lang w:eastAsia="es-MX"/>
        </w:rPr>
      </w:pPr>
    </w:p>
    <w:p w14:paraId="1704E552" w14:textId="77777777" w:rsidR="004037ED" w:rsidRPr="007B22C3" w:rsidRDefault="004037ED"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DIPUTADO ADRIÁN MANUEL GALICIA SALCEDA </w:t>
      </w:r>
    </w:p>
    <w:p w14:paraId="31DE2952" w14:textId="77777777" w:rsidR="004037ED" w:rsidRPr="007B22C3" w:rsidRDefault="004037ED"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PRESIDENTE DE LA MESA DIRECTIVA </w:t>
      </w:r>
    </w:p>
    <w:p w14:paraId="32E400E9" w14:textId="77777777" w:rsidR="004037ED" w:rsidRPr="007B22C3" w:rsidRDefault="004037ED"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DE LA “LX” LEGISLARURA DEL ESTADO DE MÉXICO </w:t>
      </w:r>
    </w:p>
    <w:p w14:paraId="7003C77A" w14:textId="30048913" w:rsidR="004037ED" w:rsidRDefault="00DD5CFE"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PRESENTE</w:t>
      </w:r>
    </w:p>
    <w:p w14:paraId="390B6FBA" w14:textId="77777777" w:rsidR="00003D8A" w:rsidRPr="007B22C3" w:rsidRDefault="00003D8A" w:rsidP="007B22C3">
      <w:pPr>
        <w:pStyle w:val="Sinespaciado"/>
        <w:jc w:val="both"/>
        <w:rPr>
          <w:rFonts w:ascii="Times New Roman" w:hAnsi="Times New Roman" w:cs="Times New Roman"/>
          <w:color w:val="000000" w:themeColor="text1"/>
          <w:sz w:val="24"/>
          <w:szCs w:val="24"/>
          <w:lang w:eastAsia="es-MX"/>
        </w:rPr>
      </w:pPr>
    </w:p>
    <w:p w14:paraId="147094AB" w14:textId="77777777" w:rsidR="00F969EE" w:rsidRDefault="004037ED"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El que suscribe diputado José Antonio García </w:t>
      </w:r>
      <w:proofErr w:type="spellStart"/>
      <w:r w:rsidRPr="007B22C3">
        <w:rPr>
          <w:rFonts w:ascii="Times New Roman" w:hAnsi="Times New Roman" w:cs="Times New Roman"/>
          <w:color w:val="000000" w:themeColor="text1"/>
          <w:sz w:val="24"/>
          <w:szCs w:val="24"/>
          <w:lang w:eastAsia="es-MX"/>
        </w:rPr>
        <w:t>García</w:t>
      </w:r>
      <w:proofErr w:type="spellEnd"/>
      <w:r w:rsidRPr="007B22C3">
        <w:rPr>
          <w:rFonts w:ascii="Times New Roman" w:hAnsi="Times New Roman" w:cs="Times New Roman"/>
          <w:color w:val="000000" w:themeColor="text1"/>
          <w:sz w:val="24"/>
          <w:szCs w:val="24"/>
          <w:lang w:eastAsia="es-MX"/>
        </w:rPr>
        <w:t>, integrante de la LX Legislatura del Estado de México, por el Grupo Parlamentario del Partido Acción Nacional, en pleno ejercicio de los derechos previstos por los artículos 61, fracción XVII de la Constitución Política de los Estados Unidos, perdón</w:t>
      </w:r>
      <w:r w:rsidR="00FE610D" w:rsidRPr="007B22C3">
        <w:rPr>
          <w:rFonts w:ascii="Times New Roman" w:hAnsi="Times New Roman" w:cs="Times New Roman"/>
          <w:color w:val="000000" w:themeColor="text1"/>
          <w:sz w:val="24"/>
          <w:szCs w:val="24"/>
          <w:lang w:eastAsia="es-MX"/>
        </w:rPr>
        <w:t>,</w:t>
      </w:r>
      <w:r w:rsidRPr="007B22C3">
        <w:rPr>
          <w:rFonts w:ascii="Times New Roman" w:hAnsi="Times New Roman" w:cs="Times New Roman"/>
          <w:color w:val="000000" w:themeColor="text1"/>
          <w:sz w:val="24"/>
          <w:szCs w:val="24"/>
          <w:lang w:eastAsia="es-MX"/>
        </w:rPr>
        <w:t xml:space="preserve"> de la Política del Estado Libre y Soberano de México, 24, 25, 28, fracción IV y 83 de la Ley Orgánica del Poder Legislativo del Estado de México, me dirijo a usted respetuosamente para someter a la Legislatura por su conducto, solicitud de licencia para separarme del cargo de diputado de esta LX Legislatura a partir del primero de abril al 14 de junio del presente año, por lo que solicito su valioso apoyo con la finalidad de que se le dé el trámite correspondiente</w:t>
      </w:r>
      <w:r w:rsidR="00F969EE">
        <w:rPr>
          <w:rFonts w:ascii="Times New Roman" w:hAnsi="Times New Roman" w:cs="Times New Roman"/>
          <w:color w:val="000000" w:themeColor="text1"/>
          <w:sz w:val="24"/>
          <w:szCs w:val="24"/>
          <w:lang w:eastAsia="es-MX"/>
        </w:rPr>
        <w:t>.</w:t>
      </w:r>
    </w:p>
    <w:p w14:paraId="5C08958B" w14:textId="0CED674E" w:rsidR="004037ED" w:rsidRDefault="00F969EE" w:rsidP="007B22C3">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N</w:t>
      </w:r>
      <w:r w:rsidR="004037ED" w:rsidRPr="007B22C3">
        <w:rPr>
          <w:rFonts w:ascii="Times New Roman" w:hAnsi="Times New Roman" w:cs="Times New Roman"/>
          <w:color w:val="000000" w:themeColor="text1"/>
          <w:sz w:val="24"/>
          <w:szCs w:val="24"/>
          <w:lang w:eastAsia="es-MX"/>
        </w:rPr>
        <w:t xml:space="preserve">o dudando de su disposición y esperando contar con su consideración, </w:t>
      </w:r>
      <w:r w:rsidR="00DD2546" w:rsidRPr="007B22C3">
        <w:rPr>
          <w:rFonts w:ascii="Times New Roman" w:hAnsi="Times New Roman" w:cs="Times New Roman"/>
          <w:color w:val="000000" w:themeColor="text1"/>
          <w:sz w:val="24"/>
          <w:szCs w:val="24"/>
          <w:lang w:eastAsia="es-MX"/>
        </w:rPr>
        <w:t xml:space="preserve">le reitero mis </w:t>
      </w:r>
      <w:proofErr w:type="gramStart"/>
      <w:r w:rsidR="00DD2546" w:rsidRPr="007B22C3">
        <w:rPr>
          <w:rFonts w:ascii="Times New Roman" w:hAnsi="Times New Roman" w:cs="Times New Roman"/>
          <w:color w:val="000000" w:themeColor="text1"/>
          <w:sz w:val="24"/>
          <w:szCs w:val="24"/>
          <w:lang w:eastAsia="es-MX"/>
        </w:rPr>
        <w:t>agradecimientos</w:t>
      </w:r>
      <w:proofErr w:type="gramEnd"/>
      <w:r w:rsidR="00DD2546" w:rsidRPr="007B22C3">
        <w:rPr>
          <w:rFonts w:ascii="Times New Roman" w:hAnsi="Times New Roman" w:cs="Times New Roman"/>
          <w:color w:val="000000" w:themeColor="text1"/>
          <w:sz w:val="24"/>
          <w:szCs w:val="24"/>
          <w:lang w:eastAsia="es-MX"/>
        </w:rPr>
        <w:t>.</w:t>
      </w:r>
    </w:p>
    <w:p w14:paraId="0C9094C2" w14:textId="77777777" w:rsidR="00003D8A" w:rsidRPr="007B22C3" w:rsidRDefault="00003D8A" w:rsidP="007B22C3">
      <w:pPr>
        <w:pStyle w:val="Sinespaciado"/>
        <w:ind w:firstLine="708"/>
        <w:jc w:val="both"/>
        <w:rPr>
          <w:rFonts w:ascii="Times New Roman" w:hAnsi="Times New Roman" w:cs="Times New Roman"/>
          <w:color w:val="000000" w:themeColor="text1"/>
          <w:sz w:val="24"/>
          <w:szCs w:val="24"/>
          <w:lang w:eastAsia="es-MX"/>
        </w:rPr>
      </w:pPr>
    </w:p>
    <w:p w14:paraId="505DEA02" w14:textId="21A77C9E" w:rsidR="004037ED" w:rsidRDefault="004037ED" w:rsidP="007B22C3">
      <w:pPr>
        <w:pStyle w:val="Sinespaciado"/>
        <w:ind w:firstLine="708"/>
        <w:jc w:val="center"/>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ATENTAMENTE</w:t>
      </w:r>
    </w:p>
    <w:p w14:paraId="3DE739E0" w14:textId="77777777" w:rsidR="004037ED" w:rsidRDefault="004037ED" w:rsidP="007B22C3">
      <w:pPr>
        <w:pStyle w:val="Sinespaciado"/>
        <w:ind w:firstLine="708"/>
        <w:jc w:val="center"/>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DIPUTADO JOSÉ ANTONIO GARCÍA </w:t>
      </w:r>
      <w:proofErr w:type="spellStart"/>
      <w:r w:rsidRPr="007B22C3">
        <w:rPr>
          <w:rFonts w:ascii="Times New Roman" w:hAnsi="Times New Roman" w:cs="Times New Roman"/>
          <w:color w:val="000000" w:themeColor="text1"/>
          <w:sz w:val="24"/>
          <w:szCs w:val="24"/>
          <w:lang w:eastAsia="es-MX"/>
        </w:rPr>
        <w:t>GARCÍA</w:t>
      </w:r>
      <w:proofErr w:type="spellEnd"/>
    </w:p>
    <w:p w14:paraId="25A5283D" w14:textId="4B5BF980" w:rsidR="003736D4" w:rsidRPr="007B22C3" w:rsidRDefault="003736D4" w:rsidP="007B22C3">
      <w:pPr>
        <w:pStyle w:val="Sinespaciado"/>
        <w:ind w:firstLine="708"/>
        <w:jc w:val="center"/>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(Rúbrica)</w:t>
      </w:r>
    </w:p>
    <w:p w14:paraId="6AA41679" w14:textId="77777777" w:rsidR="00DD2546" w:rsidRDefault="00DD2546" w:rsidP="007B22C3">
      <w:pPr>
        <w:pStyle w:val="Sinespaciado"/>
        <w:jc w:val="both"/>
        <w:rPr>
          <w:rFonts w:ascii="Times New Roman" w:hAnsi="Times New Roman" w:cs="Times New Roman"/>
          <w:color w:val="000000" w:themeColor="text1"/>
          <w:sz w:val="24"/>
          <w:szCs w:val="24"/>
          <w:lang w:eastAsia="es-MX"/>
        </w:rPr>
      </w:pPr>
    </w:p>
    <w:p w14:paraId="683E3675" w14:textId="77777777" w:rsidR="003736D4" w:rsidRPr="00DE2E6F" w:rsidRDefault="003736D4" w:rsidP="00914261">
      <w:pPr>
        <w:spacing w:after="0" w:line="240" w:lineRule="auto"/>
        <w:ind w:left="504" w:right="191" w:hanging="504"/>
        <w:jc w:val="both"/>
        <w:rPr>
          <w:rFonts w:ascii="Times New Roman" w:hAnsi="Times New Roman" w:cs="Times New Roman"/>
          <w:color w:val="141414"/>
          <w:sz w:val="24"/>
          <w:szCs w:val="24"/>
          <w:lang w:val="es-ES"/>
        </w:rPr>
      </w:pPr>
      <w:proofErr w:type="spellStart"/>
      <w:r w:rsidRPr="00DE2E6F">
        <w:rPr>
          <w:rFonts w:ascii="Times New Roman" w:hAnsi="Times New Roman" w:cs="Times New Roman"/>
          <w:color w:val="141414"/>
          <w:sz w:val="24"/>
          <w:szCs w:val="24"/>
          <w:lang w:val="es-ES"/>
        </w:rPr>
        <w:t>C.c.p</w:t>
      </w:r>
      <w:proofErr w:type="spellEnd"/>
      <w:r w:rsidRPr="00DE2E6F">
        <w:rPr>
          <w:rFonts w:ascii="Times New Roman" w:hAnsi="Times New Roman" w:cs="Times New Roman"/>
          <w:color w:val="141414"/>
          <w:sz w:val="24"/>
          <w:szCs w:val="24"/>
          <w:lang w:val="es-ES"/>
        </w:rPr>
        <w:t xml:space="preserve">. </w:t>
      </w:r>
      <w:proofErr w:type="spellStart"/>
      <w:r w:rsidRPr="00DE2E6F">
        <w:rPr>
          <w:rFonts w:ascii="Times New Roman" w:hAnsi="Times New Roman" w:cs="Times New Roman"/>
          <w:color w:val="141414"/>
          <w:sz w:val="24"/>
          <w:szCs w:val="24"/>
          <w:lang w:val="es-ES"/>
        </w:rPr>
        <w:t>Dip</w:t>
      </w:r>
      <w:proofErr w:type="spellEnd"/>
      <w:r w:rsidRPr="00DE2E6F">
        <w:rPr>
          <w:rFonts w:ascii="Times New Roman" w:hAnsi="Times New Roman" w:cs="Times New Roman"/>
          <w:color w:val="141414"/>
          <w:sz w:val="24"/>
          <w:szCs w:val="24"/>
          <w:lang w:val="es-ES"/>
        </w:rPr>
        <w:t>. Maurilio Hernández González.- Presidente de la Junta de Coordinación Política de la LX Legislatura Estado de México.</w:t>
      </w:r>
    </w:p>
    <w:p w14:paraId="35BC189F" w14:textId="77777777" w:rsidR="003736D4" w:rsidRPr="00DE2E6F" w:rsidRDefault="003736D4" w:rsidP="00914261">
      <w:pPr>
        <w:spacing w:after="0" w:line="240" w:lineRule="auto"/>
        <w:ind w:left="504" w:right="191"/>
        <w:jc w:val="both"/>
        <w:rPr>
          <w:rFonts w:ascii="Times New Roman" w:hAnsi="Times New Roman" w:cs="Times New Roman"/>
          <w:color w:val="141414"/>
          <w:sz w:val="24"/>
          <w:szCs w:val="24"/>
          <w:lang w:val="es-ES"/>
        </w:rPr>
      </w:pPr>
      <w:proofErr w:type="spellStart"/>
      <w:r w:rsidRPr="00DE2E6F">
        <w:rPr>
          <w:rFonts w:ascii="Times New Roman" w:hAnsi="Times New Roman" w:cs="Times New Roman"/>
          <w:color w:val="141414"/>
          <w:sz w:val="24"/>
          <w:szCs w:val="24"/>
          <w:lang w:val="es-ES"/>
        </w:rPr>
        <w:t>Dip</w:t>
      </w:r>
      <w:proofErr w:type="spellEnd"/>
      <w:r w:rsidRPr="00DE2E6F">
        <w:rPr>
          <w:rFonts w:ascii="Times New Roman" w:hAnsi="Times New Roman" w:cs="Times New Roman"/>
          <w:color w:val="141414"/>
          <w:sz w:val="24"/>
          <w:szCs w:val="24"/>
          <w:lang w:val="es-ES"/>
        </w:rPr>
        <w:t>. Anuar Roberto Azar Figueroa.- Coordinador del Grupo Parlamentario del PAN.</w:t>
      </w:r>
    </w:p>
    <w:p w14:paraId="0C0957BE" w14:textId="67745F34" w:rsidR="003736D4" w:rsidRPr="00DE2E6F" w:rsidRDefault="003736D4" w:rsidP="00914261">
      <w:pPr>
        <w:spacing w:after="0" w:line="240" w:lineRule="auto"/>
        <w:ind w:left="504" w:right="191"/>
        <w:jc w:val="both"/>
        <w:rPr>
          <w:rFonts w:ascii="Times New Roman" w:hAnsi="Times New Roman" w:cs="Times New Roman"/>
          <w:color w:val="141414"/>
          <w:sz w:val="24"/>
          <w:szCs w:val="24"/>
          <w:lang w:val="es-ES"/>
        </w:rPr>
      </w:pPr>
      <w:r w:rsidRPr="00DE2E6F">
        <w:rPr>
          <w:rFonts w:ascii="Times New Roman" w:hAnsi="Times New Roman" w:cs="Times New Roman"/>
          <w:color w:val="141414"/>
          <w:sz w:val="24"/>
          <w:szCs w:val="24"/>
          <w:lang w:val="es-ES"/>
        </w:rPr>
        <w:t xml:space="preserve">Mtro. Javier Domínguez Morales.- Secretario de Asuntos Parlamentarios </w:t>
      </w:r>
      <w:proofErr w:type="gramStart"/>
      <w:r w:rsidRPr="00DE2E6F">
        <w:rPr>
          <w:rFonts w:ascii="Times New Roman" w:hAnsi="Times New Roman" w:cs="Times New Roman"/>
          <w:color w:val="141414"/>
          <w:sz w:val="24"/>
          <w:szCs w:val="24"/>
          <w:lang w:val="es-ES"/>
        </w:rPr>
        <w:t>de la</w:t>
      </w:r>
      <w:proofErr w:type="gramEnd"/>
      <w:r w:rsidRPr="00DE2E6F">
        <w:rPr>
          <w:rFonts w:ascii="Times New Roman" w:hAnsi="Times New Roman" w:cs="Times New Roman"/>
          <w:color w:val="141414"/>
          <w:sz w:val="24"/>
          <w:szCs w:val="24"/>
          <w:lang w:val="es-ES"/>
        </w:rPr>
        <w:t xml:space="preserve"> LX Legislatura </w:t>
      </w:r>
      <w:r w:rsidRPr="00DE2E6F">
        <w:rPr>
          <w:rFonts w:ascii="Times New Roman" w:hAnsi="Times New Roman" w:cs="Times New Roman"/>
          <w:color w:val="141414"/>
          <w:sz w:val="24"/>
          <w:szCs w:val="24"/>
          <w:vertAlign w:val="superscript"/>
          <w:lang w:val="es-ES"/>
        </w:rPr>
        <w:t>-</w:t>
      </w:r>
      <w:r w:rsidRPr="00DE2E6F">
        <w:rPr>
          <w:rFonts w:ascii="Times New Roman" w:hAnsi="Times New Roman" w:cs="Times New Roman"/>
          <w:color w:val="141414"/>
          <w:sz w:val="24"/>
          <w:szCs w:val="24"/>
          <w:lang w:val="es-ES"/>
        </w:rPr>
        <w:t>Estado de México.</w:t>
      </w:r>
    </w:p>
    <w:p w14:paraId="227F8E5A" w14:textId="77777777" w:rsidR="003736D4" w:rsidRDefault="003736D4" w:rsidP="007B22C3">
      <w:pPr>
        <w:pStyle w:val="Sinespaciado"/>
        <w:jc w:val="both"/>
        <w:rPr>
          <w:rFonts w:ascii="Times New Roman" w:hAnsi="Times New Roman" w:cs="Times New Roman"/>
          <w:color w:val="000000" w:themeColor="text1"/>
          <w:sz w:val="24"/>
          <w:szCs w:val="24"/>
          <w:lang w:eastAsia="es-MX"/>
        </w:rPr>
      </w:pPr>
    </w:p>
    <w:p w14:paraId="1284C6EC" w14:textId="77777777" w:rsidR="003736D4" w:rsidRDefault="003736D4" w:rsidP="007B22C3">
      <w:pPr>
        <w:pStyle w:val="Sinespaciado"/>
        <w:jc w:val="both"/>
        <w:rPr>
          <w:rFonts w:ascii="Times New Roman" w:hAnsi="Times New Roman" w:cs="Times New Roman"/>
          <w:color w:val="000000" w:themeColor="text1"/>
          <w:sz w:val="24"/>
          <w:szCs w:val="24"/>
          <w:lang w:eastAsia="es-MX"/>
        </w:rPr>
      </w:pPr>
    </w:p>
    <w:p w14:paraId="5702CC7C" w14:textId="77777777" w:rsidR="00E65C4A" w:rsidRPr="007B22C3" w:rsidRDefault="00E65C4A" w:rsidP="007B22C3">
      <w:pPr>
        <w:pStyle w:val="Sinespaciado"/>
        <w:jc w:val="both"/>
        <w:rPr>
          <w:rFonts w:ascii="Times New Roman" w:hAnsi="Times New Roman" w:cs="Times New Roman"/>
          <w:color w:val="000000" w:themeColor="text1"/>
          <w:sz w:val="24"/>
          <w:szCs w:val="24"/>
          <w:lang w:eastAsia="es-MX"/>
        </w:rPr>
      </w:pPr>
    </w:p>
    <w:p w14:paraId="33FF0077" w14:textId="774F60E9" w:rsidR="004037ED" w:rsidRDefault="00DD2546"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LA HONORABLE LX LEGISLATURA DEL ESTADO DE MÉXICO,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3B45C946" w14:textId="77777777" w:rsidR="00003D8A" w:rsidRPr="007B22C3" w:rsidRDefault="00003D8A" w:rsidP="007B22C3">
      <w:pPr>
        <w:pStyle w:val="Sinespaciado"/>
        <w:jc w:val="both"/>
        <w:rPr>
          <w:rFonts w:ascii="Times New Roman" w:hAnsi="Times New Roman" w:cs="Times New Roman"/>
          <w:color w:val="000000" w:themeColor="text1"/>
          <w:sz w:val="24"/>
          <w:szCs w:val="24"/>
          <w:lang w:eastAsia="es-MX"/>
        </w:rPr>
      </w:pPr>
    </w:p>
    <w:p w14:paraId="58C1AD45" w14:textId="7F475B5E" w:rsidR="004037ED" w:rsidRDefault="004037ED" w:rsidP="007B22C3">
      <w:pPr>
        <w:pStyle w:val="Sinespaciado"/>
        <w:jc w:val="center"/>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ACUERDO</w:t>
      </w:r>
    </w:p>
    <w:p w14:paraId="6F89164A" w14:textId="77777777" w:rsidR="00003D8A" w:rsidRPr="007B22C3" w:rsidRDefault="00003D8A" w:rsidP="007B22C3">
      <w:pPr>
        <w:pStyle w:val="Sinespaciado"/>
        <w:jc w:val="center"/>
        <w:rPr>
          <w:rFonts w:ascii="Times New Roman" w:hAnsi="Times New Roman" w:cs="Times New Roman"/>
          <w:color w:val="000000" w:themeColor="text1"/>
          <w:sz w:val="24"/>
          <w:szCs w:val="24"/>
          <w:lang w:eastAsia="es-MX"/>
        </w:rPr>
      </w:pPr>
    </w:p>
    <w:p w14:paraId="19211A51" w14:textId="7928F982" w:rsidR="004037ED" w:rsidRDefault="004037ED" w:rsidP="007B22C3">
      <w:pPr>
        <w:pStyle w:val="Sinespaciado"/>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ARTÍCULO ÚNICO. Se declara procedente y con fundamento en lo dispuesto en los artículos 61, fracción XVII de la Constitución Política del Estado Libre y Soberano de México y 28 fracción IV de la Ley Orgánica del Poder Legislativo del Estado Libre y Soberano de México, se concede </w:t>
      </w:r>
      <w:r w:rsidRPr="007B22C3">
        <w:rPr>
          <w:rFonts w:ascii="Times New Roman" w:hAnsi="Times New Roman" w:cs="Times New Roman"/>
          <w:color w:val="000000" w:themeColor="text1"/>
          <w:sz w:val="24"/>
          <w:szCs w:val="24"/>
          <w:lang w:eastAsia="es-MX"/>
        </w:rPr>
        <w:lastRenderedPageBreak/>
        <w:t xml:space="preserve">licencia temporal al C. Ciudadano José Antonio García </w:t>
      </w:r>
      <w:proofErr w:type="spellStart"/>
      <w:r w:rsidRPr="007B22C3">
        <w:rPr>
          <w:rFonts w:ascii="Times New Roman" w:hAnsi="Times New Roman" w:cs="Times New Roman"/>
          <w:color w:val="000000" w:themeColor="text1"/>
          <w:sz w:val="24"/>
          <w:szCs w:val="24"/>
          <w:lang w:eastAsia="es-MX"/>
        </w:rPr>
        <w:t>García</w:t>
      </w:r>
      <w:proofErr w:type="spellEnd"/>
      <w:r w:rsidRPr="007B22C3">
        <w:rPr>
          <w:rFonts w:ascii="Times New Roman" w:hAnsi="Times New Roman" w:cs="Times New Roman"/>
          <w:color w:val="000000" w:themeColor="text1"/>
          <w:sz w:val="24"/>
          <w:szCs w:val="24"/>
          <w:lang w:eastAsia="es-MX"/>
        </w:rPr>
        <w:t xml:space="preserve">, para separarse del cargo de diputado de la LX Legislatura del </w:t>
      </w:r>
      <w:r w:rsidR="0011193F" w:rsidRPr="007B22C3">
        <w:rPr>
          <w:rFonts w:ascii="Times New Roman" w:hAnsi="Times New Roman" w:cs="Times New Roman"/>
          <w:color w:val="000000" w:themeColor="text1"/>
          <w:sz w:val="24"/>
          <w:szCs w:val="24"/>
          <w:lang w:eastAsia="es-MX"/>
        </w:rPr>
        <w:t>1°</w:t>
      </w:r>
      <w:r w:rsidRPr="007B22C3">
        <w:rPr>
          <w:rFonts w:ascii="Times New Roman" w:hAnsi="Times New Roman" w:cs="Times New Roman"/>
          <w:color w:val="000000" w:themeColor="text1"/>
          <w:sz w:val="24"/>
          <w:szCs w:val="24"/>
          <w:lang w:eastAsia="es-MX"/>
        </w:rPr>
        <w:t xml:space="preserve"> de abr</w:t>
      </w:r>
      <w:r w:rsidR="00DD2546" w:rsidRPr="007B22C3">
        <w:rPr>
          <w:rFonts w:ascii="Times New Roman" w:hAnsi="Times New Roman" w:cs="Times New Roman"/>
          <w:color w:val="000000" w:themeColor="text1"/>
          <w:sz w:val="24"/>
          <w:szCs w:val="24"/>
          <w:lang w:eastAsia="es-MX"/>
        </w:rPr>
        <w:t>il al 14 de junio del año 2021.</w:t>
      </w:r>
    </w:p>
    <w:p w14:paraId="33F8EE55" w14:textId="77777777" w:rsidR="00003D8A" w:rsidRPr="007B22C3" w:rsidRDefault="00003D8A" w:rsidP="007B22C3">
      <w:pPr>
        <w:pStyle w:val="Sinespaciado"/>
        <w:jc w:val="both"/>
        <w:rPr>
          <w:rFonts w:ascii="Times New Roman" w:hAnsi="Times New Roman" w:cs="Times New Roman"/>
          <w:color w:val="000000" w:themeColor="text1"/>
          <w:sz w:val="24"/>
          <w:szCs w:val="24"/>
          <w:lang w:eastAsia="es-MX"/>
        </w:rPr>
      </w:pPr>
    </w:p>
    <w:p w14:paraId="25FB5EA2" w14:textId="172D5D7A" w:rsidR="004037ED" w:rsidRDefault="004037ED" w:rsidP="007B22C3">
      <w:pPr>
        <w:pStyle w:val="Sinespaciado"/>
        <w:jc w:val="center"/>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TRANSITORIOS</w:t>
      </w:r>
    </w:p>
    <w:p w14:paraId="4267DA13" w14:textId="77777777" w:rsidR="00256C5A" w:rsidRPr="007B22C3" w:rsidRDefault="00256C5A" w:rsidP="007B22C3">
      <w:pPr>
        <w:pStyle w:val="Sinespaciado"/>
        <w:jc w:val="center"/>
        <w:rPr>
          <w:rFonts w:ascii="Times New Roman" w:hAnsi="Times New Roman" w:cs="Times New Roman"/>
          <w:color w:val="000000" w:themeColor="text1"/>
          <w:sz w:val="24"/>
          <w:szCs w:val="24"/>
          <w:lang w:eastAsia="es-MX"/>
        </w:rPr>
      </w:pPr>
    </w:p>
    <w:p w14:paraId="376A3216" w14:textId="3BEA25FF" w:rsidR="004037ED" w:rsidRDefault="004037ED"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 xml:space="preserve">PRIMERO. Publiques el presente acuerdo en el Periódico Oficial </w:t>
      </w:r>
      <w:r w:rsidR="00DD2546" w:rsidRPr="007B22C3">
        <w:rPr>
          <w:rFonts w:ascii="Times New Roman" w:hAnsi="Times New Roman" w:cs="Times New Roman"/>
          <w:color w:val="000000" w:themeColor="text1"/>
          <w:sz w:val="24"/>
          <w:szCs w:val="24"/>
          <w:lang w:eastAsia="es-MX"/>
        </w:rPr>
        <w:t>“</w:t>
      </w:r>
      <w:r w:rsidRPr="007B22C3">
        <w:rPr>
          <w:rFonts w:ascii="Times New Roman" w:hAnsi="Times New Roman" w:cs="Times New Roman"/>
          <w:color w:val="000000" w:themeColor="text1"/>
          <w:sz w:val="24"/>
          <w:szCs w:val="24"/>
          <w:lang w:eastAsia="es-MX"/>
        </w:rPr>
        <w:t>Gaceta de</w:t>
      </w:r>
      <w:r w:rsidR="00DD2546" w:rsidRPr="007B22C3">
        <w:rPr>
          <w:rFonts w:ascii="Times New Roman" w:hAnsi="Times New Roman" w:cs="Times New Roman"/>
          <w:color w:val="000000" w:themeColor="text1"/>
          <w:sz w:val="24"/>
          <w:szCs w:val="24"/>
          <w:lang w:eastAsia="es-MX"/>
        </w:rPr>
        <w:t>l</w:t>
      </w:r>
      <w:r w:rsidRPr="007B22C3">
        <w:rPr>
          <w:rFonts w:ascii="Times New Roman" w:hAnsi="Times New Roman" w:cs="Times New Roman"/>
          <w:color w:val="000000" w:themeColor="text1"/>
          <w:sz w:val="24"/>
          <w:szCs w:val="24"/>
          <w:lang w:eastAsia="es-MX"/>
        </w:rPr>
        <w:t xml:space="preserve"> Gobierno</w:t>
      </w:r>
      <w:r w:rsidR="00DD2546" w:rsidRPr="007B22C3">
        <w:rPr>
          <w:rFonts w:ascii="Times New Roman" w:hAnsi="Times New Roman" w:cs="Times New Roman"/>
          <w:color w:val="000000" w:themeColor="text1"/>
          <w:sz w:val="24"/>
          <w:szCs w:val="24"/>
          <w:lang w:eastAsia="es-MX"/>
        </w:rPr>
        <w:t>”</w:t>
      </w:r>
      <w:r w:rsidR="00256C5A">
        <w:rPr>
          <w:rFonts w:ascii="Times New Roman" w:hAnsi="Times New Roman" w:cs="Times New Roman"/>
          <w:color w:val="000000" w:themeColor="text1"/>
          <w:sz w:val="24"/>
          <w:szCs w:val="24"/>
          <w:lang w:eastAsia="es-MX"/>
        </w:rPr>
        <w:t>.</w:t>
      </w:r>
    </w:p>
    <w:p w14:paraId="2D4798F0" w14:textId="77777777" w:rsidR="00914261" w:rsidRDefault="00914261" w:rsidP="007B22C3">
      <w:pPr>
        <w:pStyle w:val="Sinespaciado"/>
        <w:ind w:firstLine="708"/>
        <w:jc w:val="both"/>
        <w:rPr>
          <w:rFonts w:ascii="Times New Roman" w:hAnsi="Times New Roman" w:cs="Times New Roman"/>
          <w:color w:val="000000" w:themeColor="text1"/>
          <w:sz w:val="24"/>
          <w:szCs w:val="24"/>
          <w:lang w:eastAsia="es-MX"/>
        </w:rPr>
      </w:pPr>
    </w:p>
    <w:p w14:paraId="0010498B" w14:textId="1128FA0B" w:rsidR="004037ED" w:rsidRDefault="004037ED"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SEGUNDO. El presente Acuerdo entrará en vigor el día desaprobación en términos de lo solicitado.</w:t>
      </w:r>
    </w:p>
    <w:p w14:paraId="6C0D2F4A" w14:textId="77777777" w:rsidR="00256C5A" w:rsidRPr="007B22C3" w:rsidRDefault="00256C5A" w:rsidP="007B22C3">
      <w:pPr>
        <w:pStyle w:val="Sinespaciado"/>
        <w:ind w:firstLine="708"/>
        <w:jc w:val="both"/>
        <w:rPr>
          <w:rFonts w:ascii="Times New Roman" w:hAnsi="Times New Roman" w:cs="Times New Roman"/>
          <w:color w:val="000000" w:themeColor="text1"/>
          <w:sz w:val="24"/>
          <w:szCs w:val="24"/>
          <w:lang w:eastAsia="es-MX"/>
        </w:rPr>
      </w:pPr>
    </w:p>
    <w:p w14:paraId="0BE1FAEB" w14:textId="50DC2C08" w:rsidR="004037ED" w:rsidRDefault="004037ED" w:rsidP="007B22C3">
      <w:pPr>
        <w:pStyle w:val="Sinespaciado"/>
        <w:ind w:firstLine="708"/>
        <w:jc w:val="both"/>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Dado en el Palacio del Poder Legislativo, en la ciudad de Toluca de Lerdo, capital del Estado de México, a los veinticinco días del mes de marzo del año dos mil veintiuno.</w:t>
      </w:r>
    </w:p>
    <w:p w14:paraId="29921C61" w14:textId="77777777" w:rsidR="00256C5A" w:rsidRPr="007B22C3" w:rsidRDefault="00256C5A" w:rsidP="007B22C3">
      <w:pPr>
        <w:pStyle w:val="Sinespaciado"/>
        <w:ind w:firstLine="708"/>
        <w:jc w:val="both"/>
        <w:rPr>
          <w:rFonts w:ascii="Times New Roman" w:hAnsi="Times New Roman" w:cs="Times New Roman"/>
          <w:color w:val="000000" w:themeColor="text1"/>
          <w:sz w:val="24"/>
          <w:szCs w:val="24"/>
          <w:lang w:eastAsia="es-MX"/>
        </w:rPr>
      </w:pPr>
    </w:p>
    <w:p w14:paraId="7763BD4B" w14:textId="77777777" w:rsidR="004037ED" w:rsidRDefault="004037ED" w:rsidP="007B22C3">
      <w:pPr>
        <w:pStyle w:val="Sinespaciado"/>
        <w:jc w:val="both"/>
        <w:rPr>
          <w:rFonts w:ascii="Times New Roman" w:hAnsi="Times New Roman" w:cs="Times New Roman"/>
          <w:sz w:val="24"/>
          <w:szCs w:val="24"/>
        </w:rPr>
      </w:pPr>
    </w:p>
    <w:p w14:paraId="29ED3F77" w14:textId="77777777" w:rsidR="00604D50" w:rsidRPr="00DE2E6F" w:rsidRDefault="00604D50" w:rsidP="00604D50">
      <w:pPr>
        <w:spacing w:after="0" w:line="240" w:lineRule="auto"/>
        <w:ind w:left="792"/>
        <w:rPr>
          <w:rFonts w:ascii="Times New Roman" w:hAnsi="Times New Roman" w:cs="Times New Roman"/>
          <w:b/>
          <w:color w:val="141414"/>
          <w:sz w:val="24"/>
          <w:szCs w:val="24"/>
          <w:lang w:val="es-ES"/>
        </w:rPr>
      </w:pPr>
      <w:r w:rsidRPr="00DE2E6F">
        <w:rPr>
          <w:rFonts w:ascii="Times New Roman" w:hAnsi="Times New Roman" w:cs="Times New Roman"/>
          <w:b/>
          <w:color w:val="141414"/>
          <w:sz w:val="24"/>
          <w:szCs w:val="24"/>
          <w:lang w:val="es-ES"/>
        </w:rPr>
        <w:t>"2021. Año de la Consumación de la Independencia y la Grandeza de México”.</w:t>
      </w:r>
    </w:p>
    <w:p w14:paraId="3E10E9FC" w14:textId="77777777" w:rsidR="00604D50" w:rsidRPr="007B22C3" w:rsidRDefault="00604D50" w:rsidP="007B22C3">
      <w:pPr>
        <w:pStyle w:val="Sinespaciado"/>
        <w:jc w:val="both"/>
        <w:rPr>
          <w:rFonts w:ascii="Times New Roman" w:hAnsi="Times New Roman" w:cs="Times New Roman"/>
          <w:sz w:val="24"/>
          <w:szCs w:val="24"/>
        </w:rPr>
      </w:pPr>
    </w:p>
    <w:p w14:paraId="4861EF62" w14:textId="2174CB52" w:rsidR="00FA3B03" w:rsidRDefault="00FA3B03" w:rsidP="007B22C3">
      <w:pPr>
        <w:pStyle w:val="Sinespaciado"/>
        <w:jc w:val="right"/>
        <w:rPr>
          <w:rFonts w:ascii="Times New Roman" w:hAnsi="Times New Roman" w:cs="Times New Roman"/>
          <w:sz w:val="24"/>
          <w:szCs w:val="24"/>
        </w:rPr>
      </w:pPr>
      <w:r w:rsidRPr="007B22C3">
        <w:rPr>
          <w:rFonts w:ascii="Times New Roman" w:hAnsi="Times New Roman" w:cs="Times New Roman"/>
          <w:sz w:val="24"/>
          <w:szCs w:val="24"/>
        </w:rPr>
        <w:t>Toluca de Lerdo, México, 24 de marzo del 2021.</w:t>
      </w:r>
    </w:p>
    <w:p w14:paraId="18A8BB5E" w14:textId="77777777" w:rsidR="00256C5A" w:rsidRDefault="00256C5A" w:rsidP="007B22C3">
      <w:pPr>
        <w:pStyle w:val="Sinespaciado"/>
        <w:jc w:val="right"/>
        <w:rPr>
          <w:rFonts w:ascii="Times New Roman" w:hAnsi="Times New Roman" w:cs="Times New Roman"/>
          <w:sz w:val="24"/>
          <w:szCs w:val="24"/>
        </w:rPr>
      </w:pPr>
    </w:p>
    <w:p w14:paraId="70296415" w14:textId="77777777" w:rsidR="00FA3B03" w:rsidRPr="00D06221" w:rsidRDefault="00FA3B03" w:rsidP="007B22C3">
      <w:pPr>
        <w:pStyle w:val="Sinespaciado"/>
        <w:jc w:val="both"/>
        <w:rPr>
          <w:rFonts w:ascii="Times New Roman" w:hAnsi="Times New Roman" w:cs="Times New Roman"/>
          <w:sz w:val="24"/>
          <w:szCs w:val="24"/>
          <w:lang w:eastAsia="es-MX"/>
        </w:rPr>
      </w:pPr>
      <w:r w:rsidRPr="00D06221">
        <w:rPr>
          <w:rFonts w:ascii="Times New Roman" w:hAnsi="Times New Roman" w:cs="Times New Roman"/>
          <w:sz w:val="24"/>
          <w:szCs w:val="24"/>
          <w:lang w:eastAsia="es-MX"/>
        </w:rPr>
        <w:t xml:space="preserve">DIPUTADO ADRIÁN MANUEL GALICIA SALCEDA </w:t>
      </w:r>
    </w:p>
    <w:p w14:paraId="7EF15F87" w14:textId="77777777" w:rsidR="00FA3B03" w:rsidRPr="00D06221" w:rsidRDefault="00FA3B03" w:rsidP="007B22C3">
      <w:pPr>
        <w:pStyle w:val="Sinespaciado"/>
        <w:jc w:val="both"/>
        <w:rPr>
          <w:rFonts w:ascii="Times New Roman" w:hAnsi="Times New Roman" w:cs="Times New Roman"/>
          <w:sz w:val="24"/>
          <w:szCs w:val="24"/>
          <w:lang w:eastAsia="es-MX"/>
        </w:rPr>
      </w:pPr>
      <w:r w:rsidRPr="00D06221">
        <w:rPr>
          <w:rFonts w:ascii="Times New Roman" w:hAnsi="Times New Roman" w:cs="Times New Roman"/>
          <w:sz w:val="24"/>
          <w:szCs w:val="24"/>
          <w:lang w:eastAsia="es-MX"/>
        </w:rPr>
        <w:t xml:space="preserve">PRESIDENTE DE LA MESA DIRECTIVA </w:t>
      </w:r>
    </w:p>
    <w:p w14:paraId="0CEABF73" w14:textId="77777777" w:rsidR="00FA3B03" w:rsidRPr="00D06221" w:rsidRDefault="00FA3B03" w:rsidP="007B22C3">
      <w:pPr>
        <w:pStyle w:val="Sinespaciado"/>
        <w:jc w:val="both"/>
        <w:rPr>
          <w:rFonts w:ascii="Times New Roman" w:hAnsi="Times New Roman" w:cs="Times New Roman"/>
          <w:sz w:val="24"/>
          <w:szCs w:val="24"/>
          <w:lang w:eastAsia="es-MX"/>
        </w:rPr>
      </w:pPr>
      <w:r w:rsidRPr="00D06221">
        <w:rPr>
          <w:rFonts w:ascii="Times New Roman" w:hAnsi="Times New Roman" w:cs="Times New Roman"/>
          <w:sz w:val="24"/>
          <w:szCs w:val="24"/>
          <w:lang w:eastAsia="es-MX"/>
        </w:rPr>
        <w:t>DE LA</w:t>
      </w:r>
      <w:r w:rsidR="000A555C" w:rsidRPr="00D06221">
        <w:rPr>
          <w:rFonts w:ascii="Times New Roman" w:hAnsi="Times New Roman" w:cs="Times New Roman"/>
          <w:sz w:val="24"/>
          <w:szCs w:val="24"/>
          <w:lang w:eastAsia="es-MX"/>
        </w:rPr>
        <w:t xml:space="preserve"> HONORABLE </w:t>
      </w:r>
      <w:r w:rsidRPr="00D06221">
        <w:rPr>
          <w:rFonts w:ascii="Times New Roman" w:hAnsi="Times New Roman" w:cs="Times New Roman"/>
          <w:sz w:val="24"/>
          <w:szCs w:val="24"/>
          <w:lang w:eastAsia="es-MX"/>
        </w:rPr>
        <w:t xml:space="preserve">“LX” LEGISLARURA DEL ESTADO DE MÉXICO </w:t>
      </w:r>
    </w:p>
    <w:p w14:paraId="24BF4691" w14:textId="4663B475" w:rsidR="00FA3B03" w:rsidRDefault="00FA3B03" w:rsidP="007B22C3">
      <w:pPr>
        <w:pStyle w:val="Sinespaciado"/>
        <w:jc w:val="both"/>
        <w:rPr>
          <w:rFonts w:ascii="Times New Roman" w:hAnsi="Times New Roman" w:cs="Times New Roman"/>
          <w:sz w:val="24"/>
          <w:szCs w:val="24"/>
          <w:lang w:eastAsia="es-MX"/>
        </w:rPr>
      </w:pPr>
      <w:r w:rsidRPr="00D06221">
        <w:rPr>
          <w:rFonts w:ascii="Times New Roman" w:hAnsi="Times New Roman" w:cs="Times New Roman"/>
          <w:sz w:val="24"/>
          <w:szCs w:val="24"/>
          <w:lang w:eastAsia="es-MX"/>
        </w:rPr>
        <w:t>PRESENTE</w:t>
      </w:r>
    </w:p>
    <w:p w14:paraId="7A0EB64E" w14:textId="77777777" w:rsidR="00256C5A" w:rsidRPr="00D06221" w:rsidRDefault="00256C5A" w:rsidP="007B22C3">
      <w:pPr>
        <w:pStyle w:val="Sinespaciado"/>
        <w:jc w:val="both"/>
        <w:rPr>
          <w:rFonts w:ascii="Times New Roman" w:hAnsi="Times New Roman" w:cs="Times New Roman"/>
          <w:sz w:val="24"/>
          <w:szCs w:val="24"/>
          <w:lang w:eastAsia="es-MX"/>
        </w:rPr>
      </w:pPr>
    </w:p>
    <w:p w14:paraId="3EE25554" w14:textId="77777777" w:rsidR="005C73F8" w:rsidRDefault="00CD08FF" w:rsidP="00CD08FF">
      <w:pPr>
        <w:pStyle w:val="Sinespaciado"/>
        <w:ind w:firstLine="708"/>
        <w:jc w:val="both"/>
        <w:rPr>
          <w:rFonts w:ascii="Times New Roman" w:hAnsi="Times New Roman" w:cs="Times New Roman"/>
          <w:sz w:val="24"/>
          <w:szCs w:val="24"/>
          <w:lang w:eastAsia="es-MX"/>
        </w:rPr>
      </w:pPr>
      <w:r w:rsidRPr="00D06221">
        <w:rPr>
          <w:rFonts w:ascii="Times New Roman" w:hAnsi="Times New Roman" w:cs="Times New Roman"/>
          <w:sz w:val="24"/>
          <w:szCs w:val="24"/>
          <w:lang w:eastAsia="es-MX"/>
        </w:rPr>
        <w:t xml:space="preserve">El que suscribe diputado </w:t>
      </w:r>
      <w:r w:rsidR="00D73DAB" w:rsidRPr="007B22C3">
        <w:rPr>
          <w:rFonts w:ascii="Times New Roman" w:hAnsi="Times New Roman" w:cs="Times New Roman"/>
          <w:sz w:val="24"/>
          <w:szCs w:val="24"/>
        </w:rPr>
        <w:t>Javier González Zepeda</w:t>
      </w:r>
      <w:r w:rsidRPr="00D06221">
        <w:rPr>
          <w:rFonts w:ascii="Times New Roman" w:hAnsi="Times New Roman" w:cs="Times New Roman"/>
          <w:sz w:val="24"/>
          <w:szCs w:val="24"/>
          <w:lang w:eastAsia="es-MX"/>
        </w:rPr>
        <w:t xml:space="preserve">, integrante </w:t>
      </w:r>
      <w:r w:rsidR="007C0F7B">
        <w:rPr>
          <w:rFonts w:ascii="Times New Roman" w:hAnsi="Times New Roman" w:cs="Times New Roman"/>
          <w:sz w:val="24"/>
          <w:szCs w:val="24"/>
          <w:lang w:eastAsia="es-MX"/>
        </w:rPr>
        <w:t xml:space="preserve">del </w:t>
      </w:r>
      <w:r w:rsidRPr="00D06221">
        <w:rPr>
          <w:rFonts w:ascii="Times New Roman" w:hAnsi="Times New Roman" w:cs="Times New Roman"/>
          <w:sz w:val="24"/>
          <w:szCs w:val="24"/>
          <w:lang w:eastAsia="es-MX"/>
        </w:rPr>
        <w:t>Grupo Parlamentario del Partido Acción Nacional</w:t>
      </w:r>
      <w:r w:rsidR="007C0F7B" w:rsidRPr="007C0F7B">
        <w:rPr>
          <w:rFonts w:ascii="Times New Roman" w:hAnsi="Times New Roman" w:cs="Times New Roman"/>
          <w:sz w:val="24"/>
          <w:szCs w:val="24"/>
          <w:lang w:eastAsia="es-MX"/>
        </w:rPr>
        <w:t xml:space="preserve"> </w:t>
      </w:r>
      <w:r w:rsidR="007C0F7B" w:rsidRPr="00D06221">
        <w:rPr>
          <w:rFonts w:ascii="Times New Roman" w:hAnsi="Times New Roman" w:cs="Times New Roman"/>
          <w:sz w:val="24"/>
          <w:szCs w:val="24"/>
          <w:lang w:eastAsia="es-MX"/>
        </w:rPr>
        <w:t xml:space="preserve">de la LX Legislatura, </w:t>
      </w:r>
      <w:r w:rsidR="003D55B2">
        <w:rPr>
          <w:rFonts w:ascii="Times New Roman" w:hAnsi="Times New Roman" w:cs="Times New Roman"/>
          <w:sz w:val="24"/>
          <w:szCs w:val="24"/>
          <w:lang w:eastAsia="es-MX"/>
        </w:rPr>
        <w:t xml:space="preserve">con fundamento en </w:t>
      </w:r>
      <w:r w:rsidRPr="00D06221">
        <w:rPr>
          <w:rFonts w:ascii="Times New Roman" w:hAnsi="Times New Roman" w:cs="Times New Roman"/>
          <w:sz w:val="24"/>
          <w:szCs w:val="24"/>
          <w:lang w:eastAsia="es-MX"/>
        </w:rPr>
        <w:t>los artículos 61 fracción XVII de la Constitución Política de los Estados Unidos, perdón</w:t>
      </w:r>
      <w:r w:rsidR="00294E27">
        <w:rPr>
          <w:rFonts w:ascii="Times New Roman" w:hAnsi="Times New Roman" w:cs="Times New Roman"/>
          <w:sz w:val="24"/>
          <w:szCs w:val="24"/>
          <w:lang w:eastAsia="es-MX"/>
        </w:rPr>
        <w:t>,</w:t>
      </w:r>
      <w:r w:rsidRPr="00D06221">
        <w:rPr>
          <w:rFonts w:ascii="Times New Roman" w:hAnsi="Times New Roman" w:cs="Times New Roman"/>
          <w:sz w:val="24"/>
          <w:szCs w:val="24"/>
          <w:lang w:eastAsia="es-MX"/>
        </w:rPr>
        <w:t xml:space="preserve"> de la Política del Estado Libre y Soberano de México, 24, 25, 28, fracción IV y 83</w:t>
      </w:r>
      <w:r w:rsidR="00294E27">
        <w:rPr>
          <w:rFonts w:ascii="Times New Roman" w:hAnsi="Times New Roman" w:cs="Times New Roman"/>
          <w:sz w:val="24"/>
          <w:szCs w:val="24"/>
          <w:lang w:eastAsia="es-MX"/>
        </w:rPr>
        <w:t>,</w:t>
      </w:r>
      <w:r w:rsidRPr="00D06221">
        <w:rPr>
          <w:rFonts w:ascii="Times New Roman" w:hAnsi="Times New Roman" w:cs="Times New Roman"/>
          <w:sz w:val="24"/>
          <w:szCs w:val="24"/>
          <w:lang w:eastAsia="es-MX"/>
        </w:rPr>
        <w:t xml:space="preserve"> de la Ley Orgánica del Poder Legislativo del Estado de México, me dirijo a usted respetuosamente</w:t>
      </w:r>
      <w:r w:rsidR="00A112B1">
        <w:rPr>
          <w:rFonts w:ascii="Times New Roman" w:hAnsi="Times New Roman" w:cs="Times New Roman"/>
          <w:sz w:val="24"/>
          <w:szCs w:val="24"/>
          <w:lang w:eastAsia="es-MX"/>
        </w:rPr>
        <w:t>,</w:t>
      </w:r>
      <w:r w:rsidRPr="00D06221">
        <w:rPr>
          <w:rFonts w:ascii="Times New Roman" w:hAnsi="Times New Roman" w:cs="Times New Roman"/>
          <w:sz w:val="24"/>
          <w:szCs w:val="24"/>
          <w:lang w:eastAsia="es-MX"/>
        </w:rPr>
        <w:t xml:space="preserve"> para someter a la Legislatura por su conducto, solicitud de licencia para separarme del cargo de diputado de esta LX Legislatura</w:t>
      </w:r>
      <w:r w:rsidR="00A112B1">
        <w:rPr>
          <w:rFonts w:ascii="Times New Roman" w:hAnsi="Times New Roman" w:cs="Times New Roman"/>
          <w:sz w:val="24"/>
          <w:szCs w:val="24"/>
          <w:lang w:eastAsia="es-MX"/>
        </w:rPr>
        <w:t>,</w:t>
      </w:r>
      <w:r w:rsidRPr="00D06221">
        <w:rPr>
          <w:rFonts w:ascii="Times New Roman" w:hAnsi="Times New Roman" w:cs="Times New Roman"/>
          <w:sz w:val="24"/>
          <w:szCs w:val="24"/>
          <w:lang w:eastAsia="es-MX"/>
        </w:rPr>
        <w:t xml:space="preserve"> a partir del </w:t>
      </w:r>
      <w:r w:rsidR="00A112B1">
        <w:rPr>
          <w:rFonts w:ascii="Times New Roman" w:hAnsi="Times New Roman" w:cs="Times New Roman"/>
          <w:sz w:val="24"/>
          <w:szCs w:val="24"/>
          <w:lang w:eastAsia="es-MX"/>
        </w:rPr>
        <w:t>1</w:t>
      </w:r>
      <w:r w:rsidRPr="00D06221">
        <w:rPr>
          <w:rFonts w:ascii="Times New Roman" w:hAnsi="Times New Roman" w:cs="Times New Roman"/>
          <w:sz w:val="24"/>
          <w:szCs w:val="24"/>
          <w:lang w:eastAsia="es-MX"/>
        </w:rPr>
        <w:t xml:space="preserve"> de abril al 14 de junio del presente año</w:t>
      </w:r>
      <w:r w:rsidR="00A112B1">
        <w:rPr>
          <w:rFonts w:ascii="Times New Roman" w:hAnsi="Times New Roman" w:cs="Times New Roman"/>
          <w:sz w:val="24"/>
          <w:szCs w:val="24"/>
          <w:lang w:eastAsia="es-MX"/>
        </w:rPr>
        <w:t>;</w:t>
      </w:r>
      <w:r w:rsidRPr="00D06221">
        <w:rPr>
          <w:rFonts w:ascii="Times New Roman" w:hAnsi="Times New Roman" w:cs="Times New Roman"/>
          <w:sz w:val="24"/>
          <w:szCs w:val="24"/>
          <w:lang w:eastAsia="es-MX"/>
        </w:rPr>
        <w:t xml:space="preserve"> por lo que solicito su valioso apoyo con la finalidad de que se le dé el trámite </w:t>
      </w:r>
      <w:r w:rsidR="005C73F8">
        <w:rPr>
          <w:rFonts w:ascii="Times New Roman" w:hAnsi="Times New Roman" w:cs="Times New Roman"/>
          <w:sz w:val="24"/>
          <w:szCs w:val="24"/>
          <w:lang w:eastAsia="es-MX"/>
        </w:rPr>
        <w:t>que corresponda a mi solicitud.</w:t>
      </w:r>
    </w:p>
    <w:p w14:paraId="5902ED75" w14:textId="682F9D34" w:rsidR="00CD08FF" w:rsidRDefault="005C73F8" w:rsidP="00CD08FF">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Agradeciendo, de antemano </w:t>
      </w:r>
      <w:r w:rsidR="00E01126">
        <w:rPr>
          <w:rFonts w:ascii="Times New Roman" w:hAnsi="Times New Roman" w:cs="Times New Roman"/>
          <w:sz w:val="24"/>
          <w:szCs w:val="24"/>
          <w:lang w:eastAsia="es-MX"/>
        </w:rPr>
        <w:t>su apoyo, me despido de usted y reitero la seguridad de mi consideración</w:t>
      </w:r>
      <w:r w:rsidR="00CD08FF" w:rsidRPr="00D06221">
        <w:rPr>
          <w:rFonts w:ascii="Times New Roman" w:hAnsi="Times New Roman" w:cs="Times New Roman"/>
          <w:sz w:val="24"/>
          <w:szCs w:val="24"/>
          <w:lang w:eastAsia="es-MX"/>
        </w:rPr>
        <w:t>.</w:t>
      </w:r>
    </w:p>
    <w:p w14:paraId="64BD9B93" w14:textId="77777777" w:rsidR="00256C5A" w:rsidRPr="00D06221" w:rsidRDefault="00256C5A" w:rsidP="00CD08FF">
      <w:pPr>
        <w:pStyle w:val="Sinespaciado"/>
        <w:ind w:firstLine="708"/>
        <w:jc w:val="both"/>
        <w:rPr>
          <w:rFonts w:ascii="Times New Roman" w:hAnsi="Times New Roman" w:cs="Times New Roman"/>
          <w:sz w:val="24"/>
          <w:szCs w:val="24"/>
          <w:lang w:eastAsia="es-MX"/>
        </w:rPr>
      </w:pPr>
    </w:p>
    <w:p w14:paraId="605C97F7" w14:textId="71410D14" w:rsidR="00CD08FF" w:rsidRDefault="00CD08FF" w:rsidP="00CD08FF">
      <w:pPr>
        <w:pStyle w:val="Sinespaciado"/>
        <w:ind w:firstLine="708"/>
        <w:jc w:val="center"/>
        <w:rPr>
          <w:rFonts w:ascii="Times New Roman" w:hAnsi="Times New Roman" w:cs="Times New Roman"/>
          <w:sz w:val="24"/>
          <w:szCs w:val="24"/>
          <w:lang w:eastAsia="es-MX"/>
        </w:rPr>
      </w:pPr>
      <w:r w:rsidRPr="00D06221">
        <w:rPr>
          <w:rFonts w:ascii="Times New Roman" w:hAnsi="Times New Roman" w:cs="Times New Roman"/>
          <w:sz w:val="24"/>
          <w:szCs w:val="24"/>
          <w:lang w:eastAsia="es-MX"/>
        </w:rPr>
        <w:t>ATENTAMENTE</w:t>
      </w:r>
    </w:p>
    <w:p w14:paraId="5B3EBF3D" w14:textId="74785386" w:rsidR="00CD08FF" w:rsidRDefault="00CD08FF" w:rsidP="00CD08FF">
      <w:pPr>
        <w:pStyle w:val="Sinespaciado"/>
        <w:ind w:firstLine="708"/>
        <w:jc w:val="center"/>
        <w:rPr>
          <w:rFonts w:ascii="Times New Roman" w:hAnsi="Times New Roman" w:cs="Times New Roman"/>
          <w:sz w:val="24"/>
          <w:szCs w:val="24"/>
          <w:lang w:eastAsia="es-MX"/>
        </w:rPr>
      </w:pPr>
      <w:r w:rsidRPr="00D06221">
        <w:rPr>
          <w:rFonts w:ascii="Times New Roman" w:hAnsi="Times New Roman" w:cs="Times New Roman"/>
          <w:sz w:val="24"/>
          <w:szCs w:val="24"/>
          <w:lang w:eastAsia="es-MX"/>
        </w:rPr>
        <w:t>DIPUTADO J</w:t>
      </w:r>
      <w:r w:rsidR="00E01126">
        <w:rPr>
          <w:rFonts w:ascii="Times New Roman" w:hAnsi="Times New Roman" w:cs="Times New Roman"/>
          <w:sz w:val="24"/>
          <w:szCs w:val="24"/>
          <w:lang w:eastAsia="es-MX"/>
        </w:rPr>
        <w:t>AVIER GONZÁLEZ ZEPEDA.</w:t>
      </w:r>
    </w:p>
    <w:p w14:paraId="595BB53B" w14:textId="5C553DD8" w:rsidR="00996548" w:rsidRPr="00D06221" w:rsidRDefault="00996548" w:rsidP="00CD08FF">
      <w:pPr>
        <w:pStyle w:val="Sinespaciado"/>
        <w:ind w:firstLine="708"/>
        <w:jc w:val="center"/>
        <w:rPr>
          <w:rFonts w:ascii="Times New Roman" w:hAnsi="Times New Roman" w:cs="Times New Roman"/>
          <w:sz w:val="24"/>
          <w:szCs w:val="24"/>
          <w:lang w:eastAsia="es-MX"/>
        </w:rPr>
      </w:pPr>
      <w:r>
        <w:rPr>
          <w:rFonts w:ascii="Times New Roman" w:hAnsi="Times New Roman" w:cs="Times New Roman"/>
          <w:sz w:val="24"/>
          <w:szCs w:val="24"/>
          <w:lang w:eastAsia="es-MX"/>
        </w:rPr>
        <w:t>(Rúbrica)</w:t>
      </w:r>
    </w:p>
    <w:p w14:paraId="113B5F34" w14:textId="77777777" w:rsidR="00B9576B" w:rsidRDefault="00B9576B" w:rsidP="007B22C3">
      <w:pPr>
        <w:pStyle w:val="Sinespaciado"/>
        <w:jc w:val="both"/>
        <w:rPr>
          <w:rFonts w:ascii="Times New Roman" w:hAnsi="Times New Roman" w:cs="Times New Roman"/>
          <w:sz w:val="24"/>
          <w:szCs w:val="24"/>
        </w:rPr>
      </w:pPr>
    </w:p>
    <w:p w14:paraId="28EE5FA9" w14:textId="44D4413B" w:rsidR="005B7C8E" w:rsidRPr="00DE2E6F" w:rsidRDefault="005B7C8E" w:rsidP="007A3B3D">
      <w:pPr>
        <w:spacing w:after="0" w:line="240" w:lineRule="auto"/>
        <w:ind w:left="504" w:right="191"/>
        <w:jc w:val="both"/>
        <w:rPr>
          <w:rFonts w:ascii="Times New Roman" w:hAnsi="Times New Roman" w:cs="Times New Roman"/>
          <w:color w:val="141414"/>
          <w:sz w:val="24"/>
          <w:szCs w:val="24"/>
          <w:lang w:val="es-ES"/>
        </w:rPr>
      </w:pPr>
      <w:proofErr w:type="spellStart"/>
      <w:r w:rsidRPr="00DE2E6F">
        <w:rPr>
          <w:rFonts w:ascii="Times New Roman" w:hAnsi="Times New Roman" w:cs="Times New Roman"/>
          <w:color w:val="141414"/>
          <w:sz w:val="24"/>
          <w:szCs w:val="24"/>
          <w:lang w:val="es-ES"/>
        </w:rPr>
        <w:t>Dip</w:t>
      </w:r>
      <w:proofErr w:type="spellEnd"/>
      <w:r w:rsidRPr="00DE2E6F">
        <w:rPr>
          <w:rFonts w:ascii="Times New Roman" w:hAnsi="Times New Roman" w:cs="Times New Roman"/>
          <w:color w:val="141414"/>
          <w:sz w:val="24"/>
          <w:szCs w:val="24"/>
          <w:lang w:val="es-ES"/>
        </w:rPr>
        <w:t>. Maurilio Hernández González</w:t>
      </w:r>
      <w:r>
        <w:rPr>
          <w:rFonts w:ascii="Times New Roman" w:hAnsi="Times New Roman" w:cs="Times New Roman"/>
          <w:color w:val="141414"/>
          <w:sz w:val="24"/>
          <w:szCs w:val="24"/>
          <w:lang w:val="es-ES"/>
        </w:rPr>
        <w:t>,</w:t>
      </w:r>
      <w:r w:rsidRPr="00DE2E6F">
        <w:rPr>
          <w:rFonts w:ascii="Times New Roman" w:hAnsi="Times New Roman" w:cs="Times New Roman"/>
          <w:color w:val="141414"/>
          <w:sz w:val="24"/>
          <w:szCs w:val="24"/>
          <w:lang w:val="es-ES"/>
        </w:rPr>
        <w:t xml:space="preserve"> Presidente de la Junta de Coordinación Política de la LX Legislatura Estado de México.</w:t>
      </w:r>
    </w:p>
    <w:p w14:paraId="20DFCE24" w14:textId="77777777" w:rsidR="005B7C8E" w:rsidRPr="00DE2E6F" w:rsidRDefault="005B7C8E" w:rsidP="005B7C8E">
      <w:pPr>
        <w:spacing w:after="0" w:line="240" w:lineRule="auto"/>
        <w:ind w:left="504" w:right="191"/>
        <w:jc w:val="both"/>
        <w:rPr>
          <w:rFonts w:ascii="Times New Roman" w:hAnsi="Times New Roman" w:cs="Times New Roman"/>
          <w:color w:val="141414"/>
          <w:sz w:val="24"/>
          <w:szCs w:val="24"/>
          <w:lang w:val="es-ES"/>
        </w:rPr>
      </w:pPr>
      <w:r w:rsidRPr="00DE2E6F">
        <w:rPr>
          <w:rFonts w:ascii="Times New Roman" w:hAnsi="Times New Roman" w:cs="Times New Roman"/>
          <w:color w:val="141414"/>
          <w:sz w:val="24"/>
          <w:szCs w:val="24"/>
          <w:lang w:val="es-ES"/>
        </w:rPr>
        <w:t xml:space="preserve">Mtro. Javier Domínguez Morales.- Secretario de Asuntos Parlamentarios </w:t>
      </w:r>
      <w:proofErr w:type="gramStart"/>
      <w:r w:rsidRPr="00DE2E6F">
        <w:rPr>
          <w:rFonts w:ascii="Times New Roman" w:hAnsi="Times New Roman" w:cs="Times New Roman"/>
          <w:color w:val="141414"/>
          <w:sz w:val="24"/>
          <w:szCs w:val="24"/>
          <w:lang w:val="es-ES"/>
        </w:rPr>
        <w:t>de la</w:t>
      </w:r>
      <w:proofErr w:type="gramEnd"/>
      <w:r w:rsidRPr="00DE2E6F">
        <w:rPr>
          <w:rFonts w:ascii="Times New Roman" w:hAnsi="Times New Roman" w:cs="Times New Roman"/>
          <w:color w:val="141414"/>
          <w:sz w:val="24"/>
          <w:szCs w:val="24"/>
          <w:lang w:val="es-ES"/>
        </w:rPr>
        <w:t xml:space="preserve"> LX Legislatura </w:t>
      </w:r>
      <w:r w:rsidRPr="00DE2E6F">
        <w:rPr>
          <w:rFonts w:ascii="Times New Roman" w:hAnsi="Times New Roman" w:cs="Times New Roman"/>
          <w:color w:val="141414"/>
          <w:sz w:val="24"/>
          <w:szCs w:val="24"/>
          <w:vertAlign w:val="superscript"/>
          <w:lang w:val="es-ES"/>
        </w:rPr>
        <w:t>-</w:t>
      </w:r>
      <w:r w:rsidRPr="00DE2E6F">
        <w:rPr>
          <w:rFonts w:ascii="Times New Roman" w:hAnsi="Times New Roman" w:cs="Times New Roman"/>
          <w:color w:val="141414"/>
          <w:sz w:val="24"/>
          <w:szCs w:val="24"/>
          <w:lang w:val="es-ES"/>
        </w:rPr>
        <w:t>Estado de México.</w:t>
      </w:r>
    </w:p>
    <w:p w14:paraId="02CDB6E7" w14:textId="77777777" w:rsidR="005B7C8E" w:rsidRPr="00D06221" w:rsidRDefault="005B7C8E" w:rsidP="007B22C3">
      <w:pPr>
        <w:pStyle w:val="Sinespaciado"/>
        <w:jc w:val="both"/>
        <w:rPr>
          <w:rFonts w:ascii="Times New Roman" w:hAnsi="Times New Roman" w:cs="Times New Roman"/>
          <w:sz w:val="24"/>
          <w:szCs w:val="24"/>
        </w:rPr>
      </w:pPr>
    </w:p>
    <w:p w14:paraId="2DC011C7" w14:textId="77777777" w:rsidR="00D06221" w:rsidRPr="00D06221" w:rsidRDefault="00D06221" w:rsidP="007B22C3">
      <w:pPr>
        <w:pStyle w:val="Sinespaciado"/>
        <w:jc w:val="both"/>
        <w:rPr>
          <w:rFonts w:ascii="Times New Roman" w:hAnsi="Times New Roman" w:cs="Times New Roman"/>
          <w:sz w:val="24"/>
          <w:szCs w:val="24"/>
        </w:rPr>
      </w:pPr>
    </w:p>
    <w:p w14:paraId="3C76C880" w14:textId="73247FFB" w:rsidR="00E13ABA" w:rsidRDefault="00E13ABA" w:rsidP="007B22C3">
      <w:pPr>
        <w:pStyle w:val="Sinespaciado"/>
        <w:jc w:val="both"/>
        <w:rPr>
          <w:rFonts w:ascii="Times New Roman" w:hAnsi="Times New Roman" w:cs="Times New Roman"/>
          <w:color w:val="000000" w:themeColor="text1"/>
          <w:sz w:val="24"/>
          <w:szCs w:val="24"/>
          <w:lang w:eastAsia="es-MX"/>
        </w:rPr>
      </w:pPr>
      <w:r w:rsidRPr="00D06221">
        <w:rPr>
          <w:rFonts w:ascii="Times New Roman" w:hAnsi="Times New Roman" w:cs="Times New Roman"/>
          <w:sz w:val="24"/>
          <w:szCs w:val="24"/>
          <w:lang w:eastAsia="es-MX"/>
        </w:rPr>
        <w:t xml:space="preserve">LA HONORABLE LX LEGISLATURA DEL ESTADO DE MÉXICO, EN EJERCICIO DE LAS FACULTADES QUE LE CONFIEREN LOS ARTÍCULOS 57 DE LA CONSTITUCIÓN POLÍTICA DEL ESTADO LIBRE Y SOBERANO DE MÉXICO Y 38 FRACCIÓN IV DE LA LEY ORGÁNICA DEL PODER LEGISLATIVO DEL ESTADO LIBRE Y SOBERANO </w:t>
      </w:r>
      <w:r w:rsidRPr="007B22C3">
        <w:rPr>
          <w:rFonts w:ascii="Times New Roman" w:hAnsi="Times New Roman" w:cs="Times New Roman"/>
          <w:color w:val="000000" w:themeColor="text1"/>
          <w:sz w:val="24"/>
          <w:szCs w:val="24"/>
          <w:lang w:eastAsia="es-MX"/>
        </w:rPr>
        <w:t>DE MÉXICO, HA TENIDO A BIEN EMITIR EL SIGUIENTE:</w:t>
      </w:r>
    </w:p>
    <w:p w14:paraId="5A4EA57C" w14:textId="77777777" w:rsidR="00256C5A" w:rsidRPr="007B22C3" w:rsidRDefault="00256C5A" w:rsidP="007B22C3">
      <w:pPr>
        <w:pStyle w:val="Sinespaciado"/>
        <w:jc w:val="both"/>
        <w:rPr>
          <w:rFonts w:ascii="Times New Roman" w:hAnsi="Times New Roman" w:cs="Times New Roman"/>
          <w:color w:val="000000" w:themeColor="text1"/>
          <w:sz w:val="24"/>
          <w:szCs w:val="24"/>
          <w:lang w:eastAsia="es-MX"/>
        </w:rPr>
      </w:pPr>
    </w:p>
    <w:p w14:paraId="33F69BBC" w14:textId="162F7611" w:rsidR="00E13ABA" w:rsidRDefault="00E13ABA" w:rsidP="007B22C3">
      <w:pPr>
        <w:pStyle w:val="Sinespaciado"/>
        <w:jc w:val="center"/>
        <w:rPr>
          <w:rFonts w:ascii="Times New Roman" w:hAnsi="Times New Roman" w:cs="Times New Roman"/>
          <w:color w:val="000000" w:themeColor="text1"/>
          <w:sz w:val="24"/>
          <w:szCs w:val="24"/>
          <w:lang w:eastAsia="es-MX"/>
        </w:rPr>
      </w:pPr>
      <w:r w:rsidRPr="007B22C3">
        <w:rPr>
          <w:rFonts w:ascii="Times New Roman" w:hAnsi="Times New Roman" w:cs="Times New Roman"/>
          <w:color w:val="000000" w:themeColor="text1"/>
          <w:sz w:val="24"/>
          <w:szCs w:val="24"/>
          <w:lang w:eastAsia="es-MX"/>
        </w:rPr>
        <w:t>ACUERDO</w:t>
      </w:r>
    </w:p>
    <w:p w14:paraId="35D132DB" w14:textId="77777777" w:rsidR="00256C5A" w:rsidRPr="007B22C3" w:rsidRDefault="00256C5A" w:rsidP="007B22C3">
      <w:pPr>
        <w:pStyle w:val="Sinespaciado"/>
        <w:jc w:val="center"/>
        <w:rPr>
          <w:rFonts w:ascii="Times New Roman" w:hAnsi="Times New Roman" w:cs="Times New Roman"/>
          <w:color w:val="000000" w:themeColor="text1"/>
          <w:sz w:val="24"/>
          <w:szCs w:val="24"/>
          <w:lang w:eastAsia="es-MX"/>
        </w:rPr>
      </w:pPr>
    </w:p>
    <w:p w14:paraId="16C14ED8" w14:textId="2C6EF13F" w:rsidR="004037ED" w:rsidRDefault="00E13ABA" w:rsidP="007B22C3">
      <w:pPr>
        <w:pStyle w:val="Sinespaciado"/>
        <w:jc w:val="both"/>
        <w:rPr>
          <w:rFonts w:ascii="Times New Roman" w:hAnsi="Times New Roman" w:cs="Times New Roman"/>
          <w:sz w:val="24"/>
          <w:szCs w:val="24"/>
        </w:rPr>
      </w:pPr>
      <w:r w:rsidRPr="007B22C3">
        <w:rPr>
          <w:rFonts w:ascii="Times New Roman" w:hAnsi="Times New Roman" w:cs="Times New Roman"/>
          <w:color w:val="000000" w:themeColor="text1"/>
          <w:sz w:val="24"/>
          <w:szCs w:val="24"/>
          <w:lang w:eastAsia="es-MX"/>
        </w:rPr>
        <w:t>ARTÍCULO ÚNICO. Se declara procedente y con fundamento en lo dispuesto en los artículos 61, fracción XVII de la Constitución Política del Estado Libre y Soberano de México y 28 fracción IV de la Ley Orgánica del Poder Legislativo del Estado Libre y Soberano de México</w:t>
      </w:r>
      <w:r w:rsidR="004037ED" w:rsidRPr="007B22C3">
        <w:rPr>
          <w:rFonts w:ascii="Times New Roman" w:hAnsi="Times New Roman" w:cs="Times New Roman"/>
          <w:sz w:val="24"/>
          <w:szCs w:val="24"/>
        </w:rPr>
        <w:t xml:space="preserve">, se concede licencia temporal al Ciudadano Javier González </w:t>
      </w:r>
      <w:r w:rsidR="00371752" w:rsidRPr="007B22C3">
        <w:rPr>
          <w:rFonts w:ascii="Times New Roman" w:hAnsi="Times New Roman" w:cs="Times New Roman"/>
          <w:sz w:val="24"/>
          <w:szCs w:val="24"/>
        </w:rPr>
        <w:t>Z</w:t>
      </w:r>
      <w:r w:rsidR="004037ED" w:rsidRPr="007B22C3">
        <w:rPr>
          <w:rFonts w:ascii="Times New Roman" w:hAnsi="Times New Roman" w:cs="Times New Roman"/>
          <w:sz w:val="24"/>
          <w:szCs w:val="24"/>
        </w:rPr>
        <w:t xml:space="preserve">epeda para separarse del cargo de diputado de la “LX” Legislatura del primero de abril al catorce de junio del año dos mil veintiuno. </w:t>
      </w:r>
    </w:p>
    <w:p w14:paraId="3729CA77" w14:textId="77777777" w:rsidR="00256C5A" w:rsidRPr="007B22C3" w:rsidRDefault="00256C5A" w:rsidP="007B22C3">
      <w:pPr>
        <w:pStyle w:val="Sinespaciado"/>
        <w:jc w:val="both"/>
        <w:rPr>
          <w:rFonts w:ascii="Times New Roman" w:hAnsi="Times New Roman" w:cs="Times New Roman"/>
          <w:sz w:val="24"/>
          <w:szCs w:val="24"/>
        </w:rPr>
      </w:pPr>
    </w:p>
    <w:p w14:paraId="10FA7C41" w14:textId="3598DCBE" w:rsidR="004037ED" w:rsidRDefault="004037ED" w:rsidP="007B22C3">
      <w:pPr>
        <w:pStyle w:val="Sinespaciado"/>
        <w:jc w:val="center"/>
        <w:rPr>
          <w:rFonts w:ascii="Times New Roman" w:hAnsi="Times New Roman" w:cs="Times New Roman"/>
          <w:sz w:val="24"/>
          <w:szCs w:val="24"/>
        </w:rPr>
      </w:pPr>
      <w:r w:rsidRPr="007B22C3">
        <w:rPr>
          <w:rFonts w:ascii="Times New Roman" w:hAnsi="Times New Roman" w:cs="Times New Roman"/>
          <w:sz w:val="24"/>
          <w:szCs w:val="24"/>
        </w:rPr>
        <w:t>TRANSITORIOS</w:t>
      </w:r>
    </w:p>
    <w:p w14:paraId="44592F0D" w14:textId="77777777" w:rsidR="00256C5A" w:rsidRPr="007B22C3" w:rsidRDefault="00256C5A" w:rsidP="007B22C3">
      <w:pPr>
        <w:pStyle w:val="Sinespaciado"/>
        <w:jc w:val="center"/>
        <w:rPr>
          <w:rFonts w:ascii="Times New Roman" w:hAnsi="Times New Roman" w:cs="Times New Roman"/>
          <w:sz w:val="24"/>
          <w:szCs w:val="24"/>
        </w:rPr>
      </w:pPr>
    </w:p>
    <w:p w14:paraId="753D01C2" w14:textId="77777777" w:rsidR="00256C5A"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 xml:space="preserve">PRIMERO. Publíquese el presente Acuerdo en el periódico oficial “Gaceta del Gobierno”. </w:t>
      </w:r>
    </w:p>
    <w:p w14:paraId="0B1AB647" w14:textId="77777777" w:rsidR="00256C5A" w:rsidRDefault="00256C5A" w:rsidP="007B22C3">
      <w:pPr>
        <w:pStyle w:val="Sinespaciado"/>
        <w:jc w:val="both"/>
        <w:rPr>
          <w:rFonts w:ascii="Times New Roman" w:hAnsi="Times New Roman" w:cs="Times New Roman"/>
          <w:sz w:val="24"/>
          <w:szCs w:val="24"/>
        </w:rPr>
      </w:pPr>
    </w:p>
    <w:p w14:paraId="747D7D89" w14:textId="1ACF7E30" w:rsidR="004037ED"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SEGUNDO. El presente Acuerdo entrará en vigor el día de su aprobación en términos de lo solicitado.</w:t>
      </w:r>
    </w:p>
    <w:p w14:paraId="2528BA5A" w14:textId="77777777" w:rsidR="00256C5A" w:rsidRPr="007B22C3" w:rsidRDefault="00256C5A" w:rsidP="007B22C3">
      <w:pPr>
        <w:pStyle w:val="Sinespaciado"/>
        <w:jc w:val="both"/>
        <w:rPr>
          <w:rFonts w:ascii="Times New Roman" w:hAnsi="Times New Roman" w:cs="Times New Roman"/>
          <w:sz w:val="24"/>
          <w:szCs w:val="24"/>
        </w:rPr>
      </w:pPr>
    </w:p>
    <w:p w14:paraId="5C30B613" w14:textId="2B8BA503" w:rsidR="00256C5A"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Dado en el Palacio del Poder Legislativo, en la ciudad de Toluca de Lerdo, capital del Estado de México, a los veinticinco días del mes de marzo del año dos mil veintiuno.</w:t>
      </w:r>
    </w:p>
    <w:p w14:paraId="0D45EC41" w14:textId="2681CA0A" w:rsidR="004037ED" w:rsidRPr="007B22C3"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 xml:space="preserve"> </w:t>
      </w:r>
    </w:p>
    <w:p w14:paraId="4E853A47" w14:textId="53C5EBF0" w:rsidR="004037ED"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Es cuanto, Presidente.</w:t>
      </w:r>
    </w:p>
    <w:p w14:paraId="6AF94BBF" w14:textId="77777777" w:rsidR="00256C5A" w:rsidRPr="00256C5A" w:rsidRDefault="00256C5A" w:rsidP="007B22C3">
      <w:pPr>
        <w:pStyle w:val="Sinespaciado"/>
        <w:jc w:val="both"/>
        <w:rPr>
          <w:rFonts w:ascii="Times New Roman" w:hAnsi="Times New Roman" w:cs="Times New Roman"/>
          <w:b/>
          <w:bCs/>
          <w:sz w:val="24"/>
          <w:szCs w:val="24"/>
        </w:rPr>
      </w:pPr>
    </w:p>
    <w:p w14:paraId="25EE78EB" w14:textId="77777777" w:rsidR="00256C5A" w:rsidRDefault="004037ED" w:rsidP="007B22C3">
      <w:pPr>
        <w:pStyle w:val="Sinespaciado"/>
        <w:jc w:val="both"/>
        <w:rPr>
          <w:rFonts w:ascii="Times New Roman" w:hAnsi="Times New Roman" w:cs="Times New Roman"/>
          <w:sz w:val="24"/>
          <w:szCs w:val="24"/>
        </w:rPr>
      </w:pPr>
      <w:r w:rsidRPr="00256C5A">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xml:space="preserve"> Gracias, diputada.</w:t>
      </w:r>
    </w:p>
    <w:p w14:paraId="68198644" w14:textId="78DBDE5C" w:rsidR="004037ED" w:rsidRPr="007B22C3"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 xml:space="preserve"> </w:t>
      </w:r>
    </w:p>
    <w:p w14:paraId="3640BBB1" w14:textId="48A18ED6" w:rsidR="004037ED"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De conformidad con el artículo 55 de la Constitución del Estado, someto a discusión la propuesta de dispensa del trámite de dictamen de las solicitudes de licencia temporal y consulto a los diputados o los diputados si desean hacer uso de la palabra, solicito a quienes estén por la dispensa del trámite de dictamen de las solicitudes de licencia temporal y los acuerdos respectivos se sirvan levantar la mano.</w:t>
      </w:r>
    </w:p>
    <w:p w14:paraId="78F17BCF" w14:textId="77777777" w:rsidR="00256C5A" w:rsidRPr="007B22C3" w:rsidRDefault="00256C5A" w:rsidP="007B22C3">
      <w:pPr>
        <w:pStyle w:val="Sinespaciado"/>
        <w:jc w:val="both"/>
        <w:rPr>
          <w:rFonts w:ascii="Times New Roman" w:hAnsi="Times New Roman" w:cs="Times New Roman"/>
          <w:sz w:val="24"/>
          <w:szCs w:val="24"/>
        </w:rPr>
      </w:pPr>
    </w:p>
    <w:p w14:paraId="6C6D38BC" w14:textId="6327ACC2" w:rsidR="004037ED" w:rsidRDefault="00006F5A"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¿En contra, En abstención?</w:t>
      </w:r>
    </w:p>
    <w:p w14:paraId="041B725C" w14:textId="77777777" w:rsidR="00256C5A" w:rsidRPr="007B22C3" w:rsidRDefault="00256C5A" w:rsidP="007B22C3">
      <w:pPr>
        <w:pStyle w:val="Sinespaciado"/>
        <w:jc w:val="both"/>
        <w:rPr>
          <w:rFonts w:ascii="Times New Roman" w:hAnsi="Times New Roman" w:cs="Times New Roman"/>
          <w:sz w:val="24"/>
          <w:szCs w:val="24"/>
        </w:rPr>
      </w:pPr>
    </w:p>
    <w:p w14:paraId="3526706B" w14:textId="2BFEEBC5" w:rsidR="004037ED"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Adelante Secretaria.</w:t>
      </w:r>
    </w:p>
    <w:p w14:paraId="6DA7AED1" w14:textId="77777777" w:rsidR="00256C5A" w:rsidRPr="00256C5A" w:rsidRDefault="00256C5A" w:rsidP="007B22C3">
      <w:pPr>
        <w:pStyle w:val="Sinespaciado"/>
        <w:jc w:val="both"/>
        <w:rPr>
          <w:rFonts w:ascii="Times New Roman" w:hAnsi="Times New Roman" w:cs="Times New Roman"/>
          <w:b/>
          <w:bCs/>
          <w:sz w:val="24"/>
          <w:szCs w:val="24"/>
        </w:rPr>
      </w:pPr>
    </w:p>
    <w:p w14:paraId="1EB396E9" w14:textId="54EA885A" w:rsidR="004037ED" w:rsidRDefault="004037ED" w:rsidP="007B22C3">
      <w:pPr>
        <w:pStyle w:val="Sinespaciado"/>
        <w:jc w:val="both"/>
        <w:rPr>
          <w:rFonts w:ascii="Times New Roman" w:hAnsi="Times New Roman" w:cs="Times New Roman"/>
          <w:sz w:val="24"/>
          <w:szCs w:val="24"/>
        </w:rPr>
      </w:pPr>
      <w:r w:rsidRPr="00256C5A">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Presidente, la propuesta ha sido aprobada por unanimidad de votos.</w:t>
      </w:r>
    </w:p>
    <w:p w14:paraId="447DCB6C" w14:textId="77777777" w:rsidR="00256C5A" w:rsidRPr="00256C5A" w:rsidRDefault="00256C5A" w:rsidP="007B22C3">
      <w:pPr>
        <w:pStyle w:val="Sinespaciado"/>
        <w:jc w:val="both"/>
        <w:rPr>
          <w:rFonts w:ascii="Times New Roman" w:hAnsi="Times New Roman" w:cs="Times New Roman"/>
          <w:b/>
          <w:bCs/>
          <w:sz w:val="24"/>
          <w:szCs w:val="24"/>
        </w:rPr>
      </w:pPr>
    </w:p>
    <w:p w14:paraId="6AB11A8B" w14:textId="28F1C933" w:rsidR="004037ED" w:rsidRDefault="004037ED" w:rsidP="007B22C3">
      <w:pPr>
        <w:pStyle w:val="Sinespaciado"/>
        <w:jc w:val="both"/>
        <w:rPr>
          <w:rFonts w:ascii="Times New Roman" w:hAnsi="Times New Roman" w:cs="Times New Roman"/>
          <w:sz w:val="24"/>
          <w:szCs w:val="24"/>
        </w:rPr>
      </w:pPr>
      <w:r w:rsidRPr="00256C5A">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xml:space="preserve">. Gracias, discutiremos y votaremos de manera individual las solicitudes de licencia temporal y los acuerdos correspondientes. Abro la discusión en lo general de la solicitud de licencia temporal que para separarse del cargo de diputado presenta el C. José Antonio García </w:t>
      </w:r>
      <w:proofErr w:type="spellStart"/>
      <w:r w:rsidRPr="007B22C3">
        <w:rPr>
          <w:rFonts w:ascii="Times New Roman" w:hAnsi="Times New Roman" w:cs="Times New Roman"/>
          <w:sz w:val="24"/>
          <w:szCs w:val="24"/>
        </w:rPr>
        <w:t>García</w:t>
      </w:r>
      <w:proofErr w:type="spellEnd"/>
      <w:r w:rsidRPr="007B22C3">
        <w:rPr>
          <w:rFonts w:ascii="Times New Roman" w:hAnsi="Times New Roman" w:cs="Times New Roman"/>
          <w:sz w:val="24"/>
          <w:szCs w:val="24"/>
        </w:rPr>
        <w:t xml:space="preserve"> y consulto a las diputadas y los diputados si desean hacer uso de la palabra. </w:t>
      </w:r>
    </w:p>
    <w:p w14:paraId="5EC070A2" w14:textId="77777777" w:rsidR="00256C5A" w:rsidRPr="007B22C3" w:rsidRDefault="00256C5A" w:rsidP="007B22C3">
      <w:pPr>
        <w:pStyle w:val="Sinespaciado"/>
        <w:jc w:val="both"/>
        <w:rPr>
          <w:rFonts w:ascii="Times New Roman" w:hAnsi="Times New Roman" w:cs="Times New Roman"/>
          <w:sz w:val="24"/>
          <w:szCs w:val="24"/>
        </w:rPr>
      </w:pPr>
    </w:p>
    <w:p w14:paraId="275445A7" w14:textId="17ADDF28" w:rsidR="004037ED" w:rsidRDefault="004037ED" w:rsidP="007B22C3">
      <w:pPr>
        <w:pStyle w:val="Sinespaciado"/>
        <w:jc w:val="both"/>
        <w:rPr>
          <w:rFonts w:ascii="Times New Roman" w:hAnsi="Times New Roman" w:cs="Times New Roman"/>
          <w:sz w:val="24"/>
          <w:szCs w:val="24"/>
        </w:rPr>
      </w:pPr>
      <w:r w:rsidRPr="007B22C3">
        <w:rPr>
          <w:rFonts w:ascii="Times New Roman" w:hAnsi="Times New Roman" w:cs="Times New Roman"/>
          <w:sz w:val="24"/>
          <w:szCs w:val="24"/>
        </w:rPr>
        <w:tab/>
        <w:t>Para la votación de lo general, solicito a la Secretaría nuevamente abra el sistema de votación hasta por dos minutos.</w:t>
      </w:r>
    </w:p>
    <w:p w14:paraId="0456AF04" w14:textId="77777777" w:rsidR="00256C5A" w:rsidRPr="00256C5A" w:rsidRDefault="00256C5A" w:rsidP="007B22C3">
      <w:pPr>
        <w:pStyle w:val="Sinespaciado"/>
        <w:jc w:val="both"/>
        <w:rPr>
          <w:rFonts w:ascii="Times New Roman" w:hAnsi="Times New Roman" w:cs="Times New Roman"/>
          <w:b/>
          <w:bCs/>
          <w:sz w:val="24"/>
          <w:szCs w:val="24"/>
        </w:rPr>
      </w:pPr>
    </w:p>
    <w:p w14:paraId="6700D482" w14:textId="77777777" w:rsidR="004037ED" w:rsidRPr="007B22C3" w:rsidRDefault="004037ED" w:rsidP="007B22C3">
      <w:pPr>
        <w:pStyle w:val="Sinespaciado"/>
        <w:jc w:val="both"/>
        <w:rPr>
          <w:rFonts w:ascii="Times New Roman" w:hAnsi="Times New Roman" w:cs="Times New Roman"/>
          <w:sz w:val="24"/>
          <w:szCs w:val="24"/>
        </w:rPr>
      </w:pPr>
      <w:r w:rsidRPr="00256C5A">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xml:space="preserve">. Ábrase el sistema de votación hasta por dos minutos. </w:t>
      </w:r>
    </w:p>
    <w:p w14:paraId="25E56BF3" w14:textId="0C84E9BF" w:rsidR="004037ED" w:rsidRDefault="004037ED" w:rsidP="007B22C3">
      <w:pPr>
        <w:pStyle w:val="Sinespaciado"/>
        <w:jc w:val="center"/>
        <w:rPr>
          <w:rFonts w:ascii="Times New Roman" w:hAnsi="Times New Roman" w:cs="Times New Roman"/>
          <w:i/>
          <w:sz w:val="24"/>
          <w:szCs w:val="24"/>
        </w:rPr>
      </w:pPr>
      <w:r w:rsidRPr="007B22C3">
        <w:rPr>
          <w:rFonts w:ascii="Times New Roman" w:hAnsi="Times New Roman" w:cs="Times New Roman"/>
          <w:i/>
          <w:sz w:val="24"/>
          <w:szCs w:val="24"/>
        </w:rPr>
        <w:t>(Votación nominal)</w:t>
      </w:r>
    </w:p>
    <w:p w14:paraId="62080E30" w14:textId="77777777" w:rsidR="00256C5A" w:rsidRPr="00256C5A" w:rsidRDefault="00256C5A" w:rsidP="007B22C3">
      <w:pPr>
        <w:pStyle w:val="Sinespaciado"/>
        <w:jc w:val="center"/>
        <w:rPr>
          <w:rFonts w:ascii="Times New Roman" w:hAnsi="Times New Roman" w:cs="Times New Roman"/>
          <w:b/>
          <w:bCs/>
          <w:i/>
          <w:sz w:val="24"/>
          <w:szCs w:val="24"/>
        </w:rPr>
      </w:pPr>
    </w:p>
    <w:p w14:paraId="6D6B1241" w14:textId="6A15446A" w:rsidR="004037ED" w:rsidRDefault="004037ED" w:rsidP="007B22C3">
      <w:pPr>
        <w:pStyle w:val="Sinespaciado"/>
        <w:jc w:val="both"/>
        <w:rPr>
          <w:rFonts w:ascii="Times New Roman" w:hAnsi="Times New Roman" w:cs="Times New Roman"/>
          <w:sz w:val="24"/>
          <w:szCs w:val="24"/>
        </w:rPr>
      </w:pPr>
      <w:r w:rsidRPr="00256C5A">
        <w:rPr>
          <w:rFonts w:ascii="Times New Roman" w:hAnsi="Times New Roman" w:cs="Times New Roman"/>
          <w:b/>
          <w:bCs/>
          <w:sz w:val="24"/>
          <w:szCs w:val="24"/>
        </w:rPr>
        <w:lastRenderedPageBreak/>
        <w:t>SECRETARIA DIP. IMELDA LÓPEZ MONTIEL.</w:t>
      </w:r>
      <w:r w:rsidRPr="007B22C3">
        <w:rPr>
          <w:rFonts w:ascii="Times New Roman" w:hAnsi="Times New Roman" w:cs="Times New Roman"/>
          <w:sz w:val="24"/>
          <w:szCs w:val="24"/>
        </w:rPr>
        <w:t xml:space="preserve"> ¿Preguntó a los diputados y diputadas y diputados si alguien le falta por emitir su voto? Presidente, el proyecto, de acuerdo en lo general, ha sido aprobado en lo general por </w:t>
      </w:r>
      <w:r w:rsidR="00225BC3" w:rsidRPr="007B22C3">
        <w:rPr>
          <w:rFonts w:ascii="Times New Roman" w:hAnsi="Times New Roman" w:cs="Times New Roman"/>
          <w:sz w:val="24"/>
          <w:szCs w:val="24"/>
        </w:rPr>
        <w:t>unanimidad de</w:t>
      </w:r>
      <w:r w:rsidRPr="007B22C3">
        <w:rPr>
          <w:rFonts w:ascii="Times New Roman" w:hAnsi="Times New Roman" w:cs="Times New Roman"/>
          <w:sz w:val="24"/>
          <w:szCs w:val="24"/>
        </w:rPr>
        <w:t xml:space="preserve"> votos.</w:t>
      </w:r>
    </w:p>
    <w:p w14:paraId="4CEE95CF" w14:textId="77777777" w:rsidR="00256C5A" w:rsidRPr="007B22C3" w:rsidRDefault="00256C5A" w:rsidP="007B22C3">
      <w:pPr>
        <w:pStyle w:val="Sinespaciado"/>
        <w:jc w:val="both"/>
        <w:rPr>
          <w:rFonts w:ascii="Times New Roman" w:hAnsi="Times New Roman" w:cs="Times New Roman"/>
          <w:sz w:val="24"/>
          <w:szCs w:val="24"/>
        </w:rPr>
      </w:pPr>
    </w:p>
    <w:p w14:paraId="3FA844AB" w14:textId="77F61756" w:rsidR="004037ED" w:rsidRDefault="004037ED" w:rsidP="007B22C3">
      <w:pPr>
        <w:pStyle w:val="Sinespaciado"/>
        <w:jc w:val="both"/>
        <w:rPr>
          <w:rFonts w:ascii="Times New Roman" w:hAnsi="Times New Roman" w:cs="Times New Roman"/>
          <w:sz w:val="24"/>
          <w:szCs w:val="24"/>
        </w:rPr>
      </w:pPr>
      <w:r w:rsidRPr="00256C5A">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Gracias, se tiene por aprobado en lo general el proyecto de acuerdo se declara también su aprobación en lo particular, abro la discusión en lo general de la solicitud de licencia temporal que para separarse del cargo de diputado presenta el C. Javier González Zepeda y pregunto a las diputadas y a los diputados si desean hacer uso de la voz. Para la votación de lo federal pido nuevamente a la Secretaría abra el sistema de votación hasta por dos minutos.</w:t>
      </w:r>
    </w:p>
    <w:p w14:paraId="36EA4916" w14:textId="77777777" w:rsidR="00256C5A" w:rsidRPr="00256C5A" w:rsidRDefault="00256C5A" w:rsidP="007B22C3">
      <w:pPr>
        <w:pStyle w:val="Sinespaciado"/>
        <w:jc w:val="both"/>
        <w:rPr>
          <w:rFonts w:ascii="Times New Roman" w:hAnsi="Times New Roman" w:cs="Times New Roman"/>
          <w:b/>
          <w:bCs/>
          <w:sz w:val="24"/>
          <w:szCs w:val="24"/>
        </w:rPr>
      </w:pPr>
    </w:p>
    <w:p w14:paraId="355F341B" w14:textId="77777777" w:rsidR="004037ED" w:rsidRPr="007B22C3" w:rsidRDefault="004037ED" w:rsidP="007B22C3">
      <w:pPr>
        <w:pStyle w:val="Sinespaciado"/>
        <w:jc w:val="both"/>
        <w:rPr>
          <w:rFonts w:ascii="Times New Roman" w:hAnsi="Times New Roman" w:cs="Times New Roman"/>
          <w:sz w:val="24"/>
          <w:szCs w:val="24"/>
        </w:rPr>
      </w:pPr>
      <w:r w:rsidRPr="00256C5A">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xml:space="preserve"> Ábrase el sistema de votación hasta por dos minutos. </w:t>
      </w:r>
    </w:p>
    <w:p w14:paraId="205EBD70" w14:textId="55029ACC" w:rsidR="004037ED" w:rsidRDefault="004037ED" w:rsidP="007B22C3">
      <w:pPr>
        <w:pStyle w:val="Sinespaciado"/>
        <w:jc w:val="center"/>
        <w:rPr>
          <w:rFonts w:ascii="Times New Roman" w:hAnsi="Times New Roman" w:cs="Times New Roman"/>
          <w:i/>
          <w:sz w:val="24"/>
          <w:szCs w:val="24"/>
        </w:rPr>
      </w:pPr>
      <w:r w:rsidRPr="007B22C3">
        <w:rPr>
          <w:rFonts w:ascii="Times New Roman" w:hAnsi="Times New Roman" w:cs="Times New Roman"/>
          <w:i/>
          <w:sz w:val="24"/>
          <w:szCs w:val="24"/>
        </w:rPr>
        <w:t>(Votación nominal)</w:t>
      </w:r>
    </w:p>
    <w:p w14:paraId="5FF95ABA" w14:textId="77777777" w:rsidR="00256C5A" w:rsidRPr="00256C5A" w:rsidRDefault="00256C5A" w:rsidP="007B22C3">
      <w:pPr>
        <w:pStyle w:val="Sinespaciado"/>
        <w:jc w:val="center"/>
        <w:rPr>
          <w:rFonts w:ascii="Times New Roman" w:hAnsi="Times New Roman" w:cs="Times New Roman"/>
          <w:b/>
          <w:bCs/>
          <w:i/>
          <w:sz w:val="24"/>
          <w:szCs w:val="24"/>
        </w:rPr>
      </w:pPr>
    </w:p>
    <w:p w14:paraId="6D962C0E" w14:textId="7C1A6A82" w:rsidR="004037ED" w:rsidRDefault="004037ED" w:rsidP="007B22C3">
      <w:pPr>
        <w:spacing w:after="0" w:line="240" w:lineRule="auto"/>
        <w:jc w:val="both"/>
        <w:rPr>
          <w:rFonts w:ascii="Times New Roman" w:hAnsi="Times New Roman" w:cs="Times New Roman"/>
          <w:sz w:val="24"/>
          <w:szCs w:val="24"/>
        </w:rPr>
      </w:pPr>
      <w:r w:rsidRPr="00256C5A">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xml:space="preserve"> Pregunto ¿si algún diputado hace falta por emitir su voto?</w:t>
      </w:r>
    </w:p>
    <w:p w14:paraId="1C74EE5F" w14:textId="77777777" w:rsidR="00256C5A" w:rsidRPr="007B22C3" w:rsidRDefault="00256C5A" w:rsidP="007B22C3">
      <w:pPr>
        <w:spacing w:after="0" w:line="240" w:lineRule="auto"/>
        <w:jc w:val="both"/>
        <w:rPr>
          <w:rFonts w:ascii="Times New Roman" w:hAnsi="Times New Roman" w:cs="Times New Roman"/>
          <w:sz w:val="24"/>
          <w:szCs w:val="24"/>
        </w:rPr>
      </w:pPr>
    </w:p>
    <w:p w14:paraId="35250208" w14:textId="4CE970C7" w:rsidR="004037ED" w:rsidRDefault="004037ED"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Presidente el proyecto de acuerdo ha sido aprobado en lo general por unanimidad de votos.</w:t>
      </w:r>
    </w:p>
    <w:p w14:paraId="329859F6" w14:textId="77777777" w:rsidR="00256C5A" w:rsidRPr="00256C5A" w:rsidRDefault="00256C5A" w:rsidP="007B22C3">
      <w:pPr>
        <w:spacing w:after="0" w:line="240" w:lineRule="auto"/>
        <w:jc w:val="both"/>
        <w:rPr>
          <w:rFonts w:ascii="Times New Roman" w:hAnsi="Times New Roman" w:cs="Times New Roman"/>
          <w:b/>
          <w:bCs/>
          <w:sz w:val="24"/>
          <w:szCs w:val="24"/>
        </w:rPr>
      </w:pPr>
    </w:p>
    <w:p w14:paraId="67CBCAF0" w14:textId="19BFF9C7" w:rsidR="004037ED" w:rsidRDefault="004037ED" w:rsidP="007B22C3">
      <w:pPr>
        <w:spacing w:after="0" w:line="240" w:lineRule="auto"/>
        <w:jc w:val="both"/>
        <w:rPr>
          <w:rFonts w:ascii="Times New Roman" w:hAnsi="Times New Roman" w:cs="Times New Roman"/>
          <w:sz w:val="24"/>
          <w:szCs w:val="24"/>
        </w:rPr>
      </w:pPr>
      <w:r w:rsidRPr="00256C5A">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Se tiene por aprobado en lo general el proyecto de acuerdo, se declara también su aprobación en lo particular.</w:t>
      </w:r>
    </w:p>
    <w:p w14:paraId="74DDFEBD" w14:textId="77777777" w:rsidR="00256C5A" w:rsidRPr="007B22C3" w:rsidRDefault="00256C5A" w:rsidP="007B22C3">
      <w:pPr>
        <w:spacing w:after="0" w:line="240" w:lineRule="auto"/>
        <w:jc w:val="both"/>
        <w:rPr>
          <w:rFonts w:ascii="Times New Roman" w:hAnsi="Times New Roman" w:cs="Times New Roman"/>
          <w:sz w:val="24"/>
          <w:szCs w:val="24"/>
        </w:rPr>
      </w:pPr>
    </w:p>
    <w:p w14:paraId="103557D2" w14:textId="03828263" w:rsidR="004037ED" w:rsidRDefault="004037ED" w:rsidP="007B22C3">
      <w:pPr>
        <w:spacing w:after="0" w:line="240" w:lineRule="auto"/>
        <w:jc w:val="both"/>
        <w:rPr>
          <w:rFonts w:ascii="Times New Roman" w:hAnsi="Times New Roman" w:cs="Times New Roman"/>
          <w:sz w:val="24"/>
          <w:szCs w:val="24"/>
        </w:rPr>
      </w:pPr>
      <w:r w:rsidRPr="007B22C3">
        <w:rPr>
          <w:rFonts w:ascii="Times New Roman" w:hAnsi="Times New Roman" w:cs="Times New Roman"/>
          <w:sz w:val="24"/>
          <w:szCs w:val="24"/>
        </w:rPr>
        <w:tab/>
        <w:t>¿Diputado Nazario y diputada Karina, a favor? Se registra.</w:t>
      </w:r>
    </w:p>
    <w:p w14:paraId="40D0CED4" w14:textId="77777777" w:rsidR="00256C5A" w:rsidRPr="007B22C3" w:rsidRDefault="00256C5A" w:rsidP="007B22C3">
      <w:pPr>
        <w:spacing w:after="0" w:line="240" w:lineRule="auto"/>
        <w:jc w:val="both"/>
        <w:rPr>
          <w:rFonts w:ascii="Times New Roman" w:hAnsi="Times New Roman" w:cs="Times New Roman"/>
          <w:sz w:val="24"/>
          <w:szCs w:val="24"/>
        </w:rPr>
      </w:pPr>
    </w:p>
    <w:p w14:paraId="6976C5B7" w14:textId="259B8411" w:rsidR="004037ED" w:rsidRDefault="004037ED" w:rsidP="007B22C3">
      <w:pPr>
        <w:spacing w:after="0" w:line="240" w:lineRule="auto"/>
        <w:jc w:val="both"/>
        <w:rPr>
          <w:rFonts w:ascii="Times New Roman" w:hAnsi="Times New Roman" w:cs="Times New Roman"/>
          <w:sz w:val="24"/>
          <w:szCs w:val="24"/>
        </w:rPr>
      </w:pPr>
      <w:r w:rsidRPr="00256C5A">
        <w:rPr>
          <w:rFonts w:ascii="Times New Roman" w:hAnsi="Times New Roman" w:cs="Times New Roman"/>
          <w:b/>
          <w:bCs/>
          <w:sz w:val="24"/>
          <w:szCs w:val="24"/>
        </w:rPr>
        <w:t>SECRETARIA DIP. IMELDA LÓPEZ MONTIEL</w:t>
      </w:r>
      <w:r w:rsidRPr="007B22C3">
        <w:rPr>
          <w:rFonts w:ascii="Times New Roman" w:hAnsi="Times New Roman" w:cs="Times New Roman"/>
          <w:sz w:val="24"/>
          <w:szCs w:val="24"/>
        </w:rPr>
        <w:t>. Presidente los asuntos del orden del día han sido cumplidos.</w:t>
      </w:r>
    </w:p>
    <w:p w14:paraId="5A264CFA" w14:textId="77777777" w:rsidR="00256C5A" w:rsidRPr="00256C5A" w:rsidRDefault="00256C5A" w:rsidP="007B22C3">
      <w:pPr>
        <w:spacing w:after="0" w:line="240" w:lineRule="auto"/>
        <w:jc w:val="both"/>
        <w:rPr>
          <w:rFonts w:ascii="Times New Roman" w:hAnsi="Times New Roman" w:cs="Times New Roman"/>
          <w:b/>
          <w:bCs/>
          <w:sz w:val="24"/>
          <w:szCs w:val="24"/>
        </w:rPr>
      </w:pPr>
    </w:p>
    <w:p w14:paraId="0C8BE0B0" w14:textId="0A63F3A2" w:rsidR="004037ED" w:rsidRDefault="004037ED" w:rsidP="007B22C3">
      <w:pPr>
        <w:spacing w:after="0" w:line="240" w:lineRule="auto"/>
        <w:jc w:val="both"/>
        <w:rPr>
          <w:rFonts w:ascii="Times New Roman" w:hAnsi="Times New Roman" w:cs="Times New Roman"/>
          <w:sz w:val="24"/>
          <w:szCs w:val="24"/>
        </w:rPr>
      </w:pPr>
      <w:r w:rsidRPr="00256C5A">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La diputada Cerón leerá dos comunicados.</w:t>
      </w:r>
    </w:p>
    <w:p w14:paraId="3786350A" w14:textId="77777777" w:rsidR="00256C5A" w:rsidRPr="00256C5A" w:rsidRDefault="00256C5A" w:rsidP="007B22C3">
      <w:pPr>
        <w:spacing w:after="0" w:line="240" w:lineRule="auto"/>
        <w:jc w:val="both"/>
        <w:rPr>
          <w:rFonts w:ascii="Times New Roman" w:hAnsi="Times New Roman" w:cs="Times New Roman"/>
          <w:b/>
          <w:bCs/>
          <w:sz w:val="24"/>
          <w:szCs w:val="24"/>
        </w:rPr>
      </w:pPr>
    </w:p>
    <w:p w14:paraId="6D37864B" w14:textId="32AD9A66" w:rsidR="004037ED" w:rsidRDefault="004037ED" w:rsidP="007B22C3">
      <w:pPr>
        <w:spacing w:after="0" w:line="240" w:lineRule="auto"/>
        <w:jc w:val="both"/>
        <w:rPr>
          <w:rFonts w:ascii="Times New Roman" w:hAnsi="Times New Roman" w:cs="Times New Roman"/>
          <w:sz w:val="24"/>
          <w:szCs w:val="24"/>
        </w:rPr>
      </w:pPr>
      <w:r w:rsidRPr="00256C5A">
        <w:rPr>
          <w:rFonts w:ascii="Times New Roman" w:hAnsi="Times New Roman" w:cs="Times New Roman"/>
          <w:b/>
          <w:bCs/>
          <w:sz w:val="24"/>
          <w:szCs w:val="24"/>
        </w:rPr>
        <w:t>SECRETARIA DIP. CLAUDIA GONZÁLEZ CERÓN</w:t>
      </w:r>
      <w:r w:rsidRPr="007B22C3">
        <w:rPr>
          <w:rFonts w:ascii="Times New Roman" w:hAnsi="Times New Roman" w:cs="Times New Roman"/>
          <w:sz w:val="24"/>
          <w:szCs w:val="24"/>
        </w:rPr>
        <w:t>. Gracias Presidente.</w:t>
      </w:r>
    </w:p>
    <w:p w14:paraId="490905C2" w14:textId="77777777" w:rsidR="00256C5A" w:rsidRPr="007B22C3" w:rsidRDefault="00256C5A" w:rsidP="007B22C3">
      <w:pPr>
        <w:spacing w:after="0" w:line="240" w:lineRule="auto"/>
        <w:jc w:val="both"/>
        <w:rPr>
          <w:rFonts w:ascii="Times New Roman" w:hAnsi="Times New Roman" w:cs="Times New Roman"/>
          <w:sz w:val="24"/>
          <w:szCs w:val="24"/>
        </w:rPr>
      </w:pPr>
    </w:p>
    <w:p w14:paraId="0627DA98" w14:textId="7A2EC0FC" w:rsidR="004037ED" w:rsidRDefault="004037ED" w:rsidP="007B22C3">
      <w:pPr>
        <w:pStyle w:val="Prrafodelista"/>
        <w:numPr>
          <w:ilvl w:val="0"/>
          <w:numId w:val="2"/>
        </w:numPr>
        <w:spacing w:after="0" w:line="240" w:lineRule="auto"/>
        <w:ind w:left="0" w:firstLine="709"/>
        <w:jc w:val="both"/>
        <w:rPr>
          <w:rFonts w:ascii="Times New Roman" w:hAnsi="Times New Roman" w:cs="Times New Roman"/>
          <w:sz w:val="24"/>
          <w:szCs w:val="24"/>
        </w:rPr>
      </w:pPr>
      <w:r w:rsidRPr="007B22C3">
        <w:rPr>
          <w:rFonts w:ascii="Times New Roman" w:hAnsi="Times New Roman" w:cs="Times New Roman"/>
          <w:sz w:val="24"/>
          <w:szCs w:val="24"/>
        </w:rPr>
        <w:t xml:space="preserve">Del Partido del Trabajo, autor diputado Francisco </w:t>
      </w:r>
      <w:proofErr w:type="spellStart"/>
      <w:r w:rsidRPr="007B22C3">
        <w:rPr>
          <w:rFonts w:ascii="Times New Roman" w:hAnsi="Times New Roman" w:cs="Times New Roman"/>
          <w:sz w:val="24"/>
          <w:szCs w:val="24"/>
        </w:rPr>
        <w:t>Solorza</w:t>
      </w:r>
      <w:proofErr w:type="spellEnd"/>
      <w:r w:rsidRPr="007B22C3">
        <w:rPr>
          <w:rFonts w:ascii="Times New Roman" w:hAnsi="Times New Roman" w:cs="Times New Roman"/>
          <w:sz w:val="24"/>
          <w:szCs w:val="24"/>
        </w:rPr>
        <w:t xml:space="preserve"> Luna, materia, iniciativa con proyecto de decreto por el que se reforman diversos artículos de la Ley de Seguridad Social para los Servidores Públicos del Estado de México y Municipios. Jueves 25 de marzo de 2021 al término de la sesión, Salón Protocolo y modalidad mixta, comisión Legislativa Trabajo y Prevención y Seguridad Social. Tipo de reunión, reunión de trabajo.</w:t>
      </w:r>
    </w:p>
    <w:p w14:paraId="6EAE77C2" w14:textId="77777777" w:rsidR="00256C5A" w:rsidRPr="007B22C3" w:rsidRDefault="00256C5A" w:rsidP="00256C5A">
      <w:pPr>
        <w:pStyle w:val="Prrafodelista"/>
        <w:spacing w:after="0" w:line="240" w:lineRule="auto"/>
        <w:ind w:left="709"/>
        <w:jc w:val="both"/>
        <w:rPr>
          <w:rFonts w:ascii="Times New Roman" w:hAnsi="Times New Roman" w:cs="Times New Roman"/>
          <w:sz w:val="24"/>
          <w:szCs w:val="24"/>
        </w:rPr>
      </w:pPr>
    </w:p>
    <w:p w14:paraId="41F9A9B3" w14:textId="36354331" w:rsidR="004037ED" w:rsidRDefault="004037ED" w:rsidP="007B22C3">
      <w:pPr>
        <w:pStyle w:val="Prrafodelista"/>
        <w:numPr>
          <w:ilvl w:val="0"/>
          <w:numId w:val="2"/>
        </w:numPr>
        <w:spacing w:after="0" w:line="240" w:lineRule="auto"/>
        <w:ind w:left="0" w:firstLine="709"/>
        <w:jc w:val="both"/>
        <w:rPr>
          <w:rFonts w:ascii="Times New Roman" w:hAnsi="Times New Roman" w:cs="Times New Roman"/>
          <w:sz w:val="24"/>
          <w:szCs w:val="24"/>
        </w:rPr>
      </w:pPr>
      <w:r w:rsidRPr="007B22C3">
        <w:rPr>
          <w:rFonts w:ascii="Times New Roman" w:hAnsi="Times New Roman" w:cs="Times New Roman"/>
          <w:sz w:val="24"/>
          <w:szCs w:val="24"/>
        </w:rPr>
        <w:t xml:space="preserve">Comisión Especial en materia de Amnistía, materia, asunto referente a las actividades propias de la comisión, programación jueves 25 de marzo del 221 al término de la sesión, Salón Narciso </w:t>
      </w:r>
      <w:r w:rsidR="00AE193E" w:rsidRPr="007B22C3">
        <w:rPr>
          <w:rFonts w:ascii="Times New Roman" w:hAnsi="Times New Roman" w:cs="Times New Roman"/>
          <w:sz w:val="24"/>
          <w:szCs w:val="24"/>
        </w:rPr>
        <w:t>Bassols</w:t>
      </w:r>
      <w:r w:rsidRPr="007B22C3">
        <w:rPr>
          <w:rFonts w:ascii="Times New Roman" w:hAnsi="Times New Roman" w:cs="Times New Roman"/>
          <w:sz w:val="24"/>
          <w:szCs w:val="24"/>
        </w:rPr>
        <w:t xml:space="preserve"> en modalidad mixta. Comisión Legislativa: Comisión Especial en matera de Amnistía, tipo de reunión, reunión de trabajo.</w:t>
      </w:r>
    </w:p>
    <w:p w14:paraId="345F7010" w14:textId="77777777" w:rsidR="00256C5A" w:rsidRPr="007B22C3" w:rsidRDefault="00256C5A" w:rsidP="00256C5A">
      <w:pPr>
        <w:pStyle w:val="Prrafodelista"/>
        <w:spacing w:after="0" w:line="240" w:lineRule="auto"/>
        <w:ind w:left="709"/>
        <w:jc w:val="both"/>
        <w:rPr>
          <w:rFonts w:ascii="Times New Roman" w:hAnsi="Times New Roman" w:cs="Times New Roman"/>
          <w:sz w:val="24"/>
          <w:szCs w:val="24"/>
        </w:rPr>
      </w:pPr>
    </w:p>
    <w:p w14:paraId="21EFFF83" w14:textId="0ADB7016" w:rsidR="004037ED" w:rsidRDefault="004037ED" w:rsidP="007B22C3">
      <w:pPr>
        <w:pStyle w:val="Prrafodelista"/>
        <w:spacing w:after="0" w:line="240" w:lineRule="auto"/>
        <w:ind w:left="0" w:firstLine="709"/>
        <w:jc w:val="both"/>
        <w:rPr>
          <w:rFonts w:ascii="Times New Roman" w:hAnsi="Times New Roman" w:cs="Times New Roman"/>
          <w:sz w:val="24"/>
          <w:szCs w:val="24"/>
        </w:rPr>
      </w:pPr>
      <w:r w:rsidRPr="007B22C3">
        <w:rPr>
          <w:rFonts w:ascii="Times New Roman" w:hAnsi="Times New Roman" w:cs="Times New Roman"/>
          <w:sz w:val="24"/>
          <w:szCs w:val="24"/>
        </w:rPr>
        <w:t>Es cuanto Presidente.</w:t>
      </w:r>
    </w:p>
    <w:p w14:paraId="1F67A5E1" w14:textId="77777777" w:rsidR="00256C5A" w:rsidRPr="00256C5A" w:rsidRDefault="00256C5A" w:rsidP="007B22C3">
      <w:pPr>
        <w:pStyle w:val="Prrafodelista"/>
        <w:spacing w:after="0" w:line="240" w:lineRule="auto"/>
        <w:ind w:left="0" w:firstLine="709"/>
        <w:jc w:val="both"/>
        <w:rPr>
          <w:rFonts w:ascii="Times New Roman" w:hAnsi="Times New Roman" w:cs="Times New Roman"/>
          <w:b/>
          <w:bCs/>
          <w:sz w:val="24"/>
          <w:szCs w:val="24"/>
        </w:rPr>
      </w:pPr>
    </w:p>
    <w:p w14:paraId="0F2A0302" w14:textId="0E094EFE" w:rsidR="004037ED" w:rsidRDefault="004037ED" w:rsidP="007B22C3">
      <w:pPr>
        <w:spacing w:after="0" w:line="240" w:lineRule="auto"/>
        <w:jc w:val="both"/>
        <w:rPr>
          <w:rFonts w:ascii="Times New Roman" w:hAnsi="Times New Roman" w:cs="Times New Roman"/>
          <w:sz w:val="24"/>
          <w:szCs w:val="24"/>
        </w:rPr>
      </w:pPr>
      <w:r w:rsidRPr="00256C5A">
        <w:rPr>
          <w:rFonts w:ascii="Times New Roman" w:hAnsi="Times New Roman" w:cs="Times New Roman"/>
          <w:b/>
          <w:bCs/>
          <w:sz w:val="24"/>
          <w:szCs w:val="24"/>
        </w:rPr>
        <w:t>PRESIDENTE DIP. ADRIÁN MANUEL GALICIA SALCEDA.</w:t>
      </w:r>
      <w:r w:rsidRPr="007B22C3">
        <w:rPr>
          <w:rFonts w:ascii="Times New Roman" w:hAnsi="Times New Roman" w:cs="Times New Roman"/>
          <w:sz w:val="24"/>
          <w:szCs w:val="24"/>
        </w:rPr>
        <w:t xml:space="preserve"> Gracias.</w:t>
      </w:r>
    </w:p>
    <w:p w14:paraId="16282870" w14:textId="77777777" w:rsidR="00256C5A" w:rsidRPr="007B22C3" w:rsidRDefault="00256C5A" w:rsidP="007B22C3">
      <w:pPr>
        <w:spacing w:after="0" w:line="240" w:lineRule="auto"/>
        <w:jc w:val="both"/>
        <w:rPr>
          <w:rFonts w:ascii="Times New Roman" w:hAnsi="Times New Roman" w:cs="Times New Roman"/>
          <w:sz w:val="24"/>
          <w:szCs w:val="24"/>
        </w:rPr>
      </w:pPr>
    </w:p>
    <w:p w14:paraId="59C222F7" w14:textId="1DA41314" w:rsidR="004037ED" w:rsidRDefault="004037ED"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lastRenderedPageBreak/>
        <w:t>Se levanta la sesión siendo las quince horas con cincuenta minutos del día jueves veinticinco de marzo del año 2021 y se cita a las y los legisladores a la sesión que realizaremos el próximo 6 de abril del año en curso a la misma hora.</w:t>
      </w:r>
    </w:p>
    <w:p w14:paraId="3A7C9732" w14:textId="77777777" w:rsidR="00256C5A" w:rsidRPr="007B22C3" w:rsidRDefault="00256C5A" w:rsidP="007B22C3">
      <w:pPr>
        <w:spacing w:after="0" w:line="240" w:lineRule="auto"/>
        <w:ind w:firstLine="708"/>
        <w:jc w:val="both"/>
        <w:rPr>
          <w:rFonts w:ascii="Times New Roman" w:hAnsi="Times New Roman" w:cs="Times New Roman"/>
          <w:sz w:val="24"/>
          <w:szCs w:val="24"/>
        </w:rPr>
      </w:pPr>
    </w:p>
    <w:p w14:paraId="07C44343" w14:textId="77777777" w:rsidR="004037ED" w:rsidRPr="007B22C3" w:rsidRDefault="004037ED" w:rsidP="007B22C3">
      <w:pPr>
        <w:spacing w:after="0" w:line="240" w:lineRule="auto"/>
        <w:ind w:firstLine="708"/>
        <w:jc w:val="both"/>
        <w:rPr>
          <w:rFonts w:ascii="Times New Roman" w:hAnsi="Times New Roman" w:cs="Times New Roman"/>
          <w:sz w:val="24"/>
          <w:szCs w:val="24"/>
        </w:rPr>
      </w:pPr>
      <w:r w:rsidRPr="007B22C3">
        <w:rPr>
          <w:rFonts w:ascii="Times New Roman" w:hAnsi="Times New Roman" w:cs="Times New Roman"/>
          <w:sz w:val="24"/>
          <w:szCs w:val="24"/>
        </w:rPr>
        <w:t>Grac</w:t>
      </w:r>
      <w:bookmarkStart w:id="9" w:name="_GoBack"/>
      <w:bookmarkEnd w:id="9"/>
      <w:r w:rsidRPr="007B22C3">
        <w:rPr>
          <w:rFonts w:ascii="Times New Roman" w:hAnsi="Times New Roman" w:cs="Times New Roman"/>
          <w:sz w:val="24"/>
          <w:szCs w:val="24"/>
        </w:rPr>
        <w:t>ias. Que pasen buena tarde todas las diputadas y diputados.</w:t>
      </w:r>
    </w:p>
    <w:sectPr w:rsidR="004037ED" w:rsidRPr="007B22C3" w:rsidSect="000632D7">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00B4" w14:textId="77777777" w:rsidR="002D271E" w:rsidRDefault="002D271E" w:rsidP="00C04936">
      <w:pPr>
        <w:spacing w:after="0" w:line="240" w:lineRule="auto"/>
      </w:pPr>
      <w:r>
        <w:separator/>
      </w:r>
    </w:p>
  </w:endnote>
  <w:endnote w:type="continuationSeparator" w:id="0">
    <w:p w14:paraId="61223A95" w14:textId="77777777" w:rsidR="002D271E" w:rsidRDefault="002D271E" w:rsidP="00C0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mo">
    <w:altName w:val="Times New Roman"/>
    <w:charset w:val="00"/>
    <w:family w:val="auto"/>
    <w:pitch w:val="default"/>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44967"/>
      <w:docPartObj>
        <w:docPartGallery w:val="Page Numbers (Bottom of Page)"/>
        <w:docPartUnique/>
      </w:docPartObj>
    </w:sdtPr>
    <w:sdtContent>
      <w:p w14:paraId="23BE1C4D" w14:textId="5DB5F23F" w:rsidR="006504F4" w:rsidRDefault="006504F4" w:rsidP="006504F4">
        <w:pPr>
          <w:pStyle w:val="Piedepgina"/>
          <w:tabs>
            <w:tab w:val="clear" w:pos="4419"/>
            <w:tab w:val="clear" w:pos="8838"/>
          </w:tabs>
          <w:jc w:val="right"/>
        </w:pPr>
        <w:r>
          <w:fldChar w:fldCharType="begin"/>
        </w:r>
        <w:r>
          <w:instrText>PAGE   \* MERGEFORMAT</w:instrText>
        </w:r>
        <w:r>
          <w:fldChar w:fldCharType="separate"/>
        </w:r>
        <w:r w:rsidR="000632D7" w:rsidRPr="000632D7">
          <w:rPr>
            <w:noProof/>
            <w:lang w:val="es-ES"/>
          </w:rPr>
          <w:t>97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4656" w14:textId="77777777" w:rsidR="002D271E" w:rsidRDefault="002D271E" w:rsidP="00C04936">
      <w:pPr>
        <w:spacing w:after="0" w:line="240" w:lineRule="auto"/>
      </w:pPr>
      <w:r>
        <w:separator/>
      </w:r>
    </w:p>
  </w:footnote>
  <w:footnote w:type="continuationSeparator" w:id="0">
    <w:p w14:paraId="0BFC2877" w14:textId="77777777" w:rsidR="002D271E" w:rsidRDefault="002D271E" w:rsidP="00C04936">
      <w:pPr>
        <w:spacing w:after="0" w:line="240" w:lineRule="auto"/>
      </w:pPr>
      <w:r>
        <w:continuationSeparator/>
      </w:r>
    </w:p>
  </w:footnote>
  <w:footnote w:id="1">
    <w:p w14:paraId="2AF53737" w14:textId="77777777" w:rsidR="003918F0" w:rsidRDefault="003918F0" w:rsidP="00C04936">
      <w:pPr>
        <w:spacing w:line="244" w:lineRule="auto"/>
        <w:ind w:right="455"/>
        <w:jc w:val="both"/>
        <w:rPr>
          <w:color w:val="000000"/>
          <w:sz w:val="20"/>
        </w:rPr>
      </w:pPr>
      <w:r>
        <w:footnoteRef/>
      </w:r>
      <w:r>
        <w:t xml:space="preserve"> Organización para la Cooperación y el Desarrollo Económicos (2020, 29 de octubre). Declaración final del Consejo Ministerial del 2020 recuperación del COVID-19 sólida, resiliente, inclusiva y ecológica, (en línea). España: OCDE. Recuperado el 22 de enero 2021, de </w:t>
      </w:r>
      <w:hyperlink r:id="rId1" w:history="1">
        <w:r>
          <w:rPr>
            <w:rStyle w:val="Hipervnculo1"/>
          </w:rPr>
          <w:t>https://read.oecd</w:t>
        </w:r>
      </w:hyperlink>
      <w:hyperlink r:id="rId2" w:history="1">
        <w:r>
          <w:rPr>
            <w:rStyle w:val="Hipervnculo1"/>
          </w:rPr>
          <w:t>-</w:t>
        </w:r>
      </w:hyperlink>
      <w:hyperlink r:id="rId3" w:history="1">
        <w:r>
          <w:rPr>
            <w:rStyle w:val="Hipervnculo1"/>
          </w:rPr>
          <w:t>ilibrary.org/view/?ref=137_137434</w:t>
        </w:r>
      </w:hyperlink>
      <w:hyperlink r:id="rId4" w:history="1">
        <w:r>
          <w:rPr>
            <w:rStyle w:val="Hipervnculo1"/>
          </w:rPr>
          <w:t xml:space="preserve">gaaral7a3e&amp;title=2020MinisterialCouncilstatementAstrongresilientinclusiveandsustainablerecoveryfromcovi </w:t>
        </w:r>
      </w:hyperlink>
      <w:hyperlink r:id="rId5" w:history="1">
        <w:r>
          <w:rPr>
            <w:rStyle w:val="Hipervnculo1"/>
          </w:rPr>
          <w:t>d19</w:t>
        </w:r>
      </w:hyperlink>
      <w:hyperlink r:id="rId6" w:history="1">
        <w:r>
          <w:rPr>
            <w:rStyle w:val="Hipervnculo1"/>
            <w:color w:val="000000"/>
          </w:rPr>
          <w:t xml:space="preserve"> </w:t>
        </w:r>
      </w:hyperlink>
    </w:p>
  </w:footnote>
  <w:footnote w:id="2">
    <w:p w14:paraId="1C540004" w14:textId="77777777" w:rsidR="003918F0" w:rsidRDefault="003918F0" w:rsidP="00C04936">
      <w:pPr>
        <w:pStyle w:val="Textonotapie"/>
        <w:jc w:val="both"/>
      </w:pPr>
      <w:r>
        <w:rPr>
          <w:rStyle w:val="Refdenotaalpie"/>
        </w:rPr>
        <w:footnoteRef/>
      </w:r>
      <w:r>
        <w:t xml:space="preserve"> </w:t>
      </w:r>
      <w:r w:rsidRPr="00B814AC">
        <w:t xml:space="preserve">CONACYT - </w:t>
      </w:r>
      <w:proofErr w:type="spellStart"/>
      <w:r w:rsidRPr="00B814AC">
        <w:t>CentroGeo</w:t>
      </w:r>
      <w:proofErr w:type="spellEnd"/>
      <w:r w:rsidRPr="00B814AC">
        <w:t xml:space="preserve"> - </w:t>
      </w:r>
      <w:proofErr w:type="spellStart"/>
      <w:r w:rsidRPr="00B814AC">
        <w:t>GeoInt</w:t>
      </w:r>
      <w:proofErr w:type="spellEnd"/>
      <w:r w:rsidRPr="00B814AC">
        <w:t xml:space="preserve"> </w:t>
      </w:r>
      <w:r>
        <w:t>–</w:t>
      </w:r>
      <w:r w:rsidRPr="00B814AC">
        <w:t xml:space="preserve"> </w:t>
      </w:r>
      <w:proofErr w:type="spellStart"/>
      <w:r w:rsidRPr="00B814AC">
        <w:t>DataLab</w:t>
      </w:r>
      <w:proofErr w:type="spellEnd"/>
      <w:r>
        <w:t xml:space="preserve"> (2021, con actualización diaria). Información General Nacional de Confirmados. Recuperados el día 23 de marzo del 2021, de </w:t>
      </w:r>
      <w:hyperlink r:id="rId7" w:history="1">
        <w:r w:rsidRPr="00F82694">
          <w:rPr>
            <w:rStyle w:val="Hipervnculo1"/>
          </w:rPr>
          <w:t>https://datos.covid-19.conacyt.mx/</w:t>
        </w:r>
      </w:hyperlink>
    </w:p>
    <w:p w14:paraId="5D916B6C" w14:textId="77777777" w:rsidR="003918F0" w:rsidRDefault="003918F0" w:rsidP="00C04936">
      <w:pPr>
        <w:pStyle w:val="Textonotapie"/>
        <w:jc w:val="both"/>
      </w:pPr>
    </w:p>
  </w:footnote>
  <w:footnote w:id="3">
    <w:p w14:paraId="76168C78" w14:textId="77777777" w:rsidR="003918F0" w:rsidRDefault="003918F0" w:rsidP="00807557">
      <w:pPr>
        <w:pStyle w:val="Textonotapie"/>
      </w:pPr>
      <w:r>
        <w:rPr>
          <w:rStyle w:val="Refdenotaalpie"/>
        </w:rPr>
        <w:footnoteRef/>
      </w:r>
      <w:r>
        <w:t xml:space="preserve"> </w:t>
      </w:r>
      <w:hyperlink r:id="rId8" w:history="1">
        <w:r w:rsidRPr="00AD5653">
          <w:rPr>
            <w:rStyle w:val="Hipervnculo"/>
          </w:rPr>
          <w:t>http://www.scielo.org.mx/scielo.php?script=sci_arttext&amp;pid=S1405-84212014000200006</w:t>
        </w:r>
      </w:hyperlink>
      <w:r>
        <w:t xml:space="preserve"> </w:t>
      </w:r>
    </w:p>
  </w:footnote>
  <w:footnote w:id="4">
    <w:p w14:paraId="5A17D506" w14:textId="77777777" w:rsidR="003918F0" w:rsidRDefault="003918F0" w:rsidP="00807557">
      <w:pPr>
        <w:pStyle w:val="Textonotapie"/>
      </w:pPr>
      <w:r>
        <w:rPr>
          <w:rStyle w:val="Refdenotaalpie"/>
        </w:rPr>
        <w:footnoteRef/>
      </w:r>
      <w:r>
        <w:t xml:space="preserve"> </w:t>
      </w:r>
      <w:hyperlink r:id="rId9" w:history="1">
        <w:r w:rsidRPr="00AD5653">
          <w:rPr>
            <w:rStyle w:val="Hipervnculo"/>
          </w:rPr>
          <w:t>https://www.unodc.org/documents/mexicoandcentralamerica/2020/Mexico/Lineamientos_generales_sobre_violencia_de_genero_en_el_ambito_laboral_para_los_centros_de_trabajo_en_Mexico.pdf</w:t>
        </w:r>
      </w:hyperlink>
      <w:r>
        <w:t xml:space="preserve"> </w:t>
      </w:r>
    </w:p>
  </w:footnote>
  <w:footnote w:id="5">
    <w:p w14:paraId="5F5423B7" w14:textId="77777777" w:rsidR="003918F0" w:rsidRDefault="003918F0" w:rsidP="00807557">
      <w:pPr>
        <w:pStyle w:val="Textonotapie"/>
      </w:pPr>
      <w:r>
        <w:rPr>
          <w:rStyle w:val="Refdenotaalpie"/>
        </w:rPr>
        <w:footnoteRef/>
      </w:r>
      <w:r>
        <w:t xml:space="preserve"> Ídem. </w:t>
      </w:r>
    </w:p>
  </w:footnote>
  <w:footnote w:id="6">
    <w:p w14:paraId="5D42C32C" w14:textId="77777777" w:rsidR="003918F0" w:rsidRPr="00B90E9B" w:rsidRDefault="003918F0" w:rsidP="003918F0">
      <w:pPr>
        <w:pStyle w:val="Textonotapie"/>
        <w:rPr>
          <w:i/>
          <w:iCs/>
          <w:sz w:val="18"/>
          <w:szCs w:val="18"/>
        </w:rPr>
      </w:pPr>
      <w:r>
        <w:rPr>
          <w:rStyle w:val="Refdenotaalpie"/>
        </w:rPr>
        <w:footnoteRef/>
      </w:r>
      <w:r w:rsidRPr="000C5EF7">
        <w:t xml:space="preserve"> </w:t>
      </w:r>
      <w:r w:rsidRPr="00B90E9B">
        <w:rPr>
          <w:sz w:val="18"/>
          <w:szCs w:val="18"/>
        </w:rPr>
        <w:t xml:space="preserve">Disponible en : </w:t>
      </w:r>
      <w:r w:rsidRPr="00B90E9B">
        <w:rPr>
          <w:rFonts w:eastAsia="Times New Roman"/>
          <w:i/>
          <w:iCs/>
          <w:color w:val="0000FF"/>
          <w:sz w:val="18"/>
          <w:szCs w:val="18"/>
          <w:u w:val="single"/>
          <w:lang w:val="es-ES" w:eastAsia="es-ES"/>
        </w:rPr>
        <w:t>La definición de la desaparición forzada en el derecho internacional (conicyt.cl)</w:t>
      </w:r>
    </w:p>
  </w:footnote>
  <w:footnote w:id="7">
    <w:p w14:paraId="65465F00" w14:textId="77777777" w:rsidR="003918F0" w:rsidRPr="00B90E9B" w:rsidRDefault="003918F0" w:rsidP="003918F0">
      <w:pPr>
        <w:pStyle w:val="Textonotapie"/>
        <w:rPr>
          <w:i/>
          <w:iCs/>
          <w:sz w:val="18"/>
          <w:szCs w:val="18"/>
          <w:lang w:val="fr-FR"/>
        </w:rPr>
      </w:pPr>
      <w:r w:rsidRPr="00B90E9B">
        <w:rPr>
          <w:rStyle w:val="Refdenotaalpie"/>
          <w:sz w:val="18"/>
          <w:szCs w:val="18"/>
        </w:rPr>
        <w:footnoteRef/>
      </w:r>
      <w:r w:rsidRPr="00B90E9B">
        <w:rPr>
          <w:sz w:val="18"/>
          <w:szCs w:val="18"/>
          <w:lang w:val="fr-FR"/>
        </w:rPr>
        <w:t xml:space="preserve"> Disponible en : </w:t>
      </w:r>
      <w:hyperlink r:id="rId10" w:history="1">
        <w:r w:rsidRPr="00B90E9B">
          <w:rPr>
            <w:rFonts w:eastAsia="Times New Roman"/>
            <w:i/>
            <w:iCs/>
            <w:color w:val="0000FF"/>
            <w:sz w:val="18"/>
            <w:szCs w:val="18"/>
            <w:u w:val="single"/>
            <w:lang w:val="es-ES" w:eastAsia="es-ES"/>
          </w:rPr>
          <w:t>codvig001.pdf (edomex.gob.mx)</w:t>
        </w:r>
      </w:hyperlink>
    </w:p>
  </w:footnote>
  <w:footnote w:id="8">
    <w:p w14:paraId="57B7720B" w14:textId="77777777" w:rsidR="003918F0" w:rsidRPr="00B90E9B" w:rsidRDefault="003918F0" w:rsidP="003918F0">
      <w:pPr>
        <w:pStyle w:val="Textonotapie"/>
        <w:rPr>
          <w:i/>
          <w:iCs/>
          <w:sz w:val="18"/>
          <w:szCs w:val="18"/>
        </w:rPr>
      </w:pPr>
      <w:r>
        <w:rPr>
          <w:rStyle w:val="Refdenotaalpie"/>
        </w:rPr>
        <w:footnoteRef/>
      </w:r>
      <w:r>
        <w:t xml:space="preserve"> </w:t>
      </w:r>
      <w:r w:rsidRPr="00422C57">
        <w:rPr>
          <w:sz w:val="18"/>
          <w:szCs w:val="18"/>
        </w:rPr>
        <w:t xml:space="preserve">Disponible en: </w:t>
      </w:r>
      <w:r w:rsidRPr="00B90E9B">
        <w:rPr>
          <w:i/>
          <w:iCs/>
          <w:sz w:val="18"/>
          <w:szCs w:val="18"/>
        </w:rPr>
        <w:t>Carpeta de Investigación NIC: FTE/FCB/03/MPI/918/01196/20/07 NUC: ECA/FTE/FCB/082/161706/20/07 de 08 de julio de 2020</w:t>
      </w:r>
    </w:p>
  </w:footnote>
  <w:footnote w:id="9">
    <w:p w14:paraId="339EF12E" w14:textId="77777777" w:rsidR="003918F0" w:rsidRPr="00B90E9B" w:rsidRDefault="003918F0" w:rsidP="003918F0">
      <w:pPr>
        <w:pStyle w:val="Textonotapie"/>
        <w:rPr>
          <w:i/>
          <w:iCs/>
          <w:sz w:val="18"/>
          <w:szCs w:val="18"/>
        </w:rPr>
      </w:pPr>
      <w:r>
        <w:rPr>
          <w:rStyle w:val="Refdenotaalpie"/>
        </w:rPr>
        <w:footnoteRef/>
      </w:r>
      <w:r>
        <w:t xml:space="preserve"> </w:t>
      </w:r>
      <w:r w:rsidRPr="008F40CD">
        <w:rPr>
          <w:rFonts w:eastAsia="Times New Roman"/>
          <w:color w:val="000000"/>
          <w:sz w:val="18"/>
          <w:szCs w:val="18"/>
        </w:rPr>
        <w:t xml:space="preserve">Disponible en: </w:t>
      </w:r>
      <w:r w:rsidRPr="00B90E9B">
        <w:rPr>
          <w:rFonts w:eastAsia="Times New Roman"/>
          <w:i/>
          <w:iCs/>
          <w:color w:val="000000"/>
          <w:sz w:val="18"/>
          <w:szCs w:val="18"/>
        </w:rPr>
        <w:t>https://www.excelsior.com. mx/2012/10/06/nacional/862854 LX Legislatura del Estado de México Diario de Debates Diciembre 28 de 2018 61 Tomo VI Sesión No. 30</w:t>
      </w:r>
    </w:p>
  </w:footnote>
  <w:footnote w:id="10">
    <w:p w14:paraId="5855521F" w14:textId="77777777" w:rsidR="005D77AE" w:rsidRPr="00CC1722" w:rsidRDefault="005D77AE" w:rsidP="005D77AE">
      <w:pPr>
        <w:pStyle w:val="Textonotapie"/>
        <w:rPr>
          <w:rFonts w:ascii="Arial" w:hAnsi="Arial" w:cs="Arial"/>
        </w:rPr>
      </w:pPr>
      <w:r w:rsidRPr="00CC1722">
        <w:rPr>
          <w:rStyle w:val="Refdenotaalpie"/>
          <w:rFonts w:ascii="Arial" w:hAnsi="Arial" w:cs="Arial"/>
        </w:rPr>
        <w:footnoteRef/>
      </w:r>
      <w:r w:rsidRPr="00CC1722">
        <w:rPr>
          <w:rFonts w:ascii="Arial" w:hAnsi="Arial" w:cs="Arial"/>
        </w:rPr>
        <w:t xml:space="preserve"> En http://secampo.edomex.gob.mx/organismos</w:t>
      </w:r>
    </w:p>
  </w:footnote>
  <w:footnote w:id="11">
    <w:p w14:paraId="5C3C4C52" w14:textId="77777777" w:rsidR="005D77AE" w:rsidRPr="00CC1722" w:rsidRDefault="005D77AE" w:rsidP="005D77AE">
      <w:pPr>
        <w:pStyle w:val="Textonotapie"/>
        <w:jc w:val="both"/>
        <w:rPr>
          <w:rFonts w:ascii="Arial" w:hAnsi="Arial" w:cs="Arial"/>
        </w:rPr>
      </w:pPr>
      <w:r w:rsidRPr="00CC1722">
        <w:rPr>
          <w:rStyle w:val="Refdenotaalpie"/>
          <w:rFonts w:ascii="Arial" w:hAnsi="Arial" w:cs="Arial"/>
        </w:rPr>
        <w:footnoteRef/>
      </w:r>
      <w:r w:rsidRPr="00CC1722">
        <w:rPr>
          <w:rFonts w:ascii="Arial" w:hAnsi="Arial" w:cs="Arial"/>
        </w:rPr>
        <w:t xml:space="preserve"> Artículo 3.17 del Código para la Biodiversidad del Estado de México. Disponible en </w:t>
      </w:r>
      <w:r w:rsidRPr="00B028DF">
        <w:rPr>
          <w:rFonts w:ascii="Arial" w:hAnsi="Arial" w:cs="Arial"/>
          <w:sz w:val="19"/>
          <w:szCs w:val="19"/>
        </w:rPr>
        <w:t>https://legislacion.edomex.gob.mx/sites/legislacion.edomex.gob.mx/files/files/pdf/cod/vig/codvig009.pdf.</w:t>
      </w:r>
    </w:p>
  </w:footnote>
  <w:footnote w:id="12">
    <w:p w14:paraId="1048D68F" w14:textId="77777777" w:rsidR="005D77AE" w:rsidRPr="00CC1722" w:rsidRDefault="005D77AE" w:rsidP="005D77AE">
      <w:pPr>
        <w:pStyle w:val="Textonotapie"/>
        <w:jc w:val="both"/>
        <w:rPr>
          <w:rFonts w:ascii="Arial" w:hAnsi="Arial" w:cs="Arial"/>
        </w:rPr>
      </w:pPr>
      <w:r w:rsidRPr="00CC1722">
        <w:rPr>
          <w:rStyle w:val="Refdenotaalpie"/>
          <w:rFonts w:ascii="Arial" w:hAnsi="Arial" w:cs="Arial"/>
        </w:rPr>
        <w:footnoteRef/>
      </w:r>
      <w:r w:rsidRPr="00CC1722">
        <w:rPr>
          <w:rFonts w:ascii="Arial" w:hAnsi="Arial" w:cs="Arial"/>
        </w:rPr>
        <w:t xml:space="preserve"> En http://probosque.edomex.gob.mx/acerca_probosque</w:t>
      </w:r>
    </w:p>
  </w:footnote>
  <w:footnote w:id="13">
    <w:p w14:paraId="555BED96" w14:textId="77777777" w:rsidR="005D77AE" w:rsidRPr="00CC1722" w:rsidRDefault="005D77AE" w:rsidP="005D77AE">
      <w:pPr>
        <w:pStyle w:val="Textonotapie"/>
        <w:jc w:val="both"/>
        <w:rPr>
          <w:rFonts w:ascii="Arial" w:hAnsi="Arial" w:cs="Arial"/>
        </w:rPr>
      </w:pPr>
      <w:r w:rsidRPr="00CC1722">
        <w:rPr>
          <w:rStyle w:val="Refdenotaalpie"/>
          <w:rFonts w:ascii="Arial" w:hAnsi="Arial" w:cs="Arial"/>
        </w:rPr>
        <w:footnoteRef/>
      </w:r>
      <w:r w:rsidRPr="00CC1722">
        <w:rPr>
          <w:rFonts w:ascii="Arial" w:hAnsi="Arial" w:cs="Arial"/>
        </w:rPr>
        <w:t xml:space="preserve"> http://probosque.edomex.gob.mx/inspeccion_vigilancia</w:t>
      </w:r>
    </w:p>
  </w:footnote>
  <w:footnote w:id="14">
    <w:p w14:paraId="42B671D4" w14:textId="77777777" w:rsidR="005D77AE" w:rsidRPr="00CC1722" w:rsidRDefault="005D77AE" w:rsidP="005D77AE">
      <w:pPr>
        <w:pStyle w:val="Textonotapie"/>
        <w:rPr>
          <w:rFonts w:ascii="Arial" w:hAnsi="Arial" w:cs="Arial"/>
        </w:rPr>
      </w:pPr>
      <w:r w:rsidRPr="00CC1722">
        <w:rPr>
          <w:rStyle w:val="Refdenotaalpie"/>
          <w:rFonts w:ascii="Arial" w:hAnsi="Arial" w:cs="Arial"/>
        </w:rPr>
        <w:footnoteRef/>
      </w:r>
      <w:r w:rsidRPr="00CC1722">
        <w:rPr>
          <w:rFonts w:ascii="Arial" w:hAnsi="Arial" w:cs="Arial"/>
        </w:rPr>
        <w:t xml:space="preserve"> En https://a-tiempo.mx/2019/03/27/devastacion-masiva-de-bosque-sobre-la-carretera-la-puerta-sultepec/</w:t>
      </w:r>
    </w:p>
  </w:footnote>
  <w:footnote w:id="15">
    <w:p w14:paraId="6C399FCA" w14:textId="77777777" w:rsidR="005D77AE" w:rsidRPr="00CC1722" w:rsidRDefault="005D77AE" w:rsidP="005D77AE">
      <w:pPr>
        <w:pStyle w:val="Textonotapie"/>
        <w:jc w:val="both"/>
        <w:rPr>
          <w:rFonts w:ascii="Arial" w:hAnsi="Arial" w:cs="Arial"/>
        </w:rPr>
      </w:pPr>
      <w:r w:rsidRPr="00CC1722">
        <w:rPr>
          <w:rStyle w:val="Refdenotaalpie"/>
          <w:rFonts w:ascii="Arial" w:hAnsi="Arial" w:cs="Arial"/>
        </w:rPr>
        <w:footnoteRef/>
      </w:r>
      <w:r w:rsidRPr="00CC1722">
        <w:rPr>
          <w:rFonts w:ascii="Arial" w:hAnsi="Arial" w:cs="Arial"/>
        </w:rPr>
        <w:t xml:space="preserve"> https://edomex.quadratin.com.mx/Indiscriminada-tala-de-arboles-en-region-sur</w:t>
      </w:r>
    </w:p>
  </w:footnote>
  <w:footnote w:id="16">
    <w:p w14:paraId="7BE1BE2E" w14:textId="77777777" w:rsidR="0020574C" w:rsidRDefault="0020574C" w:rsidP="0020574C">
      <w:pPr>
        <w:pStyle w:val="Textonotapie"/>
      </w:pPr>
      <w:r>
        <w:rPr>
          <w:rStyle w:val="Refdenotaalpie"/>
        </w:rPr>
        <w:footnoteRef/>
      </w:r>
      <w:hyperlink r:id="rId11" w:history="1">
        <w:r w:rsidRPr="002B39B9">
          <w:rPr>
            <w:rStyle w:val="Hipervnculo"/>
            <w:rFonts w:ascii="Arial" w:hAnsi="Arial" w:cs="Arial"/>
            <w:sz w:val="18"/>
            <w:szCs w:val="18"/>
          </w:rPr>
          <w:t>https://www.google.com/search?q=De+acuerdo+a+datos+oficiales+del+Secretariado+Ejecutivo+del+Sistema+Nacional+de+Seguridad+P%C3%BAblica%2C+de+enero+a+mayo+de+2020%</w:t>
        </w:r>
      </w:hyperlink>
      <w:r w:rsidRPr="002B39B9">
        <w:rPr>
          <w:rFonts w:ascii="Arial" w:hAnsi="Arial" w:cs="Arial"/>
          <w:color w:val="000000"/>
          <w:sz w:val="18"/>
          <w:szCs w:val="18"/>
        </w:rPr>
        <w:t>.</w:t>
      </w:r>
    </w:p>
  </w:footnote>
  <w:footnote w:id="17">
    <w:p w14:paraId="1E49EA05" w14:textId="77777777" w:rsidR="0020574C" w:rsidRDefault="0020574C" w:rsidP="0020574C">
      <w:pPr>
        <w:pStyle w:val="Textonotapie"/>
      </w:pPr>
      <w:r>
        <w:rPr>
          <w:rStyle w:val="Refdenotaalpie"/>
        </w:rPr>
        <w:footnoteRef/>
      </w:r>
      <w:r>
        <w:t xml:space="preserve"> </w:t>
      </w:r>
      <w:proofErr w:type="spellStart"/>
      <w:r>
        <w:t>Idem</w:t>
      </w:r>
      <w:proofErr w:type="spellEnd"/>
    </w:p>
  </w:footnote>
  <w:footnote w:id="18">
    <w:p w14:paraId="14A371D9" w14:textId="77777777" w:rsidR="0020574C" w:rsidRPr="002B39B9" w:rsidRDefault="0020574C" w:rsidP="0020574C">
      <w:pPr>
        <w:spacing w:line="360" w:lineRule="auto"/>
        <w:contextualSpacing/>
        <w:jc w:val="both"/>
        <w:rPr>
          <w:rFonts w:ascii="Arial" w:eastAsia="Times New Roman" w:hAnsi="Arial" w:cs="Arial"/>
          <w:sz w:val="16"/>
          <w:szCs w:val="16"/>
          <w:lang w:eastAsia="es-MX"/>
        </w:rPr>
      </w:pPr>
      <w:r>
        <w:rPr>
          <w:rStyle w:val="Refdenotaalpie"/>
        </w:rPr>
        <w:footnoteRef/>
      </w:r>
      <w:r>
        <w:t xml:space="preserve"> </w:t>
      </w:r>
      <w:hyperlink r:id="rId12" w:history="1">
        <w:r>
          <w:rPr>
            <w:rStyle w:val="Hipervnculo"/>
            <w:rFonts w:ascii="Arial" w:hAnsi="Arial" w:cs="Arial"/>
            <w:sz w:val="16"/>
            <w:szCs w:val="16"/>
          </w:rPr>
          <w:t>https://www.google.com/search?q=Por+cada+100+mil+mujeres%2C+el+Estado+de+M%C3%A9xico+se+coloca+en</w:t>
        </w:r>
      </w:hyperlink>
    </w:p>
  </w:footnote>
  <w:footnote w:id="19">
    <w:p w14:paraId="5D5355DE" w14:textId="77777777" w:rsidR="0020574C" w:rsidRDefault="0020574C" w:rsidP="0020574C">
      <w:pPr>
        <w:pStyle w:val="Textonotapie"/>
      </w:pPr>
      <w:r>
        <w:rPr>
          <w:rStyle w:val="Refdenotaalpie"/>
        </w:rPr>
        <w:footnoteRef/>
      </w:r>
      <w:r>
        <w:t xml:space="preserve"> </w:t>
      </w:r>
      <w:proofErr w:type="spellStart"/>
      <w:r>
        <w:t>Idem</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101D"/>
    <w:multiLevelType w:val="hybridMultilevel"/>
    <w:tmpl w:val="DC6479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0223EA4"/>
    <w:multiLevelType w:val="hybridMultilevel"/>
    <w:tmpl w:val="C0645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867746"/>
    <w:multiLevelType w:val="hybridMultilevel"/>
    <w:tmpl w:val="8C586FB4"/>
    <w:lvl w:ilvl="0" w:tplc="3830EEB0">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3">
    <w:nsid w:val="49CA1666"/>
    <w:multiLevelType w:val="hybridMultilevel"/>
    <w:tmpl w:val="EF64819C"/>
    <w:lvl w:ilvl="0" w:tplc="DE6A2980">
      <w:start w:val="1"/>
      <w:numFmt w:val="decimal"/>
      <w:lvlText w:val="%1."/>
      <w:lvlJc w:val="left"/>
      <w:pPr>
        <w:ind w:left="720" w:firstLine="0"/>
      </w:pPr>
      <w:rPr>
        <w:rFonts w:ascii="Times New Roman" w:eastAsia="Bell MT"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D7A2098C">
      <w:start w:val="1"/>
      <w:numFmt w:val="lowerLetter"/>
      <w:lvlText w:val="%2"/>
      <w:lvlJc w:val="left"/>
      <w:pPr>
        <w:ind w:left="1427" w:firstLine="0"/>
      </w:pPr>
      <w:rPr>
        <w:rFonts w:ascii="Bell MT" w:eastAsia="Bell MT" w:hAnsi="Bell MT" w:cs="Bell MT"/>
        <w:b w:val="0"/>
        <w:i w:val="0"/>
        <w:strike w:val="0"/>
        <w:dstrike w:val="0"/>
        <w:color w:val="000000"/>
        <w:sz w:val="28"/>
        <w:szCs w:val="28"/>
        <w:u w:val="none" w:color="000000"/>
        <w:effect w:val="none"/>
        <w:bdr w:val="none" w:sz="0" w:space="0" w:color="auto" w:frame="1"/>
        <w:vertAlign w:val="baseline"/>
      </w:rPr>
    </w:lvl>
    <w:lvl w:ilvl="2" w:tplc="7CD6BC44">
      <w:start w:val="1"/>
      <w:numFmt w:val="lowerRoman"/>
      <w:lvlText w:val="%3"/>
      <w:lvlJc w:val="left"/>
      <w:pPr>
        <w:ind w:left="2147" w:firstLine="0"/>
      </w:pPr>
      <w:rPr>
        <w:rFonts w:ascii="Bell MT" w:eastAsia="Bell MT" w:hAnsi="Bell MT" w:cs="Bell MT"/>
        <w:b w:val="0"/>
        <w:i w:val="0"/>
        <w:strike w:val="0"/>
        <w:dstrike w:val="0"/>
        <w:color w:val="000000"/>
        <w:sz w:val="28"/>
        <w:szCs w:val="28"/>
        <w:u w:val="none" w:color="000000"/>
        <w:effect w:val="none"/>
        <w:bdr w:val="none" w:sz="0" w:space="0" w:color="auto" w:frame="1"/>
        <w:vertAlign w:val="baseline"/>
      </w:rPr>
    </w:lvl>
    <w:lvl w:ilvl="3" w:tplc="1D4897C4">
      <w:start w:val="1"/>
      <w:numFmt w:val="decimal"/>
      <w:lvlText w:val="%4"/>
      <w:lvlJc w:val="left"/>
      <w:pPr>
        <w:ind w:left="2867" w:firstLine="0"/>
      </w:pPr>
      <w:rPr>
        <w:rFonts w:ascii="Bell MT" w:eastAsia="Bell MT" w:hAnsi="Bell MT" w:cs="Bell MT"/>
        <w:b w:val="0"/>
        <w:i w:val="0"/>
        <w:strike w:val="0"/>
        <w:dstrike w:val="0"/>
        <w:color w:val="000000"/>
        <w:sz w:val="28"/>
        <w:szCs w:val="28"/>
        <w:u w:val="none" w:color="000000"/>
        <w:effect w:val="none"/>
        <w:bdr w:val="none" w:sz="0" w:space="0" w:color="auto" w:frame="1"/>
        <w:vertAlign w:val="baseline"/>
      </w:rPr>
    </w:lvl>
    <w:lvl w:ilvl="4" w:tplc="DF403584">
      <w:start w:val="1"/>
      <w:numFmt w:val="lowerLetter"/>
      <w:lvlText w:val="%5"/>
      <w:lvlJc w:val="left"/>
      <w:pPr>
        <w:ind w:left="3587" w:firstLine="0"/>
      </w:pPr>
      <w:rPr>
        <w:rFonts w:ascii="Bell MT" w:eastAsia="Bell MT" w:hAnsi="Bell MT" w:cs="Bell MT"/>
        <w:b w:val="0"/>
        <w:i w:val="0"/>
        <w:strike w:val="0"/>
        <w:dstrike w:val="0"/>
        <w:color w:val="000000"/>
        <w:sz w:val="28"/>
        <w:szCs w:val="28"/>
        <w:u w:val="none" w:color="000000"/>
        <w:effect w:val="none"/>
        <w:bdr w:val="none" w:sz="0" w:space="0" w:color="auto" w:frame="1"/>
        <w:vertAlign w:val="baseline"/>
      </w:rPr>
    </w:lvl>
    <w:lvl w:ilvl="5" w:tplc="8A0C7BC4">
      <w:start w:val="1"/>
      <w:numFmt w:val="lowerRoman"/>
      <w:lvlText w:val="%6"/>
      <w:lvlJc w:val="left"/>
      <w:pPr>
        <w:ind w:left="4307" w:firstLine="0"/>
      </w:pPr>
      <w:rPr>
        <w:rFonts w:ascii="Bell MT" w:eastAsia="Bell MT" w:hAnsi="Bell MT" w:cs="Bell MT"/>
        <w:b w:val="0"/>
        <w:i w:val="0"/>
        <w:strike w:val="0"/>
        <w:dstrike w:val="0"/>
        <w:color w:val="000000"/>
        <w:sz w:val="28"/>
        <w:szCs w:val="28"/>
        <w:u w:val="none" w:color="000000"/>
        <w:effect w:val="none"/>
        <w:bdr w:val="none" w:sz="0" w:space="0" w:color="auto" w:frame="1"/>
        <w:vertAlign w:val="baseline"/>
      </w:rPr>
    </w:lvl>
    <w:lvl w:ilvl="6" w:tplc="83328A96">
      <w:start w:val="1"/>
      <w:numFmt w:val="decimal"/>
      <w:lvlText w:val="%7"/>
      <w:lvlJc w:val="left"/>
      <w:pPr>
        <w:ind w:left="5027" w:firstLine="0"/>
      </w:pPr>
      <w:rPr>
        <w:rFonts w:ascii="Bell MT" w:eastAsia="Bell MT" w:hAnsi="Bell MT" w:cs="Bell MT"/>
        <w:b w:val="0"/>
        <w:i w:val="0"/>
        <w:strike w:val="0"/>
        <w:dstrike w:val="0"/>
        <w:color w:val="000000"/>
        <w:sz w:val="28"/>
        <w:szCs w:val="28"/>
        <w:u w:val="none" w:color="000000"/>
        <w:effect w:val="none"/>
        <w:bdr w:val="none" w:sz="0" w:space="0" w:color="auto" w:frame="1"/>
        <w:vertAlign w:val="baseline"/>
      </w:rPr>
    </w:lvl>
    <w:lvl w:ilvl="7" w:tplc="06764338">
      <w:start w:val="1"/>
      <w:numFmt w:val="lowerLetter"/>
      <w:lvlText w:val="%8"/>
      <w:lvlJc w:val="left"/>
      <w:pPr>
        <w:ind w:left="5747" w:firstLine="0"/>
      </w:pPr>
      <w:rPr>
        <w:rFonts w:ascii="Bell MT" w:eastAsia="Bell MT" w:hAnsi="Bell MT" w:cs="Bell MT"/>
        <w:b w:val="0"/>
        <w:i w:val="0"/>
        <w:strike w:val="0"/>
        <w:dstrike w:val="0"/>
        <w:color w:val="000000"/>
        <w:sz w:val="28"/>
        <w:szCs w:val="28"/>
        <w:u w:val="none" w:color="000000"/>
        <w:effect w:val="none"/>
        <w:bdr w:val="none" w:sz="0" w:space="0" w:color="auto" w:frame="1"/>
        <w:vertAlign w:val="baseline"/>
      </w:rPr>
    </w:lvl>
    <w:lvl w:ilvl="8" w:tplc="493E538C">
      <w:start w:val="1"/>
      <w:numFmt w:val="lowerRoman"/>
      <w:lvlText w:val="%9"/>
      <w:lvlJc w:val="left"/>
      <w:pPr>
        <w:ind w:left="6467" w:firstLine="0"/>
      </w:pPr>
      <w:rPr>
        <w:rFonts w:ascii="Bell MT" w:eastAsia="Bell MT" w:hAnsi="Bell MT" w:cs="Bell MT"/>
        <w:b w:val="0"/>
        <w:i w:val="0"/>
        <w:strike w:val="0"/>
        <w:dstrike w:val="0"/>
        <w:color w:val="000000"/>
        <w:sz w:val="28"/>
        <w:szCs w:val="28"/>
        <w:u w:val="none" w:color="000000"/>
        <w:effect w:val="none"/>
        <w:bdr w:val="none" w:sz="0" w:space="0" w:color="auto" w:frame="1"/>
        <w:vertAlign w:val="baseline"/>
      </w:rPr>
    </w:lvl>
  </w:abstractNum>
  <w:abstractNum w:abstractNumId="4">
    <w:nsid w:val="621472FC"/>
    <w:multiLevelType w:val="multilevel"/>
    <w:tmpl w:val="DA4AE4AE"/>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10" w:hanging="330"/>
      </w:pPr>
      <w:rPr>
        <w:rFonts w:ascii="Arimo" w:eastAsia="Arimo" w:hAnsi="Arimo" w:cs="Arimo"/>
        <w:b w:val="0"/>
        <w:i w:val="0"/>
        <w:smallCaps w:val="0"/>
        <w:strike w:val="0"/>
        <w:shd w:val="clear" w:color="auto" w:fill="auto"/>
        <w:vertAlign w:val="baseline"/>
      </w:rPr>
    </w:lvl>
    <w:lvl w:ilvl="2">
      <w:start w:val="1"/>
      <w:numFmt w:val="bullet"/>
      <w:lvlText w:val="▪"/>
      <w:lvlJc w:val="left"/>
      <w:pPr>
        <w:ind w:left="2130" w:hanging="330"/>
      </w:pPr>
      <w:rPr>
        <w:rFonts w:ascii="Arimo" w:eastAsia="Arimo" w:hAnsi="Arimo" w:cs="Arimo"/>
        <w:b w:val="0"/>
        <w:i w:val="0"/>
        <w:smallCaps w:val="0"/>
        <w:strike w:val="0"/>
        <w:shd w:val="clear" w:color="auto" w:fill="auto"/>
        <w:vertAlign w:val="baseline"/>
      </w:rPr>
    </w:lvl>
    <w:lvl w:ilvl="3">
      <w:start w:val="1"/>
      <w:numFmt w:val="bullet"/>
      <w:lvlText w:val="•"/>
      <w:lvlJc w:val="left"/>
      <w:pPr>
        <w:ind w:left="2850" w:hanging="33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3570" w:hanging="330"/>
      </w:pPr>
      <w:rPr>
        <w:rFonts w:ascii="Arimo" w:eastAsia="Arimo" w:hAnsi="Arimo" w:cs="Arimo"/>
        <w:b w:val="0"/>
        <w:i w:val="0"/>
        <w:smallCaps w:val="0"/>
        <w:strike w:val="0"/>
        <w:shd w:val="clear" w:color="auto" w:fill="auto"/>
        <w:vertAlign w:val="baseline"/>
      </w:rPr>
    </w:lvl>
    <w:lvl w:ilvl="5">
      <w:start w:val="1"/>
      <w:numFmt w:val="bullet"/>
      <w:lvlText w:val="▪"/>
      <w:lvlJc w:val="left"/>
      <w:pPr>
        <w:ind w:left="4290" w:hanging="330"/>
      </w:pPr>
      <w:rPr>
        <w:rFonts w:ascii="Arimo" w:eastAsia="Arimo" w:hAnsi="Arimo" w:cs="Arimo"/>
        <w:b w:val="0"/>
        <w:i w:val="0"/>
        <w:smallCaps w:val="0"/>
        <w:strike w:val="0"/>
        <w:shd w:val="clear" w:color="auto" w:fill="auto"/>
        <w:vertAlign w:val="baseline"/>
      </w:rPr>
    </w:lvl>
    <w:lvl w:ilvl="6">
      <w:start w:val="1"/>
      <w:numFmt w:val="bullet"/>
      <w:lvlText w:val="•"/>
      <w:lvlJc w:val="left"/>
      <w:pPr>
        <w:ind w:left="5010" w:hanging="33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5730" w:hanging="330"/>
      </w:pPr>
      <w:rPr>
        <w:rFonts w:ascii="Arimo" w:eastAsia="Arimo" w:hAnsi="Arimo" w:cs="Arimo"/>
        <w:b w:val="0"/>
        <w:i w:val="0"/>
        <w:smallCaps w:val="0"/>
        <w:strike w:val="0"/>
        <w:shd w:val="clear" w:color="auto" w:fill="auto"/>
        <w:vertAlign w:val="baseline"/>
      </w:rPr>
    </w:lvl>
    <w:lvl w:ilvl="8">
      <w:start w:val="1"/>
      <w:numFmt w:val="bullet"/>
      <w:lvlText w:val="▪"/>
      <w:lvlJc w:val="left"/>
      <w:pPr>
        <w:ind w:left="6450" w:hanging="330"/>
      </w:pPr>
      <w:rPr>
        <w:rFonts w:ascii="Arimo" w:eastAsia="Arimo" w:hAnsi="Arimo" w:cs="Arimo"/>
        <w:b w:val="0"/>
        <w:i w:val="0"/>
        <w:smallCaps w:val="0"/>
        <w:strike w:val="0"/>
        <w:shd w:val="clear" w:color="auto" w:fill="auto"/>
        <w:vertAlign w:val="baseline"/>
      </w:rPr>
    </w:lvl>
  </w:abstractNum>
  <w:abstractNum w:abstractNumId="5">
    <w:nsid w:val="7A8642F6"/>
    <w:multiLevelType w:val="hybridMultilevel"/>
    <w:tmpl w:val="1DACBC74"/>
    <w:lvl w:ilvl="0" w:tplc="74F8B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90"/>
    <w:rsid w:val="00003D8A"/>
    <w:rsid w:val="00006F5A"/>
    <w:rsid w:val="00040F6A"/>
    <w:rsid w:val="000433CF"/>
    <w:rsid w:val="0006192C"/>
    <w:rsid w:val="00062DBD"/>
    <w:rsid w:val="000632D7"/>
    <w:rsid w:val="000719A7"/>
    <w:rsid w:val="0008135B"/>
    <w:rsid w:val="00086AA1"/>
    <w:rsid w:val="0009555F"/>
    <w:rsid w:val="000A555C"/>
    <w:rsid w:val="000B3E22"/>
    <w:rsid w:val="001005D7"/>
    <w:rsid w:val="0011193F"/>
    <w:rsid w:val="001313CE"/>
    <w:rsid w:val="001460C0"/>
    <w:rsid w:val="0015219B"/>
    <w:rsid w:val="00190A09"/>
    <w:rsid w:val="00193E31"/>
    <w:rsid w:val="001B65B2"/>
    <w:rsid w:val="001B6673"/>
    <w:rsid w:val="001B7C4E"/>
    <w:rsid w:val="001C29EF"/>
    <w:rsid w:val="001C7B11"/>
    <w:rsid w:val="001D658E"/>
    <w:rsid w:val="001D70D2"/>
    <w:rsid w:val="001E5D3C"/>
    <w:rsid w:val="001F51B5"/>
    <w:rsid w:val="00200998"/>
    <w:rsid w:val="0020574C"/>
    <w:rsid w:val="00225BC3"/>
    <w:rsid w:val="0025401B"/>
    <w:rsid w:val="00256C5A"/>
    <w:rsid w:val="00272C8C"/>
    <w:rsid w:val="00274813"/>
    <w:rsid w:val="00292B90"/>
    <w:rsid w:val="002937D1"/>
    <w:rsid w:val="00294E27"/>
    <w:rsid w:val="00296C1C"/>
    <w:rsid w:val="002D271E"/>
    <w:rsid w:val="0031599C"/>
    <w:rsid w:val="003270F3"/>
    <w:rsid w:val="00345447"/>
    <w:rsid w:val="00347965"/>
    <w:rsid w:val="003508E9"/>
    <w:rsid w:val="0035634A"/>
    <w:rsid w:val="003577F5"/>
    <w:rsid w:val="003578F0"/>
    <w:rsid w:val="00366DF3"/>
    <w:rsid w:val="00371752"/>
    <w:rsid w:val="003736D4"/>
    <w:rsid w:val="003750B5"/>
    <w:rsid w:val="003918F0"/>
    <w:rsid w:val="00392B9D"/>
    <w:rsid w:val="003A4D28"/>
    <w:rsid w:val="003B7A64"/>
    <w:rsid w:val="003D55B2"/>
    <w:rsid w:val="003E776D"/>
    <w:rsid w:val="003F1A41"/>
    <w:rsid w:val="004037ED"/>
    <w:rsid w:val="00416743"/>
    <w:rsid w:val="00445570"/>
    <w:rsid w:val="0045681F"/>
    <w:rsid w:val="00461ABD"/>
    <w:rsid w:val="0047645B"/>
    <w:rsid w:val="0048117E"/>
    <w:rsid w:val="00490754"/>
    <w:rsid w:val="004958E6"/>
    <w:rsid w:val="00497214"/>
    <w:rsid w:val="004B0D9D"/>
    <w:rsid w:val="004C0C4D"/>
    <w:rsid w:val="004C647F"/>
    <w:rsid w:val="00517D7C"/>
    <w:rsid w:val="005352EC"/>
    <w:rsid w:val="005438A9"/>
    <w:rsid w:val="00554660"/>
    <w:rsid w:val="00556046"/>
    <w:rsid w:val="005561F2"/>
    <w:rsid w:val="005718BA"/>
    <w:rsid w:val="005734FC"/>
    <w:rsid w:val="005B7C8E"/>
    <w:rsid w:val="005C73F8"/>
    <w:rsid w:val="005D5612"/>
    <w:rsid w:val="005D77AE"/>
    <w:rsid w:val="005E6428"/>
    <w:rsid w:val="00604D50"/>
    <w:rsid w:val="00606AF2"/>
    <w:rsid w:val="006215C5"/>
    <w:rsid w:val="00623558"/>
    <w:rsid w:val="006504F4"/>
    <w:rsid w:val="00655EFB"/>
    <w:rsid w:val="0067578F"/>
    <w:rsid w:val="00687813"/>
    <w:rsid w:val="0069269F"/>
    <w:rsid w:val="0069359D"/>
    <w:rsid w:val="006E457E"/>
    <w:rsid w:val="006E64C1"/>
    <w:rsid w:val="007043E5"/>
    <w:rsid w:val="00705C92"/>
    <w:rsid w:val="00716650"/>
    <w:rsid w:val="00721F5A"/>
    <w:rsid w:val="00733911"/>
    <w:rsid w:val="00751FF6"/>
    <w:rsid w:val="00760625"/>
    <w:rsid w:val="00764B32"/>
    <w:rsid w:val="00765ECF"/>
    <w:rsid w:val="00775C72"/>
    <w:rsid w:val="007A3B3D"/>
    <w:rsid w:val="007A3D42"/>
    <w:rsid w:val="007B22C3"/>
    <w:rsid w:val="007C0F7B"/>
    <w:rsid w:val="007C3FA5"/>
    <w:rsid w:val="007D0BBB"/>
    <w:rsid w:val="007D32EC"/>
    <w:rsid w:val="007E6E14"/>
    <w:rsid w:val="007E7E84"/>
    <w:rsid w:val="007F75EE"/>
    <w:rsid w:val="00807557"/>
    <w:rsid w:val="00821656"/>
    <w:rsid w:val="00831F6E"/>
    <w:rsid w:val="00852770"/>
    <w:rsid w:val="00863F95"/>
    <w:rsid w:val="008916DB"/>
    <w:rsid w:val="008A3D2D"/>
    <w:rsid w:val="008A5DE3"/>
    <w:rsid w:val="008B5A64"/>
    <w:rsid w:val="008B7286"/>
    <w:rsid w:val="008C342C"/>
    <w:rsid w:val="008E2111"/>
    <w:rsid w:val="008E3A83"/>
    <w:rsid w:val="008F5DC3"/>
    <w:rsid w:val="009025EE"/>
    <w:rsid w:val="00914261"/>
    <w:rsid w:val="009339FB"/>
    <w:rsid w:val="00965A82"/>
    <w:rsid w:val="0097548A"/>
    <w:rsid w:val="00977EDA"/>
    <w:rsid w:val="009849DC"/>
    <w:rsid w:val="00996548"/>
    <w:rsid w:val="009D5E17"/>
    <w:rsid w:val="009E0823"/>
    <w:rsid w:val="00A02130"/>
    <w:rsid w:val="00A055F9"/>
    <w:rsid w:val="00A11019"/>
    <w:rsid w:val="00A112B1"/>
    <w:rsid w:val="00A32B7D"/>
    <w:rsid w:val="00A408C1"/>
    <w:rsid w:val="00A5160D"/>
    <w:rsid w:val="00A64E46"/>
    <w:rsid w:val="00A82818"/>
    <w:rsid w:val="00AE193E"/>
    <w:rsid w:val="00AF1677"/>
    <w:rsid w:val="00AF56E9"/>
    <w:rsid w:val="00B140EE"/>
    <w:rsid w:val="00B21634"/>
    <w:rsid w:val="00B2258D"/>
    <w:rsid w:val="00B40D0B"/>
    <w:rsid w:val="00B43BF9"/>
    <w:rsid w:val="00B9576B"/>
    <w:rsid w:val="00BA18DA"/>
    <w:rsid w:val="00BA3F10"/>
    <w:rsid w:val="00BB0934"/>
    <w:rsid w:val="00BB3FCA"/>
    <w:rsid w:val="00BF10C6"/>
    <w:rsid w:val="00BF2408"/>
    <w:rsid w:val="00BF4A1A"/>
    <w:rsid w:val="00C04936"/>
    <w:rsid w:val="00C07CD3"/>
    <w:rsid w:val="00C244FD"/>
    <w:rsid w:val="00C369D2"/>
    <w:rsid w:val="00C44234"/>
    <w:rsid w:val="00C67B6F"/>
    <w:rsid w:val="00C708FC"/>
    <w:rsid w:val="00CA119B"/>
    <w:rsid w:val="00CA56AC"/>
    <w:rsid w:val="00CB08C4"/>
    <w:rsid w:val="00CD08FF"/>
    <w:rsid w:val="00CE1CF2"/>
    <w:rsid w:val="00D06221"/>
    <w:rsid w:val="00D14C5C"/>
    <w:rsid w:val="00D73DAB"/>
    <w:rsid w:val="00D91842"/>
    <w:rsid w:val="00DB4CA3"/>
    <w:rsid w:val="00DC3341"/>
    <w:rsid w:val="00DD2546"/>
    <w:rsid w:val="00DD5CFE"/>
    <w:rsid w:val="00DF362C"/>
    <w:rsid w:val="00E002C2"/>
    <w:rsid w:val="00E01126"/>
    <w:rsid w:val="00E127E1"/>
    <w:rsid w:val="00E13ABA"/>
    <w:rsid w:val="00E2145D"/>
    <w:rsid w:val="00E439C6"/>
    <w:rsid w:val="00E45F36"/>
    <w:rsid w:val="00E62B23"/>
    <w:rsid w:val="00E65C4A"/>
    <w:rsid w:val="00E660E1"/>
    <w:rsid w:val="00E81066"/>
    <w:rsid w:val="00E90CC0"/>
    <w:rsid w:val="00EA4880"/>
    <w:rsid w:val="00EA733B"/>
    <w:rsid w:val="00EB1E03"/>
    <w:rsid w:val="00EC493E"/>
    <w:rsid w:val="00EF617D"/>
    <w:rsid w:val="00F077AD"/>
    <w:rsid w:val="00F10C18"/>
    <w:rsid w:val="00F2109D"/>
    <w:rsid w:val="00F220F2"/>
    <w:rsid w:val="00F332FB"/>
    <w:rsid w:val="00F63978"/>
    <w:rsid w:val="00F65DAE"/>
    <w:rsid w:val="00F969EE"/>
    <w:rsid w:val="00FA3B03"/>
    <w:rsid w:val="00FC3085"/>
    <w:rsid w:val="00FE0DBC"/>
    <w:rsid w:val="00FE610D"/>
    <w:rsid w:val="00FE70DD"/>
    <w:rsid w:val="00FF7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7F73"/>
  <w15:docId w15:val="{AE1DD1C3-7839-4249-ADFC-4EAC2A7E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92B90"/>
    <w:pPr>
      <w:spacing w:after="0" w:line="240" w:lineRule="auto"/>
    </w:pPr>
  </w:style>
  <w:style w:type="character" w:customStyle="1" w:styleId="SinespaciadoCar">
    <w:name w:val="Sin espaciado Car"/>
    <w:basedOn w:val="Fuentedeprrafopredeter"/>
    <w:link w:val="Sinespaciado"/>
    <w:uiPriority w:val="1"/>
    <w:locked/>
    <w:rsid w:val="00292B90"/>
  </w:style>
  <w:style w:type="paragraph" w:styleId="Prrafodelista">
    <w:name w:val="List Paragraph"/>
    <w:basedOn w:val="Normal"/>
    <w:uiPriority w:val="34"/>
    <w:qFormat/>
    <w:rsid w:val="004037ED"/>
    <w:pPr>
      <w:ind w:left="720"/>
      <w:contextualSpacing/>
    </w:pPr>
  </w:style>
  <w:style w:type="character" w:styleId="nfasis">
    <w:name w:val="Emphasis"/>
    <w:basedOn w:val="Fuentedeprrafopredeter"/>
    <w:uiPriority w:val="20"/>
    <w:qFormat/>
    <w:rsid w:val="004037ED"/>
    <w:rPr>
      <w:i/>
      <w:iCs/>
    </w:rPr>
  </w:style>
  <w:style w:type="character" w:customStyle="1" w:styleId="Cuerpodeltexto">
    <w:name w:val="Cuerpo del texto_"/>
    <w:link w:val="Cuerpodeltexto0"/>
    <w:rsid w:val="00EA733B"/>
    <w:rPr>
      <w:rFonts w:eastAsia="Arial" w:cs="Arial"/>
      <w:sz w:val="21"/>
      <w:szCs w:val="21"/>
      <w:shd w:val="clear" w:color="auto" w:fill="FFFFFF"/>
    </w:rPr>
  </w:style>
  <w:style w:type="paragraph" w:customStyle="1" w:styleId="Cuerpodeltexto0">
    <w:name w:val="Cuerpo del texto"/>
    <w:basedOn w:val="Normal"/>
    <w:link w:val="Cuerpodeltexto"/>
    <w:rsid w:val="00EA733B"/>
    <w:pPr>
      <w:shd w:val="clear" w:color="auto" w:fill="FFFFFF"/>
      <w:spacing w:before="600" w:after="600" w:line="0" w:lineRule="atLeast"/>
    </w:pPr>
    <w:rPr>
      <w:rFonts w:eastAsia="Arial" w:cs="Arial"/>
      <w:sz w:val="21"/>
      <w:szCs w:val="21"/>
    </w:rPr>
  </w:style>
  <w:style w:type="paragraph" w:styleId="Textonotapie">
    <w:name w:val="footnote text"/>
    <w:basedOn w:val="Normal"/>
    <w:link w:val="TextonotapieCar"/>
    <w:uiPriority w:val="99"/>
    <w:semiHidden/>
    <w:unhideWhenUsed/>
    <w:rsid w:val="00C04936"/>
    <w:pPr>
      <w:spacing w:after="0" w:line="240" w:lineRule="auto"/>
    </w:pPr>
    <w:rPr>
      <w:rFonts w:ascii="Calibri" w:eastAsia="Calibri" w:hAnsi="Calibri" w:cs="Calibri"/>
      <w:sz w:val="20"/>
      <w:szCs w:val="20"/>
      <w:lang w:eastAsia="es-MX"/>
    </w:rPr>
  </w:style>
  <w:style w:type="character" w:customStyle="1" w:styleId="TextonotapieCar">
    <w:name w:val="Texto nota pie Car"/>
    <w:basedOn w:val="Fuentedeprrafopredeter"/>
    <w:link w:val="Textonotapie"/>
    <w:uiPriority w:val="99"/>
    <w:semiHidden/>
    <w:rsid w:val="00C04936"/>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C04936"/>
    <w:rPr>
      <w:vertAlign w:val="superscript"/>
    </w:rPr>
  </w:style>
  <w:style w:type="character" w:customStyle="1" w:styleId="Hipervnculo1">
    <w:name w:val="Hipervínculo1"/>
    <w:basedOn w:val="Fuentedeprrafopredeter"/>
    <w:uiPriority w:val="99"/>
    <w:unhideWhenUsed/>
    <w:rsid w:val="00C04936"/>
    <w:rPr>
      <w:color w:val="0000FF"/>
      <w:u w:val="single"/>
    </w:rPr>
  </w:style>
  <w:style w:type="table" w:styleId="Tablaconcuadrcula">
    <w:name w:val="Table Grid"/>
    <w:basedOn w:val="Tablanormal"/>
    <w:uiPriority w:val="39"/>
    <w:rsid w:val="00C04936"/>
    <w:pPr>
      <w:spacing w:after="0" w:line="240" w:lineRule="auto"/>
    </w:pPr>
    <w:rPr>
      <w:rFonts w:ascii="Calibri" w:eastAsia="Calibri" w:hAnsi="Calibri" w:cs="Calibri"/>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04936"/>
    <w:rPr>
      <w:color w:val="0000FF" w:themeColor="hyperlink"/>
      <w:u w:val="single"/>
    </w:rPr>
  </w:style>
  <w:style w:type="table" w:customStyle="1" w:styleId="Tablaconcuadrcula1">
    <w:name w:val="Tabla con cuadrícula1"/>
    <w:basedOn w:val="Tablanormal"/>
    <w:next w:val="Tablaconcuadrcula"/>
    <w:uiPriority w:val="39"/>
    <w:rsid w:val="00F22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9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20574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7E7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50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4F4"/>
  </w:style>
  <w:style w:type="paragraph" w:styleId="Piedepgina">
    <w:name w:val="footer"/>
    <w:basedOn w:val="Normal"/>
    <w:link w:val="PiedepginaCar"/>
    <w:uiPriority w:val="99"/>
    <w:unhideWhenUsed/>
    <w:rsid w:val="00650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cielo.org.mx/scielo.php?script=sci_arttext&amp;pid=S1405-84212014000200006" TargetMode="External"/><Relationship Id="rId3" Type="http://schemas.openxmlformats.org/officeDocument/2006/relationships/hyperlink" Target="https://read.oecd-ilibrary.org/view/?ref=137_137434-gaaral7a3e&amp;title=2020MinisterialCouncilstatementAstrongresilientinclusiveandsustainablerecoveryfromcovid19" TargetMode="External"/><Relationship Id="rId7" Type="http://schemas.openxmlformats.org/officeDocument/2006/relationships/hyperlink" Target="https://datos.covid-19.conacyt.mx/" TargetMode="External"/><Relationship Id="rId12" Type="http://schemas.openxmlformats.org/officeDocument/2006/relationships/hyperlink" Target="https://www.google.com/search?q=Por+cada+100+mil+mujeres%2C+el+Estado+de+M%C3%A9xico+se+coloca+en" TargetMode="External"/><Relationship Id="rId2" Type="http://schemas.openxmlformats.org/officeDocument/2006/relationships/hyperlink" Target="https://read.oecd-ilibrary.org/view/?ref=137_137434-gaaral7a3e&amp;title=2020MinisterialCouncilstatementAstrongresilientinclusiveandsustainablerecoveryfromcovid19" TargetMode="External"/><Relationship Id="rId1" Type="http://schemas.openxmlformats.org/officeDocument/2006/relationships/hyperlink" Target="https://read.oecd-ilibrary.org/view/?ref=137_137434-gaaral7a3e&amp;title=2020MinisterialCouncilstatementAstrongresilientinclusiveandsustainablerecoveryfromcovid19" TargetMode="External"/><Relationship Id="rId6" Type="http://schemas.openxmlformats.org/officeDocument/2006/relationships/hyperlink" Target="https://read.oecd-ilibrary.org/view/?ref=137_137434-gaaral7a3e&amp;title=2020MinisterialCouncilstatementAstrongresilientinclusiveandsustainablerecoveryfromcovid19" TargetMode="External"/><Relationship Id="rId11" Type="http://schemas.openxmlformats.org/officeDocument/2006/relationships/hyperlink" Target="https://www.google.com/search?q=De+acuerdo+a+datos+oficiales+del+Secretariado+Ejecutivo+del+Sistema+Nacional+de+Seguridad+P%C3%BAblica%2C+de+enero+a+mayo+de+2020%25" TargetMode="External"/><Relationship Id="rId5" Type="http://schemas.openxmlformats.org/officeDocument/2006/relationships/hyperlink" Target="https://read.oecd-ilibrary.org/view/?ref=137_137434-gaaral7a3e&amp;title=2020MinisterialCouncilstatementAstrongresilientinclusiveandsustainablerecoveryfromcovid19" TargetMode="External"/><Relationship Id="rId10" Type="http://schemas.openxmlformats.org/officeDocument/2006/relationships/hyperlink" Target="http://legislacion.edomex.gob.mx/sites/legislacion.edomex.gob.mx/files/files/pdf/cod/vig/codvig001.pdf" TargetMode="External"/><Relationship Id="rId4" Type="http://schemas.openxmlformats.org/officeDocument/2006/relationships/hyperlink" Target="https://read.oecd-ilibrary.org/view/?ref=137_137434-gaaral7a3e&amp;title=2020MinisterialCouncilstatementAstrongresilientinclusiveandsustainablerecoveryfromcovid19" TargetMode="External"/><Relationship Id="rId9" Type="http://schemas.openxmlformats.org/officeDocument/2006/relationships/hyperlink" Target="https://www.unodc.org/documents/mexicoandcentralamerica/2020/Mexico/Lineamientos_generales_sobre_violencia_de_genero_en_el_ambito_laboral_para_los_centros_de_trabajo_en_Mexic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99</Pages>
  <Words>41059</Words>
  <Characters>225825</Characters>
  <Application>Microsoft Office Word</Application>
  <DocSecurity>0</DocSecurity>
  <Lines>1881</Lines>
  <Paragraphs>532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54</cp:revision>
  <cp:lastPrinted>2021-04-06T18:13:00Z</cp:lastPrinted>
  <dcterms:created xsi:type="dcterms:W3CDTF">2021-05-26T19:52:00Z</dcterms:created>
  <dcterms:modified xsi:type="dcterms:W3CDTF">2022-03-31T19:32:00Z</dcterms:modified>
</cp:coreProperties>
</file>