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F4" w:rsidRPr="00A1478A" w:rsidRDefault="001D27F4" w:rsidP="00FD7847">
      <w:pPr>
        <w:pStyle w:val="Sinespaciado"/>
        <w:ind w:left="3544"/>
        <w:jc w:val="both"/>
        <w:rPr>
          <w:rFonts w:ascii="Times New Roman" w:hAnsi="Times New Roman" w:cs="Times New Roman"/>
          <w:sz w:val="24"/>
          <w:szCs w:val="24"/>
        </w:rPr>
      </w:pPr>
      <w:r w:rsidRPr="00A1478A">
        <w:rPr>
          <w:rFonts w:ascii="Times New Roman" w:hAnsi="Times New Roman" w:cs="Times New Roman"/>
          <w:sz w:val="24"/>
          <w:szCs w:val="24"/>
        </w:rPr>
        <w:t>REUNIÓN DE LA COMISIÓN LEGISLATIVA DE LEGISLACIÓN Y ADMINISTRACIÓN MUNICIPAL DE LA</w:t>
      </w:r>
      <w:r w:rsidR="00B61FB1" w:rsidRPr="00A1478A">
        <w:rPr>
          <w:rFonts w:ascii="Times New Roman" w:hAnsi="Times New Roman" w:cs="Times New Roman"/>
          <w:sz w:val="24"/>
          <w:szCs w:val="24"/>
        </w:rPr>
        <w:t xml:space="preserve"> H. “</w:t>
      </w:r>
      <w:r w:rsidRPr="00A1478A">
        <w:rPr>
          <w:rFonts w:ascii="Times New Roman" w:hAnsi="Times New Roman" w:cs="Times New Roman"/>
          <w:sz w:val="24"/>
          <w:szCs w:val="24"/>
        </w:rPr>
        <w:t>LX</w:t>
      </w:r>
      <w:r w:rsidR="00B61FB1" w:rsidRPr="00A1478A">
        <w:rPr>
          <w:rFonts w:ascii="Times New Roman" w:hAnsi="Times New Roman" w:cs="Times New Roman"/>
          <w:sz w:val="24"/>
          <w:szCs w:val="24"/>
        </w:rPr>
        <w:t>”</w:t>
      </w:r>
      <w:r w:rsidRPr="00A1478A">
        <w:rPr>
          <w:rFonts w:ascii="Times New Roman" w:hAnsi="Times New Roman" w:cs="Times New Roman"/>
          <w:sz w:val="24"/>
          <w:szCs w:val="24"/>
        </w:rPr>
        <w:t xml:space="preserve"> LEGISLATURA DEL ESTADO DE MÉXICO.</w:t>
      </w:r>
    </w:p>
    <w:p w:rsidR="001D27F4" w:rsidRPr="00A1478A" w:rsidRDefault="001D27F4" w:rsidP="00FD7847">
      <w:pPr>
        <w:pStyle w:val="Sinespaciado"/>
        <w:ind w:left="3544"/>
        <w:jc w:val="both"/>
        <w:rPr>
          <w:rFonts w:ascii="Times New Roman" w:hAnsi="Times New Roman" w:cs="Times New Roman"/>
          <w:sz w:val="24"/>
          <w:szCs w:val="24"/>
        </w:rPr>
      </w:pPr>
    </w:p>
    <w:p w:rsidR="00B61FB1" w:rsidRPr="00A1478A" w:rsidRDefault="00B61FB1" w:rsidP="00FD7847">
      <w:pPr>
        <w:pStyle w:val="Sinespaciado"/>
        <w:ind w:left="3544"/>
        <w:jc w:val="both"/>
        <w:rPr>
          <w:rFonts w:ascii="Times New Roman" w:hAnsi="Times New Roman" w:cs="Times New Roman"/>
          <w:sz w:val="24"/>
          <w:szCs w:val="24"/>
        </w:rPr>
      </w:pPr>
    </w:p>
    <w:p w:rsidR="00AE3487" w:rsidRPr="00A1478A" w:rsidRDefault="00AE3487" w:rsidP="00AE3487">
      <w:pPr>
        <w:pStyle w:val="Sinespaciado"/>
        <w:ind w:left="3544"/>
        <w:jc w:val="both"/>
        <w:rPr>
          <w:rFonts w:ascii="Times New Roman" w:hAnsi="Times New Roman" w:cs="Times New Roman"/>
          <w:sz w:val="20"/>
          <w:szCs w:val="20"/>
          <w:lang w:eastAsia="es-MX"/>
        </w:rPr>
      </w:pPr>
      <w:r w:rsidRPr="00A1478A">
        <w:rPr>
          <w:rFonts w:ascii="Times New Roman" w:hAnsi="Times New Roman" w:cs="Times New Roman"/>
          <w:sz w:val="20"/>
          <w:szCs w:val="20"/>
          <w:lang w:eastAsia="es-MX"/>
        </w:rPr>
        <w:t>- ANÁLISIS DE LA INICIATIVA CON PROYECTO DE DECRETO QUE REFORMA EL ARTÍCULO 53 DE LA LEY ORGÁNICA MUNICIPAL D</w:t>
      </w:r>
      <w:bookmarkStart w:id="0" w:name="_GoBack"/>
      <w:bookmarkEnd w:id="0"/>
      <w:r w:rsidRPr="00A1478A">
        <w:rPr>
          <w:rFonts w:ascii="Times New Roman" w:hAnsi="Times New Roman" w:cs="Times New Roman"/>
          <w:sz w:val="20"/>
          <w:szCs w:val="20"/>
          <w:lang w:eastAsia="es-MX"/>
        </w:rPr>
        <w:t>EL ESTADO DE MÉXICO, PRESENTADA POR EL DIPUTADO FAUSTINO DE LA CRUZ PÉREZ, EN NOMBRE DEL GRUPO PARLAMENTARIO DEL PARTIDO MORENA.</w:t>
      </w:r>
    </w:p>
    <w:p w:rsidR="00AE3487" w:rsidRPr="00A1478A" w:rsidRDefault="00AE3487" w:rsidP="00FD7847">
      <w:pPr>
        <w:pStyle w:val="Sinespaciado"/>
        <w:ind w:left="3544"/>
        <w:jc w:val="both"/>
        <w:rPr>
          <w:rFonts w:ascii="Times New Roman" w:hAnsi="Times New Roman" w:cs="Times New Roman"/>
          <w:sz w:val="24"/>
          <w:szCs w:val="24"/>
        </w:rPr>
      </w:pPr>
    </w:p>
    <w:p w:rsidR="00AE3487" w:rsidRPr="00A1478A" w:rsidRDefault="00AE3487" w:rsidP="00FD7847">
      <w:pPr>
        <w:pStyle w:val="Sinespaciado"/>
        <w:ind w:left="3544"/>
        <w:jc w:val="both"/>
        <w:rPr>
          <w:rFonts w:ascii="Times New Roman" w:hAnsi="Times New Roman" w:cs="Times New Roman"/>
          <w:sz w:val="24"/>
          <w:szCs w:val="24"/>
        </w:rPr>
      </w:pPr>
    </w:p>
    <w:p w:rsidR="001D27F4" w:rsidRPr="00A1478A" w:rsidRDefault="001D27F4" w:rsidP="00FD7847">
      <w:pPr>
        <w:pStyle w:val="Sinespaciado"/>
        <w:ind w:left="3544"/>
        <w:jc w:val="both"/>
        <w:rPr>
          <w:rFonts w:ascii="Times New Roman" w:hAnsi="Times New Roman" w:cs="Times New Roman"/>
          <w:sz w:val="24"/>
          <w:szCs w:val="24"/>
        </w:rPr>
      </w:pPr>
      <w:r w:rsidRPr="00A1478A">
        <w:rPr>
          <w:rFonts w:ascii="Times New Roman" w:hAnsi="Times New Roman" w:cs="Times New Roman"/>
          <w:sz w:val="24"/>
          <w:szCs w:val="24"/>
        </w:rPr>
        <w:t>CELEBRADA EL DÍA 02 DE AGOSTO DE 2021.</w:t>
      </w:r>
    </w:p>
    <w:p w:rsidR="00B61FB1" w:rsidRPr="00A1478A" w:rsidRDefault="00B61FB1" w:rsidP="00FD7847">
      <w:pPr>
        <w:pStyle w:val="Sinespaciado"/>
        <w:ind w:left="3544"/>
        <w:jc w:val="both"/>
        <w:rPr>
          <w:rFonts w:ascii="Times New Roman" w:hAnsi="Times New Roman" w:cs="Times New Roman"/>
          <w:sz w:val="24"/>
          <w:szCs w:val="24"/>
        </w:rPr>
      </w:pPr>
    </w:p>
    <w:p w:rsidR="00B61FB1" w:rsidRPr="00A1478A" w:rsidRDefault="00B61FB1" w:rsidP="00FD7847">
      <w:pPr>
        <w:pStyle w:val="Sinespaciado"/>
        <w:ind w:left="3544"/>
        <w:jc w:val="both"/>
        <w:rPr>
          <w:rFonts w:ascii="Times New Roman" w:hAnsi="Times New Roman" w:cs="Times New Roman"/>
          <w:sz w:val="24"/>
          <w:szCs w:val="24"/>
        </w:rPr>
      </w:pPr>
    </w:p>
    <w:p w:rsidR="001D27F4" w:rsidRPr="00A1478A" w:rsidRDefault="001D27F4" w:rsidP="00FD7847">
      <w:pPr>
        <w:pStyle w:val="Sinespaciado"/>
        <w:jc w:val="center"/>
        <w:rPr>
          <w:rFonts w:ascii="Times New Roman" w:hAnsi="Times New Roman" w:cs="Times New Roman"/>
          <w:sz w:val="24"/>
          <w:szCs w:val="24"/>
          <w:lang w:eastAsia="es-MX"/>
        </w:rPr>
      </w:pPr>
      <w:r w:rsidRPr="00A1478A">
        <w:rPr>
          <w:rFonts w:ascii="Times New Roman" w:hAnsi="Times New Roman" w:cs="Times New Roman"/>
          <w:sz w:val="24"/>
          <w:szCs w:val="24"/>
        </w:rPr>
        <w:t xml:space="preserve">PRESIDENCIA DE LA </w:t>
      </w:r>
      <w:r w:rsidR="00266603" w:rsidRPr="00A1478A">
        <w:rPr>
          <w:rFonts w:ascii="Times New Roman" w:hAnsi="Times New Roman" w:cs="Times New Roman"/>
          <w:sz w:val="24"/>
          <w:szCs w:val="24"/>
        </w:rPr>
        <w:t xml:space="preserve">DIPUTADA </w:t>
      </w:r>
      <w:r w:rsidR="00266603" w:rsidRPr="00A1478A">
        <w:rPr>
          <w:rFonts w:ascii="Times New Roman" w:hAnsi="Times New Roman" w:cs="Times New Roman"/>
          <w:sz w:val="24"/>
          <w:szCs w:val="24"/>
          <w:lang w:eastAsia="es-MX"/>
        </w:rPr>
        <w:t>MARÍA LUISA MENDOZA MONDRAGÓN</w:t>
      </w:r>
    </w:p>
    <w:p w:rsidR="001D27F4" w:rsidRPr="00A1478A" w:rsidRDefault="001D27F4" w:rsidP="00FD7847">
      <w:pPr>
        <w:pStyle w:val="Sinespaciado"/>
        <w:jc w:val="both"/>
        <w:rPr>
          <w:rFonts w:ascii="Times New Roman" w:hAnsi="Times New Roman" w:cs="Times New Roman"/>
          <w:sz w:val="24"/>
          <w:szCs w:val="24"/>
        </w:rPr>
      </w:pPr>
    </w:p>
    <w:p w:rsidR="009A79AB"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 xml:space="preserve">MARÍA LUISA MENDOZA MONDRAGÓN. Por supuesto del empeño a este. Le doy la bienvenida a quienes nos acompañan en las redes sociales, la reunión en modalidad mixta es consecuente al artículo 40 Bis de nuestra </w:t>
      </w:r>
      <w:r w:rsidR="009A79AB" w:rsidRPr="00A1478A">
        <w:rPr>
          <w:rFonts w:ascii="Times New Roman" w:hAnsi="Times New Roman" w:cs="Times New Roman"/>
          <w:sz w:val="24"/>
          <w:szCs w:val="24"/>
          <w:lang w:eastAsia="es-MX"/>
        </w:rPr>
        <w:t xml:space="preserve">Ley </w:t>
      </w:r>
      <w:r w:rsidRPr="00A1478A">
        <w:rPr>
          <w:rFonts w:ascii="Times New Roman" w:hAnsi="Times New Roman" w:cs="Times New Roman"/>
          <w:sz w:val="24"/>
          <w:szCs w:val="24"/>
          <w:lang w:eastAsia="es-MX"/>
        </w:rPr>
        <w:t>Orgánica</w:t>
      </w:r>
      <w:r w:rsidR="009A79AB" w:rsidRPr="00A1478A">
        <w:rPr>
          <w:rFonts w:ascii="Times New Roman" w:hAnsi="Times New Roman" w:cs="Times New Roman"/>
          <w:sz w:val="24"/>
          <w:szCs w:val="24"/>
          <w:lang w:eastAsia="es-MX"/>
        </w:rPr>
        <w:t>.</w:t>
      </w:r>
    </w:p>
    <w:p w:rsidR="001D27F4" w:rsidRPr="00A1478A" w:rsidRDefault="009A79AB" w:rsidP="009A79AB">
      <w:pPr>
        <w:pStyle w:val="Sinespaciado"/>
        <w:ind w:firstLine="709"/>
        <w:jc w:val="both"/>
        <w:rPr>
          <w:rFonts w:ascii="Times New Roman" w:hAnsi="Times New Roman" w:cs="Times New Roman"/>
          <w:sz w:val="24"/>
          <w:szCs w:val="24"/>
        </w:rPr>
      </w:pPr>
      <w:r w:rsidRPr="00A1478A">
        <w:rPr>
          <w:rFonts w:ascii="Times New Roman" w:hAnsi="Times New Roman" w:cs="Times New Roman"/>
          <w:sz w:val="24"/>
          <w:szCs w:val="24"/>
          <w:lang w:eastAsia="es-MX"/>
        </w:rPr>
        <w:t xml:space="preserve">Para </w:t>
      </w:r>
      <w:r w:rsidR="001D27F4" w:rsidRPr="00A1478A">
        <w:rPr>
          <w:rFonts w:ascii="Times New Roman" w:hAnsi="Times New Roman" w:cs="Times New Roman"/>
          <w:sz w:val="24"/>
          <w:szCs w:val="24"/>
          <w:lang w:eastAsia="es-MX"/>
        </w:rPr>
        <w:t xml:space="preserve">la validez de la reunión, pido a la </w:t>
      </w:r>
      <w:r w:rsidR="001D27F4" w:rsidRPr="00A1478A">
        <w:rPr>
          <w:rFonts w:ascii="Times New Roman" w:hAnsi="Times New Roman" w:cs="Times New Roman"/>
          <w:sz w:val="24"/>
          <w:szCs w:val="24"/>
        </w:rPr>
        <w:t>Secretaría verifique la existencia del quórum legal.</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rPr>
        <w:t>SECRETARIO</w:t>
      </w:r>
      <w:r w:rsidRPr="00A1478A">
        <w:rPr>
          <w:rFonts w:ascii="Times New Roman" w:hAnsi="Times New Roman" w:cs="Times New Roman"/>
          <w:sz w:val="24"/>
          <w:szCs w:val="24"/>
          <w:lang w:eastAsia="es-MX"/>
        </w:rPr>
        <w:t xml:space="preserve"> DIP. RODOLFO JARDÓN ZARZA</w:t>
      </w:r>
      <w:r w:rsidR="00B61FB1" w:rsidRPr="00A1478A">
        <w:rPr>
          <w:rFonts w:ascii="Times New Roman" w:hAnsi="Times New Roman" w:cs="Times New Roman"/>
          <w:sz w:val="24"/>
          <w:szCs w:val="24"/>
          <w:lang w:eastAsia="es-MX"/>
        </w:rPr>
        <w:t xml:space="preserve"> Gracias.</w:t>
      </w:r>
    </w:p>
    <w:p w:rsidR="001D27F4" w:rsidRPr="00A1478A" w:rsidRDefault="001D27F4" w:rsidP="00FD7847">
      <w:pPr>
        <w:pStyle w:val="Sinespaciado"/>
        <w:jc w:val="center"/>
        <w:rPr>
          <w:rFonts w:ascii="Times New Roman" w:hAnsi="Times New Roman" w:cs="Times New Roman"/>
          <w:sz w:val="24"/>
          <w:szCs w:val="24"/>
          <w:lang w:eastAsia="es-MX"/>
        </w:rPr>
      </w:pPr>
      <w:r w:rsidRPr="00A1478A">
        <w:rPr>
          <w:rFonts w:ascii="Times New Roman" w:hAnsi="Times New Roman" w:cs="Times New Roman"/>
          <w:sz w:val="24"/>
          <w:szCs w:val="24"/>
          <w:lang w:eastAsia="es-MX"/>
        </w:rPr>
        <w:t>COMISIÓN DE LEGISLACIÓN Y ADMINISTRACIÓN MUNICIPAL</w:t>
      </w:r>
    </w:p>
    <w:p w:rsidR="001D27F4" w:rsidRPr="00A1478A" w:rsidRDefault="001D27F4" w:rsidP="00FD7847">
      <w:pPr>
        <w:pStyle w:val="Sinespaciado"/>
        <w:jc w:val="center"/>
        <w:rPr>
          <w:rFonts w:ascii="Times New Roman" w:hAnsi="Times New Roman" w:cs="Times New Roman"/>
          <w:i/>
          <w:sz w:val="24"/>
          <w:szCs w:val="24"/>
          <w:lang w:eastAsia="es-MX"/>
        </w:rPr>
      </w:pPr>
      <w:r w:rsidRPr="00A1478A">
        <w:rPr>
          <w:rFonts w:ascii="Times New Roman" w:hAnsi="Times New Roman" w:cs="Times New Roman"/>
          <w:i/>
          <w:sz w:val="24"/>
          <w:szCs w:val="24"/>
          <w:lang w:eastAsia="es-MX"/>
        </w:rPr>
        <w:t xml:space="preserve">(Registro de </w:t>
      </w:r>
      <w:r w:rsidR="00B61FB1" w:rsidRPr="00A1478A">
        <w:rPr>
          <w:rFonts w:ascii="Times New Roman" w:hAnsi="Times New Roman" w:cs="Times New Roman"/>
          <w:i/>
          <w:sz w:val="24"/>
          <w:szCs w:val="24"/>
          <w:lang w:eastAsia="es-MX"/>
        </w:rPr>
        <w:t>asistencia</w:t>
      </w:r>
      <w:r w:rsidRPr="00A1478A">
        <w:rPr>
          <w:rFonts w:ascii="Times New Roman" w:hAnsi="Times New Roman" w:cs="Times New Roman"/>
          <w:i/>
          <w:sz w:val="24"/>
          <w:szCs w:val="24"/>
          <w:lang w:eastAsia="es-MX"/>
        </w:rPr>
        <w:t>)</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rPr>
        <w:t>SECRETARIO</w:t>
      </w:r>
      <w:r w:rsidRPr="00A1478A">
        <w:rPr>
          <w:rFonts w:ascii="Times New Roman" w:hAnsi="Times New Roman" w:cs="Times New Roman"/>
          <w:sz w:val="24"/>
          <w:szCs w:val="24"/>
          <w:lang w:eastAsia="es-MX"/>
        </w:rPr>
        <w:t xml:space="preserve"> DIP. RODOLFO JARDÓN ZARZA. Existe quórum, procede a abrir la reunión.</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 xml:space="preserve">MARÍA LUISA MENDOZA MONDRAGÓN. Gracias diputado </w:t>
      </w:r>
      <w:r w:rsidRPr="00A1478A">
        <w:rPr>
          <w:rFonts w:ascii="Times New Roman" w:hAnsi="Times New Roman" w:cs="Times New Roman"/>
          <w:sz w:val="24"/>
          <w:szCs w:val="24"/>
        </w:rPr>
        <w:t>Secretario, se declara…</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DIP. </w:t>
      </w:r>
      <w:r w:rsidRPr="00A1478A">
        <w:rPr>
          <w:rFonts w:ascii="Times New Roman" w:hAnsi="Times New Roman" w:cs="Times New Roman"/>
          <w:sz w:val="24"/>
          <w:szCs w:val="24"/>
          <w:lang w:eastAsia="es-MX"/>
        </w:rPr>
        <w:t xml:space="preserve">NANCY NÁPOLES PACHECO. </w:t>
      </w:r>
      <w:r w:rsidRPr="00A1478A">
        <w:rPr>
          <w:rFonts w:ascii="Times New Roman" w:hAnsi="Times New Roman" w:cs="Times New Roman"/>
          <w:sz w:val="24"/>
          <w:szCs w:val="24"/>
        </w:rPr>
        <w:t>Presidenta</w:t>
      </w:r>
      <w:r w:rsidR="009A64E7" w:rsidRPr="00A1478A">
        <w:rPr>
          <w:rFonts w:ascii="Times New Roman" w:hAnsi="Times New Roman" w:cs="Times New Roman"/>
          <w:sz w:val="24"/>
          <w:szCs w:val="24"/>
        </w:rPr>
        <w:t xml:space="preserve"> perdón</w:t>
      </w:r>
      <w:r w:rsidRPr="00A1478A">
        <w:rPr>
          <w:rFonts w:ascii="Times New Roman" w:hAnsi="Times New Roman" w:cs="Times New Roman"/>
          <w:sz w:val="24"/>
          <w:szCs w:val="24"/>
        </w:rPr>
        <w:t xml:space="preserve"> podría registrar mi asistencia, por favor.</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MARÍA LUISA MENDOZA MONDRAGÓN. Con todo gusto diputada Nancy Nápoles.</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SECRETARIO</w:t>
      </w:r>
      <w:r w:rsidRPr="00A1478A">
        <w:rPr>
          <w:rFonts w:ascii="Times New Roman" w:hAnsi="Times New Roman" w:cs="Times New Roman"/>
          <w:sz w:val="24"/>
          <w:szCs w:val="24"/>
          <w:lang w:eastAsia="es-MX"/>
        </w:rPr>
        <w:t xml:space="preserve"> DIP. RODOLFO JARDÓN ZARZA. Con mucho gusto diputada, se registra. Adelante </w:t>
      </w:r>
      <w:r w:rsidR="009A64E7" w:rsidRPr="00A1478A">
        <w:rPr>
          <w:rFonts w:ascii="Times New Roman" w:hAnsi="Times New Roman" w:cs="Times New Roman"/>
          <w:sz w:val="24"/>
          <w:szCs w:val="24"/>
        </w:rPr>
        <w:t>Presidenta</w:t>
      </w:r>
      <w:r w:rsidRPr="00A1478A">
        <w:rPr>
          <w:rFonts w:ascii="Times New Roman" w:hAnsi="Times New Roman" w:cs="Times New Roman"/>
          <w:sz w:val="24"/>
          <w:szCs w:val="24"/>
        </w:rPr>
        <w:t>.</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 xml:space="preserve">MARÍA LUISA MENDOZA MONDRAGÓN. Gracias, se declara la existencia del quórum y se abre la sesión de la Comisión Legislativa de Legislación y Administración Municipal, siendo las once horas con veinticinco minutos del día lunes dos de agosto del dos mil veintiuno, esta reunión es transmitida en los medios de comunicación, por lo que le solicito al diputado </w:t>
      </w:r>
      <w:r w:rsidR="009A64E7" w:rsidRPr="00A1478A">
        <w:rPr>
          <w:rFonts w:ascii="Times New Roman" w:hAnsi="Times New Roman" w:cs="Times New Roman"/>
          <w:sz w:val="24"/>
          <w:szCs w:val="24"/>
        </w:rPr>
        <w:t xml:space="preserve">Secretario </w:t>
      </w:r>
      <w:r w:rsidRPr="00A1478A">
        <w:rPr>
          <w:rFonts w:ascii="Times New Roman" w:hAnsi="Times New Roman" w:cs="Times New Roman"/>
          <w:sz w:val="24"/>
          <w:szCs w:val="24"/>
        </w:rPr>
        <w:t>exponga la propuesta del orden del día.</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rPr>
        <w:t>SECRETARIO</w:t>
      </w:r>
      <w:r w:rsidRPr="00A1478A">
        <w:rPr>
          <w:rFonts w:ascii="Times New Roman" w:hAnsi="Times New Roman" w:cs="Times New Roman"/>
          <w:sz w:val="24"/>
          <w:szCs w:val="24"/>
          <w:lang w:eastAsia="es-MX"/>
        </w:rPr>
        <w:t xml:space="preserve"> DIP. RODOLFO JARDÓN ZARZA. La propuesta del orden del día es la siguiente:</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ab/>
        <w:t xml:space="preserve">1. Análisis de la </w:t>
      </w:r>
      <w:r w:rsidR="009A64E7" w:rsidRPr="00A1478A">
        <w:rPr>
          <w:rFonts w:ascii="Times New Roman" w:hAnsi="Times New Roman" w:cs="Times New Roman"/>
          <w:sz w:val="24"/>
          <w:szCs w:val="24"/>
          <w:lang w:eastAsia="es-MX"/>
        </w:rPr>
        <w:t xml:space="preserve">Iniciativa </w:t>
      </w:r>
      <w:r w:rsidRPr="00A1478A">
        <w:rPr>
          <w:rFonts w:ascii="Times New Roman" w:hAnsi="Times New Roman" w:cs="Times New Roman"/>
          <w:sz w:val="24"/>
          <w:szCs w:val="24"/>
          <w:lang w:eastAsia="es-MX"/>
        </w:rPr>
        <w:t xml:space="preserve">con </w:t>
      </w:r>
      <w:r w:rsidR="009A64E7" w:rsidRPr="00A1478A">
        <w:rPr>
          <w:rFonts w:ascii="Times New Roman" w:hAnsi="Times New Roman" w:cs="Times New Roman"/>
          <w:sz w:val="24"/>
          <w:szCs w:val="24"/>
          <w:lang w:eastAsia="es-MX"/>
        </w:rPr>
        <w:t xml:space="preserve">Proyecto </w:t>
      </w:r>
      <w:r w:rsidRPr="00A1478A">
        <w:rPr>
          <w:rFonts w:ascii="Times New Roman" w:hAnsi="Times New Roman" w:cs="Times New Roman"/>
          <w:sz w:val="24"/>
          <w:szCs w:val="24"/>
          <w:lang w:eastAsia="es-MX"/>
        </w:rPr>
        <w:t xml:space="preserve">de </w:t>
      </w:r>
      <w:r w:rsidR="009A64E7" w:rsidRPr="00A1478A">
        <w:rPr>
          <w:rFonts w:ascii="Times New Roman" w:hAnsi="Times New Roman" w:cs="Times New Roman"/>
          <w:sz w:val="24"/>
          <w:szCs w:val="24"/>
          <w:lang w:eastAsia="es-MX"/>
        </w:rPr>
        <w:t xml:space="preserve">Decreto </w:t>
      </w:r>
      <w:r w:rsidRPr="00A1478A">
        <w:rPr>
          <w:rFonts w:ascii="Times New Roman" w:hAnsi="Times New Roman" w:cs="Times New Roman"/>
          <w:sz w:val="24"/>
          <w:szCs w:val="24"/>
          <w:lang w:eastAsia="es-MX"/>
        </w:rPr>
        <w:t>que reforma el artículo 53 de la Ley Orgánica Municipal del Estado de México, presentada por el diputado Faustino de la Cruz Pérez</w:t>
      </w:r>
      <w:r w:rsidR="005A50D5" w:rsidRPr="00A1478A">
        <w:rPr>
          <w:rFonts w:ascii="Times New Roman" w:hAnsi="Times New Roman" w:cs="Times New Roman"/>
          <w:sz w:val="24"/>
          <w:szCs w:val="24"/>
          <w:lang w:eastAsia="es-MX"/>
        </w:rPr>
        <w:t>,</w:t>
      </w:r>
      <w:r w:rsidRPr="00A1478A">
        <w:rPr>
          <w:rFonts w:ascii="Times New Roman" w:hAnsi="Times New Roman" w:cs="Times New Roman"/>
          <w:sz w:val="24"/>
          <w:szCs w:val="24"/>
          <w:lang w:eastAsia="es-MX"/>
        </w:rPr>
        <w:t xml:space="preserve"> en nombre del Grupo Parlamentario del Partido morena.</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ab/>
        <w:t>2. Clausura de la reunión.</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lang w:eastAsia="es-MX"/>
        </w:rPr>
        <w:tab/>
        <w:t xml:space="preserve">Sería cuanto </w:t>
      </w:r>
      <w:r w:rsidR="005A50D5" w:rsidRPr="00A1478A">
        <w:rPr>
          <w:rFonts w:ascii="Times New Roman" w:hAnsi="Times New Roman" w:cs="Times New Roman"/>
          <w:sz w:val="24"/>
          <w:szCs w:val="24"/>
        </w:rPr>
        <w:t>Presidenta</w:t>
      </w:r>
      <w:r w:rsidRPr="00A1478A">
        <w:rPr>
          <w:rFonts w:ascii="Times New Roman" w:hAnsi="Times New Roman" w:cs="Times New Roman"/>
          <w:sz w:val="24"/>
          <w:szCs w:val="24"/>
        </w:rPr>
        <w:t>.</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 xml:space="preserve">MARÍA LUISA MENDOZA MONDRAGÓN. Muchas gracias, pido a quienes estén de acuerdo en la propuesta que ha expuesto la </w:t>
      </w:r>
      <w:r w:rsidRPr="00A1478A">
        <w:rPr>
          <w:rFonts w:ascii="Times New Roman" w:hAnsi="Times New Roman" w:cs="Times New Roman"/>
          <w:sz w:val="24"/>
          <w:szCs w:val="24"/>
        </w:rPr>
        <w:t>Secretaría sea aprobada con carácter de orden del día, sirva levantar la mano, los que estén a favor, gracias.</w:t>
      </w:r>
      <w:r w:rsidR="00407931" w:rsidRPr="00A1478A">
        <w:rPr>
          <w:rFonts w:ascii="Times New Roman" w:hAnsi="Times New Roman" w:cs="Times New Roman"/>
          <w:sz w:val="24"/>
          <w:szCs w:val="24"/>
        </w:rPr>
        <w:t xml:space="preserve"> </w:t>
      </w:r>
      <w:r w:rsidRPr="00A1478A">
        <w:rPr>
          <w:rFonts w:ascii="Times New Roman" w:hAnsi="Times New Roman" w:cs="Times New Roman"/>
          <w:sz w:val="24"/>
          <w:szCs w:val="24"/>
        </w:rPr>
        <w:t>¿En contra, en abstención?</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lastRenderedPageBreak/>
        <w:t>SECRETARIO</w:t>
      </w:r>
      <w:r w:rsidRPr="00A1478A">
        <w:rPr>
          <w:rFonts w:ascii="Times New Roman" w:hAnsi="Times New Roman" w:cs="Times New Roman"/>
          <w:sz w:val="24"/>
          <w:szCs w:val="24"/>
          <w:lang w:eastAsia="es-MX"/>
        </w:rPr>
        <w:t xml:space="preserve"> DIP. RODOLFO JARDÓN ZARZA. La propuesta ha sido aprobada por unanimidad de votos </w:t>
      </w:r>
      <w:r w:rsidR="005A50D5" w:rsidRPr="00A1478A">
        <w:rPr>
          <w:rFonts w:ascii="Times New Roman" w:hAnsi="Times New Roman" w:cs="Times New Roman"/>
          <w:sz w:val="24"/>
          <w:szCs w:val="24"/>
        </w:rPr>
        <w:t>Presidenta.</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PRESIDENTA DIP. </w:t>
      </w:r>
      <w:r w:rsidRPr="00A1478A">
        <w:rPr>
          <w:rFonts w:ascii="Times New Roman" w:hAnsi="Times New Roman" w:cs="Times New Roman"/>
          <w:sz w:val="24"/>
          <w:szCs w:val="24"/>
          <w:lang w:eastAsia="es-MX"/>
        </w:rPr>
        <w:t xml:space="preserve">MARÍA LUISA MENDOZA MONDRAGÓN. Gracias diputado </w:t>
      </w:r>
      <w:r w:rsidR="005A50D5" w:rsidRPr="00A1478A">
        <w:rPr>
          <w:rFonts w:ascii="Times New Roman" w:hAnsi="Times New Roman" w:cs="Times New Roman"/>
          <w:sz w:val="24"/>
          <w:szCs w:val="24"/>
        </w:rPr>
        <w:t>Secretario</w:t>
      </w:r>
      <w:r w:rsidRPr="00A1478A">
        <w:rPr>
          <w:rFonts w:ascii="Times New Roman" w:hAnsi="Times New Roman" w:cs="Times New Roman"/>
          <w:sz w:val="24"/>
          <w:szCs w:val="24"/>
        </w:rPr>
        <w:t>.</w:t>
      </w:r>
    </w:p>
    <w:p w:rsidR="001D27F4" w:rsidRPr="00A1478A" w:rsidRDefault="001D27F4" w:rsidP="00FD7847">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En atención al punto número 1, la Secretaría leerá la exposición de motivos de la iniciativa con proyecto de decreto que reforma el artículo 53 de la Ley Orgánica Municipal del Estado de México, presentada por el diputado Faustino de la Cruz Pérez, en nombre del Grupo Parlamentario del Partido morena.</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 xml:space="preserve">SECRETARIO </w:t>
      </w:r>
      <w:r w:rsidRPr="00A1478A">
        <w:rPr>
          <w:rFonts w:ascii="Times New Roman" w:hAnsi="Times New Roman" w:cs="Times New Roman"/>
          <w:sz w:val="24"/>
          <w:szCs w:val="24"/>
          <w:lang w:eastAsia="es-MX"/>
        </w:rPr>
        <w:t xml:space="preserve">DIP. RODOLFO JARDÓN ZARZA. Procedo a la lectura </w:t>
      </w:r>
      <w:r w:rsidR="00737D87" w:rsidRPr="00A1478A">
        <w:rPr>
          <w:rFonts w:ascii="Times New Roman" w:hAnsi="Times New Roman" w:cs="Times New Roman"/>
          <w:sz w:val="24"/>
          <w:szCs w:val="24"/>
        </w:rPr>
        <w:t>Presidenta</w:t>
      </w:r>
      <w:r w:rsidRPr="00A1478A">
        <w:rPr>
          <w:rFonts w:ascii="Times New Roman" w:hAnsi="Times New Roman" w:cs="Times New Roman"/>
          <w:sz w:val="24"/>
          <w:szCs w:val="24"/>
        </w:rPr>
        <w:t>.</w:t>
      </w:r>
    </w:p>
    <w:p w:rsidR="001D27F4" w:rsidRPr="00A1478A" w:rsidRDefault="00E00313" w:rsidP="00FD7847">
      <w:pPr>
        <w:pStyle w:val="Sinespaciado"/>
        <w:jc w:val="center"/>
        <w:rPr>
          <w:rFonts w:ascii="Times New Roman" w:hAnsi="Times New Roman" w:cs="Times New Roman"/>
          <w:sz w:val="24"/>
          <w:szCs w:val="24"/>
        </w:rPr>
      </w:pPr>
      <w:r w:rsidRPr="00A1478A">
        <w:rPr>
          <w:rFonts w:ascii="Times New Roman" w:hAnsi="Times New Roman" w:cs="Times New Roman"/>
          <w:sz w:val="24"/>
          <w:szCs w:val="24"/>
        </w:rPr>
        <w:t>EXPOSICIÓN DE MOTIVOS</w:t>
      </w:r>
    </w:p>
    <w:p w:rsidR="0046548B"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El artículo 41 de la Constitución Política de los Estados Unidos Mexicanos, establece que el pueblo ejerce su Soberanía a través de los Poderes de la Unión y que la renovación de los Poderes Legislativo y Ejecutivo, se realizará mediante elecciones libres, periódicas y auté</w:t>
      </w:r>
      <w:r w:rsidR="0046548B" w:rsidRPr="00A1478A">
        <w:rPr>
          <w:rFonts w:ascii="Times New Roman" w:hAnsi="Times New Roman" w:cs="Times New Roman"/>
          <w:sz w:val="24"/>
          <w:szCs w:val="24"/>
        </w:rPr>
        <w:t>nticas, señalando que los partid</w:t>
      </w:r>
      <w:r w:rsidRPr="00A1478A">
        <w:rPr>
          <w:rFonts w:ascii="Times New Roman" w:hAnsi="Times New Roman" w:cs="Times New Roman"/>
          <w:sz w:val="24"/>
          <w:szCs w:val="24"/>
        </w:rPr>
        <w:t>os políticos como entidades de interés público, son el vehículo preponderante para acceder a algún cargo de representación popular</w:t>
      </w:r>
      <w:r w:rsidR="0046548B" w:rsidRPr="00A1478A">
        <w:rPr>
          <w:rFonts w:ascii="Times New Roman" w:hAnsi="Times New Roman" w:cs="Times New Roman"/>
          <w:sz w:val="24"/>
          <w:szCs w:val="24"/>
        </w:rPr>
        <w:t>.</w:t>
      </w:r>
    </w:p>
    <w:p w:rsidR="001D27F4" w:rsidRPr="00A1478A" w:rsidRDefault="0046548B" w:rsidP="0046548B">
      <w:pPr>
        <w:pStyle w:val="Sinespaciado"/>
        <w:ind w:firstLine="709"/>
        <w:jc w:val="both"/>
        <w:rPr>
          <w:rFonts w:ascii="Times New Roman" w:hAnsi="Times New Roman" w:cs="Times New Roman"/>
          <w:sz w:val="24"/>
          <w:szCs w:val="24"/>
        </w:rPr>
      </w:pPr>
      <w:r w:rsidRPr="00A1478A">
        <w:rPr>
          <w:rFonts w:ascii="Times New Roman" w:hAnsi="Times New Roman" w:cs="Times New Roman"/>
          <w:sz w:val="24"/>
          <w:szCs w:val="24"/>
        </w:rPr>
        <w:t xml:space="preserve">El </w:t>
      </w:r>
      <w:r w:rsidR="001D27F4" w:rsidRPr="00A1478A">
        <w:rPr>
          <w:rFonts w:ascii="Times New Roman" w:hAnsi="Times New Roman" w:cs="Times New Roman"/>
          <w:sz w:val="24"/>
          <w:szCs w:val="24"/>
        </w:rPr>
        <w:t>artículo referido, establece también que los parti</w:t>
      </w:r>
      <w:r w:rsidRPr="00A1478A">
        <w:rPr>
          <w:rFonts w:ascii="Times New Roman" w:hAnsi="Times New Roman" w:cs="Times New Roman"/>
          <w:sz w:val="24"/>
          <w:szCs w:val="24"/>
        </w:rPr>
        <w:t>d</w:t>
      </w:r>
      <w:r w:rsidR="001D27F4" w:rsidRPr="00A1478A">
        <w:rPr>
          <w:rFonts w:ascii="Times New Roman" w:hAnsi="Times New Roman" w:cs="Times New Roman"/>
          <w:sz w:val="24"/>
          <w:szCs w:val="24"/>
        </w:rPr>
        <w:t>os políticos tienen como fin promover la participación del pueblo en la vida democrática de un país, una entidad o un municipio, contribuir a los órganos de representación política y organizaciones integradas por la ciudadanía y distintos sectores, a hacer posible el acceso de éstos al ejercicio del poder público, mediante el sufragio universal, libre, secreto y directo, por lo que los ciudadanos están facultados en todo momento para optar en una u otra forma de Gobierno, lo que hace posible a esta Representación Soberana en todo momento al apego del espíritu de la población mexiquense.</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Justamente, el Proceso Legislativo debe ser reflejo de la voluntad de los ciudadanos y fue esta voluntad la que respondió con la Reforma a la Ley Orgá</w:t>
      </w:r>
      <w:r w:rsidR="00D26D53" w:rsidRPr="00A1478A">
        <w:rPr>
          <w:rFonts w:ascii="Times New Roman" w:hAnsi="Times New Roman" w:cs="Times New Roman"/>
          <w:sz w:val="24"/>
          <w:szCs w:val="24"/>
        </w:rPr>
        <w:t>nica Municipal que ya el pasado</w:t>
      </w:r>
      <w:r w:rsidR="00272BCF" w:rsidRPr="00A1478A">
        <w:rPr>
          <w:rFonts w:ascii="Times New Roman" w:hAnsi="Times New Roman" w:cs="Times New Roman"/>
          <w:sz w:val="24"/>
          <w:szCs w:val="24"/>
        </w:rPr>
        <w:t xml:space="preserve"> </w:t>
      </w:r>
      <w:r w:rsidR="00422DD7" w:rsidRPr="00A1478A">
        <w:rPr>
          <w:rFonts w:ascii="Times New Roman" w:hAnsi="Times New Roman" w:cs="Times New Roman"/>
          <w:sz w:val="24"/>
          <w:szCs w:val="24"/>
        </w:rPr>
        <w:t>veintinueve</w:t>
      </w:r>
      <w:r w:rsidR="00272BCF" w:rsidRPr="00A1478A">
        <w:rPr>
          <w:rFonts w:ascii="Times New Roman" w:hAnsi="Times New Roman" w:cs="Times New Roman"/>
          <w:sz w:val="24"/>
          <w:szCs w:val="24"/>
        </w:rPr>
        <w:t xml:space="preserve"> de </w:t>
      </w:r>
      <w:r w:rsidRPr="00A1478A">
        <w:rPr>
          <w:rFonts w:ascii="Times New Roman" w:hAnsi="Times New Roman" w:cs="Times New Roman"/>
          <w:sz w:val="24"/>
          <w:szCs w:val="24"/>
        </w:rPr>
        <w:t xml:space="preserve">septiembre del año inmediato anterior se publicó en el Diario Oficial, </w:t>
      </w:r>
      <w:r w:rsidR="00726494" w:rsidRPr="00A1478A">
        <w:rPr>
          <w:rFonts w:ascii="Times New Roman" w:hAnsi="Times New Roman" w:cs="Times New Roman"/>
          <w:sz w:val="24"/>
          <w:szCs w:val="24"/>
        </w:rPr>
        <w:t>“</w:t>
      </w:r>
      <w:r w:rsidRPr="00A1478A">
        <w:rPr>
          <w:rFonts w:ascii="Times New Roman" w:hAnsi="Times New Roman" w:cs="Times New Roman"/>
          <w:sz w:val="24"/>
          <w:szCs w:val="24"/>
        </w:rPr>
        <w:t>Gaceta de</w:t>
      </w:r>
      <w:r w:rsidR="00726494" w:rsidRPr="00A1478A">
        <w:rPr>
          <w:rFonts w:ascii="Times New Roman" w:hAnsi="Times New Roman" w:cs="Times New Roman"/>
          <w:sz w:val="24"/>
          <w:szCs w:val="24"/>
        </w:rPr>
        <w:t>l</w:t>
      </w:r>
      <w:r w:rsidRPr="00A1478A">
        <w:rPr>
          <w:rFonts w:ascii="Times New Roman" w:hAnsi="Times New Roman" w:cs="Times New Roman"/>
          <w:sz w:val="24"/>
          <w:szCs w:val="24"/>
        </w:rPr>
        <w:t xml:space="preserve"> Gobierno</w:t>
      </w:r>
      <w:r w:rsidR="00726494" w:rsidRPr="00A1478A">
        <w:rPr>
          <w:rFonts w:ascii="Times New Roman" w:hAnsi="Times New Roman" w:cs="Times New Roman"/>
          <w:sz w:val="24"/>
          <w:szCs w:val="24"/>
        </w:rPr>
        <w:t>”</w:t>
      </w:r>
      <w:r w:rsidRPr="00A1478A">
        <w:rPr>
          <w:rFonts w:ascii="Times New Roman" w:hAnsi="Times New Roman" w:cs="Times New Roman"/>
          <w:sz w:val="24"/>
          <w:szCs w:val="24"/>
        </w:rPr>
        <w:t xml:space="preserve">, en el decreto 190 referente a la disminución del número de ediles para los ayuntamientos de los </w:t>
      </w:r>
      <w:r w:rsidR="00422DD7" w:rsidRPr="00A1478A">
        <w:rPr>
          <w:rFonts w:ascii="Times New Roman" w:hAnsi="Times New Roman" w:cs="Times New Roman"/>
          <w:sz w:val="24"/>
          <w:szCs w:val="24"/>
        </w:rPr>
        <w:t>ciento veinticinco</w:t>
      </w:r>
      <w:r w:rsidRPr="00A1478A">
        <w:rPr>
          <w:rFonts w:ascii="Times New Roman" w:hAnsi="Times New Roman" w:cs="Times New Roman"/>
          <w:sz w:val="24"/>
          <w:szCs w:val="24"/>
        </w:rPr>
        <w:t xml:space="preserve"> municipios del Estado de México.</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Los partidos políticos tendrán que ajustar sus planillas de aspirantes y candidatos a </w:t>
      </w:r>
      <w:r w:rsidR="00422DD7" w:rsidRPr="00A1478A">
        <w:rPr>
          <w:rFonts w:ascii="Times New Roman" w:hAnsi="Times New Roman" w:cs="Times New Roman"/>
          <w:sz w:val="24"/>
          <w:szCs w:val="24"/>
        </w:rPr>
        <w:t>la norma vigente que establece:</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En los municipios con una población de menos de </w:t>
      </w:r>
      <w:r w:rsidR="00422DD7" w:rsidRPr="00A1478A">
        <w:rPr>
          <w:rFonts w:ascii="Times New Roman" w:hAnsi="Times New Roman" w:cs="Times New Roman"/>
          <w:sz w:val="24"/>
          <w:szCs w:val="24"/>
        </w:rPr>
        <w:t>ciento cincu</w:t>
      </w:r>
      <w:r w:rsidR="00B32380" w:rsidRPr="00A1478A">
        <w:rPr>
          <w:rFonts w:ascii="Times New Roman" w:hAnsi="Times New Roman" w:cs="Times New Roman"/>
          <w:sz w:val="24"/>
          <w:szCs w:val="24"/>
        </w:rPr>
        <w:t>en</w:t>
      </w:r>
      <w:r w:rsidR="00422DD7" w:rsidRPr="00A1478A">
        <w:rPr>
          <w:rFonts w:ascii="Times New Roman" w:hAnsi="Times New Roman" w:cs="Times New Roman"/>
          <w:sz w:val="24"/>
          <w:szCs w:val="24"/>
        </w:rPr>
        <w:t>ta</w:t>
      </w:r>
      <w:r w:rsidRPr="00A1478A">
        <w:rPr>
          <w:rFonts w:ascii="Times New Roman" w:hAnsi="Times New Roman" w:cs="Times New Roman"/>
          <w:sz w:val="24"/>
          <w:szCs w:val="24"/>
        </w:rPr>
        <w:t xml:space="preserve"> mil habitantes</w:t>
      </w:r>
      <w:r w:rsidR="00272B43" w:rsidRPr="00A1478A">
        <w:rPr>
          <w:rFonts w:ascii="Times New Roman" w:hAnsi="Times New Roman" w:cs="Times New Roman"/>
          <w:sz w:val="24"/>
          <w:szCs w:val="24"/>
        </w:rPr>
        <w:t>,</w:t>
      </w:r>
      <w:r w:rsidRPr="00A1478A">
        <w:rPr>
          <w:rFonts w:ascii="Times New Roman" w:hAnsi="Times New Roman" w:cs="Times New Roman"/>
          <w:sz w:val="24"/>
          <w:szCs w:val="24"/>
        </w:rPr>
        <w:t xml:space="preserve"> el ayuntamiento estará integrado por un Presidente municipal, un síndico y </w:t>
      </w:r>
      <w:r w:rsidR="00B32380" w:rsidRPr="00A1478A">
        <w:rPr>
          <w:rFonts w:ascii="Times New Roman" w:hAnsi="Times New Roman" w:cs="Times New Roman"/>
          <w:sz w:val="24"/>
          <w:szCs w:val="24"/>
        </w:rPr>
        <w:t>cuatro</w:t>
      </w:r>
      <w:r w:rsidRPr="00A1478A">
        <w:rPr>
          <w:rFonts w:ascii="Times New Roman" w:hAnsi="Times New Roman" w:cs="Times New Roman"/>
          <w:sz w:val="24"/>
          <w:szCs w:val="24"/>
        </w:rPr>
        <w:t xml:space="preserve"> regidores electos por planilla, según el principio de mayoría relativa y </w:t>
      </w:r>
      <w:r w:rsidR="00272B43" w:rsidRPr="00A1478A">
        <w:rPr>
          <w:rFonts w:ascii="Times New Roman" w:hAnsi="Times New Roman" w:cs="Times New Roman"/>
          <w:sz w:val="24"/>
          <w:szCs w:val="24"/>
        </w:rPr>
        <w:t>tres</w:t>
      </w:r>
      <w:r w:rsidRPr="00A1478A">
        <w:rPr>
          <w:rFonts w:ascii="Times New Roman" w:hAnsi="Times New Roman" w:cs="Times New Roman"/>
          <w:sz w:val="24"/>
          <w:szCs w:val="24"/>
        </w:rPr>
        <w:t xml:space="preserve"> regidores asignados según el principio de representación proporcional.</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Cuando se trate de municipios que tengan una población de más de </w:t>
      </w:r>
      <w:r w:rsidR="00272B43" w:rsidRPr="00A1478A">
        <w:rPr>
          <w:rFonts w:ascii="Times New Roman" w:hAnsi="Times New Roman" w:cs="Times New Roman"/>
          <w:sz w:val="24"/>
          <w:szCs w:val="24"/>
        </w:rPr>
        <w:t>ciento cincuenta</w:t>
      </w:r>
      <w:r w:rsidRPr="00A1478A">
        <w:rPr>
          <w:rFonts w:ascii="Times New Roman" w:hAnsi="Times New Roman" w:cs="Times New Roman"/>
          <w:sz w:val="24"/>
          <w:szCs w:val="24"/>
        </w:rPr>
        <w:t xml:space="preserve"> mil y hasta </w:t>
      </w:r>
      <w:r w:rsidR="00272B43" w:rsidRPr="00A1478A">
        <w:rPr>
          <w:rFonts w:ascii="Times New Roman" w:hAnsi="Times New Roman" w:cs="Times New Roman"/>
          <w:sz w:val="24"/>
          <w:szCs w:val="24"/>
        </w:rPr>
        <w:t>quinientos</w:t>
      </w:r>
      <w:r w:rsidRPr="00A1478A">
        <w:rPr>
          <w:rFonts w:ascii="Times New Roman" w:hAnsi="Times New Roman" w:cs="Times New Roman"/>
          <w:sz w:val="24"/>
          <w:szCs w:val="24"/>
        </w:rPr>
        <w:t xml:space="preserve"> mil habitantes el ayuntamiento se integrará por un presidente municipal, un síndico y </w:t>
      </w:r>
      <w:r w:rsidR="00272B43" w:rsidRPr="00A1478A">
        <w:rPr>
          <w:rFonts w:ascii="Times New Roman" w:hAnsi="Times New Roman" w:cs="Times New Roman"/>
          <w:sz w:val="24"/>
          <w:szCs w:val="24"/>
        </w:rPr>
        <w:t>cinco</w:t>
      </w:r>
      <w:r w:rsidRPr="00A1478A">
        <w:rPr>
          <w:rFonts w:ascii="Times New Roman" w:hAnsi="Times New Roman" w:cs="Times New Roman"/>
          <w:sz w:val="24"/>
          <w:szCs w:val="24"/>
        </w:rPr>
        <w:t xml:space="preserve"> regidores electos por planilla según el principio de mayoría relativa y </w:t>
      </w:r>
      <w:r w:rsidR="00272B43" w:rsidRPr="00A1478A">
        <w:rPr>
          <w:rFonts w:ascii="Times New Roman" w:hAnsi="Times New Roman" w:cs="Times New Roman"/>
          <w:sz w:val="24"/>
          <w:szCs w:val="24"/>
        </w:rPr>
        <w:t>cuatro</w:t>
      </w:r>
      <w:r w:rsidRPr="00A1478A">
        <w:rPr>
          <w:rFonts w:ascii="Times New Roman" w:hAnsi="Times New Roman" w:cs="Times New Roman"/>
          <w:sz w:val="24"/>
          <w:szCs w:val="24"/>
        </w:rPr>
        <w:t xml:space="preserve"> regidores según el principio de representación proporcional, y</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En los municipios con una población de más de </w:t>
      </w:r>
      <w:r w:rsidR="00272B43" w:rsidRPr="00A1478A">
        <w:rPr>
          <w:rFonts w:ascii="Times New Roman" w:hAnsi="Times New Roman" w:cs="Times New Roman"/>
          <w:sz w:val="24"/>
          <w:szCs w:val="24"/>
        </w:rPr>
        <w:t>quinientos</w:t>
      </w:r>
      <w:r w:rsidRPr="00A1478A">
        <w:rPr>
          <w:rFonts w:ascii="Times New Roman" w:hAnsi="Times New Roman" w:cs="Times New Roman"/>
          <w:sz w:val="24"/>
          <w:szCs w:val="24"/>
        </w:rPr>
        <w:t xml:space="preserve"> mil habitantes el ayuntamiento estará integrado por un presidente, un síndico y </w:t>
      </w:r>
      <w:r w:rsidR="00272B43" w:rsidRPr="00A1478A">
        <w:rPr>
          <w:rFonts w:ascii="Times New Roman" w:hAnsi="Times New Roman" w:cs="Times New Roman"/>
          <w:sz w:val="24"/>
          <w:szCs w:val="24"/>
        </w:rPr>
        <w:t>siete</w:t>
      </w:r>
      <w:r w:rsidRPr="00A1478A">
        <w:rPr>
          <w:rFonts w:ascii="Times New Roman" w:hAnsi="Times New Roman" w:cs="Times New Roman"/>
          <w:sz w:val="24"/>
          <w:szCs w:val="24"/>
        </w:rPr>
        <w:t xml:space="preserve"> regidores electos por planilla según el principio de mayoría relativa, </w:t>
      </w:r>
      <w:r w:rsidR="00272B43" w:rsidRPr="00A1478A">
        <w:rPr>
          <w:rFonts w:ascii="Times New Roman" w:hAnsi="Times New Roman" w:cs="Times New Roman"/>
          <w:sz w:val="24"/>
          <w:szCs w:val="24"/>
        </w:rPr>
        <w:t>un síndico y cinco</w:t>
      </w:r>
      <w:r w:rsidRPr="00A1478A">
        <w:rPr>
          <w:rFonts w:ascii="Times New Roman" w:hAnsi="Times New Roman" w:cs="Times New Roman"/>
          <w:sz w:val="24"/>
          <w:szCs w:val="24"/>
        </w:rPr>
        <w:t xml:space="preserve"> regidores asignados según el principio de representación proporcional.</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Esta configuración de los nuevos ayuntamientos del Estado de México contribuirá entre otros beneficios</w:t>
      </w:r>
      <w:r w:rsidR="00D34AA7" w:rsidRPr="00A1478A">
        <w:rPr>
          <w:rFonts w:ascii="Times New Roman" w:hAnsi="Times New Roman" w:cs="Times New Roman"/>
          <w:sz w:val="24"/>
          <w:szCs w:val="24"/>
        </w:rPr>
        <w:t>,</w:t>
      </w:r>
      <w:r w:rsidRPr="00A1478A">
        <w:rPr>
          <w:rFonts w:ascii="Times New Roman" w:hAnsi="Times New Roman" w:cs="Times New Roman"/>
          <w:sz w:val="24"/>
          <w:szCs w:val="24"/>
        </w:rPr>
        <w:t xml:space="preserve"> para la población de los municipios, gobiernos más eficientes y un mejor aprovechamiento de los recursos públicos</w:t>
      </w:r>
      <w:r w:rsidR="00D34AA7" w:rsidRPr="00A1478A">
        <w:rPr>
          <w:rFonts w:ascii="Times New Roman" w:hAnsi="Times New Roman" w:cs="Times New Roman"/>
          <w:sz w:val="24"/>
          <w:szCs w:val="24"/>
        </w:rPr>
        <w:t>,</w:t>
      </w:r>
      <w:r w:rsidRPr="00A1478A">
        <w:rPr>
          <w:rFonts w:ascii="Times New Roman" w:hAnsi="Times New Roman" w:cs="Times New Roman"/>
          <w:sz w:val="24"/>
          <w:szCs w:val="24"/>
        </w:rPr>
        <w:t xml:space="preserve"> aplicando una verdadera política de austeridad dentro de estos órganos de gobierno.</w:t>
      </w:r>
    </w:p>
    <w:p w:rsidR="00D34AA7"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El ayuntamiento puede definirse como el espacio institucional donde se procesan las decisiones más importantes del sistema de gobierno municipal, éste se conforma por un cuerpo colegiado denominado cabildo municipal, mismo que funge como máximo órgano de gobierno con un presidente municipal, que además de formar parte esencial del cabildo encabeza la administración pública municipal, un grupo determinado de regidores y uno o hasta dos síndicos</w:t>
      </w:r>
      <w:r w:rsidR="00D34AA7" w:rsidRPr="00A1478A">
        <w:rPr>
          <w:rFonts w:ascii="Times New Roman" w:hAnsi="Times New Roman" w:cs="Times New Roman"/>
          <w:sz w:val="24"/>
          <w:szCs w:val="24"/>
        </w:rPr>
        <w:t>.</w:t>
      </w:r>
    </w:p>
    <w:p w:rsidR="001D27F4" w:rsidRPr="00A1478A" w:rsidRDefault="00D34AA7"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lastRenderedPageBreak/>
        <w:t xml:space="preserve">Su </w:t>
      </w:r>
      <w:r w:rsidR="001D27F4" w:rsidRPr="00A1478A">
        <w:rPr>
          <w:rFonts w:ascii="Times New Roman" w:hAnsi="Times New Roman" w:cs="Times New Roman"/>
          <w:sz w:val="24"/>
          <w:szCs w:val="24"/>
        </w:rPr>
        <w:t>carácter colegiado obedece a la pretensión plural, derivada de las distintas expresiones políticas, grupos sociales y ciudadanos en general que confluyen en un municipio determinado, encontrando así un espacio propicio e institucional para canalizar las demandas de la población.</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Si la Constitución y la Ley Electoral determinan la configuración política del máximo órgano de decisión del ayuntamiento, la Ley Orgánica Municipal establece las obligaciones, responsabilidades y atribuciones que tanto representantes populares como funcionarios públicos deben cumplir.</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El articulado de la Ley Orgánica Municipal establece estas normas de conducta a</w:t>
      </w:r>
      <w:r w:rsidR="00F47E7E" w:rsidRPr="00A1478A">
        <w:rPr>
          <w:rFonts w:ascii="Times New Roman" w:hAnsi="Times New Roman" w:cs="Times New Roman"/>
          <w:sz w:val="24"/>
          <w:szCs w:val="24"/>
        </w:rPr>
        <w:t xml:space="preserve"> las</w:t>
      </w:r>
      <w:r w:rsidRPr="00A1478A">
        <w:rPr>
          <w:rFonts w:ascii="Times New Roman" w:hAnsi="Times New Roman" w:cs="Times New Roman"/>
          <w:sz w:val="24"/>
          <w:szCs w:val="24"/>
        </w:rPr>
        <w:t xml:space="preserve"> que el servidor público y representante popular están obligados y además les brinda capacidad de toma de decisión, así como las funciones de todos los integrantes del cabildo incluyendo al presidente, síndicos y regidores.</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La entrada en vigor del decreto 190 reforma al Código Electoral del Estado de México y la Ley Orgánica Municipal</w:t>
      </w:r>
      <w:r w:rsidR="00F47E7E" w:rsidRPr="00A1478A">
        <w:rPr>
          <w:rFonts w:ascii="Times New Roman" w:hAnsi="Times New Roman" w:cs="Times New Roman"/>
          <w:sz w:val="24"/>
          <w:szCs w:val="24"/>
        </w:rPr>
        <w:t>,</w:t>
      </w:r>
      <w:r w:rsidRPr="00A1478A">
        <w:rPr>
          <w:rFonts w:ascii="Times New Roman" w:hAnsi="Times New Roman" w:cs="Times New Roman"/>
          <w:sz w:val="24"/>
          <w:szCs w:val="24"/>
        </w:rPr>
        <w:t xml:space="preserve"> en materia de reducción de ediles en los ayuntamientos, lo que hace necesario perfeccionar constantemente la norma</w:t>
      </w:r>
      <w:r w:rsidR="00F47E7E" w:rsidRPr="00A1478A">
        <w:rPr>
          <w:rFonts w:ascii="Times New Roman" w:hAnsi="Times New Roman" w:cs="Times New Roman"/>
          <w:sz w:val="24"/>
          <w:szCs w:val="24"/>
        </w:rPr>
        <w:t>;</w:t>
      </w:r>
      <w:r w:rsidRPr="00A1478A">
        <w:rPr>
          <w:rFonts w:ascii="Times New Roman" w:hAnsi="Times New Roman" w:cs="Times New Roman"/>
          <w:sz w:val="24"/>
          <w:szCs w:val="24"/>
        </w:rPr>
        <w:t xml:space="preserve"> </w:t>
      </w:r>
      <w:r w:rsidR="00F47E7E" w:rsidRPr="00A1478A">
        <w:rPr>
          <w:rFonts w:ascii="Times New Roman" w:hAnsi="Times New Roman" w:cs="Times New Roman"/>
          <w:sz w:val="24"/>
          <w:szCs w:val="24"/>
        </w:rPr>
        <w:t xml:space="preserve">por </w:t>
      </w:r>
      <w:r w:rsidRPr="00A1478A">
        <w:rPr>
          <w:rFonts w:ascii="Times New Roman" w:hAnsi="Times New Roman" w:cs="Times New Roman"/>
          <w:sz w:val="24"/>
          <w:szCs w:val="24"/>
        </w:rPr>
        <w:t>ello, es necesario que con esta nueva configuración en los cabildos se ajusten en este caso las funciones atribuidas a las sindicaturas en el caso de los municipios que tengan hasta dos síndicos, pues estas son de acuerdo con la representatividad de cada partido dentro del cabildo.</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Es por ello que en el capítulo segundo de los síndicos</w:t>
      </w:r>
      <w:r w:rsidR="006C50FF" w:rsidRPr="00A1478A">
        <w:rPr>
          <w:rFonts w:ascii="Times New Roman" w:hAnsi="Times New Roman" w:cs="Times New Roman"/>
          <w:sz w:val="24"/>
          <w:szCs w:val="24"/>
        </w:rPr>
        <w:t>,</w:t>
      </w:r>
      <w:r w:rsidRPr="00A1478A">
        <w:rPr>
          <w:rFonts w:ascii="Times New Roman" w:hAnsi="Times New Roman" w:cs="Times New Roman"/>
          <w:sz w:val="24"/>
          <w:szCs w:val="24"/>
        </w:rPr>
        <w:t xml:space="preserve"> se enumeran las atribuciones que ejercen estos entre otras la procuración y defensa de derechos e intereses del municipio y es aquí donde se vuelve preponderante ajustar la norma a los nuevos requerimientos de quien</w:t>
      </w:r>
      <w:r w:rsidR="006C50FF" w:rsidRPr="00A1478A">
        <w:rPr>
          <w:rFonts w:ascii="Times New Roman" w:hAnsi="Times New Roman" w:cs="Times New Roman"/>
          <w:sz w:val="24"/>
          <w:szCs w:val="24"/>
        </w:rPr>
        <w:t>es resulten electos para el perí</w:t>
      </w:r>
      <w:r w:rsidRPr="00A1478A">
        <w:rPr>
          <w:rFonts w:ascii="Times New Roman" w:hAnsi="Times New Roman" w:cs="Times New Roman"/>
          <w:sz w:val="24"/>
          <w:szCs w:val="24"/>
        </w:rPr>
        <w:t>odo 2021 al 2024 y subsecuentes.</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En razón de lo anterior, pongo a consideración de esta Honorable Asamblea, el siguiente </w:t>
      </w:r>
      <w:r w:rsidR="006C50FF" w:rsidRPr="00A1478A">
        <w:rPr>
          <w:rFonts w:ascii="Times New Roman" w:hAnsi="Times New Roman" w:cs="Times New Roman"/>
          <w:sz w:val="24"/>
          <w:szCs w:val="24"/>
        </w:rPr>
        <w:t xml:space="preserve">Proyecto </w:t>
      </w:r>
      <w:r w:rsidRPr="00A1478A">
        <w:rPr>
          <w:rFonts w:ascii="Times New Roman" w:hAnsi="Times New Roman" w:cs="Times New Roman"/>
          <w:sz w:val="24"/>
          <w:szCs w:val="24"/>
        </w:rPr>
        <w:t xml:space="preserve">de </w:t>
      </w:r>
      <w:r w:rsidR="006C50FF" w:rsidRPr="00A1478A">
        <w:rPr>
          <w:rFonts w:ascii="Times New Roman" w:hAnsi="Times New Roman" w:cs="Times New Roman"/>
          <w:sz w:val="24"/>
          <w:szCs w:val="24"/>
        </w:rPr>
        <w:t>Decreto</w:t>
      </w:r>
      <w:r w:rsidRPr="00A1478A">
        <w:rPr>
          <w:rFonts w:ascii="Times New Roman" w:hAnsi="Times New Roman" w:cs="Times New Roman"/>
          <w:sz w:val="24"/>
          <w:szCs w:val="24"/>
        </w:rPr>
        <w:t>, por el que se reforma la Ley Orgánica Municipal del Estado de México</w:t>
      </w:r>
      <w:r w:rsidR="006C50FF" w:rsidRPr="00A1478A">
        <w:rPr>
          <w:rFonts w:ascii="Times New Roman" w:hAnsi="Times New Roman" w:cs="Times New Roman"/>
          <w:sz w:val="24"/>
          <w:szCs w:val="24"/>
        </w:rPr>
        <w:t>,</w:t>
      </w:r>
      <w:r w:rsidRPr="00A1478A">
        <w:rPr>
          <w:rFonts w:ascii="Times New Roman" w:hAnsi="Times New Roman" w:cs="Times New Roman"/>
          <w:sz w:val="24"/>
          <w:szCs w:val="24"/>
        </w:rPr>
        <w:t xml:space="preserve"> para que una vez analizada en comisiones y dictaminada por las mismas se aprueben en sus términos.</w:t>
      </w:r>
    </w:p>
    <w:p w:rsidR="001D27F4" w:rsidRPr="00A1478A" w:rsidRDefault="001D27F4" w:rsidP="00FD7847">
      <w:pPr>
        <w:spacing w:after="0" w:line="240" w:lineRule="auto"/>
        <w:ind w:firstLine="708"/>
        <w:jc w:val="center"/>
        <w:rPr>
          <w:rFonts w:ascii="Times New Roman" w:hAnsi="Times New Roman" w:cs="Times New Roman"/>
          <w:sz w:val="24"/>
          <w:szCs w:val="24"/>
        </w:rPr>
      </w:pPr>
      <w:r w:rsidRPr="00A1478A">
        <w:rPr>
          <w:rFonts w:ascii="Times New Roman" w:hAnsi="Times New Roman" w:cs="Times New Roman"/>
          <w:sz w:val="24"/>
          <w:szCs w:val="24"/>
        </w:rPr>
        <w:t>ATENTAMENTE</w:t>
      </w:r>
    </w:p>
    <w:p w:rsidR="001D27F4" w:rsidRPr="00A1478A" w:rsidRDefault="001D27F4" w:rsidP="00FD7847">
      <w:pPr>
        <w:spacing w:after="0" w:line="240" w:lineRule="auto"/>
        <w:ind w:firstLine="708"/>
        <w:jc w:val="center"/>
        <w:rPr>
          <w:rFonts w:ascii="Times New Roman" w:hAnsi="Times New Roman" w:cs="Times New Roman"/>
          <w:sz w:val="24"/>
          <w:szCs w:val="24"/>
        </w:rPr>
      </w:pPr>
      <w:r w:rsidRPr="00A1478A">
        <w:rPr>
          <w:rFonts w:ascii="Times New Roman" w:hAnsi="Times New Roman" w:cs="Times New Roman"/>
          <w:sz w:val="24"/>
          <w:szCs w:val="24"/>
        </w:rPr>
        <w:t>DIPUTADO FAUSTINO DE LA CRUZ PÉREZ</w:t>
      </w:r>
    </w:p>
    <w:p w:rsidR="001D27F4" w:rsidRPr="00A1478A" w:rsidRDefault="001D27F4" w:rsidP="00FD7847">
      <w:pPr>
        <w:spacing w:after="0" w:line="240" w:lineRule="auto"/>
        <w:ind w:firstLine="708"/>
        <w:jc w:val="center"/>
        <w:rPr>
          <w:rFonts w:ascii="Times New Roman" w:hAnsi="Times New Roman" w:cs="Times New Roman"/>
          <w:sz w:val="24"/>
          <w:szCs w:val="24"/>
        </w:rPr>
      </w:pPr>
      <w:r w:rsidRPr="00A1478A">
        <w:rPr>
          <w:rFonts w:ascii="Times New Roman" w:hAnsi="Times New Roman" w:cs="Times New Roman"/>
          <w:sz w:val="24"/>
          <w:szCs w:val="24"/>
        </w:rPr>
        <w:t>PRESENTANTE</w:t>
      </w:r>
    </w:p>
    <w:p w:rsidR="001D27F4" w:rsidRPr="00A1478A" w:rsidRDefault="001D27F4" w:rsidP="00FD7847">
      <w:pPr>
        <w:spacing w:after="0" w:line="240" w:lineRule="auto"/>
        <w:ind w:firstLine="708"/>
        <w:rPr>
          <w:rFonts w:ascii="Times New Roman" w:hAnsi="Times New Roman" w:cs="Times New Roman"/>
          <w:sz w:val="24"/>
          <w:szCs w:val="24"/>
        </w:rPr>
      </w:pPr>
      <w:r w:rsidRPr="00A1478A">
        <w:rPr>
          <w:rFonts w:ascii="Times New Roman" w:hAnsi="Times New Roman" w:cs="Times New Roman"/>
          <w:sz w:val="24"/>
          <w:szCs w:val="24"/>
        </w:rPr>
        <w:t>Sería cuanto Presidenta.</w:t>
      </w:r>
    </w:p>
    <w:p w:rsidR="001D27F4" w:rsidRPr="00A1478A" w:rsidRDefault="001D27F4" w:rsidP="00FD7847">
      <w:pPr>
        <w:spacing w:after="0" w:line="240" w:lineRule="auto"/>
        <w:rPr>
          <w:rFonts w:ascii="Times New Roman" w:hAnsi="Times New Roman" w:cs="Times New Roman"/>
          <w:sz w:val="24"/>
          <w:szCs w:val="24"/>
        </w:rPr>
      </w:pPr>
      <w:r w:rsidRPr="00A1478A">
        <w:rPr>
          <w:rFonts w:ascii="Times New Roman" w:hAnsi="Times New Roman" w:cs="Times New Roman"/>
          <w:sz w:val="24"/>
          <w:szCs w:val="24"/>
        </w:rPr>
        <w:t>PRESIDENTA DIP. MARÍA LUISA MENDOZA MONDRAGÓN. Gracias diputado Secretario.</w:t>
      </w:r>
    </w:p>
    <w:p w:rsidR="001D27F4" w:rsidRPr="00A1478A" w:rsidRDefault="001D27F4" w:rsidP="006C50FF">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Se encuentra con nosotros el proponente, el diputado Faustino de la Cruz, a quien agradezco y pedirle si dese</w:t>
      </w:r>
      <w:r w:rsidR="00272BCF" w:rsidRPr="00A1478A">
        <w:rPr>
          <w:rFonts w:ascii="Times New Roman" w:hAnsi="Times New Roman" w:cs="Times New Roman"/>
          <w:sz w:val="24"/>
          <w:szCs w:val="24"/>
        </w:rPr>
        <w:t xml:space="preserve">a hacer antes de los compañeros </w:t>
      </w:r>
      <w:r w:rsidR="00A94879" w:rsidRPr="00A1478A">
        <w:rPr>
          <w:rFonts w:ascii="Times New Roman" w:hAnsi="Times New Roman" w:cs="Times New Roman"/>
          <w:sz w:val="24"/>
          <w:szCs w:val="24"/>
        </w:rPr>
        <w:t xml:space="preserve">uso </w:t>
      </w:r>
      <w:r w:rsidRPr="00A1478A">
        <w:rPr>
          <w:rFonts w:ascii="Times New Roman" w:hAnsi="Times New Roman" w:cs="Times New Roman"/>
          <w:sz w:val="24"/>
          <w:szCs w:val="24"/>
          <w:lang w:eastAsia="es-MX"/>
        </w:rPr>
        <w:t>de la palabra.</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DIP. FAUSTINO DE LA CRUZ PÉREZ. Muchas gracias compañera Presidenta, agradezco de antemano la oportunidad que se me da y sí, si</w:t>
      </w:r>
      <w:r w:rsidR="0042426A" w:rsidRPr="00A1478A">
        <w:rPr>
          <w:rFonts w:ascii="Times New Roman" w:hAnsi="Times New Roman" w:cs="Times New Roman"/>
          <w:sz w:val="24"/>
          <w:szCs w:val="24"/>
          <w:lang w:eastAsia="es-MX"/>
        </w:rPr>
        <w:t xml:space="preserve"> deseo hacer uso de la palabra.</w:t>
      </w:r>
    </w:p>
    <w:p w:rsidR="0042426A"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Bueno, comentarles que después del proceso que tuvo a bien la LX Legislatura, reformar en cuanto a la Ley Orgánica Municipal, en cuanto a la reducción de ediles en los</w:t>
      </w:r>
      <w:r w:rsidR="0042426A" w:rsidRPr="00A1478A">
        <w:rPr>
          <w:rFonts w:ascii="Times New Roman" w:hAnsi="Times New Roman" w:cs="Times New Roman"/>
          <w:sz w:val="24"/>
          <w:szCs w:val="24"/>
          <w:lang w:eastAsia="es-MX"/>
        </w:rPr>
        <w:t xml:space="preserve"> ciento veinticinco</w:t>
      </w:r>
      <w:r w:rsidRPr="00A1478A">
        <w:rPr>
          <w:rFonts w:ascii="Times New Roman" w:hAnsi="Times New Roman" w:cs="Times New Roman"/>
          <w:sz w:val="24"/>
          <w:szCs w:val="24"/>
          <w:lang w:eastAsia="es-MX"/>
        </w:rPr>
        <w:t xml:space="preserve"> ayuntamientos y que ya es un hecho juzga</w:t>
      </w:r>
      <w:r w:rsidR="0042426A" w:rsidRPr="00A1478A">
        <w:rPr>
          <w:rFonts w:ascii="Times New Roman" w:hAnsi="Times New Roman" w:cs="Times New Roman"/>
          <w:sz w:val="24"/>
          <w:szCs w:val="24"/>
          <w:lang w:eastAsia="es-MX"/>
        </w:rPr>
        <w:t>do por la ciudadanía el pasado seis</w:t>
      </w:r>
      <w:r w:rsidRPr="00A1478A">
        <w:rPr>
          <w:rFonts w:ascii="Times New Roman" w:hAnsi="Times New Roman" w:cs="Times New Roman"/>
          <w:sz w:val="24"/>
          <w:szCs w:val="24"/>
          <w:lang w:eastAsia="es-MX"/>
        </w:rPr>
        <w:t xml:space="preserve"> de junio, es preponderante hacer un ajuste modificaciones a la misma Ley Orgánica Municipal en cuanto a las funciones que tienen los síndicos, he ahí de acuerdo a las actuales,</w:t>
      </w:r>
      <w:r w:rsidR="0042426A" w:rsidRPr="00A1478A">
        <w:rPr>
          <w:rFonts w:ascii="Times New Roman" w:hAnsi="Times New Roman" w:cs="Times New Roman"/>
          <w:sz w:val="24"/>
          <w:szCs w:val="24"/>
          <w:lang w:eastAsia="es-MX"/>
        </w:rPr>
        <w:t xml:space="preserve"> a los actuales ayuntamientos, hay </w:t>
      </w:r>
      <w:r w:rsidRPr="00A1478A">
        <w:rPr>
          <w:rFonts w:ascii="Times New Roman" w:hAnsi="Times New Roman" w:cs="Times New Roman"/>
          <w:sz w:val="24"/>
          <w:szCs w:val="24"/>
          <w:lang w:eastAsia="es-MX"/>
        </w:rPr>
        <w:t>ayuntamientos que tienen hasta tres síndicos, por ejemplo, cito Ecatepec</w:t>
      </w:r>
      <w:r w:rsidR="0042426A" w:rsidRPr="00A1478A">
        <w:rPr>
          <w:rFonts w:ascii="Times New Roman" w:hAnsi="Times New Roman" w:cs="Times New Roman"/>
          <w:sz w:val="24"/>
          <w:szCs w:val="24"/>
          <w:lang w:eastAsia="es-MX"/>
        </w:rPr>
        <w:t>.</w:t>
      </w:r>
    </w:p>
    <w:p w:rsidR="001D27F4" w:rsidRPr="00A1478A" w:rsidRDefault="0042426A" w:rsidP="0042426A">
      <w:pPr>
        <w:pStyle w:val="Sinespaciado"/>
        <w:ind w:firstLine="709"/>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 xml:space="preserve">Es </w:t>
      </w:r>
      <w:r w:rsidR="001D27F4" w:rsidRPr="00A1478A">
        <w:rPr>
          <w:rFonts w:ascii="Times New Roman" w:hAnsi="Times New Roman" w:cs="Times New Roman"/>
          <w:sz w:val="24"/>
          <w:szCs w:val="24"/>
          <w:lang w:eastAsia="es-MX"/>
        </w:rPr>
        <w:t xml:space="preserve">importante hoy en esta etapa, definir las funciones en el caso de los, cuando los ayuntamientos tienen un síndico no hay mayor problema se sujetan a lo que plantea la Ley, pero en el caso de cuando hay dos y ya no hay un tercero hay que tener una definición muy clara y concreta, he ahí el planteamiento, he ahí el proyecto, la iniciativa de que el primer síndico cumpla las funciones de la fiscalización de los ingresos y desde luego de los egresos, esto es también </w:t>
      </w:r>
      <w:r w:rsidR="00AC4E60" w:rsidRPr="00A1478A">
        <w:rPr>
          <w:rFonts w:ascii="Times New Roman" w:hAnsi="Times New Roman" w:cs="Times New Roman"/>
          <w:sz w:val="24"/>
          <w:szCs w:val="24"/>
          <w:lang w:eastAsia="es-MX"/>
        </w:rPr>
        <w:t xml:space="preserve">es </w:t>
      </w:r>
      <w:r w:rsidR="001D27F4" w:rsidRPr="00A1478A">
        <w:rPr>
          <w:rFonts w:ascii="Times New Roman" w:hAnsi="Times New Roman" w:cs="Times New Roman"/>
          <w:sz w:val="24"/>
          <w:szCs w:val="24"/>
          <w:lang w:eastAsia="es-MX"/>
        </w:rPr>
        <w:t>un marco de gobernabilidad que se ha dado en la historia en el Estado de México y por ende en el caso del segundo síndico asumiría las funciones que hoy vienen siendo el tercer síndico que tiene que ver con la fiscaliz</w:t>
      </w:r>
      <w:r w:rsidR="00AC4E60" w:rsidRPr="00A1478A">
        <w:rPr>
          <w:rFonts w:ascii="Times New Roman" w:hAnsi="Times New Roman" w:cs="Times New Roman"/>
          <w:sz w:val="24"/>
          <w:szCs w:val="24"/>
          <w:lang w:eastAsia="es-MX"/>
        </w:rPr>
        <w:t>ación del patrimonio municipal.</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lastRenderedPageBreak/>
        <w:t>Creo que con esto daremos certeza a los nuevos cabildos que se integrarán a partir del uno de enero del dos mil veintidós y desde luego podrán cumplir de manera fehaciente sus encargos en benef</w:t>
      </w:r>
      <w:r w:rsidR="007521C3" w:rsidRPr="00A1478A">
        <w:rPr>
          <w:rFonts w:ascii="Times New Roman" w:hAnsi="Times New Roman" w:cs="Times New Roman"/>
          <w:sz w:val="24"/>
          <w:szCs w:val="24"/>
          <w:lang w:eastAsia="es-MX"/>
        </w:rPr>
        <w:t>icio de los mexiquenses en los ciento veinticinco ayuntamientos.</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Ese es el planteamiento general que pido a todos</w:t>
      </w:r>
      <w:r w:rsidR="007521C3" w:rsidRPr="00A1478A">
        <w:rPr>
          <w:rFonts w:ascii="Times New Roman" w:hAnsi="Times New Roman" w:cs="Times New Roman"/>
          <w:sz w:val="24"/>
          <w:szCs w:val="24"/>
          <w:lang w:eastAsia="es-MX"/>
        </w:rPr>
        <w:t xml:space="preserve"> ustedes, agradezco ahora si la </w:t>
      </w:r>
      <w:r w:rsidRPr="00A1478A">
        <w:rPr>
          <w:rFonts w:ascii="Times New Roman" w:hAnsi="Times New Roman" w:cs="Times New Roman"/>
          <w:sz w:val="24"/>
          <w:szCs w:val="24"/>
          <w:lang w:eastAsia="es-MX"/>
        </w:rPr>
        <w:t>participación que se tiene y desde luego sé que mi Grupo Parlamentario morena, nos acompaña en este proyecto de que se pongan las condiciones de acuerdo a lo que viene ya con la integración de los nuevos cabildos.</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 xml:space="preserve">Es </w:t>
      </w:r>
      <w:proofErr w:type="spellStart"/>
      <w:r w:rsidRPr="00A1478A">
        <w:rPr>
          <w:rFonts w:ascii="Times New Roman" w:hAnsi="Times New Roman" w:cs="Times New Roman"/>
          <w:sz w:val="24"/>
          <w:szCs w:val="24"/>
          <w:lang w:eastAsia="es-MX"/>
        </w:rPr>
        <w:t>cuanto</w:t>
      </w:r>
      <w:proofErr w:type="spellEnd"/>
      <w:r w:rsidRPr="00A1478A">
        <w:rPr>
          <w:rFonts w:ascii="Times New Roman" w:hAnsi="Times New Roman" w:cs="Times New Roman"/>
          <w:sz w:val="24"/>
          <w:szCs w:val="24"/>
          <w:lang w:eastAsia="es-MX"/>
        </w:rPr>
        <w:t>. Muchas gracias.</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PRESIDENTA DIP. MARÍA L</w:t>
      </w:r>
      <w:r w:rsidR="007521C3" w:rsidRPr="00A1478A">
        <w:rPr>
          <w:rFonts w:ascii="Times New Roman" w:hAnsi="Times New Roman" w:cs="Times New Roman"/>
          <w:sz w:val="24"/>
          <w:szCs w:val="24"/>
          <w:lang w:eastAsia="es-MX"/>
        </w:rPr>
        <w:t>UISA MENDOZA MONDRAGÓN. Gracias</w:t>
      </w:r>
      <w:r w:rsidRPr="00A1478A">
        <w:rPr>
          <w:rFonts w:ascii="Times New Roman" w:hAnsi="Times New Roman" w:cs="Times New Roman"/>
          <w:sz w:val="24"/>
          <w:szCs w:val="24"/>
          <w:lang w:eastAsia="es-MX"/>
        </w:rPr>
        <w:t xml:space="preserve"> diputado.</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Por supuesto se registra la asistencia también de la diputada Araceli Casasola y después de la exposición de motivos que ha realizado el secretario diputado y por supuesto proponente, el diputado Faustino de la Cruz, pregunto a las y los diputados si desean hacer uso de la palabra y pido a la Secretaría registre el turno de oradores</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SECRETARIO DIP. RODOLFO JARDÓN ZARZA. Con mucho gusto Presidenta y hacer de su conocimiento que se encuentra con nosotros el diputado Mario Gabriel Gutiérrez Cureño, como diputado asociado.</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PRESIDENTA DIP. MARÍA LUISA MENDOZA MONDRAGÓN. Gracias diputado.</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SECRETARIO DIP. RODOLFO JAR</w:t>
      </w:r>
      <w:r w:rsidR="009F598E" w:rsidRPr="00A1478A">
        <w:rPr>
          <w:rFonts w:ascii="Times New Roman" w:hAnsi="Times New Roman" w:cs="Times New Roman"/>
          <w:sz w:val="24"/>
          <w:szCs w:val="24"/>
          <w:lang w:eastAsia="es-MX"/>
        </w:rPr>
        <w:t>DÓN ZARZA. Bienvenido diputado.</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Sí, quien gusta que se registre, diputada Ingrid; l</w:t>
      </w:r>
      <w:r w:rsidR="009F598E" w:rsidRPr="00A1478A">
        <w:rPr>
          <w:rFonts w:ascii="Times New Roman" w:hAnsi="Times New Roman" w:cs="Times New Roman"/>
          <w:sz w:val="24"/>
          <w:szCs w:val="24"/>
          <w:lang w:eastAsia="es-MX"/>
        </w:rPr>
        <w:t xml:space="preserve">a diputada Elba, sí ¿Quién más? </w:t>
      </w:r>
      <w:r w:rsidRPr="00A1478A">
        <w:rPr>
          <w:rFonts w:ascii="Times New Roman" w:hAnsi="Times New Roman" w:cs="Times New Roman"/>
          <w:sz w:val="24"/>
          <w:szCs w:val="24"/>
          <w:lang w:eastAsia="es-MX"/>
        </w:rPr>
        <w:t>Quisiera el de la voz también sumarse a esta participación, por favor.</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 xml:space="preserve">PRESIDENTA DIP. MARÍA LUISA MENDOZA MONDRAGÓN. Bien, tenemos </w:t>
      </w:r>
      <w:r w:rsidR="009F598E" w:rsidRPr="00A1478A">
        <w:rPr>
          <w:rFonts w:ascii="Times New Roman" w:hAnsi="Times New Roman" w:cs="Times New Roman"/>
          <w:sz w:val="24"/>
          <w:szCs w:val="24"/>
          <w:lang w:eastAsia="es-MX"/>
        </w:rPr>
        <w:t>tres</w:t>
      </w:r>
      <w:r w:rsidRPr="00A1478A">
        <w:rPr>
          <w:rFonts w:ascii="Times New Roman" w:hAnsi="Times New Roman" w:cs="Times New Roman"/>
          <w:sz w:val="24"/>
          <w:szCs w:val="24"/>
          <w:lang w:eastAsia="es-MX"/>
        </w:rPr>
        <w:t xml:space="preserve"> diputados registrados…</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SECRETARIO DIP. RODOLFO JARDÓN ZARZA. El diputado Mario Gabriel, perdón Presidenta, del diputado Mario Gabriel, también desea incluirse en el turno de oradores Presidenta.</w:t>
      </w:r>
    </w:p>
    <w:p w:rsidR="001D27F4" w:rsidRPr="00A1478A" w:rsidRDefault="001D27F4" w:rsidP="00FD7847">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PRESIDENTA DIP. MARÍA LUISA MENDOZA MONDRAGÓN. Muchas gracias</w:t>
      </w:r>
      <w:r w:rsidR="009F598E" w:rsidRPr="00A1478A">
        <w:rPr>
          <w:rFonts w:ascii="Times New Roman" w:hAnsi="Times New Roman" w:cs="Times New Roman"/>
          <w:sz w:val="24"/>
          <w:szCs w:val="24"/>
          <w:lang w:eastAsia="es-MX"/>
        </w:rPr>
        <w:t xml:space="preserve"> diputado.</w:t>
      </w:r>
    </w:p>
    <w:p w:rsidR="001D27F4"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 xml:space="preserve">Se le concede el uso de la palabra a la diputada Ingrid </w:t>
      </w:r>
      <w:r w:rsidR="00462B66" w:rsidRPr="00A1478A">
        <w:rPr>
          <w:rFonts w:ascii="Times New Roman" w:hAnsi="Times New Roman" w:cs="Times New Roman"/>
          <w:sz w:val="24"/>
          <w:szCs w:val="24"/>
          <w:lang w:eastAsia="es-MX"/>
        </w:rPr>
        <w:t>Krasopani</w:t>
      </w:r>
      <w:r w:rsidRPr="00A1478A">
        <w:rPr>
          <w:rFonts w:ascii="Times New Roman" w:hAnsi="Times New Roman" w:cs="Times New Roman"/>
          <w:sz w:val="24"/>
          <w:szCs w:val="24"/>
          <w:lang w:eastAsia="es-MX"/>
        </w:rPr>
        <w:t xml:space="preserve"> Schemelensky Castro.</w:t>
      </w:r>
    </w:p>
    <w:p w:rsidR="001D27F4" w:rsidRPr="00A1478A" w:rsidRDefault="001D27F4" w:rsidP="00313986">
      <w:pPr>
        <w:pStyle w:val="Sinespaciado"/>
        <w:jc w:val="both"/>
        <w:rPr>
          <w:rFonts w:ascii="Times New Roman" w:hAnsi="Times New Roman" w:cs="Times New Roman"/>
          <w:sz w:val="24"/>
          <w:szCs w:val="24"/>
          <w:lang w:eastAsia="es-MX"/>
        </w:rPr>
      </w:pPr>
      <w:r w:rsidRPr="00A1478A">
        <w:rPr>
          <w:rFonts w:ascii="Times New Roman" w:hAnsi="Times New Roman" w:cs="Times New Roman"/>
          <w:sz w:val="24"/>
          <w:szCs w:val="24"/>
          <w:lang w:val="en-US" w:eastAsia="es-MX"/>
        </w:rPr>
        <w:t xml:space="preserve">DIP. INGRID KRASOPANI SCHEMELENSKY CASTRO. </w:t>
      </w:r>
      <w:r w:rsidR="00313986" w:rsidRPr="00A1478A">
        <w:rPr>
          <w:rFonts w:ascii="Times New Roman" w:hAnsi="Times New Roman" w:cs="Times New Roman"/>
          <w:sz w:val="24"/>
          <w:szCs w:val="24"/>
          <w:lang w:eastAsia="es-MX"/>
        </w:rPr>
        <w:t>Muchas gracias</w:t>
      </w:r>
      <w:r w:rsidRPr="00A1478A">
        <w:rPr>
          <w:rFonts w:ascii="Times New Roman" w:hAnsi="Times New Roman" w:cs="Times New Roman"/>
          <w:sz w:val="24"/>
          <w:szCs w:val="24"/>
          <w:lang w:eastAsia="es-MX"/>
        </w:rPr>
        <w:t xml:space="preserve"> </w:t>
      </w:r>
      <w:proofErr w:type="gramStart"/>
      <w:r w:rsidRPr="00A1478A">
        <w:rPr>
          <w:rFonts w:ascii="Times New Roman" w:hAnsi="Times New Roman" w:cs="Times New Roman"/>
          <w:sz w:val="24"/>
          <w:szCs w:val="24"/>
          <w:lang w:eastAsia="es-MX"/>
        </w:rPr>
        <w:t>diputada</w:t>
      </w:r>
      <w:proofErr w:type="gramEnd"/>
      <w:r w:rsidRPr="00A1478A">
        <w:rPr>
          <w:rFonts w:ascii="Times New Roman" w:hAnsi="Times New Roman" w:cs="Times New Roman"/>
          <w:sz w:val="24"/>
          <w:szCs w:val="24"/>
          <w:lang w:eastAsia="es-MX"/>
        </w:rPr>
        <w:t>.</w:t>
      </w:r>
      <w:r w:rsidR="00313986" w:rsidRPr="00A1478A">
        <w:rPr>
          <w:rFonts w:ascii="Times New Roman" w:hAnsi="Times New Roman" w:cs="Times New Roman"/>
          <w:sz w:val="24"/>
          <w:szCs w:val="24"/>
          <w:lang w:eastAsia="es-MX"/>
        </w:rPr>
        <w:t xml:space="preserve"> </w:t>
      </w:r>
      <w:r w:rsidRPr="00A1478A">
        <w:rPr>
          <w:rFonts w:ascii="Times New Roman" w:hAnsi="Times New Roman" w:cs="Times New Roman"/>
          <w:sz w:val="24"/>
          <w:szCs w:val="24"/>
          <w:lang w:eastAsia="es-MX"/>
        </w:rPr>
        <w:t>Saludo con aprecio a cada una de mis compañeras y compañeros diputados.</w:t>
      </w:r>
    </w:p>
    <w:p w:rsidR="00313986" w:rsidRPr="00A1478A" w:rsidRDefault="001D27F4"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lang w:eastAsia="es-MX"/>
        </w:rPr>
        <w:t xml:space="preserve">Con respecto a la propuesta que hoy se analiza Acción Nacional afirma que el orden municipal es un ámbito de representación y de servicio base de las instituciones públicas y escuela de ciudadanía, que debe ser dotado de elementos económicos, administrativos y políticos para la atención de sus funciones y cuya autonomía debe ser reconocida y garantizada en la </w:t>
      </w:r>
      <w:r w:rsidR="00313986" w:rsidRPr="00A1478A">
        <w:rPr>
          <w:rFonts w:ascii="Times New Roman" w:hAnsi="Times New Roman" w:cs="Times New Roman"/>
          <w:sz w:val="24"/>
          <w:szCs w:val="24"/>
          <w:lang w:eastAsia="es-MX"/>
        </w:rPr>
        <w:t xml:space="preserve">Ley </w:t>
      </w:r>
      <w:r w:rsidRPr="00A1478A">
        <w:rPr>
          <w:rFonts w:ascii="Times New Roman" w:hAnsi="Times New Roman" w:cs="Times New Roman"/>
          <w:sz w:val="24"/>
          <w:szCs w:val="24"/>
          <w:lang w:eastAsia="es-MX"/>
        </w:rPr>
        <w:t>y en los hechos</w:t>
      </w:r>
      <w:r w:rsidR="00313986" w:rsidRPr="00A1478A">
        <w:rPr>
          <w:rFonts w:ascii="Times New Roman" w:hAnsi="Times New Roman" w:cs="Times New Roman"/>
          <w:sz w:val="24"/>
          <w:szCs w:val="24"/>
          <w:lang w:eastAsia="es-MX"/>
        </w:rPr>
        <w:t>.</w:t>
      </w:r>
    </w:p>
    <w:p w:rsidR="003F368A" w:rsidRPr="00A1478A" w:rsidRDefault="00313986" w:rsidP="00FD7847">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lang w:eastAsia="es-MX"/>
        </w:rPr>
        <w:t xml:space="preserve">En </w:t>
      </w:r>
      <w:r w:rsidR="001D27F4" w:rsidRPr="00A1478A">
        <w:rPr>
          <w:rFonts w:ascii="Times New Roman" w:hAnsi="Times New Roman" w:cs="Times New Roman"/>
          <w:sz w:val="24"/>
          <w:szCs w:val="24"/>
          <w:lang w:eastAsia="es-MX"/>
        </w:rPr>
        <w:t>este contexto y con esta visión es que el Grupo Parlamentario de Acción Nacional, reflexionó y posicionó su impresión respecto de la reforma que se modificó el número de síndicos y regidores que hoy en día ha impactado en diversas fuerzas políticas, desde entonces se reconocía la falta de análisis</w:t>
      </w:r>
      <w:r w:rsidR="003F368A" w:rsidRPr="00A1478A">
        <w:rPr>
          <w:rFonts w:ascii="Times New Roman" w:hAnsi="Times New Roman" w:cs="Times New Roman"/>
          <w:sz w:val="24"/>
          <w:szCs w:val="24"/>
          <w:lang w:eastAsia="es-MX"/>
        </w:rPr>
        <w:t>,</w:t>
      </w:r>
      <w:r w:rsidR="001D27F4" w:rsidRPr="00A1478A">
        <w:rPr>
          <w:rFonts w:ascii="Times New Roman" w:hAnsi="Times New Roman" w:cs="Times New Roman"/>
          <w:sz w:val="24"/>
          <w:szCs w:val="24"/>
          <w:lang w:eastAsia="es-MX"/>
        </w:rPr>
        <w:t xml:space="preserve"> conjunto de los impactos de dichas reformas, como se dijo en su momento, se dejó de ver la ley desde una perspectiva </w:t>
      </w:r>
      <w:r w:rsidR="00A01677" w:rsidRPr="00A1478A">
        <w:rPr>
          <w:rFonts w:ascii="Times New Roman" w:hAnsi="Times New Roman" w:cs="Times New Roman"/>
          <w:sz w:val="24"/>
          <w:szCs w:val="24"/>
          <w:lang w:eastAsia="es-MX"/>
        </w:rPr>
        <w:t xml:space="preserve">sistemática, </w:t>
      </w:r>
      <w:r w:rsidR="003F368A" w:rsidRPr="00A1478A">
        <w:rPr>
          <w:rFonts w:ascii="Times New Roman" w:hAnsi="Times New Roman" w:cs="Times New Roman"/>
          <w:sz w:val="24"/>
          <w:szCs w:val="24"/>
        </w:rPr>
        <w:t xml:space="preserve">lo </w:t>
      </w:r>
      <w:r w:rsidR="001D27F4" w:rsidRPr="00A1478A">
        <w:rPr>
          <w:rFonts w:ascii="Times New Roman" w:hAnsi="Times New Roman" w:cs="Times New Roman"/>
          <w:sz w:val="24"/>
          <w:szCs w:val="24"/>
        </w:rPr>
        <w:t>cual implicaría regresar en lo sucesivo a reconsiderar dichos planteamientos.</w:t>
      </w:r>
    </w:p>
    <w:p w:rsidR="003F368A" w:rsidRPr="00A1478A" w:rsidRDefault="001D27F4" w:rsidP="00FD7847">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En este sentido, el artículo 52 de la Ley Orgánica Municipal refiere que los síndicos municipales tendrán a su cargo la procuración y defensa de los derechos e intereses del municipio, en especial los de carácter patrimonial y la función de Contraloría Interna, la que en su caso ejercerá conjuntamente con el órgano de control y evaluación que al efecto establezca a los ayuntamientos.</w:t>
      </w:r>
    </w:p>
    <w:p w:rsidR="003F368A" w:rsidRPr="00A1478A" w:rsidRDefault="001D27F4" w:rsidP="00FD7847">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Por su parte, el artículo 53 refiere a las atribuciones de los síndicos que en su parte conducente, hace diferencia sustancial de las atribuciones de cada uno</w:t>
      </w:r>
      <w:r w:rsidR="003F368A" w:rsidRPr="00A1478A">
        <w:rPr>
          <w:rFonts w:ascii="Times New Roman" w:hAnsi="Times New Roman" w:cs="Times New Roman"/>
          <w:sz w:val="24"/>
          <w:szCs w:val="24"/>
        </w:rPr>
        <w:t>,</w:t>
      </w:r>
      <w:r w:rsidRPr="00A1478A">
        <w:rPr>
          <w:rFonts w:ascii="Times New Roman" w:hAnsi="Times New Roman" w:cs="Times New Roman"/>
          <w:sz w:val="24"/>
          <w:szCs w:val="24"/>
        </w:rPr>
        <w:t xml:space="preserve"> cuando existen dos síndicos en el municipio y que con la propuesta que hoy se analiza, se pretende regular a aquellas de carácter patrimonial</w:t>
      </w:r>
      <w:r w:rsidR="003F368A" w:rsidRPr="00A1478A">
        <w:rPr>
          <w:rFonts w:ascii="Times New Roman" w:hAnsi="Times New Roman" w:cs="Times New Roman"/>
          <w:sz w:val="24"/>
          <w:szCs w:val="24"/>
        </w:rPr>
        <w:t>.</w:t>
      </w:r>
    </w:p>
    <w:p w:rsidR="00853D31" w:rsidRPr="00A1478A" w:rsidRDefault="001D27F4" w:rsidP="00FD7847">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lastRenderedPageBreak/>
        <w:t>Sin embargo, en el Grupo Parlamentario de Acción Nacional reconocemos que la transformación de la legislación debe de promover en todos los casos la democracia y el fortalecimiento de la misma</w:t>
      </w:r>
      <w:r w:rsidR="00796F50" w:rsidRPr="00A1478A">
        <w:rPr>
          <w:rFonts w:ascii="Times New Roman" w:hAnsi="Times New Roman" w:cs="Times New Roman"/>
          <w:sz w:val="24"/>
          <w:szCs w:val="24"/>
        </w:rPr>
        <w:t>;</w:t>
      </w:r>
      <w:r w:rsidRPr="00A1478A">
        <w:rPr>
          <w:rFonts w:ascii="Times New Roman" w:hAnsi="Times New Roman" w:cs="Times New Roman"/>
          <w:sz w:val="24"/>
          <w:szCs w:val="24"/>
        </w:rPr>
        <w:t xml:space="preserve"> por otra parte, el artículo 115 constitucional establece que cada municipio será gobernado por un ayuntamiento de elección popular integrada por un presidente municipal, </w:t>
      </w:r>
      <w:r w:rsidR="00853D31" w:rsidRPr="00A1478A">
        <w:rPr>
          <w:rFonts w:ascii="Times New Roman" w:hAnsi="Times New Roman" w:cs="Times New Roman"/>
          <w:sz w:val="24"/>
          <w:szCs w:val="24"/>
        </w:rPr>
        <w:t>e</w:t>
      </w:r>
      <w:r w:rsidRPr="00A1478A">
        <w:rPr>
          <w:rFonts w:ascii="Times New Roman" w:hAnsi="Times New Roman" w:cs="Times New Roman"/>
          <w:sz w:val="24"/>
          <w:szCs w:val="24"/>
        </w:rPr>
        <w:t>l número de regidores y síndicos que la ley determin</w:t>
      </w:r>
      <w:r w:rsidR="00853D31" w:rsidRPr="00A1478A">
        <w:rPr>
          <w:rFonts w:ascii="Times New Roman" w:hAnsi="Times New Roman" w:cs="Times New Roman"/>
          <w:sz w:val="24"/>
          <w:szCs w:val="24"/>
        </w:rPr>
        <w:t>e.</w:t>
      </w:r>
    </w:p>
    <w:p w:rsidR="001D27F4" w:rsidRPr="00A1478A" w:rsidRDefault="00853D31" w:rsidP="00FD7847">
      <w:pPr>
        <w:pStyle w:val="Sinespaciado"/>
        <w:ind w:firstLine="708"/>
        <w:jc w:val="both"/>
        <w:rPr>
          <w:rFonts w:ascii="Times New Roman" w:hAnsi="Times New Roman" w:cs="Times New Roman"/>
          <w:sz w:val="24"/>
          <w:szCs w:val="24"/>
          <w:lang w:eastAsia="es-MX"/>
        </w:rPr>
      </w:pPr>
      <w:r w:rsidRPr="00A1478A">
        <w:rPr>
          <w:rFonts w:ascii="Times New Roman" w:hAnsi="Times New Roman" w:cs="Times New Roman"/>
          <w:sz w:val="24"/>
          <w:szCs w:val="24"/>
        </w:rPr>
        <w:t xml:space="preserve">La </w:t>
      </w:r>
      <w:r w:rsidR="001D27F4" w:rsidRPr="00A1478A">
        <w:rPr>
          <w:rFonts w:ascii="Times New Roman" w:hAnsi="Times New Roman" w:cs="Times New Roman"/>
          <w:sz w:val="24"/>
          <w:szCs w:val="24"/>
        </w:rPr>
        <w:t xml:space="preserve">competencia que esta Constitución otorga </w:t>
      </w:r>
      <w:r w:rsidR="001A5779" w:rsidRPr="00A1478A">
        <w:rPr>
          <w:rFonts w:ascii="Times New Roman" w:hAnsi="Times New Roman" w:cs="Times New Roman"/>
          <w:sz w:val="24"/>
          <w:szCs w:val="24"/>
        </w:rPr>
        <w:t xml:space="preserve">al gobierno </w:t>
      </w:r>
      <w:r w:rsidR="001D27F4" w:rsidRPr="00A1478A">
        <w:rPr>
          <w:rFonts w:ascii="Times New Roman" w:hAnsi="Times New Roman" w:cs="Times New Roman"/>
          <w:sz w:val="24"/>
          <w:szCs w:val="24"/>
        </w:rPr>
        <w:t>municipal, se ejercerá por el Ayuntamiento de manera exclusiva y no habrá autoridad intermedia alguna entre éste y el Gobierno del Estado, en donde la figura del síndico municipal tiene al menos tres funciones principales al interior de su gestión municipal y de su función administrativa legal, la de procurador es quien cuida, protege y ven a los intereses de la comunidad</w:t>
      </w:r>
      <w:r w:rsidRPr="00A1478A">
        <w:rPr>
          <w:rFonts w:ascii="Times New Roman" w:hAnsi="Times New Roman" w:cs="Times New Roman"/>
          <w:sz w:val="24"/>
          <w:szCs w:val="24"/>
        </w:rPr>
        <w:t>,</w:t>
      </w:r>
      <w:r w:rsidR="001D27F4" w:rsidRPr="00A1478A">
        <w:rPr>
          <w:rFonts w:ascii="Times New Roman" w:hAnsi="Times New Roman" w:cs="Times New Roman"/>
          <w:sz w:val="24"/>
          <w:szCs w:val="24"/>
        </w:rPr>
        <w:t xml:space="preserve"> es el representante legal del municipio y salvaguarda al mismo de cualquier vulnerabilidad, establece las medidas preventivas conforme a la reglamentación que existe en el municipio, respectivamente, en las que también se estipula las atribuciones que son otorgadas.</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La de Hacienda es el que está como responsable de la administración de los recursos financieros del municipio, vigilando que su destino sea el adecuado, vigila que las autoridades locales y los servidores públicos cumplan con sus obligaciones fiscales y que la tesorería tenga un buen funcionamiento y que lleve un control de los ingresos y de los egresos</w:t>
      </w:r>
      <w:r w:rsidR="00125AEF" w:rsidRPr="00A1478A">
        <w:rPr>
          <w:rFonts w:ascii="Times New Roman" w:hAnsi="Times New Roman" w:cs="Times New Roman"/>
          <w:sz w:val="24"/>
          <w:szCs w:val="24"/>
        </w:rPr>
        <w:t>, y</w:t>
      </w:r>
      <w:r w:rsidRPr="00A1478A">
        <w:rPr>
          <w:rFonts w:ascii="Times New Roman" w:hAnsi="Times New Roman" w:cs="Times New Roman"/>
          <w:sz w:val="24"/>
          <w:szCs w:val="24"/>
        </w:rPr>
        <w:t xml:space="preserve"> la Contraloría siendo el encargado de analizar y revisar las funciones de la Administración, trabajando para hacer cumplir los deberes y responsabilidades de los servidores públicos, fiscalizando y verificando la correcta aplicación del gasto en un marco de legalidad, con el objeto de garantizar una administración pública eficiente, transparente y ajustada a las normas establecidas es el responsable de verificar que el Cabildo dé cumplimiento estricto a la ley sin violar los derechos de los ciudadanos, pues tienen el rol de defensor de estos, por lo que, con base a lo anterior y con el fin de mejorar la propuesta, solicitamos tener las observaciones y comentarios de institucio</w:t>
      </w:r>
      <w:r w:rsidR="00125AEF" w:rsidRPr="00A1478A">
        <w:rPr>
          <w:rFonts w:ascii="Times New Roman" w:hAnsi="Times New Roman" w:cs="Times New Roman"/>
          <w:sz w:val="24"/>
          <w:szCs w:val="24"/>
        </w:rPr>
        <w:t>nes como el Instituto Hacendario</w:t>
      </w:r>
      <w:r w:rsidRPr="00A1478A">
        <w:rPr>
          <w:rFonts w:ascii="Times New Roman" w:hAnsi="Times New Roman" w:cs="Times New Roman"/>
          <w:sz w:val="24"/>
          <w:szCs w:val="24"/>
        </w:rPr>
        <w:t xml:space="preserve"> y el Instituto de Administración Pública del Estado de México, que nos permita fortalecer la importante función del síndico municipal. </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Agradezco su atención y a la brevedad haremos llegar muy respetuosamente nuestros comentarios al diputado proponente.</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 xml:space="preserve">Es </w:t>
      </w:r>
      <w:proofErr w:type="spellStart"/>
      <w:r w:rsidRPr="00A1478A">
        <w:rPr>
          <w:rFonts w:ascii="Times New Roman" w:hAnsi="Times New Roman" w:cs="Times New Roman"/>
          <w:sz w:val="24"/>
          <w:szCs w:val="24"/>
        </w:rPr>
        <w:t>cuanto</w:t>
      </w:r>
      <w:proofErr w:type="spellEnd"/>
      <w:r w:rsidRPr="00A1478A">
        <w:rPr>
          <w:rFonts w:ascii="Times New Roman" w:hAnsi="Times New Roman" w:cs="Times New Roman"/>
          <w:sz w:val="24"/>
          <w:szCs w:val="24"/>
        </w:rPr>
        <w:t>. Muchas gracias.</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shd w:val="clear" w:color="auto" w:fill="FFFFFF"/>
        </w:rPr>
        <w:t>PRESIDENTA DIP. MARÍA LUISA</w:t>
      </w:r>
      <w:r w:rsidR="001A5779" w:rsidRPr="00A1478A">
        <w:rPr>
          <w:rFonts w:ascii="Times New Roman" w:hAnsi="Times New Roman" w:cs="Times New Roman"/>
          <w:sz w:val="24"/>
          <w:szCs w:val="24"/>
          <w:shd w:val="clear" w:color="auto" w:fill="FFFFFF"/>
        </w:rPr>
        <w:t xml:space="preserve"> </w:t>
      </w:r>
      <w:r w:rsidRPr="00A1478A">
        <w:rPr>
          <w:rFonts w:ascii="Times New Roman" w:hAnsi="Times New Roman" w:cs="Times New Roman"/>
          <w:sz w:val="24"/>
          <w:szCs w:val="24"/>
          <w:shd w:val="clear" w:color="auto" w:fill="FFFFFF"/>
        </w:rPr>
        <w:t>MENDOZA</w:t>
      </w:r>
      <w:r w:rsidR="001A5779" w:rsidRPr="00A1478A">
        <w:rPr>
          <w:rFonts w:ascii="Times New Roman" w:hAnsi="Times New Roman" w:cs="Times New Roman"/>
          <w:sz w:val="24"/>
          <w:szCs w:val="24"/>
          <w:shd w:val="clear" w:color="auto" w:fill="FFFFFF"/>
        </w:rPr>
        <w:t xml:space="preserve"> </w:t>
      </w:r>
      <w:r w:rsidRPr="00A1478A">
        <w:rPr>
          <w:rFonts w:ascii="Times New Roman" w:hAnsi="Times New Roman" w:cs="Times New Roman"/>
          <w:sz w:val="24"/>
          <w:szCs w:val="24"/>
          <w:shd w:val="clear" w:color="auto" w:fill="FFFFFF"/>
        </w:rPr>
        <w:t xml:space="preserve">MONDRAGÓN. </w:t>
      </w:r>
      <w:r w:rsidRPr="00A1478A">
        <w:rPr>
          <w:rFonts w:ascii="Times New Roman" w:hAnsi="Times New Roman" w:cs="Times New Roman"/>
          <w:sz w:val="24"/>
          <w:szCs w:val="24"/>
        </w:rPr>
        <w:t xml:space="preserve">Gracias </w:t>
      </w:r>
      <w:proofErr w:type="gramStart"/>
      <w:r w:rsidRPr="00A1478A">
        <w:rPr>
          <w:rFonts w:ascii="Times New Roman" w:hAnsi="Times New Roman" w:cs="Times New Roman"/>
          <w:sz w:val="24"/>
          <w:szCs w:val="24"/>
        </w:rPr>
        <w:t>diputada</w:t>
      </w:r>
      <w:proofErr w:type="gramEnd"/>
      <w:r w:rsidRPr="00A1478A">
        <w:rPr>
          <w:rFonts w:ascii="Times New Roman" w:hAnsi="Times New Roman" w:cs="Times New Roman"/>
          <w:sz w:val="24"/>
          <w:szCs w:val="24"/>
        </w:rPr>
        <w:t xml:space="preserve">. Se registra su participación y se le concede el uso de la palabra a la diputada Elba Aldana Duarte. </w:t>
      </w:r>
    </w:p>
    <w:p w:rsidR="001D27F4"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shd w:val="clear" w:color="auto" w:fill="FFFFFF"/>
        </w:rPr>
        <w:t>DIP. ALDANA DUARTE ELBA</w:t>
      </w:r>
      <w:r w:rsidRPr="00A1478A">
        <w:rPr>
          <w:rFonts w:ascii="Times New Roman" w:hAnsi="Times New Roman" w:cs="Times New Roman"/>
          <w:sz w:val="24"/>
          <w:szCs w:val="24"/>
        </w:rPr>
        <w:t xml:space="preserve">. Muchas gracias. </w:t>
      </w:r>
    </w:p>
    <w:p w:rsidR="00E33C2B" w:rsidRPr="00A1478A" w:rsidRDefault="001D27F4" w:rsidP="00FD7847">
      <w:pPr>
        <w:pStyle w:val="Sinespaciado"/>
        <w:jc w:val="both"/>
        <w:rPr>
          <w:rFonts w:ascii="Times New Roman" w:hAnsi="Times New Roman" w:cs="Times New Roman"/>
          <w:sz w:val="24"/>
          <w:szCs w:val="24"/>
        </w:rPr>
      </w:pPr>
      <w:r w:rsidRPr="00A1478A">
        <w:rPr>
          <w:rFonts w:ascii="Times New Roman" w:hAnsi="Times New Roman" w:cs="Times New Roman"/>
          <w:sz w:val="24"/>
          <w:szCs w:val="24"/>
        </w:rPr>
        <w:tab/>
        <w:t>Saludo a mis compañeras y compañeros que se encuentran por este medio digital y por los que están presentes</w:t>
      </w:r>
      <w:r w:rsidR="00E33C2B" w:rsidRPr="00A1478A">
        <w:rPr>
          <w:rFonts w:ascii="Times New Roman" w:hAnsi="Times New Roman" w:cs="Times New Roman"/>
          <w:sz w:val="24"/>
          <w:szCs w:val="24"/>
        </w:rPr>
        <w:t>,</w:t>
      </w:r>
      <w:r w:rsidRPr="00A1478A">
        <w:rPr>
          <w:rFonts w:ascii="Times New Roman" w:hAnsi="Times New Roman" w:cs="Times New Roman"/>
          <w:sz w:val="24"/>
          <w:szCs w:val="24"/>
        </w:rPr>
        <w:t xml:space="preserve"> con la venia de la </w:t>
      </w:r>
      <w:r w:rsidR="00E33C2B" w:rsidRPr="00A1478A">
        <w:rPr>
          <w:rFonts w:ascii="Times New Roman" w:hAnsi="Times New Roman" w:cs="Times New Roman"/>
          <w:sz w:val="24"/>
          <w:szCs w:val="24"/>
        </w:rPr>
        <w:t>Presidencia</w:t>
      </w:r>
      <w:r w:rsidRPr="00A1478A">
        <w:rPr>
          <w:rFonts w:ascii="Times New Roman" w:hAnsi="Times New Roman" w:cs="Times New Roman"/>
          <w:sz w:val="24"/>
          <w:szCs w:val="24"/>
        </w:rPr>
        <w:t>.</w:t>
      </w:r>
    </w:p>
    <w:p w:rsidR="00E33C2B" w:rsidRPr="00A1478A" w:rsidRDefault="001D27F4" w:rsidP="00E33C2B">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Primero me parece necesario comentar que esta intención es dividir las facultades generales de las y los síndicos que son electos por la ciudadanía en los municipios con una población mayor a los </w:t>
      </w:r>
      <w:r w:rsidR="00E33C2B" w:rsidRPr="00A1478A">
        <w:rPr>
          <w:rFonts w:ascii="Times New Roman" w:hAnsi="Times New Roman" w:cs="Times New Roman"/>
          <w:sz w:val="24"/>
          <w:szCs w:val="24"/>
        </w:rPr>
        <w:t>quinientos</w:t>
      </w:r>
      <w:r w:rsidRPr="00A1478A">
        <w:rPr>
          <w:rFonts w:ascii="Times New Roman" w:hAnsi="Times New Roman" w:cs="Times New Roman"/>
          <w:sz w:val="24"/>
          <w:szCs w:val="24"/>
        </w:rPr>
        <w:t xml:space="preserve"> mil habitantes cómo podría resultar el caso de mi municipio</w:t>
      </w:r>
      <w:r w:rsidR="00E33C2B" w:rsidRPr="00A1478A">
        <w:rPr>
          <w:rFonts w:ascii="Times New Roman" w:hAnsi="Times New Roman" w:cs="Times New Roman"/>
          <w:sz w:val="24"/>
          <w:szCs w:val="24"/>
        </w:rPr>
        <w:t>,</w:t>
      </w:r>
      <w:r w:rsidRPr="00A1478A">
        <w:rPr>
          <w:rFonts w:ascii="Times New Roman" w:hAnsi="Times New Roman" w:cs="Times New Roman"/>
          <w:sz w:val="24"/>
          <w:szCs w:val="24"/>
        </w:rPr>
        <w:t xml:space="preserve"> tendrá una repercusión sustancial sobre la administración pública municipal, ya que se estaría</w:t>
      </w:r>
      <w:r w:rsidR="00E33C2B" w:rsidRPr="00A1478A">
        <w:rPr>
          <w:rFonts w:ascii="Times New Roman" w:hAnsi="Times New Roman" w:cs="Times New Roman"/>
          <w:sz w:val="24"/>
          <w:szCs w:val="24"/>
        </w:rPr>
        <w:t>n</w:t>
      </w:r>
      <w:r w:rsidRPr="00A1478A">
        <w:rPr>
          <w:rFonts w:ascii="Times New Roman" w:hAnsi="Times New Roman" w:cs="Times New Roman"/>
          <w:sz w:val="24"/>
          <w:szCs w:val="24"/>
        </w:rPr>
        <w:t xml:space="preserve"> modificando las situaciones jurídicas y políticas por </w:t>
      </w:r>
      <w:r w:rsidR="00E33C2B" w:rsidRPr="00A1478A">
        <w:rPr>
          <w:rFonts w:ascii="Times New Roman" w:hAnsi="Times New Roman" w:cs="Times New Roman"/>
          <w:sz w:val="24"/>
          <w:szCs w:val="24"/>
        </w:rPr>
        <w:t>las y los dos síndicos electos.</w:t>
      </w:r>
    </w:p>
    <w:p w:rsidR="004F2D3F" w:rsidRPr="00A1478A" w:rsidRDefault="001D27F4" w:rsidP="00E33C2B">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 xml:space="preserve">Por un lado, diría que aparentemente las facultades para uno resultarían de mayor relevancia, puesto que tendría a su disposición la defensa, la </w:t>
      </w:r>
      <w:r w:rsidR="00E33C2B" w:rsidRPr="00A1478A">
        <w:rPr>
          <w:rFonts w:ascii="Times New Roman" w:hAnsi="Times New Roman" w:cs="Times New Roman"/>
          <w:sz w:val="24"/>
          <w:szCs w:val="24"/>
        </w:rPr>
        <w:t>administración</w:t>
      </w:r>
      <w:r w:rsidRPr="00A1478A">
        <w:rPr>
          <w:rFonts w:ascii="Times New Roman" w:hAnsi="Times New Roman" w:cs="Times New Roman"/>
          <w:sz w:val="24"/>
          <w:szCs w:val="24"/>
        </w:rPr>
        <w:t xml:space="preserve"> y vigilancia de los ingresos y egresos d</w:t>
      </w:r>
      <w:r w:rsidR="00E33C2B" w:rsidRPr="00A1478A">
        <w:rPr>
          <w:rFonts w:ascii="Times New Roman" w:hAnsi="Times New Roman" w:cs="Times New Roman"/>
          <w:sz w:val="24"/>
          <w:szCs w:val="24"/>
        </w:rPr>
        <w:t>e la Hacienda Pública Municipal,</w:t>
      </w:r>
      <w:r w:rsidRPr="00A1478A">
        <w:rPr>
          <w:rFonts w:ascii="Times New Roman" w:hAnsi="Times New Roman" w:cs="Times New Roman"/>
          <w:sz w:val="24"/>
          <w:szCs w:val="24"/>
        </w:rPr>
        <w:t xml:space="preserve"> </w:t>
      </w:r>
      <w:r w:rsidR="00E33C2B" w:rsidRPr="00A1478A">
        <w:rPr>
          <w:rFonts w:ascii="Times New Roman" w:hAnsi="Times New Roman" w:cs="Times New Roman"/>
          <w:sz w:val="24"/>
          <w:szCs w:val="24"/>
        </w:rPr>
        <w:t xml:space="preserve">Y </w:t>
      </w:r>
      <w:r w:rsidRPr="00A1478A">
        <w:rPr>
          <w:rFonts w:ascii="Times New Roman" w:hAnsi="Times New Roman" w:cs="Times New Roman"/>
          <w:sz w:val="24"/>
          <w:szCs w:val="24"/>
        </w:rPr>
        <w:t>por otro lado, agregaría que si alguien se va a encargar específicamente respecto de las otras actividades relacionadas con el patrimonio municipal, tendría una tarea aún mayor, dado que al ya no tener a su cargo la facultad relacionada, ya sea con los egresos o ingreso</w:t>
      </w:r>
      <w:r w:rsidR="004F2D3F" w:rsidRPr="00A1478A">
        <w:rPr>
          <w:rFonts w:ascii="Times New Roman" w:hAnsi="Times New Roman" w:cs="Times New Roman"/>
          <w:sz w:val="24"/>
          <w:szCs w:val="24"/>
        </w:rPr>
        <w:t>s</w:t>
      </w:r>
      <w:r w:rsidRPr="00A1478A">
        <w:rPr>
          <w:rFonts w:ascii="Times New Roman" w:hAnsi="Times New Roman" w:cs="Times New Roman"/>
          <w:sz w:val="24"/>
          <w:szCs w:val="24"/>
        </w:rPr>
        <w:t xml:space="preserve"> de la Hacienda Pública, quedará completamente libre de centrar su atención respecto de otros asuntos que guarden</w:t>
      </w:r>
      <w:r w:rsidR="004F2D3F" w:rsidRPr="00A1478A">
        <w:rPr>
          <w:rFonts w:ascii="Times New Roman" w:hAnsi="Times New Roman" w:cs="Times New Roman"/>
          <w:sz w:val="24"/>
          <w:szCs w:val="24"/>
        </w:rPr>
        <w:t xml:space="preserve"> en</w:t>
      </w:r>
      <w:r w:rsidRPr="00A1478A">
        <w:rPr>
          <w:rFonts w:ascii="Times New Roman" w:hAnsi="Times New Roman" w:cs="Times New Roman"/>
          <w:sz w:val="24"/>
          <w:szCs w:val="24"/>
        </w:rPr>
        <w:t xml:space="preserve"> relación con la</w:t>
      </w:r>
      <w:r w:rsidR="004F2D3F" w:rsidRPr="00A1478A">
        <w:rPr>
          <w:rFonts w:ascii="Times New Roman" w:hAnsi="Times New Roman" w:cs="Times New Roman"/>
          <w:sz w:val="24"/>
          <w:szCs w:val="24"/>
        </w:rPr>
        <w:t>s necesidades de la ciudadanía.</w:t>
      </w:r>
    </w:p>
    <w:p w:rsidR="001D27F4" w:rsidRPr="00A1478A" w:rsidRDefault="001D27F4" w:rsidP="00E33C2B">
      <w:pPr>
        <w:pStyle w:val="Sinespaciado"/>
        <w:ind w:firstLine="708"/>
        <w:jc w:val="both"/>
        <w:rPr>
          <w:rFonts w:ascii="Times New Roman" w:hAnsi="Times New Roman" w:cs="Times New Roman"/>
          <w:sz w:val="24"/>
          <w:szCs w:val="24"/>
        </w:rPr>
      </w:pPr>
      <w:r w:rsidRPr="00A1478A">
        <w:rPr>
          <w:rFonts w:ascii="Times New Roman" w:hAnsi="Times New Roman" w:cs="Times New Roman"/>
          <w:sz w:val="24"/>
          <w:szCs w:val="24"/>
        </w:rPr>
        <w:t>Por ejemplo, deberá mantenerse al día respecto al cumplimien</w:t>
      </w:r>
      <w:r w:rsidR="007973C4" w:rsidRPr="00A1478A">
        <w:rPr>
          <w:rFonts w:ascii="Times New Roman" w:hAnsi="Times New Roman" w:cs="Times New Roman"/>
          <w:sz w:val="24"/>
          <w:szCs w:val="24"/>
        </w:rPr>
        <w:t xml:space="preserve">to, formulación e intervención del inventario </w:t>
      </w:r>
      <w:r w:rsidRPr="00A1478A">
        <w:rPr>
          <w:rFonts w:ascii="Times New Roman" w:hAnsi="Times New Roman" w:cs="Times New Roman"/>
          <w:sz w:val="24"/>
          <w:szCs w:val="24"/>
        </w:rPr>
        <w:t xml:space="preserve">de los bienes muebles e inmuebles, propiedad del municipio, como </w:t>
      </w:r>
      <w:r w:rsidRPr="00A1478A">
        <w:rPr>
          <w:rFonts w:ascii="Times New Roman" w:hAnsi="Times New Roman" w:cs="Times New Roman"/>
          <w:sz w:val="24"/>
          <w:szCs w:val="24"/>
        </w:rPr>
        <w:lastRenderedPageBreak/>
        <w:t>pueden ser los parques, las casetas de vigilancia, los dispensarios médicos, entre otros; porque lo que sucede a veces y lo he visto con mi experiencia es que en diversas ocasiones ni siquiera se cuenta con el inventario referido, lo que significa una completa omisión o incumplimiento de las facultades y obligaciones legales de la sindicatura municipal correspondiente.</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Aunado a esto y sin desviar el objetivo del tema que nos corresponde analizar y discutir, también está este segundo, está que este segundo síndico tendría que ajustar sus baterías en atender las comisiones, mis transitorias que resulten necesarias instaurar para la extensión y resolución de las necesidades de la población.</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Como podría resultar la relacionada con los asuntos respecto de los conflictos limítrofes intermunicipales, porque este último tema no ha sido atendido con puntualidad desde los diferentes ayuntamientos y ha sido provocado principalmente por la no actualización de los planos de desarrollo urbano municipales, mismos que al no contar con ellos no permiten planear y regular el ordenamiento de los asentamientos humanos en el territorio correspondiente.</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 xml:space="preserve">Independientemente de estos últimos argumentos mencionados, reitero la relevancia que tiene la presentación de esta iniciativa, suscrita por el compañero diputado Faustino </w:t>
      </w:r>
      <w:r w:rsidR="00BE43DB" w:rsidRPr="00A1478A">
        <w:rPr>
          <w:rFonts w:ascii="Times New Roman" w:hAnsi="Times New Roman" w:cs="Times New Roman"/>
          <w:sz w:val="24"/>
          <w:szCs w:val="24"/>
        </w:rPr>
        <w:t xml:space="preserve">de la </w:t>
      </w:r>
      <w:r w:rsidRPr="00A1478A">
        <w:rPr>
          <w:rFonts w:ascii="Times New Roman" w:hAnsi="Times New Roman" w:cs="Times New Roman"/>
          <w:sz w:val="24"/>
          <w:szCs w:val="24"/>
        </w:rPr>
        <w:t>Cruz porque lo he adelantado en las líneas an</w:t>
      </w:r>
      <w:r w:rsidR="00BE43DB" w:rsidRPr="00A1478A">
        <w:rPr>
          <w:rFonts w:ascii="Times New Roman" w:hAnsi="Times New Roman" w:cs="Times New Roman"/>
          <w:sz w:val="24"/>
          <w:szCs w:val="24"/>
        </w:rPr>
        <w:t>teriores, modificará las situacio</w:t>
      </w:r>
      <w:r w:rsidRPr="00A1478A">
        <w:rPr>
          <w:rFonts w:ascii="Times New Roman" w:hAnsi="Times New Roman" w:cs="Times New Roman"/>
          <w:sz w:val="24"/>
          <w:szCs w:val="24"/>
        </w:rPr>
        <w:t>n</w:t>
      </w:r>
      <w:r w:rsidR="00BE43DB" w:rsidRPr="00A1478A">
        <w:rPr>
          <w:rFonts w:ascii="Times New Roman" w:hAnsi="Times New Roman" w:cs="Times New Roman"/>
          <w:sz w:val="24"/>
          <w:szCs w:val="24"/>
        </w:rPr>
        <w:t>es</w:t>
      </w:r>
      <w:r w:rsidRPr="00A1478A">
        <w:rPr>
          <w:rFonts w:ascii="Times New Roman" w:hAnsi="Times New Roman" w:cs="Times New Roman"/>
          <w:sz w:val="24"/>
          <w:szCs w:val="24"/>
        </w:rPr>
        <w:t xml:space="preserve"> legales y </w:t>
      </w:r>
      <w:r w:rsidR="00A02560" w:rsidRPr="00A1478A">
        <w:rPr>
          <w:rFonts w:ascii="Times New Roman" w:hAnsi="Times New Roman" w:cs="Times New Roman"/>
          <w:sz w:val="24"/>
          <w:szCs w:val="24"/>
        </w:rPr>
        <w:t>públicos</w:t>
      </w:r>
      <w:r w:rsidRPr="00A1478A">
        <w:rPr>
          <w:rFonts w:ascii="Times New Roman" w:hAnsi="Times New Roman" w:cs="Times New Roman"/>
          <w:sz w:val="24"/>
          <w:szCs w:val="24"/>
        </w:rPr>
        <w:t xml:space="preserve"> de la administración, cuyos municipios cuenten con una población mayor a los </w:t>
      </w:r>
      <w:r w:rsidR="00BE43DB" w:rsidRPr="00A1478A">
        <w:rPr>
          <w:rFonts w:ascii="Times New Roman" w:hAnsi="Times New Roman" w:cs="Times New Roman"/>
          <w:sz w:val="24"/>
          <w:szCs w:val="24"/>
        </w:rPr>
        <w:t>quinientos</w:t>
      </w:r>
      <w:r w:rsidRPr="00A1478A">
        <w:rPr>
          <w:rFonts w:ascii="Times New Roman" w:hAnsi="Times New Roman" w:cs="Times New Roman"/>
          <w:sz w:val="24"/>
          <w:szCs w:val="24"/>
        </w:rPr>
        <w:t xml:space="preserve"> mil habitantes.</w:t>
      </w:r>
    </w:p>
    <w:p w:rsidR="001D27F4" w:rsidRPr="00A1478A" w:rsidRDefault="00BE43DB"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 xml:space="preserve">Agradezco su atención y es </w:t>
      </w:r>
      <w:proofErr w:type="spellStart"/>
      <w:r w:rsidRPr="00A1478A">
        <w:rPr>
          <w:rFonts w:ascii="Times New Roman" w:hAnsi="Times New Roman" w:cs="Times New Roman"/>
          <w:sz w:val="24"/>
          <w:szCs w:val="24"/>
        </w:rPr>
        <w:t>cua</w:t>
      </w:r>
      <w:r w:rsidR="001D27F4" w:rsidRPr="00A1478A">
        <w:rPr>
          <w:rFonts w:ascii="Times New Roman" w:hAnsi="Times New Roman" w:cs="Times New Roman"/>
          <w:sz w:val="24"/>
          <w:szCs w:val="24"/>
        </w:rPr>
        <w:t>nto</w:t>
      </w:r>
      <w:proofErr w:type="spellEnd"/>
      <w:r w:rsidR="001D27F4" w:rsidRPr="00A1478A">
        <w:rPr>
          <w:rFonts w:ascii="Times New Roman" w:hAnsi="Times New Roman" w:cs="Times New Roman"/>
          <w:sz w:val="24"/>
          <w:szCs w:val="24"/>
        </w:rPr>
        <w:t>.</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 xml:space="preserve">PRESIDENTA DIP. MARÍA LUISA MENDOZA MONDRAGÓN. Gracias </w:t>
      </w:r>
      <w:proofErr w:type="gramStart"/>
      <w:r w:rsidRPr="00A1478A">
        <w:rPr>
          <w:rFonts w:ascii="Times New Roman" w:hAnsi="Times New Roman" w:cs="Times New Roman"/>
          <w:sz w:val="24"/>
          <w:szCs w:val="24"/>
        </w:rPr>
        <w:t>diputada</w:t>
      </w:r>
      <w:proofErr w:type="gramEnd"/>
      <w:r w:rsidRPr="00A1478A">
        <w:rPr>
          <w:rFonts w:ascii="Times New Roman" w:hAnsi="Times New Roman" w:cs="Times New Roman"/>
          <w:sz w:val="24"/>
          <w:szCs w:val="24"/>
        </w:rPr>
        <w:t>.</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Se registra su participación y se le concede el uso de la palabra al diputado Rodolfo Jardón Zarza.</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DIP. RODOLFO JARDÓN ZARZA. Muchas gracias Presidenta.</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Las reformas en materia de la administración municipal resultan ser siempre de gran envergadura, pues el ayuntamiento es el primer contacto que tiene la población con el Estado, en este orden de ideas es preciso resaltar que todas las iniciativas en esta materia deberán ser estudiadas de manera muy profunda.</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Considerando que el propósito de esta iniciativa, tal como se advierte del estudio de la misma, es el de redistribuir las atribuciones que corresponden a los síndicos municipales, es fundamental analizar la viabilidad de la propuesta</w:t>
      </w:r>
      <w:r w:rsidR="00780D5F" w:rsidRPr="00A1478A">
        <w:rPr>
          <w:rFonts w:ascii="Times New Roman" w:hAnsi="Times New Roman" w:cs="Times New Roman"/>
          <w:sz w:val="24"/>
          <w:szCs w:val="24"/>
        </w:rPr>
        <w:t>,</w:t>
      </w:r>
      <w:r w:rsidRPr="00A1478A">
        <w:rPr>
          <w:rFonts w:ascii="Times New Roman" w:hAnsi="Times New Roman" w:cs="Times New Roman"/>
          <w:sz w:val="24"/>
          <w:szCs w:val="24"/>
        </w:rPr>
        <w:t xml:space="preserve"> toda vez que el primer síndico le correspondería la mayor parte de las atribuciones a las que se refiere el artículo 53 de la Ley Orgánica Municipal y estará encargado de los ingresos de la Hacienda Municipal y de los egresos mientras que al segundo síndico únicamente le corresponderían las relativas al patrimonio municipal, de acuerdo a las fracciones VII, VIII y IX.</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t>Es importante destacar que el cabildo es un órgano colegiado en el que</w:t>
      </w:r>
      <w:r w:rsidR="00710ED5" w:rsidRPr="00A1478A">
        <w:rPr>
          <w:rFonts w:ascii="Times New Roman" w:hAnsi="Times New Roman" w:cs="Times New Roman"/>
          <w:sz w:val="24"/>
          <w:szCs w:val="24"/>
        </w:rPr>
        <w:t>,</w:t>
      </w:r>
      <w:r w:rsidRPr="00A1478A">
        <w:rPr>
          <w:rFonts w:ascii="Times New Roman" w:hAnsi="Times New Roman" w:cs="Times New Roman"/>
          <w:sz w:val="24"/>
          <w:szCs w:val="24"/>
        </w:rPr>
        <w:t xml:space="preserve"> salvo el voto del Presidente Municipal que tiene voto de calidad, todos los demás integrantes t</w:t>
      </w:r>
      <w:r w:rsidR="00710ED5" w:rsidRPr="00A1478A">
        <w:rPr>
          <w:rFonts w:ascii="Times New Roman" w:hAnsi="Times New Roman" w:cs="Times New Roman"/>
          <w:sz w:val="24"/>
          <w:szCs w:val="24"/>
        </w:rPr>
        <w:t>ienen exactamente el mismo peso, a</w:t>
      </w:r>
      <w:r w:rsidRPr="00A1478A">
        <w:rPr>
          <w:rFonts w:ascii="Times New Roman" w:hAnsi="Times New Roman" w:cs="Times New Roman"/>
          <w:sz w:val="24"/>
          <w:szCs w:val="24"/>
        </w:rPr>
        <w:t>unque es sabido que históricamente los síndicos tienen atribuciones específicas, debemos transitar a espacios de gobiernos más democráticos</w:t>
      </w:r>
      <w:r w:rsidR="00710ED5" w:rsidRPr="00A1478A">
        <w:rPr>
          <w:rFonts w:ascii="Times New Roman" w:hAnsi="Times New Roman" w:cs="Times New Roman"/>
          <w:sz w:val="24"/>
          <w:szCs w:val="24"/>
        </w:rPr>
        <w:t>,</w:t>
      </w:r>
      <w:r w:rsidRPr="00A1478A">
        <w:rPr>
          <w:rFonts w:ascii="Times New Roman" w:hAnsi="Times New Roman" w:cs="Times New Roman"/>
          <w:sz w:val="24"/>
          <w:szCs w:val="24"/>
        </w:rPr>
        <w:t xml:space="preserve"> en los que deben de tener participaciones equitativas todos los integrantes</w:t>
      </w:r>
      <w:r w:rsidR="00710ED5" w:rsidRPr="00A1478A">
        <w:rPr>
          <w:rFonts w:ascii="Times New Roman" w:hAnsi="Times New Roman" w:cs="Times New Roman"/>
          <w:sz w:val="24"/>
          <w:szCs w:val="24"/>
        </w:rPr>
        <w:t>;</w:t>
      </w:r>
      <w:r w:rsidRPr="00A1478A">
        <w:rPr>
          <w:rFonts w:ascii="Times New Roman" w:hAnsi="Times New Roman" w:cs="Times New Roman"/>
          <w:sz w:val="24"/>
          <w:szCs w:val="24"/>
        </w:rPr>
        <w:t xml:space="preserve"> por lo que en ese sentido una vez realizado el análisis más profundo de esta iniciativa y en su caso, el Grupo Parlamentario del Partido Revolucionario Institucional hará llegar los comentarios correspondientes.</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Sería</w:t>
      </w:r>
      <w:r w:rsidR="001078EE" w:rsidRPr="00A1478A">
        <w:rPr>
          <w:rFonts w:ascii="Times New Roman" w:hAnsi="Times New Roman" w:cs="Times New Roman"/>
          <w:sz w:val="24"/>
          <w:szCs w:val="24"/>
        </w:rPr>
        <w:t xml:space="preserve"> cuanto por mi parte Presidenta.</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PRESIDENTA DIP. MARÍA LUISA MENDOZA MONDRAGÓN. Gracias diputado.</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Se le concede el uso de la palabra al diputado Mario Gabriel Gutiérrez Cureño.</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DIP. MARIO GABRIEL GUTIÉRREZ CUREÑO. Gracias.</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Buenos días, antes de opinar sobre el tema quisiera dar un poco del antecedente, yo en lo particular considero que fue un grave error la modificación que se hizo en la disminución de síndicos y regidores.</w:t>
      </w:r>
    </w:p>
    <w:p w:rsidR="001D27F4" w:rsidRPr="00A1478A" w:rsidRDefault="001D27F4" w:rsidP="00FD7847">
      <w:pPr>
        <w:spacing w:after="0" w:line="240" w:lineRule="auto"/>
        <w:ind w:firstLine="708"/>
        <w:jc w:val="both"/>
        <w:rPr>
          <w:rFonts w:ascii="Times New Roman" w:hAnsi="Times New Roman" w:cs="Times New Roman"/>
          <w:sz w:val="24"/>
          <w:szCs w:val="24"/>
        </w:rPr>
      </w:pPr>
      <w:r w:rsidRPr="00A1478A">
        <w:rPr>
          <w:rFonts w:ascii="Times New Roman" w:hAnsi="Times New Roman" w:cs="Times New Roman"/>
          <w:sz w:val="24"/>
          <w:szCs w:val="24"/>
        </w:rPr>
        <w:lastRenderedPageBreak/>
        <w:t>En aquel entonces se argumentó un tema de carácter económico cuando en la realidad es muy simbólico lo que afecta las arcas municipales, la pretendida, el pretendido ahorro que se hizo, pero si afecta en cómo la ciudadanía se ve representada en los cabildos con esa dec</w:t>
      </w:r>
      <w:r w:rsidR="00A67D4C" w:rsidRPr="00A1478A">
        <w:rPr>
          <w:rFonts w:ascii="Times New Roman" w:hAnsi="Times New Roman" w:cs="Times New Roman"/>
          <w:sz w:val="24"/>
          <w:szCs w:val="24"/>
        </w:rPr>
        <w:t xml:space="preserve">isión que se tomó, se limita la participación </w:t>
      </w:r>
      <w:r w:rsidRPr="00A1478A">
        <w:rPr>
          <w:rFonts w:ascii="Times New Roman" w:hAnsi="Times New Roman" w:cs="Times New Roman"/>
          <w:sz w:val="24"/>
          <w:szCs w:val="24"/>
        </w:rPr>
        <w:t xml:space="preserve">de mucha gente sentirse representada en los cabildos por una decisión que se tomó en el escritorio, se ayuda a que las decisiones sean más centralizadas y contrario a las nuevas dinámicas del </w:t>
      </w:r>
      <w:r w:rsidR="008023FA" w:rsidRPr="00A1478A">
        <w:rPr>
          <w:rFonts w:ascii="Times New Roman" w:hAnsi="Times New Roman" w:cs="Times New Roman"/>
          <w:sz w:val="24"/>
          <w:szCs w:val="24"/>
        </w:rPr>
        <w:t>País</w:t>
      </w:r>
      <w:r w:rsidRPr="00A1478A">
        <w:rPr>
          <w:rFonts w:ascii="Times New Roman" w:hAnsi="Times New Roman" w:cs="Times New Roman"/>
          <w:sz w:val="24"/>
          <w:szCs w:val="24"/>
        </w:rPr>
        <w:t>, en las que las participaciones, en las decisiones, en el ejercicio de la gobernanza deben de ser más plural y abiertas, con esta decisión que se tomó aquí en el Congreso del Estado se limita mucho la participación.</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 xml:space="preserve">En el municipio de Ecatepec que es el municipio con más amplia, con mucha gente en poblacionalmente uno de los más grandes del Estado, imagínense que </w:t>
      </w:r>
      <w:r w:rsidR="006D1D4E" w:rsidRPr="00A1478A">
        <w:rPr>
          <w:rFonts w:ascii="Times New Roman" w:hAnsi="Times New Roman" w:cs="Times New Roman"/>
          <w:sz w:val="24"/>
          <w:szCs w:val="24"/>
        </w:rPr>
        <w:t>ahora</w:t>
      </w:r>
      <w:r w:rsidRPr="00A1478A">
        <w:rPr>
          <w:rFonts w:ascii="Times New Roman" w:hAnsi="Times New Roman" w:cs="Times New Roman"/>
          <w:sz w:val="24"/>
          <w:szCs w:val="24"/>
        </w:rPr>
        <w:t xml:space="preserve"> la ciudadanía de casi dos millones de habitantes, va a estar muchos menos representada que anteriormente.</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Y bueno entiendo que esto que están proponiendo no le debo de reconocer por más que he estado analizándola y escuchando ahorita con atención lo que el compañero Faustino propone, pues como que todavía falta aclarar algunas cosas porque si me gustaría que fuera más preciso en el tema de cómo, qué es lo que en concreto está proponiendo, en las funciones, en esta modificación.</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Entonces estaremos atentos porque no es un asunto menor, es un asunto de mucha importancia</w:t>
      </w:r>
      <w:r w:rsidR="006D1D4E" w:rsidRPr="00A1478A">
        <w:rPr>
          <w:rFonts w:ascii="Times New Roman" w:hAnsi="Times New Roman" w:cs="Times New Roman"/>
          <w:sz w:val="24"/>
          <w:szCs w:val="24"/>
        </w:rPr>
        <w:t>,</w:t>
      </w:r>
      <w:r w:rsidRPr="00A1478A">
        <w:rPr>
          <w:rFonts w:ascii="Times New Roman" w:hAnsi="Times New Roman" w:cs="Times New Roman"/>
          <w:sz w:val="24"/>
          <w:szCs w:val="24"/>
        </w:rPr>
        <w:t xml:space="preserve"> pero reitero que en lo particular y hablando a título personal considero que fue un grave error el haber hecho esta disminución porque si el tema era económico como lo dijimos en su momento, bastaba con la reducción de salarios, pero no le puedes quitar la posibilidad de ser a la sociedad de estar mejor representada en los cabildos.</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Pues estaremos atentos en estas mesas de trabajo compañeros diputados y diputadas.</w:t>
      </w:r>
    </w:p>
    <w:p w:rsidR="001D27F4" w:rsidRPr="00A1478A" w:rsidRDefault="00E80705"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PRESIDENTA DIP. MARÍ</w:t>
      </w:r>
      <w:r w:rsidR="001D27F4" w:rsidRPr="00A1478A">
        <w:rPr>
          <w:rFonts w:ascii="Times New Roman" w:hAnsi="Times New Roman" w:cs="Times New Roman"/>
          <w:sz w:val="24"/>
          <w:szCs w:val="24"/>
        </w:rPr>
        <w:t>A LUISA MENDOZA MONDRAGON</w:t>
      </w:r>
      <w:r w:rsidR="001078EE" w:rsidRPr="00A1478A">
        <w:rPr>
          <w:rFonts w:ascii="Times New Roman" w:hAnsi="Times New Roman" w:cs="Times New Roman"/>
          <w:sz w:val="24"/>
          <w:szCs w:val="24"/>
        </w:rPr>
        <w:t>.</w:t>
      </w:r>
      <w:r w:rsidR="001D27F4" w:rsidRPr="00A1478A">
        <w:rPr>
          <w:rFonts w:ascii="Times New Roman" w:hAnsi="Times New Roman" w:cs="Times New Roman"/>
          <w:sz w:val="24"/>
          <w:szCs w:val="24"/>
        </w:rPr>
        <w:t xml:space="preserve"> Gracias diputado se registra su participación.</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Concedo el uso de la palabra al diputado Secretario.</w:t>
      </w:r>
      <w:r w:rsidR="00E04A2D" w:rsidRPr="00A1478A">
        <w:rPr>
          <w:rFonts w:ascii="Times New Roman" w:hAnsi="Times New Roman" w:cs="Times New Roman"/>
          <w:sz w:val="24"/>
          <w:szCs w:val="24"/>
        </w:rPr>
        <w:t xml:space="preserve"> </w:t>
      </w:r>
      <w:r w:rsidRPr="00A1478A">
        <w:rPr>
          <w:rFonts w:ascii="Times New Roman" w:hAnsi="Times New Roman" w:cs="Times New Roman"/>
          <w:sz w:val="24"/>
          <w:szCs w:val="24"/>
        </w:rPr>
        <w:t>Adelante diputado.</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SECRETARIO DIP.  RODOLFO JARDÓN ZARZA. Ha sido concluido el turno de oradores, Presidenta, los asuntos del orden del día han sido atendidos.</w:t>
      </w:r>
    </w:p>
    <w:p w:rsidR="001D27F4" w:rsidRPr="00A1478A" w:rsidRDefault="00E80705"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PRESIDENTA DIP. MARÍ</w:t>
      </w:r>
      <w:r w:rsidR="001D27F4" w:rsidRPr="00A1478A">
        <w:rPr>
          <w:rFonts w:ascii="Times New Roman" w:hAnsi="Times New Roman" w:cs="Times New Roman"/>
          <w:sz w:val="24"/>
          <w:szCs w:val="24"/>
        </w:rPr>
        <w:t>A LUISA MENDOZA MONDRAGON. Gracias diputado.</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Se registra la participación de las y los diputados y por supuesto se les pide estén atentos a la siguiente convocatoria que habrá de realizarse para darle continuidad a esta mesa de trabajo.</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Muchísimas gracias, por lo que siendo las once horas con cincuenta y un minutos del día dos de agosto se da p</w:t>
      </w:r>
      <w:r w:rsidR="00E04A2D" w:rsidRPr="00A1478A">
        <w:rPr>
          <w:rFonts w:ascii="Times New Roman" w:hAnsi="Times New Roman" w:cs="Times New Roman"/>
          <w:sz w:val="24"/>
          <w:szCs w:val="24"/>
        </w:rPr>
        <w:t>or concluida la reunión, e</w:t>
      </w:r>
      <w:r w:rsidRPr="00A1478A">
        <w:rPr>
          <w:rFonts w:ascii="Times New Roman" w:hAnsi="Times New Roman" w:cs="Times New Roman"/>
          <w:sz w:val="24"/>
          <w:szCs w:val="24"/>
        </w:rPr>
        <w:t>staremos al pendiente de la siguiente convocatoria.</w:t>
      </w:r>
    </w:p>
    <w:p w:rsidR="001D27F4" w:rsidRPr="00A1478A" w:rsidRDefault="001D27F4" w:rsidP="00FD7847">
      <w:pPr>
        <w:spacing w:after="0" w:line="240" w:lineRule="auto"/>
        <w:jc w:val="both"/>
        <w:rPr>
          <w:rFonts w:ascii="Times New Roman" w:hAnsi="Times New Roman" w:cs="Times New Roman"/>
          <w:sz w:val="24"/>
          <w:szCs w:val="24"/>
        </w:rPr>
      </w:pPr>
      <w:r w:rsidRPr="00A1478A">
        <w:rPr>
          <w:rFonts w:ascii="Times New Roman" w:hAnsi="Times New Roman" w:cs="Times New Roman"/>
          <w:sz w:val="24"/>
          <w:szCs w:val="24"/>
        </w:rPr>
        <w:tab/>
        <w:t>Muchas gracias.</w:t>
      </w:r>
    </w:p>
    <w:sectPr w:rsidR="001D27F4" w:rsidRPr="00A1478A" w:rsidSect="002D4B66">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226" w:rsidRDefault="009A2226" w:rsidP="00266603">
      <w:pPr>
        <w:spacing w:after="0" w:line="240" w:lineRule="auto"/>
      </w:pPr>
      <w:r>
        <w:separator/>
      </w:r>
    </w:p>
  </w:endnote>
  <w:endnote w:type="continuationSeparator" w:id="0">
    <w:p w:rsidR="009A2226" w:rsidRDefault="009A2226" w:rsidP="0026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23684"/>
      <w:docPartObj>
        <w:docPartGallery w:val="Page Numbers (Bottom of Page)"/>
        <w:docPartUnique/>
      </w:docPartObj>
    </w:sdtPr>
    <w:sdtEndPr/>
    <w:sdtContent>
      <w:p w:rsidR="00266603" w:rsidRDefault="00266603" w:rsidP="00462B66">
        <w:pPr>
          <w:pStyle w:val="Piedepgina"/>
          <w:tabs>
            <w:tab w:val="clear" w:pos="4419"/>
            <w:tab w:val="clear" w:pos="8838"/>
          </w:tabs>
          <w:jc w:val="right"/>
        </w:pPr>
        <w:r>
          <w:fldChar w:fldCharType="begin"/>
        </w:r>
        <w:r>
          <w:instrText>PAGE   \* MERGEFORMAT</w:instrText>
        </w:r>
        <w:r>
          <w:fldChar w:fldCharType="separate"/>
        </w:r>
        <w:r w:rsidR="00A1478A" w:rsidRPr="00A1478A">
          <w:rPr>
            <w:noProof/>
            <w:lang w:val="es-ES"/>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226" w:rsidRDefault="009A2226" w:rsidP="00266603">
      <w:pPr>
        <w:spacing w:after="0" w:line="240" w:lineRule="auto"/>
      </w:pPr>
      <w:r>
        <w:separator/>
      </w:r>
    </w:p>
  </w:footnote>
  <w:footnote w:type="continuationSeparator" w:id="0">
    <w:p w:rsidR="009A2226" w:rsidRDefault="009A2226" w:rsidP="00266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F4"/>
    <w:rsid w:val="001078EE"/>
    <w:rsid w:val="00122F67"/>
    <w:rsid w:val="00125AEF"/>
    <w:rsid w:val="001A5779"/>
    <w:rsid w:val="001D27F4"/>
    <w:rsid w:val="00266603"/>
    <w:rsid w:val="00272B43"/>
    <w:rsid w:val="00272BCF"/>
    <w:rsid w:val="002D4B66"/>
    <w:rsid w:val="002D6EC1"/>
    <w:rsid w:val="00313986"/>
    <w:rsid w:val="00382A3A"/>
    <w:rsid w:val="003D16B5"/>
    <w:rsid w:val="003F368A"/>
    <w:rsid w:val="00407931"/>
    <w:rsid w:val="00422DD7"/>
    <w:rsid w:val="0042426A"/>
    <w:rsid w:val="00450DE8"/>
    <w:rsid w:val="00462B66"/>
    <w:rsid w:val="0046548B"/>
    <w:rsid w:val="004F2D3F"/>
    <w:rsid w:val="005A50D5"/>
    <w:rsid w:val="006C50FF"/>
    <w:rsid w:val="006D1D4E"/>
    <w:rsid w:val="00710ED5"/>
    <w:rsid w:val="00726494"/>
    <w:rsid w:val="00737D87"/>
    <w:rsid w:val="007521C3"/>
    <w:rsid w:val="00780D5F"/>
    <w:rsid w:val="00796F50"/>
    <w:rsid w:val="007973C4"/>
    <w:rsid w:val="008023FA"/>
    <w:rsid w:val="00853D31"/>
    <w:rsid w:val="00940747"/>
    <w:rsid w:val="009A2226"/>
    <w:rsid w:val="009A64E7"/>
    <w:rsid w:val="009A79AB"/>
    <w:rsid w:val="009B72DF"/>
    <w:rsid w:val="009E7FED"/>
    <w:rsid w:val="009F598E"/>
    <w:rsid w:val="00A01677"/>
    <w:rsid w:val="00A02560"/>
    <w:rsid w:val="00A1478A"/>
    <w:rsid w:val="00A67D4C"/>
    <w:rsid w:val="00A7263D"/>
    <w:rsid w:val="00A94879"/>
    <w:rsid w:val="00AC4E60"/>
    <w:rsid w:val="00AE3487"/>
    <w:rsid w:val="00B32380"/>
    <w:rsid w:val="00B32AA8"/>
    <w:rsid w:val="00B61FB1"/>
    <w:rsid w:val="00B927B7"/>
    <w:rsid w:val="00BE43DB"/>
    <w:rsid w:val="00C42200"/>
    <w:rsid w:val="00C45E2B"/>
    <w:rsid w:val="00CD4A29"/>
    <w:rsid w:val="00CE3B79"/>
    <w:rsid w:val="00D26D53"/>
    <w:rsid w:val="00D34AA7"/>
    <w:rsid w:val="00E00313"/>
    <w:rsid w:val="00E04A2D"/>
    <w:rsid w:val="00E05ED0"/>
    <w:rsid w:val="00E33C2B"/>
    <w:rsid w:val="00E80705"/>
    <w:rsid w:val="00ED0CE2"/>
    <w:rsid w:val="00F07707"/>
    <w:rsid w:val="00F47E7E"/>
    <w:rsid w:val="00FD7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2F1AB-A22D-4F75-8B3D-923AECFC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27F4"/>
    <w:pPr>
      <w:spacing w:after="0" w:line="240" w:lineRule="auto"/>
    </w:pPr>
  </w:style>
  <w:style w:type="paragraph" w:styleId="Encabezado">
    <w:name w:val="header"/>
    <w:basedOn w:val="Normal"/>
    <w:link w:val="EncabezadoCar"/>
    <w:uiPriority w:val="99"/>
    <w:unhideWhenUsed/>
    <w:rsid w:val="002666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603"/>
  </w:style>
  <w:style w:type="paragraph" w:styleId="Piedepgina">
    <w:name w:val="footer"/>
    <w:basedOn w:val="Normal"/>
    <w:link w:val="PiedepginaCar"/>
    <w:uiPriority w:val="99"/>
    <w:unhideWhenUsed/>
    <w:rsid w:val="00266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3732</Words>
  <Characters>20529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20</cp:revision>
  <dcterms:created xsi:type="dcterms:W3CDTF">2021-11-25T22:49:00Z</dcterms:created>
  <dcterms:modified xsi:type="dcterms:W3CDTF">2022-01-25T17:11:00Z</dcterms:modified>
</cp:coreProperties>
</file>